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46EF" w:rsidRDefault="00E946EF" w:rsidP="005475E5">
      <w:pPr>
        <w:spacing w:before="120" w:after="240" w:line="398" w:lineRule="exact"/>
        <w:jc w:val="center"/>
        <w:rPr>
          <w:rFonts w:ascii="Arial" w:hAnsi="Arial" w:cs="Arial"/>
          <w:b/>
          <w:bCs/>
          <w:sz w:val="48"/>
          <w:szCs w:val="48"/>
        </w:rPr>
      </w:pPr>
    </w:p>
    <w:p w:rsidR="007A4724" w:rsidRDefault="003C29C1" w:rsidP="005475E5">
      <w:pPr>
        <w:spacing w:before="120" w:after="240" w:line="398" w:lineRule="exact"/>
        <w:jc w:val="center"/>
        <w:rPr>
          <w:rFonts w:ascii="Arial" w:hAnsi="Arial" w:cs="Arial"/>
          <w:b/>
          <w:bCs/>
          <w:sz w:val="48"/>
          <w:szCs w:val="48"/>
        </w:rPr>
      </w:pPr>
      <w:r>
        <w:rPr>
          <w:rFonts w:ascii="Arial" w:hAnsi="Arial" w:cs="Arial"/>
          <w:b/>
          <w:bCs/>
          <w:sz w:val="48"/>
          <w:szCs w:val="48"/>
        </w:rPr>
        <w:t>B</w:t>
      </w:r>
      <w:r w:rsidR="00124950">
        <w:rPr>
          <w:rFonts w:ascii="Arial" w:hAnsi="Arial" w:cs="Arial"/>
          <w:b/>
          <w:bCs/>
          <w:sz w:val="48"/>
          <w:szCs w:val="48"/>
        </w:rPr>
        <w:t>r</w:t>
      </w:r>
      <w:r>
        <w:rPr>
          <w:rFonts w:ascii="Arial" w:hAnsi="Arial" w:cs="Arial"/>
          <w:b/>
          <w:bCs/>
          <w:sz w:val="48"/>
          <w:szCs w:val="48"/>
        </w:rPr>
        <w:t>M</w:t>
      </w:r>
      <w:r w:rsidR="002309E6" w:rsidRPr="008F477C">
        <w:rPr>
          <w:rFonts w:ascii="Arial" w:hAnsi="Arial" w:cs="Arial"/>
          <w:b/>
          <w:bCs/>
          <w:sz w:val="48"/>
          <w:szCs w:val="48"/>
        </w:rPr>
        <w:t xml:space="preserve"> BRIDGE INSPECTION</w:t>
      </w:r>
    </w:p>
    <w:p w:rsidR="002309E6" w:rsidRPr="007A4724" w:rsidRDefault="007A4724" w:rsidP="007A4724">
      <w:pPr>
        <w:spacing w:before="840" w:after="240" w:line="398" w:lineRule="exact"/>
        <w:jc w:val="center"/>
        <w:rPr>
          <w:rFonts w:ascii="Arial" w:hAnsi="Arial" w:cs="Arial"/>
          <w:b/>
          <w:bCs/>
          <w:sz w:val="96"/>
          <w:szCs w:val="96"/>
        </w:rPr>
      </w:pPr>
      <w:r w:rsidRPr="007A4724">
        <w:rPr>
          <w:rFonts w:ascii="Arial" w:hAnsi="Arial" w:cs="Arial"/>
          <w:b/>
          <w:bCs/>
          <w:sz w:val="96"/>
          <w:szCs w:val="96"/>
        </w:rPr>
        <w:t>FIELD</w:t>
      </w:r>
      <w:r w:rsidR="002309E6" w:rsidRPr="007A4724">
        <w:rPr>
          <w:rFonts w:ascii="Arial" w:hAnsi="Arial" w:cs="Arial"/>
          <w:b/>
          <w:bCs/>
          <w:sz w:val="96"/>
          <w:szCs w:val="96"/>
        </w:rPr>
        <w:t xml:space="preserve"> MANUAL</w:t>
      </w:r>
    </w:p>
    <w:p w:rsidR="007A4724" w:rsidRDefault="002309E6" w:rsidP="007A4724">
      <w:pPr>
        <w:spacing w:before="600" w:line="398" w:lineRule="exact"/>
        <w:jc w:val="center"/>
        <w:rPr>
          <w:rFonts w:ascii="Arial" w:hAnsi="Arial" w:cs="Arial"/>
          <w:b/>
          <w:bCs/>
          <w:sz w:val="48"/>
          <w:szCs w:val="48"/>
        </w:rPr>
      </w:pPr>
      <w:r w:rsidRPr="008F477C">
        <w:rPr>
          <w:rFonts w:ascii="Arial" w:hAnsi="Arial" w:cs="Arial"/>
          <w:b/>
          <w:bCs/>
          <w:sz w:val="48"/>
          <w:szCs w:val="48"/>
        </w:rPr>
        <w:t>FOR</w:t>
      </w:r>
    </w:p>
    <w:p w:rsidR="007A4724" w:rsidRDefault="002309E6" w:rsidP="007A4724">
      <w:pPr>
        <w:spacing w:before="100" w:beforeAutospacing="1" w:line="398" w:lineRule="exact"/>
        <w:jc w:val="center"/>
        <w:rPr>
          <w:rFonts w:ascii="Arial" w:hAnsi="Arial" w:cs="Arial"/>
          <w:b/>
          <w:bCs/>
          <w:sz w:val="48"/>
          <w:szCs w:val="48"/>
        </w:rPr>
      </w:pPr>
      <w:r w:rsidRPr="008F477C">
        <w:rPr>
          <w:rFonts w:ascii="Arial" w:hAnsi="Arial" w:cs="Arial"/>
          <w:b/>
          <w:bCs/>
          <w:sz w:val="48"/>
          <w:szCs w:val="48"/>
        </w:rPr>
        <w:t>OKLAHOMA BRIDGES</w:t>
      </w:r>
    </w:p>
    <w:p w:rsidR="00054B08" w:rsidRDefault="0018112D" w:rsidP="007A4724">
      <w:pPr>
        <w:spacing w:before="100" w:beforeAutospacing="1" w:line="398" w:lineRule="exact"/>
        <w:jc w:val="center"/>
        <w:rPr>
          <w:rFonts w:ascii="Arial" w:hAnsi="Arial" w:cs="Arial"/>
          <w:b/>
          <w:bCs/>
          <w:sz w:val="48"/>
          <w:szCs w:val="48"/>
        </w:rPr>
      </w:pPr>
      <w:r>
        <w:rPr>
          <w:rFonts w:ascii="Arial" w:hAnsi="Arial" w:cs="Arial"/>
          <w:b/>
          <w:bCs/>
          <w:noProof/>
          <w:sz w:val="48"/>
          <w:szCs w:val="48"/>
        </w:rPr>
        <w:drawing>
          <wp:anchor distT="0" distB="0" distL="114300" distR="114300" simplePos="0" relativeHeight="252925951" behindDoc="0" locked="0" layoutInCell="1" allowOverlap="1">
            <wp:simplePos x="0" y="0"/>
            <wp:positionH relativeFrom="column">
              <wp:posOffset>-138430</wp:posOffset>
            </wp:positionH>
            <wp:positionV relativeFrom="paragraph">
              <wp:posOffset>204470</wp:posOffset>
            </wp:positionV>
            <wp:extent cx="6184382" cy="4240530"/>
            <wp:effectExtent l="0" t="0" r="6985" b="762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sBridgeEdited.jpg"/>
                    <pic:cNvPicPr/>
                  </pic:nvPicPr>
                  <pic:blipFill>
                    <a:blip r:embed="rId9">
                      <a:extLst>
                        <a:ext uri="{28A0092B-C50C-407E-A947-70E740481C1C}">
                          <a14:useLocalDpi xmlns:a14="http://schemas.microsoft.com/office/drawing/2010/main" val="0"/>
                        </a:ext>
                      </a:extLst>
                    </a:blip>
                    <a:stretch>
                      <a:fillRect/>
                    </a:stretch>
                  </pic:blipFill>
                  <pic:spPr>
                    <a:xfrm>
                      <a:off x="0" y="0"/>
                      <a:ext cx="6184382" cy="4240530"/>
                    </a:xfrm>
                    <a:prstGeom prst="rect">
                      <a:avLst/>
                    </a:prstGeom>
                  </pic:spPr>
                </pic:pic>
              </a:graphicData>
            </a:graphic>
            <wp14:sizeRelH relativeFrom="page">
              <wp14:pctWidth>0</wp14:pctWidth>
            </wp14:sizeRelH>
            <wp14:sizeRelV relativeFrom="page">
              <wp14:pctHeight>0</wp14:pctHeight>
            </wp14:sizeRelV>
          </wp:anchor>
        </w:drawing>
      </w:r>
    </w:p>
    <w:p w:rsidR="007A4724" w:rsidRDefault="007A4724" w:rsidP="007A4724">
      <w:pPr>
        <w:spacing w:before="100" w:beforeAutospacing="1"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7A4724" w:rsidRDefault="007A4724" w:rsidP="007A4724">
      <w:pPr>
        <w:spacing w:before="120" w:line="398" w:lineRule="exact"/>
        <w:jc w:val="center"/>
        <w:rPr>
          <w:rFonts w:ascii="Arial" w:hAnsi="Arial" w:cs="Arial"/>
          <w:b/>
          <w:bCs/>
          <w:sz w:val="48"/>
          <w:szCs w:val="48"/>
        </w:rPr>
      </w:pPr>
    </w:p>
    <w:p w:rsidR="002309E6" w:rsidRPr="008F477C" w:rsidRDefault="002309E6" w:rsidP="00614965">
      <w:pPr>
        <w:spacing w:line="398" w:lineRule="exact"/>
        <w:ind w:left="-90" w:right="-180"/>
        <w:jc w:val="center"/>
        <w:rPr>
          <w:rFonts w:ascii="Arial" w:hAnsi="Arial" w:cs="Arial"/>
          <w:sz w:val="48"/>
          <w:szCs w:val="48"/>
        </w:rPr>
      </w:pPr>
    </w:p>
    <w:p w:rsidR="001646BE" w:rsidRPr="008F477C" w:rsidRDefault="003B364A" w:rsidP="003B364A">
      <w:pPr>
        <w:jc w:val="center"/>
        <w:rPr>
          <w:rFonts w:ascii="Arial" w:hAnsi="Arial" w:cs="Arial"/>
          <w:b/>
          <w:bCs/>
          <w:sz w:val="36"/>
          <w:szCs w:val="36"/>
        </w:rPr>
      </w:pPr>
      <w:r w:rsidRPr="008F477C">
        <w:rPr>
          <w:rFonts w:ascii="Arial" w:hAnsi="Arial" w:cs="Arial"/>
          <w:b/>
          <w:bCs/>
          <w:sz w:val="36"/>
          <w:szCs w:val="36"/>
        </w:rPr>
        <w:t>OKLAHOMA DEPARTMENT OF TRANSPORTATION</w:t>
      </w:r>
    </w:p>
    <w:p w:rsidR="003B364A" w:rsidRPr="008F477C" w:rsidRDefault="003B364A" w:rsidP="00B82A73">
      <w:pPr>
        <w:jc w:val="center"/>
        <w:rPr>
          <w:rFonts w:ascii="Arial" w:hAnsi="Arial" w:cs="Arial"/>
          <w:sz w:val="36"/>
          <w:szCs w:val="36"/>
        </w:rPr>
      </w:pPr>
      <w:r w:rsidRPr="008F477C">
        <w:rPr>
          <w:rFonts w:ascii="Arial" w:hAnsi="Arial" w:cs="Arial"/>
          <w:b/>
          <w:bCs/>
          <w:sz w:val="36"/>
          <w:szCs w:val="36"/>
        </w:rPr>
        <w:t>BRIDGE DIVISION</w:t>
      </w:r>
    </w:p>
    <w:p w:rsidR="001646BE" w:rsidRPr="008F477C" w:rsidRDefault="001646BE" w:rsidP="001646BE">
      <w:pPr>
        <w:spacing w:line="398" w:lineRule="exact"/>
        <w:rPr>
          <w:rFonts w:ascii="Arial" w:hAnsi="Arial" w:cs="Arial"/>
          <w:sz w:val="48"/>
          <w:szCs w:val="48"/>
        </w:rPr>
      </w:pPr>
    </w:p>
    <w:p w:rsidR="00BC6D4D" w:rsidRDefault="00956DD7" w:rsidP="00B82A73">
      <w:pPr>
        <w:jc w:val="center"/>
        <w:rPr>
          <w:rFonts w:ascii="Arial" w:hAnsi="Arial" w:cs="Arial"/>
          <w:b/>
          <w:bCs/>
          <w:sz w:val="32"/>
          <w:szCs w:val="32"/>
        </w:rPr>
      </w:pPr>
      <w:r>
        <w:rPr>
          <w:rFonts w:ascii="Arial" w:hAnsi="Arial" w:cs="Arial"/>
          <w:b/>
          <w:bCs/>
          <w:noProof/>
          <w:sz w:val="36"/>
          <w:szCs w:val="36"/>
        </w:rPr>
        <w:drawing>
          <wp:anchor distT="0" distB="0" distL="114300" distR="114300" simplePos="0" relativeHeight="252901375" behindDoc="0" locked="0" layoutInCell="1" allowOverlap="1" wp14:anchorId="300601AB" wp14:editId="717AD828">
            <wp:simplePos x="0" y="0"/>
            <wp:positionH relativeFrom="column">
              <wp:posOffset>4258310</wp:posOffset>
            </wp:positionH>
            <wp:positionV relativeFrom="paragraph">
              <wp:posOffset>43180</wp:posOffset>
            </wp:positionV>
            <wp:extent cx="1847850" cy="1028700"/>
            <wp:effectExtent l="0" t="0" r="0" b="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m logo-1.jpg"/>
                    <pic:cNvPicPr/>
                  </pic:nvPicPr>
                  <pic:blipFill>
                    <a:blip r:embed="rId10">
                      <a:extLst>
                        <a:ext uri="{28A0092B-C50C-407E-A947-70E740481C1C}">
                          <a14:useLocalDpi xmlns:a14="http://schemas.microsoft.com/office/drawing/2010/main" val="0"/>
                        </a:ext>
                      </a:extLst>
                    </a:blip>
                    <a:stretch>
                      <a:fillRect/>
                    </a:stretch>
                  </pic:blipFill>
                  <pic:spPr>
                    <a:xfrm>
                      <a:off x="0" y="0"/>
                      <a:ext cx="1847850" cy="1028700"/>
                    </a:xfrm>
                    <a:prstGeom prst="rect">
                      <a:avLst/>
                    </a:prstGeom>
                  </pic:spPr>
                </pic:pic>
              </a:graphicData>
            </a:graphic>
            <wp14:sizeRelH relativeFrom="page">
              <wp14:pctWidth>0</wp14:pctWidth>
            </wp14:sizeRelH>
            <wp14:sizeRelV relativeFrom="page">
              <wp14:pctHeight>0</wp14:pctHeight>
            </wp14:sizeRelV>
          </wp:anchor>
        </w:drawing>
      </w:r>
      <w:r w:rsidR="00B82A73">
        <w:rPr>
          <w:rFonts w:ascii="Arial" w:hAnsi="Arial" w:cs="Arial"/>
          <w:b/>
          <w:bCs/>
          <w:noProof/>
          <w:sz w:val="36"/>
          <w:szCs w:val="36"/>
        </w:rPr>
        <w:drawing>
          <wp:anchor distT="0" distB="0" distL="114300" distR="114300" simplePos="0" relativeHeight="252770303" behindDoc="0" locked="0" layoutInCell="1" allowOverlap="1" wp14:anchorId="65886868" wp14:editId="3D1A3B24">
            <wp:simplePos x="0" y="0"/>
            <wp:positionH relativeFrom="column">
              <wp:posOffset>-209228</wp:posOffset>
            </wp:positionH>
            <wp:positionV relativeFrom="paragraph">
              <wp:posOffset>191135</wp:posOffset>
            </wp:positionV>
            <wp:extent cx="1614752" cy="887105"/>
            <wp:effectExtent l="0" t="0" r="5080" b="8255"/>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OTLogo.gif"/>
                    <pic:cNvPicPr/>
                  </pic:nvPicPr>
                  <pic:blipFill>
                    <a:blip r:embed="rId11">
                      <a:extLst>
                        <a:ext uri="{28A0092B-C50C-407E-A947-70E740481C1C}">
                          <a14:useLocalDpi xmlns:a14="http://schemas.microsoft.com/office/drawing/2010/main" val="0"/>
                        </a:ext>
                      </a:extLst>
                    </a:blip>
                    <a:stretch>
                      <a:fillRect/>
                    </a:stretch>
                  </pic:blipFill>
                  <pic:spPr>
                    <a:xfrm>
                      <a:off x="0" y="0"/>
                      <a:ext cx="1614752" cy="887105"/>
                    </a:xfrm>
                    <a:prstGeom prst="rect">
                      <a:avLst/>
                    </a:prstGeom>
                  </pic:spPr>
                </pic:pic>
              </a:graphicData>
            </a:graphic>
            <wp14:sizeRelH relativeFrom="page">
              <wp14:pctWidth>0</wp14:pctWidth>
            </wp14:sizeRelH>
            <wp14:sizeRelV relativeFrom="page">
              <wp14:pctHeight>0</wp14:pctHeight>
            </wp14:sizeRelV>
          </wp:anchor>
        </w:drawing>
      </w:r>
      <w:r w:rsidR="00A40E1D">
        <w:rPr>
          <w:rFonts w:ascii="Arial" w:hAnsi="Arial" w:cs="Arial"/>
          <w:b/>
          <w:bCs/>
          <w:sz w:val="32"/>
          <w:szCs w:val="32"/>
        </w:rPr>
        <w:t>MAY</w:t>
      </w:r>
      <w:r w:rsidR="00832945" w:rsidRPr="00832945">
        <w:rPr>
          <w:rFonts w:ascii="Arial" w:hAnsi="Arial" w:cs="Arial"/>
          <w:b/>
          <w:bCs/>
          <w:sz w:val="32"/>
          <w:szCs w:val="32"/>
        </w:rPr>
        <w:t xml:space="preserve"> 201</w:t>
      </w:r>
      <w:r w:rsidR="003C29C1">
        <w:rPr>
          <w:rFonts w:ascii="Arial" w:hAnsi="Arial" w:cs="Arial"/>
          <w:b/>
          <w:bCs/>
          <w:sz w:val="32"/>
          <w:szCs w:val="32"/>
        </w:rPr>
        <w:t>8</w:t>
      </w:r>
      <w:r w:rsidR="0037636F" w:rsidRPr="00832945">
        <w:rPr>
          <w:rFonts w:ascii="Arial" w:hAnsi="Arial" w:cs="Arial"/>
          <w:b/>
          <w:bCs/>
          <w:sz w:val="32"/>
          <w:szCs w:val="32"/>
        </w:rPr>
        <w:t xml:space="preserve"> EDITION</w:t>
      </w:r>
    </w:p>
    <w:p w:rsidR="00A263FF" w:rsidRPr="00894617" w:rsidRDefault="00A263FF" w:rsidP="00C57091">
      <w:pPr>
        <w:rPr>
          <w:rFonts w:ascii="Arial" w:hAnsi="Arial" w:cs="Arial"/>
          <w:b/>
          <w:bCs/>
          <w:sz w:val="24"/>
          <w:szCs w:val="24"/>
        </w:rPr>
        <w:sectPr w:rsidR="00A263FF" w:rsidRPr="00894617" w:rsidSect="0095602B">
          <w:headerReference w:type="default" r:id="rId12"/>
          <w:footerReference w:type="default" r:id="rId13"/>
          <w:type w:val="continuous"/>
          <w:pgSz w:w="12240" w:h="15840"/>
          <w:pgMar w:top="720" w:right="1440" w:bottom="900" w:left="1440" w:header="720" w:footer="900" w:gutter="0"/>
          <w:pgNumType w:start="1"/>
          <w:cols w:space="720"/>
          <w:noEndnote/>
          <w:titlePg/>
          <w:docGrid w:linePitch="326"/>
        </w:sectPr>
      </w:pPr>
      <w:r>
        <w:rPr>
          <w:rFonts w:ascii="Arial" w:hAnsi="Arial" w:cs="Arial"/>
          <w:b/>
          <w:bCs/>
          <w:sz w:val="32"/>
          <w:szCs w:val="32"/>
        </w:rPr>
        <w:tab/>
      </w:r>
      <w:r w:rsidR="00A07CB1">
        <w:rPr>
          <w:rFonts w:ascii="Arial" w:hAnsi="Arial" w:cs="Arial"/>
          <w:b/>
          <w:bCs/>
          <w:sz w:val="32"/>
          <w:szCs w:val="32"/>
        </w:rPr>
        <w:tab/>
      </w:r>
      <w:r w:rsidR="00A07CB1">
        <w:rPr>
          <w:rFonts w:ascii="Arial" w:hAnsi="Arial" w:cs="Arial"/>
          <w:b/>
          <w:bCs/>
          <w:sz w:val="32"/>
          <w:szCs w:val="32"/>
        </w:rPr>
        <w:tab/>
      </w:r>
      <w:r w:rsidR="00A07CB1">
        <w:rPr>
          <w:rFonts w:ascii="Arial" w:hAnsi="Arial" w:cs="Arial"/>
          <w:b/>
          <w:bCs/>
          <w:sz w:val="32"/>
          <w:szCs w:val="32"/>
        </w:rPr>
        <w:tab/>
        <w:t xml:space="preserve">  </w:t>
      </w:r>
      <w:r w:rsidR="00894617" w:rsidRPr="00894617">
        <w:rPr>
          <w:rFonts w:ascii="Arial" w:hAnsi="Arial" w:cs="Arial"/>
          <w:b/>
          <w:bCs/>
          <w:sz w:val="24"/>
          <w:szCs w:val="24"/>
        </w:rPr>
        <w:t xml:space="preserve"> With April 2019 Changes</w:t>
      </w:r>
    </w:p>
    <w:tbl>
      <w:tblPr>
        <w:tblW w:w="5000" w:type="pct"/>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33" w:type="dxa"/>
          <w:right w:w="33" w:type="dxa"/>
        </w:tblCellMar>
        <w:tblLook w:val="0000" w:firstRow="0" w:lastRow="0" w:firstColumn="0" w:lastColumn="0" w:noHBand="0" w:noVBand="0"/>
      </w:tblPr>
      <w:tblGrid>
        <w:gridCol w:w="4005"/>
        <w:gridCol w:w="783"/>
        <w:gridCol w:w="1365"/>
        <w:gridCol w:w="1377"/>
        <w:gridCol w:w="1086"/>
        <w:gridCol w:w="1080"/>
      </w:tblGrid>
      <w:tr w:rsidR="005219B3" w:rsidRPr="008F477C" w:rsidTr="00BD3C9D">
        <w:trPr>
          <w:trHeight w:hRule="exact" w:val="728"/>
        </w:trPr>
        <w:tc>
          <w:tcPr>
            <w:tcW w:w="2065" w:type="pct"/>
            <w:shd w:val="pct10" w:color="000000" w:fill="FFFFFF"/>
          </w:tcPr>
          <w:p w:rsidR="00E567D6" w:rsidRDefault="00E567D6" w:rsidP="00C6753C">
            <w:pPr>
              <w:jc w:val="center"/>
              <w:rPr>
                <w:rFonts w:ascii="Arial" w:hAnsi="Arial" w:cs="Arial"/>
                <w:sz w:val="18"/>
                <w:szCs w:val="18"/>
              </w:rPr>
            </w:pPr>
          </w:p>
          <w:p w:rsidR="00E567D6" w:rsidRPr="00593B71" w:rsidRDefault="00E567D6" w:rsidP="00C6753C">
            <w:pPr>
              <w:jc w:val="center"/>
              <w:rPr>
                <w:rFonts w:ascii="Arial" w:hAnsi="Arial" w:cs="Arial"/>
                <w:b/>
                <w:bCs/>
                <w:sz w:val="18"/>
                <w:szCs w:val="18"/>
              </w:rPr>
            </w:pPr>
            <w:r>
              <w:rPr>
                <w:rFonts w:ascii="Arial" w:hAnsi="Arial" w:cs="Arial"/>
                <w:b/>
                <w:sz w:val="18"/>
                <w:szCs w:val="18"/>
              </w:rPr>
              <w:t>DECKS OR SLABS</w:t>
            </w:r>
          </w:p>
        </w:tc>
        <w:tc>
          <w:tcPr>
            <w:tcW w:w="404" w:type="pct"/>
            <w:shd w:val="pct10" w:color="000000" w:fill="FFFFFF"/>
            <w:vAlign w:val="center"/>
          </w:tcPr>
          <w:p w:rsidR="00E567D6" w:rsidRPr="008F477C" w:rsidRDefault="00E567D6" w:rsidP="00BD3C9D">
            <w:pPr>
              <w:spacing w:line="52" w:lineRule="exact"/>
              <w:jc w:val="center"/>
              <w:rPr>
                <w:rFonts w:ascii="Arial" w:hAnsi="Arial" w:cs="Arial"/>
                <w:b/>
                <w:bCs/>
                <w:sz w:val="18"/>
                <w:szCs w:val="18"/>
              </w:rPr>
            </w:pPr>
          </w:p>
          <w:p w:rsidR="00E567D6" w:rsidRPr="008F477C" w:rsidRDefault="00E567D6" w:rsidP="00BD3C9D">
            <w:pPr>
              <w:jc w:val="center"/>
              <w:rPr>
                <w:rFonts w:ascii="Arial" w:hAnsi="Arial" w:cs="Arial"/>
                <w:b/>
                <w:bCs/>
                <w:sz w:val="18"/>
                <w:szCs w:val="18"/>
              </w:rPr>
            </w:pPr>
            <w:r w:rsidRPr="008F477C">
              <w:rPr>
                <w:rFonts w:ascii="Arial" w:hAnsi="Arial" w:cs="Arial"/>
                <w:b/>
                <w:bCs/>
                <w:sz w:val="18"/>
                <w:szCs w:val="18"/>
              </w:rPr>
              <w:t>Unit</w:t>
            </w:r>
          </w:p>
          <w:p w:rsidR="00E567D6" w:rsidRPr="008F477C" w:rsidRDefault="00E567D6" w:rsidP="00BD3C9D">
            <w:pPr>
              <w:jc w:val="center"/>
              <w:rPr>
                <w:rFonts w:ascii="Arial" w:hAnsi="Arial" w:cs="Arial"/>
                <w:b/>
                <w:bCs/>
                <w:sz w:val="18"/>
                <w:szCs w:val="18"/>
              </w:rPr>
            </w:pPr>
          </w:p>
        </w:tc>
        <w:tc>
          <w:tcPr>
            <w:tcW w:w="704" w:type="pct"/>
            <w:shd w:val="pct10" w:color="000000" w:fill="FFFFFF"/>
          </w:tcPr>
          <w:p w:rsidR="00E567D6" w:rsidRPr="008F477C" w:rsidRDefault="00E567D6" w:rsidP="00C6753C">
            <w:pPr>
              <w:spacing w:line="52" w:lineRule="exact"/>
              <w:rPr>
                <w:rFonts w:ascii="Arial" w:hAnsi="Arial" w:cs="Arial"/>
                <w:b/>
                <w:bCs/>
                <w:sz w:val="18"/>
                <w:szCs w:val="18"/>
              </w:rPr>
            </w:pPr>
          </w:p>
          <w:p w:rsidR="005219B3" w:rsidRDefault="005219B3" w:rsidP="00BD3C9D">
            <w:pPr>
              <w:jc w:val="center"/>
              <w:rPr>
                <w:rFonts w:ascii="Arial" w:hAnsi="Arial" w:cs="Arial"/>
                <w:b/>
                <w:bCs/>
                <w:sz w:val="18"/>
                <w:szCs w:val="18"/>
              </w:rPr>
            </w:pPr>
            <w:r>
              <w:rPr>
                <w:rFonts w:ascii="Arial" w:hAnsi="Arial" w:cs="Arial"/>
                <w:b/>
                <w:bCs/>
                <w:sz w:val="18"/>
                <w:szCs w:val="18"/>
              </w:rPr>
              <w:t>Reinforced</w:t>
            </w:r>
          </w:p>
          <w:p w:rsidR="00E567D6" w:rsidRDefault="00E567D6" w:rsidP="00BD3C9D">
            <w:pPr>
              <w:jc w:val="center"/>
              <w:rPr>
                <w:rFonts w:ascii="Arial" w:hAnsi="Arial" w:cs="Arial"/>
                <w:b/>
                <w:bCs/>
                <w:sz w:val="18"/>
                <w:szCs w:val="18"/>
              </w:rPr>
            </w:pPr>
            <w:r>
              <w:rPr>
                <w:rFonts w:ascii="Arial" w:hAnsi="Arial" w:cs="Arial"/>
                <w:b/>
                <w:bCs/>
                <w:sz w:val="18"/>
                <w:szCs w:val="18"/>
              </w:rPr>
              <w:t>Concrete</w:t>
            </w:r>
          </w:p>
          <w:p w:rsidR="00E567D6" w:rsidRPr="008F477C" w:rsidRDefault="00E567D6" w:rsidP="00C03A76">
            <w:pPr>
              <w:jc w:val="center"/>
              <w:rPr>
                <w:rFonts w:ascii="Arial" w:hAnsi="Arial" w:cs="Arial"/>
                <w:b/>
                <w:bCs/>
                <w:sz w:val="18"/>
                <w:szCs w:val="18"/>
              </w:rPr>
            </w:pPr>
            <w:r w:rsidRPr="008F477C">
              <w:rPr>
                <w:rFonts w:ascii="Arial" w:hAnsi="Arial" w:cs="Arial"/>
                <w:b/>
                <w:bCs/>
                <w:sz w:val="18"/>
                <w:szCs w:val="18"/>
              </w:rPr>
              <w:t xml:space="preserve">(pg. </w:t>
            </w:r>
            <w:r w:rsidR="00C03A76">
              <w:rPr>
                <w:rFonts w:ascii="Arial" w:hAnsi="Arial" w:cs="Arial"/>
                <w:b/>
                <w:bCs/>
                <w:sz w:val="18"/>
                <w:szCs w:val="18"/>
              </w:rPr>
              <w:t>6</w:t>
            </w:r>
            <w:r w:rsidRPr="008F477C">
              <w:rPr>
                <w:rFonts w:ascii="Arial" w:hAnsi="Arial" w:cs="Arial"/>
                <w:b/>
                <w:bCs/>
                <w:sz w:val="18"/>
                <w:szCs w:val="18"/>
              </w:rPr>
              <w:t>)</w:t>
            </w:r>
          </w:p>
        </w:tc>
        <w:tc>
          <w:tcPr>
            <w:tcW w:w="710" w:type="pct"/>
            <w:shd w:val="pct10" w:color="000000" w:fill="FFFFFF"/>
            <w:vAlign w:val="center"/>
          </w:tcPr>
          <w:p w:rsidR="005219B3" w:rsidRDefault="005219B3" w:rsidP="00BD3C9D">
            <w:pPr>
              <w:jc w:val="center"/>
              <w:rPr>
                <w:rFonts w:ascii="Arial" w:hAnsi="Arial" w:cs="Arial"/>
                <w:b/>
                <w:bCs/>
                <w:sz w:val="18"/>
                <w:szCs w:val="18"/>
              </w:rPr>
            </w:pPr>
            <w:r>
              <w:rPr>
                <w:rFonts w:ascii="Arial" w:hAnsi="Arial" w:cs="Arial"/>
                <w:b/>
                <w:bCs/>
                <w:sz w:val="18"/>
                <w:szCs w:val="18"/>
              </w:rPr>
              <w:t>Pre-Stressed</w:t>
            </w:r>
          </w:p>
          <w:p w:rsidR="00E567D6" w:rsidRDefault="00E567D6" w:rsidP="00BD3C9D">
            <w:pPr>
              <w:jc w:val="center"/>
              <w:rPr>
                <w:rFonts w:ascii="Arial" w:hAnsi="Arial" w:cs="Arial"/>
                <w:b/>
                <w:bCs/>
                <w:sz w:val="18"/>
                <w:szCs w:val="18"/>
              </w:rPr>
            </w:pPr>
            <w:r>
              <w:rPr>
                <w:rFonts w:ascii="Arial" w:hAnsi="Arial" w:cs="Arial"/>
                <w:b/>
                <w:bCs/>
                <w:sz w:val="18"/>
                <w:szCs w:val="18"/>
              </w:rPr>
              <w:t>Concrete</w:t>
            </w:r>
          </w:p>
          <w:p w:rsidR="00E567D6" w:rsidRPr="008F477C" w:rsidRDefault="00E567D6" w:rsidP="00C03A76">
            <w:pPr>
              <w:jc w:val="center"/>
              <w:rPr>
                <w:rFonts w:ascii="Arial" w:hAnsi="Arial" w:cs="Arial"/>
                <w:b/>
                <w:bCs/>
                <w:sz w:val="18"/>
                <w:szCs w:val="18"/>
              </w:rPr>
            </w:pPr>
            <w:r w:rsidRPr="008F477C">
              <w:rPr>
                <w:rFonts w:ascii="Arial" w:hAnsi="Arial" w:cs="Arial"/>
                <w:b/>
                <w:bCs/>
                <w:sz w:val="18"/>
                <w:szCs w:val="18"/>
              </w:rPr>
              <w:t xml:space="preserve">(pg. </w:t>
            </w:r>
            <w:r w:rsidR="00C03A76">
              <w:rPr>
                <w:rFonts w:ascii="Arial" w:hAnsi="Arial" w:cs="Arial"/>
                <w:b/>
                <w:bCs/>
                <w:sz w:val="18"/>
                <w:szCs w:val="18"/>
              </w:rPr>
              <w:t>8</w:t>
            </w:r>
            <w:r w:rsidRPr="008F477C">
              <w:rPr>
                <w:rFonts w:ascii="Arial" w:hAnsi="Arial" w:cs="Arial"/>
                <w:b/>
                <w:bCs/>
                <w:sz w:val="18"/>
                <w:szCs w:val="18"/>
              </w:rPr>
              <w:t>)</w:t>
            </w:r>
          </w:p>
        </w:tc>
        <w:tc>
          <w:tcPr>
            <w:tcW w:w="560" w:type="pct"/>
            <w:shd w:val="pct10" w:color="000000" w:fill="FFFFFF"/>
          </w:tcPr>
          <w:p w:rsidR="00E567D6" w:rsidRPr="008F477C" w:rsidRDefault="00E567D6" w:rsidP="00495635">
            <w:pPr>
              <w:spacing w:before="20" w:line="52" w:lineRule="exact"/>
              <w:rPr>
                <w:rFonts w:ascii="Arial" w:hAnsi="Arial" w:cs="Arial"/>
                <w:b/>
                <w:bCs/>
                <w:sz w:val="18"/>
                <w:szCs w:val="18"/>
              </w:rPr>
            </w:pPr>
          </w:p>
          <w:p w:rsidR="00E567D6" w:rsidRPr="008F477C" w:rsidRDefault="00E567D6" w:rsidP="00495635">
            <w:pPr>
              <w:spacing w:before="20"/>
              <w:jc w:val="center"/>
              <w:rPr>
                <w:rFonts w:ascii="Arial" w:hAnsi="Arial" w:cs="Arial"/>
                <w:b/>
                <w:bCs/>
                <w:sz w:val="18"/>
                <w:szCs w:val="18"/>
              </w:rPr>
            </w:pPr>
            <w:r w:rsidRPr="008F477C">
              <w:rPr>
                <w:rFonts w:ascii="Arial" w:hAnsi="Arial" w:cs="Arial"/>
                <w:b/>
                <w:bCs/>
                <w:sz w:val="18"/>
                <w:szCs w:val="18"/>
              </w:rPr>
              <w:t>Steel</w:t>
            </w:r>
          </w:p>
          <w:p w:rsidR="00E567D6" w:rsidRPr="008F477C" w:rsidRDefault="00E567D6" w:rsidP="00C03A76">
            <w:pPr>
              <w:spacing w:before="20"/>
              <w:jc w:val="center"/>
              <w:rPr>
                <w:rFonts w:ascii="Arial" w:hAnsi="Arial" w:cs="Arial"/>
                <w:b/>
                <w:bCs/>
                <w:sz w:val="18"/>
                <w:szCs w:val="18"/>
              </w:rPr>
            </w:pPr>
            <w:r w:rsidRPr="008F477C">
              <w:rPr>
                <w:rFonts w:ascii="Arial" w:hAnsi="Arial" w:cs="Arial"/>
                <w:b/>
                <w:bCs/>
                <w:sz w:val="18"/>
                <w:szCs w:val="18"/>
              </w:rPr>
              <w:t xml:space="preserve">(pg. </w:t>
            </w:r>
            <w:r w:rsidR="00C03A76">
              <w:rPr>
                <w:rFonts w:ascii="Arial" w:hAnsi="Arial" w:cs="Arial"/>
                <w:b/>
                <w:bCs/>
                <w:sz w:val="18"/>
                <w:szCs w:val="18"/>
              </w:rPr>
              <w:t>10</w:t>
            </w:r>
            <w:r w:rsidRPr="008F477C">
              <w:rPr>
                <w:rFonts w:ascii="Arial" w:hAnsi="Arial" w:cs="Arial"/>
                <w:b/>
                <w:bCs/>
                <w:sz w:val="18"/>
                <w:szCs w:val="18"/>
              </w:rPr>
              <w:t>)</w:t>
            </w:r>
          </w:p>
        </w:tc>
        <w:tc>
          <w:tcPr>
            <w:tcW w:w="557" w:type="pct"/>
            <w:shd w:val="pct10" w:color="000000" w:fill="FFFFFF"/>
          </w:tcPr>
          <w:p w:rsidR="00E567D6" w:rsidRPr="008F477C" w:rsidRDefault="00E567D6" w:rsidP="00495635">
            <w:pPr>
              <w:spacing w:before="20" w:line="52" w:lineRule="exact"/>
              <w:rPr>
                <w:rFonts w:ascii="Arial" w:hAnsi="Arial" w:cs="Arial"/>
                <w:b/>
                <w:bCs/>
                <w:sz w:val="18"/>
                <w:szCs w:val="18"/>
              </w:rPr>
            </w:pPr>
          </w:p>
          <w:p w:rsidR="00E567D6" w:rsidRPr="008F477C" w:rsidRDefault="00E567D6" w:rsidP="00495635">
            <w:pPr>
              <w:spacing w:before="20"/>
              <w:jc w:val="center"/>
              <w:rPr>
                <w:rFonts w:ascii="Arial" w:hAnsi="Arial" w:cs="Arial"/>
                <w:b/>
                <w:bCs/>
                <w:sz w:val="18"/>
                <w:szCs w:val="18"/>
              </w:rPr>
            </w:pPr>
            <w:r w:rsidRPr="008F477C">
              <w:rPr>
                <w:rFonts w:ascii="Arial" w:hAnsi="Arial" w:cs="Arial"/>
                <w:b/>
                <w:bCs/>
                <w:sz w:val="18"/>
                <w:szCs w:val="18"/>
              </w:rPr>
              <w:t>Timber</w:t>
            </w:r>
          </w:p>
          <w:p w:rsidR="00E567D6" w:rsidRPr="008F477C" w:rsidRDefault="00E567D6" w:rsidP="00C03A76">
            <w:pPr>
              <w:spacing w:before="20"/>
              <w:jc w:val="center"/>
              <w:rPr>
                <w:rFonts w:ascii="Arial" w:hAnsi="Arial" w:cs="Arial"/>
                <w:b/>
                <w:bCs/>
                <w:sz w:val="18"/>
                <w:szCs w:val="18"/>
              </w:rPr>
            </w:pPr>
            <w:r w:rsidRPr="008F477C">
              <w:rPr>
                <w:rFonts w:ascii="Arial" w:hAnsi="Arial" w:cs="Arial"/>
                <w:b/>
                <w:bCs/>
                <w:sz w:val="18"/>
                <w:szCs w:val="18"/>
              </w:rPr>
              <w:t xml:space="preserve">(pg. </w:t>
            </w:r>
            <w:r w:rsidR="00C03A76">
              <w:rPr>
                <w:rFonts w:ascii="Arial" w:hAnsi="Arial" w:cs="Arial"/>
                <w:b/>
                <w:bCs/>
                <w:sz w:val="18"/>
                <w:szCs w:val="18"/>
              </w:rPr>
              <w:t>12</w:t>
            </w:r>
            <w:r w:rsidRPr="008F477C">
              <w:rPr>
                <w:rFonts w:ascii="Arial" w:hAnsi="Arial" w:cs="Arial"/>
                <w:b/>
                <w:bCs/>
                <w:sz w:val="18"/>
                <w:szCs w:val="18"/>
              </w:rPr>
              <w:t>)</w:t>
            </w:r>
          </w:p>
        </w:tc>
      </w:tr>
      <w:tr w:rsidR="005219B3" w:rsidRPr="008F477C" w:rsidTr="00C73284">
        <w:trPr>
          <w:trHeight w:val="235"/>
        </w:trPr>
        <w:tc>
          <w:tcPr>
            <w:tcW w:w="2065" w:type="pct"/>
            <w:vAlign w:val="center"/>
          </w:tcPr>
          <w:p w:rsidR="00E567D6" w:rsidRPr="0022745B" w:rsidRDefault="00E567D6" w:rsidP="00711184">
            <w:pPr>
              <w:rPr>
                <w:rFonts w:ascii="Arial" w:hAnsi="Arial" w:cs="Arial"/>
                <w:sz w:val="16"/>
                <w:szCs w:val="16"/>
              </w:rPr>
            </w:pPr>
            <w:r>
              <w:rPr>
                <w:rFonts w:ascii="Arial" w:hAnsi="Arial" w:cs="Arial"/>
                <w:sz w:val="16"/>
                <w:szCs w:val="16"/>
              </w:rPr>
              <w:t xml:space="preserve">Reinforced </w:t>
            </w:r>
            <w:r w:rsidRPr="0022745B">
              <w:rPr>
                <w:rFonts w:ascii="Arial" w:hAnsi="Arial" w:cs="Arial"/>
                <w:sz w:val="16"/>
                <w:szCs w:val="16"/>
              </w:rPr>
              <w:t>Conc. Deck</w:t>
            </w:r>
          </w:p>
        </w:tc>
        <w:tc>
          <w:tcPr>
            <w:tcW w:w="404" w:type="pct"/>
            <w:vAlign w:val="center"/>
          </w:tcPr>
          <w:p w:rsidR="00E567D6" w:rsidRPr="0022745B" w:rsidRDefault="00E567D6" w:rsidP="00711184">
            <w:pPr>
              <w:jc w:val="center"/>
              <w:rPr>
                <w:rFonts w:ascii="Arial" w:hAnsi="Arial" w:cs="Arial"/>
                <w:sz w:val="16"/>
                <w:szCs w:val="16"/>
              </w:rPr>
            </w:pPr>
            <w:r w:rsidRPr="0022745B">
              <w:rPr>
                <w:rFonts w:ascii="Arial" w:hAnsi="Arial" w:cs="Arial"/>
                <w:sz w:val="16"/>
                <w:szCs w:val="16"/>
              </w:rPr>
              <w:t>SF</w:t>
            </w:r>
          </w:p>
        </w:tc>
        <w:tc>
          <w:tcPr>
            <w:tcW w:w="704" w:type="pct"/>
            <w:vAlign w:val="center"/>
          </w:tcPr>
          <w:p w:rsidR="00E567D6" w:rsidRPr="0022745B" w:rsidRDefault="00E567D6" w:rsidP="00711184">
            <w:pPr>
              <w:jc w:val="center"/>
              <w:rPr>
                <w:rFonts w:ascii="Arial" w:hAnsi="Arial" w:cs="Arial"/>
                <w:sz w:val="16"/>
                <w:szCs w:val="16"/>
              </w:rPr>
            </w:pPr>
            <w:r w:rsidRPr="0022745B">
              <w:rPr>
                <w:rFonts w:ascii="Arial" w:hAnsi="Arial" w:cs="Arial"/>
                <w:sz w:val="16"/>
                <w:szCs w:val="16"/>
              </w:rPr>
              <w:t>012</w:t>
            </w:r>
          </w:p>
        </w:tc>
        <w:tc>
          <w:tcPr>
            <w:tcW w:w="710" w:type="pct"/>
            <w:vAlign w:val="center"/>
          </w:tcPr>
          <w:p w:rsidR="00E567D6" w:rsidRPr="0022745B" w:rsidRDefault="00E567D6" w:rsidP="00711184">
            <w:pPr>
              <w:jc w:val="center"/>
              <w:rPr>
                <w:rFonts w:ascii="Arial" w:hAnsi="Arial" w:cs="Arial"/>
                <w:sz w:val="16"/>
                <w:szCs w:val="16"/>
              </w:rPr>
            </w:pPr>
          </w:p>
        </w:tc>
        <w:tc>
          <w:tcPr>
            <w:tcW w:w="560" w:type="pct"/>
            <w:vAlign w:val="center"/>
          </w:tcPr>
          <w:p w:rsidR="00E567D6" w:rsidRPr="0022745B" w:rsidRDefault="00E567D6" w:rsidP="00711184">
            <w:pPr>
              <w:jc w:val="center"/>
              <w:rPr>
                <w:rFonts w:ascii="Arial" w:hAnsi="Arial" w:cs="Arial"/>
                <w:sz w:val="16"/>
                <w:szCs w:val="16"/>
              </w:rPr>
            </w:pPr>
          </w:p>
        </w:tc>
        <w:tc>
          <w:tcPr>
            <w:tcW w:w="557" w:type="pct"/>
            <w:vAlign w:val="center"/>
          </w:tcPr>
          <w:p w:rsidR="00E567D6" w:rsidRPr="0022745B" w:rsidRDefault="00E567D6" w:rsidP="00711184">
            <w:pPr>
              <w:jc w:val="center"/>
              <w:rPr>
                <w:rFonts w:ascii="Arial" w:hAnsi="Arial" w:cs="Arial"/>
                <w:sz w:val="16"/>
                <w:szCs w:val="16"/>
              </w:rPr>
            </w:pPr>
          </w:p>
        </w:tc>
      </w:tr>
      <w:tr w:rsidR="005219B3" w:rsidRPr="008F477C" w:rsidTr="001D6339">
        <w:trPr>
          <w:trHeight w:val="244"/>
        </w:trPr>
        <w:tc>
          <w:tcPr>
            <w:tcW w:w="2065" w:type="pct"/>
            <w:vAlign w:val="center"/>
          </w:tcPr>
          <w:p w:rsidR="00E567D6" w:rsidRPr="0022745B" w:rsidRDefault="00E567D6" w:rsidP="00711184">
            <w:pPr>
              <w:rPr>
                <w:rFonts w:ascii="Arial" w:hAnsi="Arial" w:cs="Arial"/>
                <w:sz w:val="16"/>
                <w:szCs w:val="16"/>
              </w:rPr>
            </w:pPr>
            <w:r>
              <w:rPr>
                <w:rFonts w:ascii="Arial" w:hAnsi="Arial" w:cs="Arial"/>
                <w:sz w:val="16"/>
                <w:szCs w:val="16"/>
              </w:rPr>
              <w:t>Pre-Stressed Conc. Top Flange</w:t>
            </w:r>
          </w:p>
        </w:tc>
        <w:tc>
          <w:tcPr>
            <w:tcW w:w="404" w:type="pct"/>
            <w:vAlign w:val="center"/>
          </w:tcPr>
          <w:p w:rsidR="00E567D6" w:rsidRPr="0022745B" w:rsidRDefault="00E567D6" w:rsidP="00711184">
            <w:pPr>
              <w:jc w:val="center"/>
              <w:rPr>
                <w:rFonts w:ascii="Arial" w:hAnsi="Arial" w:cs="Arial"/>
                <w:sz w:val="16"/>
                <w:szCs w:val="16"/>
              </w:rPr>
            </w:pPr>
            <w:r w:rsidRPr="0022745B">
              <w:rPr>
                <w:rFonts w:ascii="Arial" w:hAnsi="Arial" w:cs="Arial"/>
                <w:sz w:val="16"/>
                <w:szCs w:val="16"/>
              </w:rPr>
              <w:t>SF</w:t>
            </w:r>
          </w:p>
        </w:tc>
        <w:tc>
          <w:tcPr>
            <w:tcW w:w="704" w:type="pct"/>
            <w:vAlign w:val="center"/>
          </w:tcPr>
          <w:p w:rsidR="00E567D6" w:rsidRPr="0022745B" w:rsidRDefault="00E567D6" w:rsidP="00711184">
            <w:pPr>
              <w:jc w:val="center"/>
              <w:rPr>
                <w:rFonts w:ascii="Arial" w:hAnsi="Arial" w:cs="Arial"/>
                <w:sz w:val="16"/>
                <w:szCs w:val="16"/>
              </w:rPr>
            </w:pPr>
          </w:p>
        </w:tc>
        <w:tc>
          <w:tcPr>
            <w:tcW w:w="710" w:type="pct"/>
            <w:vAlign w:val="center"/>
          </w:tcPr>
          <w:p w:rsidR="00E567D6" w:rsidRPr="0022745B" w:rsidRDefault="00E567D6" w:rsidP="00711184">
            <w:pPr>
              <w:jc w:val="center"/>
              <w:rPr>
                <w:rFonts w:ascii="Arial" w:hAnsi="Arial" w:cs="Arial"/>
                <w:sz w:val="16"/>
                <w:szCs w:val="16"/>
              </w:rPr>
            </w:pPr>
            <w:r>
              <w:rPr>
                <w:rFonts w:ascii="Arial" w:hAnsi="Arial" w:cs="Arial"/>
                <w:sz w:val="16"/>
                <w:szCs w:val="16"/>
              </w:rPr>
              <w:t>015</w:t>
            </w:r>
          </w:p>
        </w:tc>
        <w:tc>
          <w:tcPr>
            <w:tcW w:w="560" w:type="pct"/>
            <w:vAlign w:val="center"/>
          </w:tcPr>
          <w:p w:rsidR="00E567D6" w:rsidRPr="0022745B" w:rsidRDefault="00E567D6" w:rsidP="00711184">
            <w:pPr>
              <w:jc w:val="center"/>
              <w:rPr>
                <w:rFonts w:ascii="Arial" w:hAnsi="Arial" w:cs="Arial"/>
                <w:sz w:val="16"/>
                <w:szCs w:val="16"/>
              </w:rPr>
            </w:pPr>
          </w:p>
        </w:tc>
        <w:tc>
          <w:tcPr>
            <w:tcW w:w="557" w:type="pct"/>
            <w:vAlign w:val="center"/>
          </w:tcPr>
          <w:p w:rsidR="00E567D6" w:rsidRPr="0022745B" w:rsidRDefault="00E567D6" w:rsidP="00711184">
            <w:pPr>
              <w:jc w:val="center"/>
              <w:rPr>
                <w:rFonts w:ascii="Arial" w:hAnsi="Arial" w:cs="Arial"/>
                <w:sz w:val="16"/>
                <w:szCs w:val="16"/>
              </w:rPr>
            </w:pPr>
          </w:p>
        </w:tc>
      </w:tr>
      <w:tr w:rsidR="0030073C" w:rsidRPr="008F477C" w:rsidTr="001D6339">
        <w:trPr>
          <w:trHeight w:val="253"/>
        </w:trPr>
        <w:tc>
          <w:tcPr>
            <w:tcW w:w="2065" w:type="pct"/>
            <w:vAlign w:val="center"/>
          </w:tcPr>
          <w:p w:rsidR="0030073C" w:rsidRPr="0022745B" w:rsidRDefault="0030073C" w:rsidP="000008E0">
            <w:pPr>
              <w:rPr>
                <w:rFonts w:ascii="Arial" w:hAnsi="Arial" w:cs="Arial"/>
                <w:sz w:val="16"/>
                <w:szCs w:val="16"/>
              </w:rPr>
            </w:pPr>
            <w:r>
              <w:rPr>
                <w:rFonts w:ascii="Arial" w:hAnsi="Arial" w:cs="Arial"/>
                <w:sz w:val="16"/>
                <w:szCs w:val="16"/>
              </w:rPr>
              <w:t>Reinforced Conc. Slab</w:t>
            </w:r>
          </w:p>
        </w:tc>
        <w:tc>
          <w:tcPr>
            <w:tcW w:w="404" w:type="pct"/>
            <w:vAlign w:val="center"/>
          </w:tcPr>
          <w:p w:rsidR="0030073C" w:rsidRPr="0022745B" w:rsidRDefault="0030073C" w:rsidP="00711184">
            <w:pPr>
              <w:jc w:val="center"/>
              <w:rPr>
                <w:rFonts w:ascii="Arial" w:hAnsi="Arial" w:cs="Arial"/>
                <w:sz w:val="16"/>
                <w:szCs w:val="16"/>
              </w:rPr>
            </w:pPr>
            <w:r>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r w:rsidRPr="0022745B">
              <w:rPr>
                <w:rFonts w:ascii="Arial" w:hAnsi="Arial" w:cs="Arial"/>
                <w:sz w:val="16"/>
                <w:szCs w:val="16"/>
              </w:rPr>
              <w:t>038</w:t>
            </w:r>
          </w:p>
        </w:tc>
        <w:tc>
          <w:tcPr>
            <w:tcW w:w="710" w:type="pct"/>
            <w:vAlign w:val="center"/>
          </w:tcPr>
          <w:p w:rsidR="0030073C" w:rsidRPr="0022745B" w:rsidRDefault="0030073C" w:rsidP="00711184">
            <w:pPr>
              <w:jc w:val="center"/>
              <w:rPr>
                <w:rFonts w:ascii="Arial" w:hAnsi="Arial" w:cs="Arial"/>
                <w:sz w:val="16"/>
                <w:szCs w:val="16"/>
              </w:rPr>
            </w:pPr>
          </w:p>
        </w:tc>
        <w:tc>
          <w:tcPr>
            <w:tcW w:w="560" w:type="pct"/>
            <w:vAlign w:val="center"/>
          </w:tcPr>
          <w:p w:rsidR="0030073C" w:rsidRPr="0022745B" w:rsidRDefault="0030073C" w:rsidP="00711184">
            <w:pPr>
              <w:jc w:val="center"/>
              <w:rPr>
                <w:rFonts w:ascii="Arial" w:hAnsi="Arial" w:cs="Arial"/>
                <w:sz w:val="16"/>
                <w:szCs w:val="16"/>
              </w:rPr>
            </w:pPr>
          </w:p>
        </w:tc>
        <w:tc>
          <w:tcPr>
            <w:tcW w:w="557" w:type="pct"/>
            <w:vAlign w:val="center"/>
          </w:tcPr>
          <w:p w:rsidR="0030073C" w:rsidRPr="0022745B" w:rsidRDefault="0030073C" w:rsidP="00711184">
            <w:pPr>
              <w:jc w:val="center"/>
              <w:rPr>
                <w:rFonts w:ascii="Arial" w:hAnsi="Arial" w:cs="Arial"/>
                <w:sz w:val="16"/>
                <w:szCs w:val="16"/>
              </w:rPr>
            </w:pPr>
          </w:p>
        </w:tc>
      </w:tr>
      <w:tr w:rsidR="0030073C" w:rsidRPr="008F477C" w:rsidTr="005219B3">
        <w:trPr>
          <w:trHeight w:val="212"/>
        </w:trPr>
        <w:tc>
          <w:tcPr>
            <w:tcW w:w="2065" w:type="pct"/>
            <w:vAlign w:val="center"/>
          </w:tcPr>
          <w:p w:rsidR="0030073C" w:rsidRPr="0022745B" w:rsidRDefault="0030073C" w:rsidP="000008E0">
            <w:pPr>
              <w:rPr>
                <w:rFonts w:ascii="Arial" w:hAnsi="Arial" w:cs="Arial"/>
                <w:sz w:val="16"/>
                <w:szCs w:val="16"/>
              </w:rPr>
            </w:pPr>
            <w:r>
              <w:rPr>
                <w:rFonts w:ascii="Arial" w:hAnsi="Arial" w:cs="Arial"/>
                <w:sz w:val="16"/>
                <w:szCs w:val="16"/>
              </w:rPr>
              <w:t>Pre</w:t>
            </w:r>
            <w:r>
              <w:rPr>
                <w:rFonts w:ascii="Arial" w:hAnsi="Arial" w:cs="Arial"/>
                <w:sz w:val="16"/>
                <w:szCs w:val="16"/>
              </w:rPr>
              <w:noBreakHyphen/>
              <w:t>Stressed Conc. Slab</w:t>
            </w:r>
          </w:p>
        </w:tc>
        <w:tc>
          <w:tcPr>
            <w:tcW w:w="404" w:type="pct"/>
            <w:vAlign w:val="center"/>
          </w:tcPr>
          <w:p w:rsidR="0030073C" w:rsidRPr="0022745B" w:rsidRDefault="0030073C" w:rsidP="00711184">
            <w:pPr>
              <w:jc w:val="center"/>
              <w:rPr>
                <w:rFonts w:ascii="Arial" w:hAnsi="Arial" w:cs="Arial"/>
                <w:sz w:val="16"/>
                <w:szCs w:val="16"/>
              </w:rPr>
            </w:pPr>
            <w:r w:rsidRPr="0022745B">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p>
        </w:tc>
        <w:tc>
          <w:tcPr>
            <w:tcW w:w="710" w:type="pct"/>
            <w:vAlign w:val="center"/>
          </w:tcPr>
          <w:p w:rsidR="0030073C" w:rsidRPr="0022745B" w:rsidRDefault="00CF2446" w:rsidP="000008E0">
            <w:pPr>
              <w:jc w:val="center"/>
              <w:rPr>
                <w:rFonts w:ascii="Arial" w:hAnsi="Arial" w:cs="Arial"/>
                <w:sz w:val="16"/>
                <w:szCs w:val="16"/>
              </w:rPr>
            </w:pPr>
            <w:r>
              <w:rPr>
                <w:rFonts w:ascii="Arial" w:hAnsi="Arial" w:cs="Arial"/>
                <w:sz w:val="16"/>
                <w:szCs w:val="16"/>
              </w:rPr>
              <w:t>8</w:t>
            </w:r>
            <w:r w:rsidR="0030073C">
              <w:rPr>
                <w:rFonts w:ascii="Arial" w:hAnsi="Arial" w:cs="Arial"/>
                <w:sz w:val="16"/>
                <w:szCs w:val="16"/>
              </w:rPr>
              <w:t>43</w:t>
            </w:r>
          </w:p>
        </w:tc>
        <w:tc>
          <w:tcPr>
            <w:tcW w:w="560" w:type="pct"/>
            <w:vAlign w:val="center"/>
          </w:tcPr>
          <w:p w:rsidR="0030073C" w:rsidRPr="0022745B" w:rsidRDefault="0030073C" w:rsidP="00711184">
            <w:pPr>
              <w:jc w:val="center"/>
              <w:rPr>
                <w:rFonts w:ascii="Arial" w:hAnsi="Arial" w:cs="Arial"/>
                <w:sz w:val="16"/>
                <w:szCs w:val="16"/>
              </w:rPr>
            </w:pPr>
          </w:p>
        </w:tc>
        <w:tc>
          <w:tcPr>
            <w:tcW w:w="557" w:type="pct"/>
            <w:vAlign w:val="center"/>
          </w:tcPr>
          <w:p w:rsidR="0030073C" w:rsidRPr="0022745B" w:rsidRDefault="0030073C" w:rsidP="00711184">
            <w:pPr>
              <w:jc w:val="center"/>
              <w:rPr>
                <w:rFonts w:ascii="Arial" w:hAnsi="Arial" w:cs="Arial"/>
                <w:sz w:val="16"/>
                <w:szCs w:val="16"/>
              </w:rPr>
            </w:pPr>
          </w:p>
        </w:tc>
      </w:tr>
      <w:tr w:rsidR="0030073C" w:rsidRPr="008F477C" w:rsidTr="005219B3">
        <w:trPr>
          <w:trHeight w:val="243"/>
        </w:trPr>
        <w:tc>
          <w:tcPr>
            <w:tcW w:w="2065" w:type="pct"/>
            <w:vAlign w:val="center"/>
          </w:tcPr>
          <w:p w:rsidR="0030073C" w:rsidRPr="0022745B" w:rsidRDefault="0030073C" w:rsidP="000008E0">
            <w:pPr>
              <w:rPr>
                <w:rFonts w:ascii="Arial" w:hAnsi="Arial" w:cs="Arial"/>
                <w:sz w:val="16"/>
                <w:szCs w:val="16"/>
              </w:rPr>
            </w:pPr>
            <w:r>
              <w:rPr>
                <w:rFonts w:ascii="Arial" w:hAnsi="Arial" w:cs="Arial"/>
                <w:sz w:val="16"/>
                <w:szCs w:val="16"/>
              </w:rPr>
              <w:t>Soffit of Concrete Decks and Slabs</w:t>
            </w:r>
          </w:p>
        </w:tc>
        <w:tc>
          <w:tcPr>
            <w:tcW w:w="404" w:type="pct"/>
            <w:vAlign w:val="center"/>
          </w:tcPr>
          <w:p w:rsidR="0030073C" w:rsidRPr="0022745B" w:rsidRDefault="0030073C" w:rsidP="00711184">
            <w:pPr>
              <w:jc w:val="center"/>
              <w:rPr>
                <w:rFonts w:ascii="Arial" w:hAnsi="Arial" w:cs="Arial"/>
                <w:sz w:val="16"/>
                <w:szCs w:val="16"/>
              </w:rPr>
            </w:pPr>
            <w:r>
              <w:rPr>
                <w:rFonts w:ascii="Arial" w:hAnsi="Arial" w:cs="Arial"/>
                <w:sz w:val="16"/>
                <w:szCs w:val="16"/>
              </w:rPr>
              <w:t>EA</w:t>
            </w:r>
          </w:p>
        </w:tc>
        <w:tc>
          <w:tcPr>
            <w:tcW w:w="704" w:type="pct"/>
            <w:vAlign w:val="center"/>
          </w:tcPr>
          <w:p w:rsidR="0030073C" w:rsidRPr="0022745B" w:rsidRDefault="00CF2446" w:rsidP="00711184">
            <w:pPr>
              <w:jc w:val="center"/>
              <w:rPr>
                <w:rFonts w:ascii="Arial" w:hAnsi="Arial" w:cs="Arial"/>
                <w:sz w:val="16"/>
                <w:szCs w:val="16"/>
              </w:rPr>
            </w:pPr>
            <w:r>
              <w:rPr>
                <w:rFonts w:ascii="Arial" w:hAnsi="Arial" w:cs="Arial"/>
                <w:sz w:val="16"/>
                <w:szCs w:val="16"/>
              </w:rPr>
              <w:t>8</w:t>
            </w:r>
            <w:r w:rsidR="0030073C">
              <w:rPr>
                <w:rFonts w:ascii="Arial" w:hAnsi="Arial" w:cs="Arial"/>
                <w:sz w:val="16"/>
                <w:szCs w:val="16"/>
              </w:rPr>
              <w:t>59</w:t>
            </w:r>
          </w:p>
        </w:tc>
        <w:tc>
          <w:tcPr>
            <w:tcW w:w="710" w:type="pct"/>
            <w:vAlign w:val="center"/>
          </w:tcPr>
          <w:p w:rsidR="0030073C" w:rsidRPr="0022745B" w:rsidRDefault="00CF2446" w:rsidP="000008E0">
            <w:pPr>
              <w:jc w:val="center"/>
              <w:rPr>
                <w:rFonts w:ascii="Arial" w:hAnsi="Arial" w:cs="Arial"/>
                <w:sz w:val="16"/>
                <w:szCs w:val="16"/>
              </w:rPr>
            </w:pPr>
            <w:r>
              <w:rPr>
                <w:rFonts w:ascii="Arial" w:hAnsi="Arial" w:cs="Arial"/>
                <w:sz w:val="16"/>
                <w:szCs w:val="16"/>
              </w:rPr>
              <w:t>8</w:t>
            </w:r>
            <w:r w:rsidR="0030073C">
              <w:rPr>
                <w:rFonts w:ascii="Arial" w:hAnsi="Arial" w:cs="Arial"/>
                <w:sz w:val="16"/>
                <w:szCs w:val="16"/>
              </w:rPr>
              <w:t>59</w:t>
            </w:r>
          </w:p>
        </w:tc>
        <w:tc>
          <w:tcPr>
            <w:tcW w:w="560" w:type="pct"/>
            <w:vAlign w:val="center"/>
          </w:tcPr>
          <w:p w:rsidR="0030073C" w:rsidRPr="0022745B" w:rsidRDefault="0030073C" w:rsidP="00711184">
            <w:pPr>
              <w:jc w:val="center"/>
              <w:rPr>
                <w:rFonts w:ascii="Arial" w:hAnsi="Arial" w:cs="Arial"/>
                <w:sz w:val="16"/>
                <w:szCs w:val="16"/>
              </w:rPr>
            </w:pPr>
          </w:p>
        </w:tc>
        <w:tc>
          <w:tcPr>
            <w:tcW w:w="557" w:type="pct"/>
            <w:vAlign w:val="center"/>
          </w:tcPr>
          <w:p w:rsidR="0030073C" w:rsidRPr="0022745B" w:rsidRDefault="0030073C" w:rsidP="00711184">
            <w:pPr>
              <w:jc w:val="center"/>
              <w:rPr>
                <w:rFonts w:ascii="Arial" w:hAnsi="Arial" w:cs="Arial"/>
                <w:sz w:val="16"/>
                <w:szCs w:val="16"/>
              </w:rPr>
            </w:pPr>
          </w:p>
        </w:tc>
      </w:tr>
      <w:tr w:rsidR="0030073C" w:rsidRPr="008F477C" w:rsidTr="001D6339">
        <w:trPr>
          <w:trHeight w:val="217"/>
        </w:trPr>
        <w:tc>
          <w:tcPr>
            <w:tcW w:w="2065" w:type="pct"/>
            <w:vAlign w:val="center"/>
          </w:tcPr>
          <w:p w:rsidR="0030073C" w:rsidRPr="0022745B" w:rsidRDefault="0030073C" w:rsidP="000008E0">
            <w:pPr>
              <w:rPr>
                <w:rFonts w:ascii="Arial" w:hAnsi="Arial" w:cs="Arial"/>
                <w:sz w:val="16"/>
                <w:szCs w:val="16"/>
              </w:rPr>
            </w:pPr>
            <w:r w:rsidRPr="0022745B">
              <w:rPr>
                <w:rFonts w:ascii="Arial" w:hAnsi="Arial" w:cs="Arial"/>
                <w:sz w:val="16"/>
                <w:szCs w:val="16"/>
              </w:rPr>
              <w:t>Steel Deck</w:t>
            </w:r>
            <w:r>
              <w:rPr>
                <w:rFonts w:ascii="Arial" w:hAnsi="Arial" w:cs="Arial"/>
                <w:sz w:val="16"/>
                <w:szCs w:val="16"/>
              </w:rPr>
              <w:t xml:space="preserve"> - </w:t>
            </w:r>
            <w:r w:rsidRPr="0022745B">
              <w:rPr>
                <w:rFonts w:ascii="Arial" w:hAnsi="Arial" w:cs="Arial"/>
                <w:sz w:val="16"/>
                <w:szCs w:val="16"/>
              </w:rPr>
              <w:t>Open Grid</w:t>
            </w:r>
          </w:p>
        </w:tc>
        <w:tc>
          <w:tcPr>
            <w:tcW w:w="404"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p>
        </w:tc>
        <w:tc>
          <w:tcPr>
            <w:tcW w:w="710" w:type="pct"/>
            <w:vAlign w:val="center"/>
          </w:tcPr>
          <w:p w:rsidR="0030073C" w:rsidRPr="0022745B" w:rsidRDefault="0030073C" w:rsidP="00711184">
            <w:pPr>
              <w:jc w:val="center"/>
              <w:rPr>
                <w:rFonts w:ascii="Arial" w:hAnsi="Arial" w:cs="Arial"/>
                <w:sz w:val="16"/>
                <w:szCs w:val="16"/>
              </w:rPr>
            </w:pPr>
          </w:p>
        </w:tc>
        <w:tc>
          <w:tcPr>
            <w:tcW w:w="560"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028</w:t>
            </w:r>
          </w:p>
        </w:tc>
        <w:tc>
          <w:tcPr>
            <w:tcW w:w="557" w:type="pct"/>
            <w:vAlign w:val="center"/>
          </w:tcPr>
          <w:p w:rsidR="0030073C" w:rsidRPr="0022745B" w:rsidRDefault="0030073C" w:rsidP="00711184">
            <w:pPr>
              <w:jc w:val="center"/>
              <w:rPr>
                <w:rFonts w:ascii="Arial" w:hAnsi="Arial" w:cs="Arial"/>
                <w:sz w:val="16"/>
                <w:szCs w:val="16"/>
              </w:rPr>
            </w:pPr>
          </w:p>
        </w:tc>
      </w:tr>
      <w:tr w:rsidR="0030073C" w:rsidRPr="008F477C" w:rsidTr="005219B3">
        <w:trPr>
          <w:trHeight w:val="229"/>
        </w:trPr>
        <w:tc>
          <w:tcPr>
            <w:tcW w:w="2065" w:type="pct"/>
            <w:vAlign w:val="center"/>
          </w:tcPr>
          <w:p w:rsidR="0030073C" w:rsidRPr="0022745B" w:rsidRDefault="0030073C" w:rsidP="000008E0">
            <w:pPr>
              <w:rPr>
                <w:rFonts w:ascii="Arial" w:hAnsi="Arial" w:cs="Arial"/>
                <w:sz w:val="16"/>
                <w:szCs w:val="16"/>
              </w:rPr>
            </w:pPr>
            <w:r w:rsidRPr="0022745B">
              <w:rPr>
                <w:rFonts w:ascii="Arial" w:hAnsi="Arial" w:cs="Arial"/>
                <w:sz w:val="16"/>
                <w:szCs w:val="16"/>
              </w:rPr>
              <w:t>Steel Deck Corrugated / Orthotropic</w:t>
            </w:r>
            <w:r>
              <w:rPr>
                <w:rFonts w:ascii="Arial" w:hAnsi="Arial" w:cs="Arial"/>
                <w:sz w:val="16"/>
                <w:szCs w:val="16"/>
              </w:rPr>
              <w:t>, etc.</w:t>
            </w:r>
          </w:p>
        </w:tc>
        <w:tc>
          <w:tcPr>
            <w:tcW w:w="404"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p>
        </w:tc>
        <w:tc>
          <w:tcPr>
            <w:tcW w:w="710" w:type="pct"/>
            <w:vAlign w:val="center"/>
          </w:tcPr>
          <w:p w:rsidR="0030073C" w:rsidRPr="0022745B" w:rsidRDefault="0030073C" w:rsidP="00711184">
            <w:pPr>
              <w:jc w:val="center"/>
              <w:rPr>
                <w:rFonts w:ascii="Arial" w:hAnsi="Arial" w:cs="Arial"/>
                <w:sz w:val="16"/>
                <w:szCs w:val="16"/>
              </w:rPr>
            </w:pPr>
          </w:p>
        </w:tc>
        <w:tc>
          <w:tcPr>
            <w:tcW w:w="560"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030</w:t>
            </w:r>
          </w:p>
        </w:tc>
        <w:tc>
          <w:tcPr>
            <w:tcW w:w="557" w:type="pct"/>
            <w:vAlign w:val="center"/>
          </w:tcPr>
          <w:p w:rsidR="0030073C" w:rsidRPr="0022745B" w:rsidRDefault="0030073C" w:rsidP="00711184">
            <w:pPr>
              <w:jc w:val="center"/>
              <w:rPr>
                <w:rFonts w:ascii="Arial" w:hAnsi="Arial" w:cs="Arial"/>
                <w:sz w:val="16"/>
                <w:szCs w:val="16"/>
              </w:rPr>
            </w:pPr>
          </w:p>
        </w:tc>
      </w:tr>
      <w:tr w:rsidR="0030073C" w:rsidRPr="008F477C" w:rsidTr="005219B3">
        <w:trPr>
          <w:trHeight w:val="229"/>
        </w:trPr>
        <w:tc>
          <w:tcPr>
            <w:tcW w:w="2065" w:type="pct"/>
            <w:vAlign w:val="center"/>
          </w:tcPr>
          <w:p w:rsidR="0030073C" w:rsidRPr="0022745B" w:rsidRDefault="0030073C" w:rsidP="000008E0">
            <w:pPr>
              <w:rPr>
                <w:rFonts w:ascii="Arial" w:hAnsi="Arial" w:cs="Arial"/>
                <w:sz w:val="16"/>
                <w:szCs w:val="16"/>
              </w:rPr>
            </w:pPr>
            <w:r>
              <w:rPr>
                <w:rFonts w:ascii="Arial" w:hAnsi="Arial" w:cs="Arial"/>
                <w:sz w:val="16"/>
                <w:szCs w:val="16"/>
              </w:rPr>
              <w:t>Timber Deck</w:t>
            </w:r>
          </w:p>
        </w:tc>
        <w:tc>
          <w:tcPr>
            <w:tcW w:w="404"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p>
        </w:tc>
        <w:tc>
          <w:tcPr>
            <w:tcW w:w="710" w:type="pct"/>
            <w:vAlign w:val="center"/>
          </w:tcPr>
          <w:p w:rsidR="0030073C" w:rsidRPr="0022745B" w:rsidRDefault="0030073C" w:rsidP="00711184">
            <w:pPr>
              <w:jc w:val="center"/>
              <w:rPr>
                <w:rFonts w:ascii="Arial" w:hAnsi="Arial" w:cs="Arial"/>
                <w:sz w:val="16"/>
                <w:szCs w:val="16"/>
              </w:rPr>
            </w:pPr>
          </w:p>
        </w:tc>
        <w:tc>
          <w:tcPr>
            <w:tcW w:w="560" w:type="pct"/>
            <w:vAlign w:val="center"/>
          </w:tcPr>
          <w:p w:rsidR="0030073C" w:rsidRPr="0022745B" w:rsidRDefault="0030073C" w:rsidP="00711184">
            <w:pPr>
              <w:jc w:val="center"/>
              <w:rPr>
                <w:rFonts w:ascii="Arial" w:hAnsi="Arial" w:cs="Arial"/>
                <w:sz w:val="16"/>
                <w:szCs w:val="16"/>
              </w:rPr>
            </w:pPr>
          </w:p>
        </w:tc>
        <w:tc>
          <w:tcPr>
            <w:tcW w:w="557" w:type="pct"/>
            <w:vAlign w:val="center"/>
          </w:tcPr>
          <w:p w:rsidR="0030073C" w:rsidRPr="0022745B" w:rsidRDefault="0030073C" w:rsidP="000008E0">
            <w:pPr>
              <w:jc w:val="center"/>
              <w:rPr>
                <w:rFonts w:ascii="Arial" w:hAnsi="Arial" w:cs="Arial"/>
                <w:sz w:val="16"/>
                <w:szCs w:val="16"/>
              </w:rPr>
            </w:pPr>
            <w:r w:rsidRPr="0022745B">
              <w:rPr>
                <w:rFonts w:ascii="Arial" w:hAnsi="Arial" w:cs="Arial"/>
                <w:sz w:val="16"/>
                <w:szCs w:val="16"/>
              </w:rPr>
              <w:t>031</w:t>
            </w:r>
          </w:p>
        </w:tc>
      </w:tr>
      <w:tr w:rsidR="0030073C" w:rsidRPr="008F477C" w:rsidTr="005219B3">
        <w:trPr>
          <w:trHeight w:val="243"/>
        </w:trPr>
        <w:tc>
          <w:tcPr>
            <w:tcW w:w="2065" w:type="pct"/>
            <w:tcBorders>
              <w:bottom w:val="single" w:sz="4" w:space="0" w:color="auto"/>
            </w:tcBorders>
            <w:vAlign w:val="center"/>
          </w:tcPr>
          <w:p w:rsidR="0030073C" w:rsidRPr="00C73284" w:rsidRDefault="0030073C" w:rsidP="000008E0">
            <w:pPr>
              <w:rPr>
                <w:rFonts w:ascii="Arial" w:hAnsi="Arial" w:cs="Arial"/>
                <w:sz w:val="16"/>
                <w:szCs w:val="16"/>
              </w:rPr>
            </w:pPr>
            <w:r w:rsidRPr="00C73284">
              <w:rPr>
                <w:rFonts w:ascii="Arial" w:hAnsi="Arial" w:cs="Arial"/>
                <w:sz w:val="16"/>
                <w:szCs w:val="16"/>
              </w:rPr>
              <w:t>Timber Slab</w:t>
            </w:r>
          </w:p>
        </w:tc>
        <w:tc>
          <w:tcPr>
            <w:tcW w:w="404" w:type="pct"/>
            <w:vAlign w:val="center"/>
          </w:tcPr>
          <w:p w:rsidR="0030073C" w:rsidRPr="00C73284" w:rsidRDefault="0030073C" w:rsidP="000008E0">
            <w:pPr>
              <w:jc w:val="center"/>
              <w:rPr>
                <w:rFonts w:ascii="Arial" w:hAnsi="Arial" w:cs="Arial"/>
                <w:sz w:val="16"/>
                <w:szCs w:val="16"/>
              </w:rPr>
            </w:pPr>
            <w:r w:rsidRPr="00C73284">
              <w:rPr>
                <w:rFonts w:ascii="Arial" w:hAnsi="Arial" w:cs="Arial"/>
                <w:sz w:val="16"/>
                <w:szCs w:val="16"/>
              </w:rPr>
              <w:t>SF</w:t>
            </w:r>
          </w:p>
        </w:tc>
        <w:tc>
          <w:tcPr>
            <w:tcW w:w="704" w:type="pct"/>
            <w:vAlign w:val="center"/>
          </w:tcPr>
          <w:p w:rsidR="0030073C" w:rsidRPr="0022745B" w:rsidRDefault="0030073C" w:rsidP="00711184">
            <w:pPr>
              <w:jc w:val="center"/>
              <w:rPr>
                <w:rFonts w:ascii="Arial" w:hAnsi="Arial" w:cs="Arial"/>
                <w:sz w:val="16"/>
                <w:szCs w:val="16"/>
              </w:rPr>
            </w:pPr>
          </w:p>
        </w:tc>
        <w:tc>
          <w:tcPr>
            <w:tcW w:w="710" w:type="pct"/>
            <w:vAlign w:val="center"/>
          </w:tcPr>
          <w:p w:rsidR="0030073C" w:rsidRPr="0022745B" w:rsidRDefault="0030073C" w:rsidP="00711184">
            <w:pPr>
              <w:jc w:val="center"/>
              <w:rPr>
                <w:rFonts w:ascii="Arial" w:hAnsi="Arial" w:cs="Arial"/>
                <w:sz w:val="16"/>
                <w:szCs w:val="16"/>
              </w:rPr>
            </w:pPr>
          </w:p>
        </w:tc>
        <w:tc>
          <w:tcPr>
            <w:tcW w:w="560" w:type="pct"/>
            <w:vAlign w:val="center"/>
          </w:tcPr>
          <w:p w:rsidR="0030073C" w:rsidRPr="0022745B" w:rsidRDefault="0030073C" w:rsidP="00711184">
            <w:pPr>
              <w:jc w:val="center"/>
              <w:rPr>
                <w:rFonts w:ascii="Arial" w:hAnsi="Arial" w:cs="Arial"/>
                <w:sz w:val="16"/>
                <w:szCs w:val="16"/>
              </w:rPr>
            </w:pPr>
          </w:p>
        </w:tc>
        <w:tc>
          <w:tcPr>
            <w:tcW w:w="557" w:type="pct"/>
            <w:vAlign w:val="center"/>
          </w:tcPr>
          <w:p w:rsidR="0030073C" w:rsidRPr="00C73284" w:rsidRDefault="0030073C" w:rsidP="000008E0">
            <w:pPr>
              <w:jc w:val="center"/>
              <w:rPr>
                <w:rFonts w:ascii="Arial" w:hAnsi="Arial" w:cs="Arial"/>
                <w:sz w:val="16"/>
                <w:szCs w:val="16"/>
              </w:rPr>
            </w:pPr>
            <w:r w:rsidRPr="00C73284">
              <w:rPr>
                <w:rFonts w:ascii="Arial" w:hAnsi="Arial" w:cs="Arial"/>
                <w:sz w:val="16"/>
                <w:szCs w:val="16"/>
              </w:rPr>
              <w:t>054</w:t>
            </w:r>
          </w:p>
        </w:tc>
      </w:tr>
      <w:tr w:rsidR="0030073C" w:rsidRPr="005219B3" w:rsidTr="005219B3">
        <w:trPr>
          <w:trHeight w:val="235"/>
        </w:trPr>
        <w:tc>
          <w:tcPr>
            <w:tcW w:w="2065" w:type="pct"/>
            <w:tcBorders>
              <w:top w:val="single" w:sz="4" w:space="0" w:color="auto"/>
            </w:tcBorders>
            <w:vAlign w:val="center"/>
          </w:tcPr>
          <w:p w:rsidR="0030073C" w:rsidRPr="00C73284" w:rsidRDefault="0030073C" w:rsidP="00711184">
            <w:pPr>
              <w:rPr>
                <w:rFonts w:ascii="Arial" w:hAnsi="Arial" w:cs="Arial"/>
                <w:sz w:val="16"/>
                <w:szCs w:val="16"/>
              </w:rPr>
            </w:pPr>
          </w:p>
        </w:tc>
        <w:tc>
          <w:tcPr>
            <w:tcW w:w="404" w:type="pct"/>
            <w:vAlign w:val="center"/>
          </w:tcPr>
          <w:p w:rsidR="0030073C" w:rsidRPr="00C73284" w:rsidRDefault="0030073C" w:rsidP="00711184">
            <w:pPr>
              <w:jc w:val="center"/>
              <w:rPr>
                <w:rFonts w:ascii="Arial" w:hAnsi="Arial" w:cs="Arial"/>
                <w:sz w:val="16"/>
                <w:szCs w:val="16"/>
              </w:rPr>
            </w:pPr>
          </w:p>
        </w:tc>
        <w:tc>
          <w:tcPr>
            <w:tcW w:w="704" w:type="pct"/>
            <w:vAlign w:val="center"/>
          </w:tcPr>
          <w:p w:rsidR="0030073C" w:rsidRPr="00C73284" w:rsidRDefault="0030073C" w:rsidP="00711184">
            <w:pPr>
              <w:jc w:val="center"/>
              <w:rPr>
                <w:rFonts w:ascii="Arial" w:hAnsi="Arial" w:cs="Arial"/>
                <w:sz w:val="16"/>
                <w:szCs w:val="16"/>
              </w:rPr>
            </w:pPr>
          </w:p>
        </w:tc>
        <w:tc>
          <w:tcPr>
            <w:tcW w:w="710" w:type="pct"/>
            <w:vAlign w:val="center"/>
          </w:tcPr>
          <w:p w:rsidR="0030073C" w:rsidRPr="00C73284" w:rsidRDefault="0030073C" w:rsidP="00711184">
            <w:pPr>
              <w:jc w:val="center"/>
              <w:rPr>
                <w:rFonts w:ascii="Arial" w:hAnsi="Arial" w:cs="Arial"/>
                <w:sz w:val="16"/>
                <w:szCs w:val="16"/>
              </w:rPr>
            </w:pPr>
          </w:p>
        </w:tc>
        <w:tc>
          <w:tcPr>
            <w:tcW w:w="560" w:type="pct"/>
            <w:vAlign w:val="center"/>
          </w:tcPr>
          <w:p w:rsidR="0030073C" w:rsidRPr="00C73284" w:rsidRDefault="0030073C" w:rsidP="00711184">
            <w:pPr>
              <w:jc w:val="center"/>
              <w:rPr>
                <w:rFonts w:ascii="Arial" w:hAnsi="Arial" w:cs="Arial"/>
                <w:sz w:val="16"/>
                <w:szCs w:val="16"/>
              </w:rPr>
            </w:pPr>
          </w:p>
        </w:tc>
        <w:tc>
          <w:tcPr>
            <w:tcW w:w="557" w:type="pct"/>
            <w:vAlign w:val="center"/>
          </w:tcPr>
          <w:p w:rsidR="0030073C" w:rsidRPr="00C73284" w:rsidRDefault="0030073C" w:rsidP="00711184">
            <w:pPr>
              <w:jc w:val="center"/>
              <w:rPr>
                <w:rFonts w:ascii="Arial" w:hAnsi="Arial" w:cs="Arial"/>
                <w:sz w:val="16"/>
                <w:szCs w:val="16"/>
              </w:rPr>
            </w:pPr>
          </w:p>
        </w:tc>
      </w:tr>
    </w:tbl>
    <w:p w:rsidR="006C0CDF" w:rsidRPr="008F477C" w:rsidRDefault="006C0CDF" w:rsidP="00C73284">
      <w:pPr>
        <w:rPr>
          <w:rFonts w:ascii="Arial" w:hAnsi="Arial" w:cs="Arial"/>
          <w:sz w:val="18"/>
          <w:szCs w:val="18"/>
        </w:rPr>
      </w:pPr>
    </w:p>
    <w:tbl>
      <w:tblPr>
        <w:tblW w:w="9810" w:type="dxa"/>
        <w:tblInd w:w="-59"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1" w:type="dxa"/>
          <w:right w:w="31" w:type="dxa"/>
        </w:tblCellMar>
        <w:tblLook w:val="0000" w:firstRow="0" w:lastRow="0" w:firstColumn="0" w:lastColumn="0" w:noHBand="0" w:noVBand="0"/>
      </w:tblPr>
      <w:tblGrid>
        <w:gridCol w:w="2970"/>
        <w:gridCol w:w="450"/>
        <w:gridCol w:w="1080"/>
        <w:gridCol w:w="1260"/>
        <w:gridCol w:w="990"/>
        <w:gridCol w:w="1080"/>
        <w:gridCol w:w="990"/>
        <w:gridCol w:w="990"/>
      </w:tblGrid>
      <w:tr w:rsidR="007A5C4B" w:rsidRPr="008F477C" w:rsidTr="001506E4">
        <w:trPr>
          <w:trHeight w:hRule="exact" w:val="512"/>
        </w:trPr>
        <w:tc>
          <w:tcPr>
            <w:tcW w:w="297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sz w:val="18"/>
                <w:szCs w:val="18"/>
              </w:rPr>
            </w:pPr>
          </w:p>
          <w:p w:rsidR="007A5C4B" w:rsidRPr="008F477C" w:rsidRDefault="007A5C4B" w:rsidP="00C6753C">
            <w:pPr>
              <w:jc w:val="center"/>
              <w:rPr>
                <w:rFonts w:ascii="Arial" w:hAnsi="Arial" w:cs="Arial"/>
                <w:b/>
                <w:bCs/>
                <w:sz w:val="18"/>
                <w:szCs w:val="18"/>
              </w:rPr>
            </w:pPr>
            <w:r w:rsidRPr="008F477C">
              <w:rPr>
                <w:rFonts w:ascii="Arial" w:hAnsi="Arial" w:cs="Arial"/>
                <w:b/>
                <w:bCs/>
                <w:sz w:val="18"/>
                <w:szCs w:val="18"/>
              </w:rPr>
              <w:t>SUPERSTRUCTURE / SUBSTRUCTURE</w:t>
            </w:r>
          </w:p>
          <w:p w:rsidR="007A5C4B" w:rsidRPr="008F477C" w:rsidRDefault="007A5C4B" w:rsidP="00C6753C">
            <w:pPr>
              <w:ind w:firstLine="720"/>
              <w:rPr>
                <w:rFonts w:ascii="Arial" w:hAnsi="Arial" w:cs="Arial"/>
                <w:b/>
                <w:bCs/>
                <w:sz w:val="18"/>
                <w:szCs w:val="18"/>
              </w:rPr>
            </w:pPr>
          </w:p>
        </w:tc>
        <w:tc>
          <w:tcPr>
            <w:tcW w:w="45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C6753C">
            <w:pPr>
              <w:jc w:val="center"/>
              <w:rPr>
                <w:rFonts w:ascii="Arial" w:hAnsi="Arial" w:cs="Arial"/>
                <w:b/>
                <w:bCs/>
                <w:sz w:val="18"/>
                <w:szCs w:val="18"/>
              </w:rPr>
            </w:pPr>
            <w:r w:rsidRPr="008F477C">
              <w:rPr>
                <w:rFonts w:ascii="Arial" w:hAnsi="Arial" w:cs="Arial"/>
                <w:b/>
                <w:bCs/>
                <w:sz w:val="18"/>
                <w:szCs w:val="18"/>
              </w:rPr>
              <w:t>Unit</w:t>
            </w:r>
          </w:p>
          <w:p w:rsidR="007A5C4B" w:rsidRPr="008F477C" w:rsidRDefault="007A5C4B" w:rsidP="00C6753C">
            <w:pPr>
              <w:jc w:val="center"/>
              <w:rPr>
                <w:rFonts w:ascii="Arial" w:hAnsi="Arial" w:cs="Arial"/>
                <w:b/>
                <w:bCs/>
                <w:sz w:val="18"/>
                <w:szCs w:val="18"/>
              </w:rPr>
            </w:pPr>
          </w:p>
        </w:tc>
        <w:tc>
          <w:tcPr>
            <w:tcW w:w="108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C6753C">
            <w:pPr>
              <w:jc w:val="center"/>
              <w:rPr>
                <w:rFonts w:ascii="Arial" w:hAnsi="Arial" w:cs="Arial"/>
                <w:b/>
                <w:bCs/>
                <w:sz w:val="18"/>
                <w:szCs w:val="18"/>
              </w:rPr>
            </w:pPr>
            <w:r>
              <w:rPr>
                <w:rFonts w:ascii="Arial" w:hAnsi="Arial" w:cs="Arial"/>
                <w:b/>
                <w:bCs/>
                <w:sz w:val="18"/>
                <w:szCs w:val="18"/>
              </w:rPr>
              <w:t>Steel</w:t>
            </w:r>
          </w:p>
        </w:tc>
        <w:tc>
          <w:tcPr>
            <w:tcW w:w="126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C6753C">
            <w:pPr>
              <w:jc w:val="center"/>
              <w:rPr>
                <w:rFonts w:ascii="Arial" w:hAnsi="Arial" w:cs="Arial"/>
                <w:b/>
                <w:bCs/>
                <w:sz w:val="18"/>
                <w:szCs w:val="18"/>
              </w:rPr>
            </w:pPr>
            <w:r w:rsidRPr="008F477C">
              <w:rPr>
                <w:rFonts w:ascii="Arial" w:hAnsi="Arial" w:cs="Arial"/>
                <w:b/>
                <w:bCs/>
                <w:sz w:val="18"/>
                <w:szCs w:val="18"/>
              </w:rPr>
              <w:t>Reinf.</w:t>
            </w:r>
          </w:p>
          <w:p w:rsidR="007A5C4B" w:rsidRPr="00075512" w:rsidRDefault="007A5C4B" w:rsidP="00C6753C">
            <w:pPr>
              <w:jc w:val="center"/>
              <w:rPr>
                <w:rFonts w:ascii="Arial" w:hAnsi="Arial" w:cs="Arial"/>
                <w:b/>
                <w:bCs/>
                <w:sz w:val="18"/>
                <w:szCs w:val="18"/>
              </w:rPr>
            </w:pPr>
            <w:r w:rsidRPr="00075512">
              <w:rPr>
                <w:rFonts w:ascii="Arial" w:hAnsi="Arial" w:cs="Arial"/>
                <w:b/>
                <w:bCs/>
                <w:sz w:val="18"/>
                <w:szCs w:val="18"/>
              </w:rPr>
              <w:t>Concrete</w:t>
            </w:r>
          </w:p>
        </w:tc>
        <w:tc>
          <w:tcPr>
            <w:tcW w:w="99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C6753C">
            <w:pPr>
              <w:jc w:val="center"/>
              <w:rPr>
                <w:rFonts w:ascii="Arial" w:hAnsi="Arial" w:cs="Arial"/>
                <w:b/>
                <w:bCs/>
                <w:sz w:val="18"/>
                <w:szCs w:val="18"/>
              </w:rPr>
            </w:pPr>
            <w:r w:rsidRPr="008F477C">
              <w:rPr>
                <w:rFonts w:ascii="Arial" w:hAnsi="Arial" w:cs="Arial"/>
                <w:b/>
                <w:bCs/>
                <w:sz w:val="18"/>
                <w:szCs w:val="18"/>
              </w:rPr>
              <w:t>Prestr.</w:t>
            </w:r>
          </w:p>
          <w:p w:rsidR="007A5C4B" w:rsidRPr="00075512" w:rsidRDefault="007A5C4B" w:rsidP="00C6753C">
            <w:pPr>
              <w:jc w:val="center"/>
              <w:rPr>
                <w:rFonts w:ascii="Arial" w:hAnsi="Arial" w:cs="Arial"/>
                <w:b/>
                <w:bCs/>
                <w:sz w:val="18"/>
                <w:szCs w:val="18"/>
              </w:rPr>
            </w:pPr>
            <w:r w:rsidRPr="00075512">
              <w:rPr>
                <w:rFonts w:ascii="Arial" w:hAnsi="Arial" w:cs="Arial"/>
                <w:b/>
                <w:bCs/>
                <w:sz w:val="18"/>
                <w:szCs w:val="18"/>
              </w:rPr>
              <w:t>Concrete</w:t>
            </w:r>
          </w:p>
        </w:tc>
        <w:tc>
          <w:tcPr>
            <w:tcW w:w="108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C6753C">
            <w:pPr>
              <w:jc w:val="center"/>
              <w:rPr>
                <w:rFonts w:ascii="Arial" w:hAnsi="Arial" w:cs="Arial"/>
                <w:b/>
                <w:bCs/>
                <w:sz w:val="18"/>
                <w:szCs w:val="18"/>
              </w:rPr>
            </w:pPr>
            <w:r w:rsidRPr="008F477C">
              <w:rPr>
                <w:rFonts w:ascii="Arial" w:hAnsi="Arial" w:cs="Arial"/>
                <w:b/>
                <w:bCs/>
                <w:sz w:val="18"/>
                <w:szCs w:val="18"/>
              </w:rPr>
              <w:t>Timber</w:t>
            </w:r>
          </w:p>
        </w:tc>
        <w:tc>
          <w:tcPr>
            <w:tcW w:w="990" w:type="dxa"/>
            <w:tcBorders>
              <w:bottom w:val="single" w:sz="15" w:space="0" w:color="000000"/>
            </w:tcBorders>
            <w:shd w:val="pct10" w:color="000000" w:fill="FFFFFF"/>
          </w:tcPr>
          <w:p w:rsidR="007A5C4B" w:rsidRPr="008F477C" w:rsidRDefault="007A5C4B" w:rsidP="00C6753C">
            <w:pPr>
              <w:spacing w:line="52" w:lineRule="exact"/>
              <w:rPr>
                <w:rFonts w:ascii="Arial" w:hAnsi="Arial" w:cs="Arial"/>
                <w:b/>
                <w:bCs/>
                <w:sz w:val="18"/>
                <w:szCs w:val="18"/>
              </w:rPr>
            </w:pPr>
          </w:p>
          <w:p w:rsidR="007A5C4B" w:rsidRPr="008F477C" w:rsidRDefault="007A5C4B" w:rsidP="007A5C4B">
            <w:pPr>
              <w:jc w:val="center"/>
              <w:rPr>
                <w:rFonts w:ascii="Arial" w:hAnsi="Arial" w:cs="Arial"/>
                <w:b/>
                <w:bCs/>
                <w:sz w:val="18"/>
                <w:szCs w:val="18"/>
              </w:rPr>
            </w:pPr>
            <w:r w:rsidRPr="008F477C">
              <w:rPr>
                <w:rFonts w:ascii="Arial" w:hAnsi="Arial" w:cs="Arial"/>
                <w:b/>
                <w:bCs/>
                <w:sz w:val="18"/>
                <w:szCs w:val="18"/>
              </w:rPr>
              <w:t>Masonry</w:t>
            </w:r>
          </w:p>
        </w:tc>
        <w:tc>
          <w:tcPr>
            <w:tcW w:w="990" w:type="dxa"/>
            <w:tcBorders>
              <w:bottom w:val="single" w:sz="15" w:space="0" w:color="000000"/>
            </w:tcBorders>
            <w:shd w:val="pct10" w:color="000000" w:fill="FFFFFF"/>
            <w:vAlign w:val="center"/>
          </w:tcPr>
          <w:p w:rsidR="007A5C4B" w:rsidRDefault="007A5C4B" w:rsidP="00075512">
            <w:pPr>
              <w:spacing w:before="120" w:line="52" w:lineRule="exact"/>
              <w:jc w:val="center"/>
              <w:rPr>
                <w:rFonts w:ascii="Arial" w:hAnsi="Arial" w:cs="Arial"/>
                <w:b/>
                <w:bCs/>
                <w:sz w:val="18"/>
                <w:szCs w:val="18"/>
              </w:rPr>
            </w:pPr>
            <w:r>
              <w:rPr>
                <w:rFonts w:ascii="Arial" w:hAnsi="Arial" w:cs="Arial"/>
                <w:b/>
                <w:bCs/>
                <w:sz w:val="18"/>
                <w:szCs w:val="18"/>
              </w:rPr>
              <w:t>O</w:t>
            </w:r>
            <w:r w:rsidR="00075512">
              <w:rPr>
                <w:rFonts w:ascii="Arial" w:hAnsi="Arial" w:cs="Arial"/>
                <w:b/>
                <w:bCs/>
                <w:sz w:val="18"/>
                <w:szCs w:val="18"/>
              </w:rPr>
              <w:t>t</w:t>
            </w:r>
            <w:r>
              <w:rPr>
                <w:rFonts w:ascii="Arial" w:hAnsi="Arial" w:cs="Arial"/>
                <w:b/>
                <w:bCs/>
                <w:sz w:val="18"/>
                <w:szCs w:val="18"/>
              </w:rPr>
              <w:t>her</w:t>
            </w:r>
          </w:p>
          <w:p w:rsidR="007A5C4B" w:rsidRPr="008F477C" w:rsidRDefault="007A5C4B" w:rsidP="00075512">
            <w:pPr>
              <w:spacing w:before="120" w:line="52" w:lineRule="exact"/>
              <w:jc w:val="center"/>
              <w:rPr>
                <w:rFonts w:ascii="Arial" w:hAnsi="Arial" w:cs="Arial"/>
                <w:b/>
                <w:bCs/>
                <w:sz w:val="18"/>
                <w:szCs w:val="18"/>
              </w:rPr>
            </w:pPr>
            <w:r>
              <w:rPr>
                <w:rFonts w:ascii="Arial" w:hAnsi="Arial" w:cs="Arial"/>
                <w:b/>
                <w:bCs/>
                <w:sz w:val="18"/>
                <w:szCs w:val="18"/>
              </w:rPr>
              <w:t>Material</w:t>
            </w:r>
          </w:p>
        </w:tc>
      </w:tr>
      <w:tr w:rsidR="007A5C4B" w:rsidRPr="008F477C" w:rsidTr="001506E4">
        <w:trPr>
          <w:trHeight w:hRule="exact" w:val="271"/>
        </w:trPr>
        <w:tc>
          <w:tcPr>
            <w:tcW w:w="2970" w:type="dxa"/>
            <w:vAlign w:val="center"/>
          </w:tcPr>
          <w:p w:rsidR="007A5C4B" w:rsidRPr="00075512" w:rsidRDefault="007A5C4B" w:rsidP="00887A65">
            <w:pPr>
              <w:jc w:val="center"/>
              <w:rPr>
                <w:rFonts w:ascii="Arial" w:hAnsi="Arial" w:cs="Arial"/>
                <w:b/>
                <w:sz w:val="16"/>
                <w:szCs w:val="16"/>
              </w:rPr>
            </w:pPr>
            <w:r w:rsidRPr="00075512">
              <w:rPr>
                <w:rFonts w:ascii="Arial" w:hAnsi="Arial" w:cs="Arial"/>
                <w:b/>
                <w:sz w:val="16"/>
                <w:szCs w:val="16"/>
              </w:rPr>
              <w:t>Superstructure</w:t>
            </w:r>
          </w:p>
        </w:tc>
        <w:tc>
          <w:tcPr>
            <w:tcW w:w="450" w:type="dxa"/>
          </w:tcPr>
          <w:p w:rsidR="007A5C4B" w:rsidRPr="0022745B" w:rsidRDefault="007A5C4B" w:rsidP="00711184">
            <w:pPr>
              <w:rPr>
                <w:rFonts w:ascii="Arial" w:hAnsi="Arial" w:cs="Arial"/>
                <w:sz w:val="16"/>
                <w:szCs w:val="16"/>
              </w:rPr>
            </w:pPr>
          </w:p>
        </w:tc>
        <w:tc>
          <w:tcPr>
            <w:tcW w:w="1080" w:type="dxa"/>
          </w:tcPr>
          <w:p w:rsidR="007A5C4B" w:rsidRPr="0022745B" w:rsidRDefault="007A5C4B" w:rsidP="00711184">
            <w:pPr>
              <w:jc w:val="center"/>
              <w:rPr>
                <w:rFonts w:ascii="Arial" w:hAnsi="Arial" w:cs="Arial"/>
                <w:sz w:val="16"/>
                <w:szCs w:val="16"/>
              </w:rPr>
            </w:pPr>
          </w:p>
        </w:tc>
        <w:tc>
          <w:tcPr>
            <w:tcW w:w="1260" w:type="dxa"/>
          </w:tcPr>
          <w:p w:rsidR="007A5C4B" w:rsidRPr="0022745B" w:rsidRDefault="007A5C4B" w:rsidP="00711184">
            <w:pPr>
              <w:jc w:val="center"/>
              <w:rPr>
                <w:rFonts w:ascii="Arial" w:hAnsi="Arial" w:cs="Arial"/>
                <w:sz w:val="16"/>
                <w:szCs w:val="16"/>
              </w:rPr>
            </w:pPr>
            <w:r w:rsidRPr="0022745B">
              <w:rPr>
                <w:rFonts w:ascii="Arial" w:hAnsi="Arial" w:cs="Arial"/>
                <w:sz w:val="16"/>
                <w:szCs w:val="16"/>
              </w:rPr>
              <w:t xml:space="preserve"> </w:t>
            </w:r>
          </w:p>
        </w:tc>
        <w:tc>
          <w:tcPr>
            <w:tcW w:w="990" w:type="dxa"/>
          </w:tcPr>
          <w:p w:rsidR="007A5C4B" w:rsidRPr="0022745B" w:rsidRDefault="007A5C4B" w:rsidP="00711184">
            <w:pPr>
              <w:jc w:val="center"/>
              <w:rPr>
                <w:rFonts w:ascii="Arial" w:hAnsi="Arial" w:cs="Arial"/>
                <w:sz w:val="16"/>
                <w:szCs w:val="16"/>
              </w:rPr>
            </w:pPr>
          </w:p>
        </w:tc>
        <w:tc>
          <w:tcPr>
            <w:tcW w:w="1080" w:type="dxa"/>
          </w:tcPr>
          <w:p w:rsidR="007A5C4B" w:rsidRPr="0022745B" w:rsidRDefault="007A5C4B" w:rsidP="00711184">
            <w:pPr>
              <w:jc w:val="center"/>
              <w:rPr>
                <w:rFonts w:ascii="Arial" w:hAnsi="Arial" w:cs="Arial"/>
                <w:sz w:val="16"/>
                <w:szCs w:val="16"/>
              </w:rPr>
            </w:pPr>
          </w:p>
        </w:tc>
        <w:tc>
          <w:tcPr>
            <w:tcW w:w="990" w:type="dxa"/>
          </w:tcPr>
          <w:p w:rsidR="007A5C4B" w:rsidRPr="0022745B" w:rsidRDefault="007A5C4B" w:rsidP="00711184">
            <w:pPr>
              <w:tabs>
                <w:tab w:val="center" w:pos="464"/>
              </w:tabs>
              <w:rPr>
                <w:rFonts w:ascii="Arial" w:hAnsi="Arial" w:cs="Arial"/>
                <w:sz w:val="16"/>
                <w:szCs w:val="16"/>
              </w:rPr>
            </w:pPr>
            <w:r w:rsidRPr="0022745B">
              <w:rPr>
                <w:rFonts w:ascii="Arial" w:hAnsi="Arial" w:cs="Arial"/>
                <w:sz w:val="16"/>
                <w:szCs w:val="16"/>
              </w:rPr>
              <w:tab/>
            </w: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Open Girder / Beam</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10</w:t>
            </w:r>
            <w:r>
              <w:rPr>
                <w:rFonts w:ascii="Arial" w:hAnsi="Arial" w:cs="Arial"/>
                <w:sz w:val="16"/>
                <w:szCs w:val="16"/>
              </w:rPr>
              <w:t>7 (pg. 1</w:t>
            </w:r>
            <w:r w:rsidR="00F730E1">
              <w:rPr>
                <w:rFonts w:ascii="Arial" w:hAnsi="Arial" w:cs="Arial"/>
                <w:sz w:val="16"/>
                <w:szCs w:val="16"/>
              </w:rPr>
              <w:t>8</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110</w:t>
            </w:r>
            <w:r>
              <w:rPr>
                <w:rFonts w:ascii="Arial" w:hAnsi="Arial" w:cs="Arial"/>
                <w:sz w:val="16"/>
                <w:szCs w:val="16"/>
              </w:rPr>
              <w:t xml:space="preserve"> (pg. </w:t>
            </w:r>
            <w:r w:rsidR="00F730E1">
              <w:rPr>
                <w:rFonts w:ascii="Arial" w:hAnsi="Arial" w:cs="Arial"/>
                <w:sz w:val="16"/>
                <w:szCs w:val="16"/>
              </w:rPr>
              <w:t>22</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109</w:t>
            </w:r>
            <w:r>
              <w:rPr>
                <w:rFonts w:ascii="Arial" w:hAnsi="Arial" w:cs="Arial"/>
                <w:sz w:val="16"/>
                <w:szCs w:val="16"/>
              </w:rPr>
              <w:t xml:space="preserve"> (pg. 2</w:t>
            </w:r>
            <w:r w:rsidR="00F730E1">
              <w:rPr>
                <w:rFonts w:ascii="Arial" w:hAnsi="Arial" w:cs="Arial"/>
                <w:sz w:val="16"/>
                <w:szCs w:val="16"/>
              </w:rPr>
              <w:t>8</w:t>
            </w:r>
            <w:r>
              <w:rPr>
                <w:rFonts w:ascii="Arial" w:hAnsi="Arial" w:cs="Arial"/>
                <w:sz w:val="16"/>
                <w:szCs w:val="16"/>
              </w:rPr>
              <w:t>)</w:t>
            </w: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111</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5 ft. Open Girder Ends</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sidRPr="0022745B">
              <w:rPr>
                <w:rFonts w:ascii="Arial" w:hAnsi="Arial" w:cs="Arial"/>
                <w:sz w:val="16"/>
                <w:szCs w:val="16"/>
              </w:rPr>
              <w:t>6</w:t>
            </w:r>
            <w:r w:rsidR="007A5C4B">
              <w:rPr>
                <w:rFonts w:ascii="Arial" w:hAnsi="Arial" w:cs="Arial"/>
                <w:sz w:val="16"/>
                <w:szCs w:val="16"/>
              </w:rPr>
              <w:t>5 (pg. 1</w:t>
            </w:r>
            <w:r w:rsidR="00F730E1">
              <w:rPr>
                <w:rFonts w:ascii="Arial" w:hAnsi="Arial" w:cs="Arial"/>
                <w:sz w:val="16"/>
                <w:szCs w:val="16"/>
              </w:rPr>
              <w:t>8</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CF2446" w:rsidP="00F730E1">
            <w:pPr>
              <w:jc w:val="center"/>
              <w:rPr>
                <w:rFonts w:ascii="Arial" w:hAnsi="Arial" w:cs="Arial"/>
                <w:sz w:val="16"/>
                <w:szCs w:val="16"/>
              </w:rPr>
            </w:pPr>
            <w:r>
              <w:rPr>
                <w:rFonts w:ascii="Arial" w:hAnsi="Arial" w:cs="Arial"/>
                <w:sz w:val="16"/>
                <w:szCs w:val="16"/>
              </w:rPr>
              <w:t>8</w:t>
            </w:r>
            <w:r w:rsidR="007A5C4B" w:rsidRPr="0022745B">
              <w:rPr>
                <w:rFonts w:ascii="Arial" w:hAnsi="Arial" w:cs="Arial"/>
                <w:sz w:val="16"/>
                <w:szCs w:val="16"/>
              </w:rPr>
              <w:t>19</w:t>
            </w:r>
            <w:r w:rsidR="007A5C4B">
              <w:rPr>
                <w:rFonts w:ascii="Arial" w:hAnsi="Arial" w:cs="Arial"/>
                <w:sz w:val="16"/>
                <w:szCs w:val="16"/>
              </w:rPr>
              <w:t xml:space="preserve"> (pg. 2</w:t>
            </w:r>
            <w:r w:rsidR="00F730E1">
              <w:rPr>
                <w:rFonts w:ascii="Arial" w:hAnsi="Arial" w:cs="Arial"/>
                <w:sz w:val="16"/>
                <w:szCs w:val="16"/>
              </w:rPr>
              <w:t>8</w:t>
            </w:r>
            <w:r w:rsidR="007A5C4B">
              <w:rPr>
                <w:rFonts w:ascii="Arial" w:hAnsi="Arial" w:cs="Arial"/>
                <w:sz w:val="16"/>
                <w:szCs w:val="16"/>
              </w:rPr>
              <w:t>)</w:t>
            </w: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Girder / Beam Under Construction Joint</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sidRPr="0022745B">
              <w:rPr>
                <w:rFonts w:ascii="Arial" w:hAnsi="Arial" w:cs="Arial"/>
                <w:sz w:val="16"/>
                <w:szCs w:val="16"/>
              </w:rPr>
              <w:t>7</w:t>
            </w:r>
            <w:r w:rsidR="007A5C4B">
              <w:rPr>
                <w:rFonts w:ascii="Arial" w:hAnsi="Arial" w:cs="Arial"/>
                <w:sz w:val="16"/>
                <w:szCs w:val="16"/>
              </w:rPr>
              <w:t>2 (pg. 1</w:t>
            </w:r>
            <w:r w:rsidR="00F730E1">
              <w:rPr>
                <w:rFonts w:ascii="Arial" w:hAnsi="Arial" w:cs="Arial"/>
                <w:sz w:val="16"/>
                <w:szCs w:val="16"/>
              </w:rPr>
              <w:t>8</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CF2446" w:rsidP="00F730E1">
            <w:pPr>
              <w:tabs>
                <w:tab w:val="center" w:pos="374"/>
              </w:tabs>
              <w:ind w:firstLine="59"/>
              <w:jc w:val="center"/>
              <w:rPr>
                <w:rFonts w:ascii="Arial" w:hAnsi="Arial" w:cs="Arial"/>
                <w:sz w:val="16"/>
                <w:szCs w:val="16"/>
              </w:rPr>
            </w:pPr>
            <w:r>
              <w:rPr>
                <w:rFonts w:ascii="Arial" w:hAnsi="Arial" w:cs="Arial"/>
                <w:sz w:val="16"/>
                <w:szCs w:val="16"/>
              </w:rPr>
              <w:t>8</w:t>
            </w:r>
            <w:r w:rsidR="007A5C4B" w:rsidRPr="0022745B">
              <w:rPr>
                <w:rFonts w:ascii="Arial" w:hAnsi="Arial" w:cs="Arial"/>
                <w:sz w:val="16"/>
                <w:szCs w:val="16"/>
              </w:rPr>
              <w:t>73</w:t>
            </w:r>
            <w:r w:rsidR="007A5C4B">
              <w:rPr>
                <w:rFonts w:ascii="Arial" w:hAnsi="Arial" w:cs="Arial"/>
                <w:sz w:val="16"/>
                <w:szCs w:val="16"/>
              </w:rPr>
              <w:t xml:space="preserve"> (pg. 2</w:t>
            </w:r>
            <w:r w:rsidR="00F730E1">
              <w:rPr>
                <w:rFonts w:ascii="Arial" w:hAnsi="Arial" w:cs="Arial"/>
                <w:sz w:val="16"/>
                <w:szCs w:val="16"/>
              </w:rPr>
              <w:t>8</w:t>
            </w:r>
            <w:r w:rsidR="007A5C4B">
              <w:rPr>
                <w:rFonts w:ascii="Arial" w:hAnsi="Arial" w:cs="Arial"/>
                <w:sz w:val="16"/>
                <w:szCs w:val="16"/>
              </w:rPr>
              <w:t>)</w:t>
            </w: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Stringer Under Construction Joint</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Pr>
                <w:rFonts w:ascii="Arial" w:hAnsi="Arial" w:cs="Arial"/>
                <w:sz w:val="16"/>
                <w:szCs w:val="16"/>
              </w:rPr>
              <w:t>79 (pg. 1</w:t>
            </w:r>
            <w:r w:rsidR="00F730E1">
              <w:rPr>
                <w:rFonts w:ascii="Arial" w:hAnsi="Arial" w:cs="Arial"/>
                <w:sz w:val="16"/>
                <w:szCs w:val="16"/>
              </w:rPr>
              <w:t>8</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Strin</w:t>
            </w:r>
            <w:r w:rsidR="00E27A35">
              <w:rPr>
                <w:rFonts w:ascii="Arial" w:hAnsi="Arial" w:cs="Arial"/>
                <w:sz w:val="16"/>
                <w:szCs w:val="16"/>
              </w:rPr>
              <w:t>ger (Stringer</w:t>
            </w:r>
            <w:r w:rsidR="00E27A35">
              <w:rPr>
                <w:rFonts w:ascii="Arial" w:hAnsi="Arial" w:cs="Arial"/>
                <w:sz w:val="16"/>
                <w:szCs w:val="16"/>
              </w:rPr>
              <w:noBreakHyphen/>
              <w:t xml:space="preserve">Floor Beam System </w:t>
            </w:r>
            <w:r w:rsidRPr="0022745B">
              <w:rPr>
                <w:rFonts w:ascii="Arial" w:hAnsi="Arial" w:cs="Arial"/>
                <w:sz w:val="16"/>
                <w:szCs w:val="16"/>
              </w:rPr>
              <w:t>only)</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11</w:t>
            </w:r>
            <w:r>
              <w:rPr>
                <w:rFonts w:ascii="Arial" w:hAnsi="Arial" w:cs="Arial"/>
                <w:sz w:val="16"/>
                <w:szCs w:val="16"/>
              </w:rPr>
              <w:t>3 (pg. 1</w:t>
            </w:r>
            <w:r w:rsidR="00F730E1">
              <w:rPr>
                <w:rFonts w:ascii="Arial" w:hAnsi="Arial" w:cs="Arial"/>
                <w:sz w:val="16"/>
                <w:szCs w:val="16"/>
              </w:rPr>
              <w:t>8</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116</w:t>
            </w:r>
            <w:r>
              <w:rPr>
                <w:rFonts w:ascii="Arial" w:hAnsi="Arial" w:cs="Arial"/>
                <w:sz w:val="16"/>
                <w:szCs w:val="16"/>
              </w:rPr>
              <w:t xml:space="preserve"> (pg. </w:t>
            </w:r>
            <w:r w:rsidR="00F730E1">
              <w:rPr>
                <w:rFonts w:ascii="Arial" w:hAnsi="Arial" w:cs="Arial"/>
                <w:sz w:val="16"/>
                <w:szCs w:val="16"/>
              </w:rPr>
              <w:t>22</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117</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Floor Beam</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15</w:t>
            </w:r>
            <w:r>
              <w:rPr>
                <w:rFonts w:ascii="Arial" w:hAnsi="Arial" w:cs="Arial"/>
                <w:sz w:val="16"/>
                <w:szCs w:val="16"/>
              </w:rPr>
              <w:t>2 (pg. 1</w:t>
            </w:r>
            <w:r w:rsidR="00F730E1">
              <w:rPr>
                <w:rFonts w:ascii="Arial" w:hAnsi="Arial" w:cs="Arial"/>
                <w:sz w:val="16"/>
                <w:szCs w:val="16"/>
              </w:rPr>
              <w:t>8</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155</w:t>
            </w:r>
            <w:r>
              <w:rPr>
                <w:rFonts w:ascii="Arial" w:hAnsi="Arial" w:cs="Arial"/>
                <w:sz w:val="16"/>
                <w:szCs w:val="16"/>
              </w:rPr>
              <w:t xml:space="preserve"> (pg. </w:t>
            </w:r>
            <w:r w:rsidR="00F730E1">
              <w:rPr>
                <w:rFonts w:ascii="Arial" w:hAnsi="Arial" w:cs="Arial"/>
                <w:sz w:val="16"/>
                <w:szCs w:val="16"/>
              </w:rPr>
              <w:t>22</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5 ft. Stringer Ends</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Pr>
                <w:rFonts w:ascii="Arial" w:hAnsi="Arial" w:cs="Arial"/>
                <w:sz w:val="16"/>
                <w:szCs w:val="16"/>
              </w:rPr>
              <w:t>77 (pg. 1</w:t>
            </w:r>
            <w:r w:rsidR="00F730E1">
              <w:rPr>
                <w:rFonts w:ascii="Arial" w:hAnsi="Arial" w:cs="Arial"/>
                <w:sz w:val="16"/>
                <w:szCs w:val="16"/>
              </w:rPr>
              <w:t>8</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Pr>
                <w:rFonts w:ascii="Arial" w:hAnsi="Arial" w:cs="Arial"/>
                <w:sz w:val="16"/>
                <w:szCs w:val="16"/>
              </w:rPr>
              <w:t>Steel</w:t>
            </w:r>
            <w:r w:rsidRPr="0022745B">
              <w:rPr>
                <w:rFonts w:ascii="Arial" w:hAnsi="Arial" w:cs="Arial"/>
                <w:sz w:val="16"/>
                <w:szCs w:val="16"/>
              </w:rPr>
              <w:t xml:space="preserve"> Truss (</w:t>
            </w:r>
            <w:r>
              <w:rPr>
                <w:rFonts w:ascii="Arial" w:hAnsi="Arial" w:cs="Arial"/>
                <w:sz w:val="16"/>
                <w:szCs w:val="16"/>
              </w:rPr>
              <w:t>Pony</w:t>
            </w:r>
            <w:r w:rsidRPr="0022745B">
              <w:rPr>
                <w:rFonts w:ascii="Arial" w:hAnsi="Arial" w:cs="Arial"/>
                <w:sz w:val="16"/>
                <w:szCs w:val="16"/>
              </w:rPr>
              <w:t>)</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120</w:t>
            </w:r>
            <w:r>
              <w:rPr>
                <w:rFonts w:ascii="Arial" w:hAnsi="Arial" w:cs="Arial"/>
                <w:sz w:val="16"/>
                <w:szCs w:val="16"/>
              </w:rPr>
              <w:t xml:space="preserve"> (pg.1</w:t>
            </w:r>
            <w:r w:rsidR="00F730E1">
              <w:rPr>
                <w:rFonts w:ascii="Arial" w:hAnsi="Arial" w:cs="Arial"/>
                <w:sz w:val="16"/>
                <w:szCs w:val="16"/>
              </w:rPr>
              <w:t>6</w:t>
            </w:r>
            <w:r>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Pr>
                <w:rFonts w:ascii="Arial" w:hAnsi="Arial" w:cs="Arial"/>
                <w:sz w:val="16"/>
                <w:szCs w:val="16"/>
              </w:rPr>
              <w:t>Steel</w:t>
            </w:r>
            <w:r w:rsidRPr="0022745B">
              <w:rPr>
                <w:rFonts w:ascii="Arial" w:hAnsi="Arial" w:cs="Arial"/>
                <w:sz w:val="16"/>
                <w:szCs w:val="16"/>
              </w:rPr>
              <w:t xml:space="preserve"> Truss (</w:t>
            </w:r>
            <w:r>
              <w:rPr>
                <w:rFonts w:ascii="Arial" w:hAnsi="Arial" w:cs="Arial"/>
                <w:sz w:val="16"/>
                <w:szCs w:val="16"/>
              </w:rPr>
              <w:t>Overhead</w:t>
            </w:r>
            <w:r w:rsidRPr="0022745B">
              <w:rPr>
                <w:rFonts w:ascii="Arial" w:hAnsi="Arial" w:cs="Arial"/>
                <w:sz w:val="16"/>
                <w:szCs w:val="16"/>
              </w:rPr>
              <w:t>)</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Pr>
                <w:rFonts w:ascii="Arial" w:hAnsi="Arial" w:cs="Arial"/>
                <w:sz w:val="16"/>
                <w:szCs w:val="16"/>
              </w:rPr>
              <w:t>21 (pg. 1</w:t>
            </w:r>
            <w:r w:rsidR="00F730E1">
              <w:rPr>
                <w:rFonts w:ascii="Arial" w:hAnsi="Arial" w:cs="Arial"/>
                <w:sz w:val="16"/>
                <w:szCs w:val="16"/>
              </w:rPr>
              <w:t>6</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Pr>
                <w:rFonts w:ascii="Arial" w:hAnsi="Arial" w:cs="Arial"/>
                <w:sz w:val="16"/>
                <w:szCs w:val="16"/>
              </w:rPr>
              <w:t>Steel</w:t>
            </w:r>
            <w:r w:rsidRPr="0022745B">
              <w:rPr>
                <w:rFonts w:ascii="Arial" w:hAnsi="Arial" w:cs="Arial"/>
                <w:sz w:val="16"/>
                <w:szCs w:val="16"/>
              </w:rPr>
              <w:t xml:space="preserve"> Truss</w:t>
            </w:r>
            <w:r>
              <w:rPr>
                <w:rFonts w:ascii="Arial" w:hAnsi="Arial" w:cs="Arial"/>
                <w:sz w:val="16"/>
                <w:szCs w:val="16"/>
              </w:rPr>
              <w:t xml:space="preserve"> (Deck)</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Pr>
                <w:rFonts w:ascii="Arial" w:hAnsi="Arial" w:cs="Arial"/>
                <w:sz w:val="16"/>
                <w:szCs w:val="16"/>
              </w:rPr>
              <w:t>22 (pg. 1</w:t>
            </w:r>
            <w:r w:rsidR="00F730E1">
              <w:rPr>
                <w:rFonts w:ascii="Arial" w:hAnsi="Arial" w:cs="Arial"/>
                <w:sz w:val="16"/>
                <w:szCs w:val="16"/>
              </w:rPr>
              <w:t>6</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Closed Web / Box Girder</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Pr>
                <w:rFonts w:ascii="Arial" w:hAnsi="Arial" w:cs="Arial"/>
                <w:sz w:val="16"/>
                <w:szCs w:val="16"/>
              </w:rPr>
              <w:t>102 (pg. 1</w:t>
            </w:r>
            <w:r w:rsidR="00F730E1">
              <w:rPr>
                <w:rFonts w:ascii="Arial" w:hAnsi="Arial" w:cs="Arial"/>
                <w:sz w:val="16"/>
                <w:szCs w:val="16"/>
              </w:rPr>
              <w:t>8</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105</w:t>
            </w:r>
            <w:r>
              <w:rPr>
                <w:rFonts w:ascii="Arial" w:hAnsi="Arial" w:cs="Arial"/>
                <w:sz w:val="16"/>
                <w:szCs w:val="16"/>
              </w:rPr>
              <w:t xml:space="preserve"> (pg. </w:t>
            </w:r>
            <w:r w:rsidR="00F730E1">
              <w:rPr>
                <w:rFonts w:ascii="Arial" w:hAnsi="Arial" w:cs="Arial"/>
                <w:sz w:val="16"/>
                <w:szCs w:val="16"/>
              </w:rPr>
              <w:t>22</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104</w:t>
            </w:r>
            <w:r>
              <w:rPr>
                <w:rFonts w:ascii="Arial" w:hAnsi="Arial" w:cs="Arial"/>
                <w:sz w:val="16"/>
                <w:szCs w:val="16"/>
              </w:rPr>
              <w:t xml:space="preserve"> (pg. 2</w:t>
            </w:r>
            <w:r w:rsidR="00F730E1">
              <w:rPr>
                <w:rFonts w:ascii="Arial" w:hAnsi="Arial" w:cs="Arial"/>
                <w:sz w:val="16"/>
                <w:szCs w:val="16"/>
              </w:rPr>
              <w:t>8</w:t>
            </w:r>
            <w:r>
              <w:rPr>
                <w:rFonts w:ascii="Arial" w:hAnsi="Arial" w:cs="Arial"/>
                <w:sz w:val="16"/>
                <w:szCs w:val="16"/>
              </w:rPr>
              <w:t>)</w:t>
            </w: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Pin and Hanger Assembly</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EA</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16</w:t>
            </w:r>
            <w:r>
              <w:rPr>
                <w:rFonts w:ascii="Arial" w:hAnsi="Arial" w:cs="Arial"/>
                <w:sz w:val="16"/>
                <w:szCs w:val="16"/>
              </w:rPr>
              <w:t>1 (pg. 1</w:t>
            </w:r>
            <w:r w:rsidR="00F730E1">
              <w:rPr>
                <w:rFonts w:ascii="Arial" w:hAnsi="Arial" w:cs="Arial"/>
                <w:sz w:val="16"/>
                <w:szCs w:val="16"/>
              </w:rPr>
              <w:t>8</w:t>
            </w:r>
            <w:r>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rPr>
          <w:trHeight w:hRule="exact" w:val="260"/>
        </w:trPr>
        <w:tc>
          <w:tcPr>
            <w:tcW w:w="2970" w:type="dxa"/>
            <w:vAlign w:val="center"/>
          </w:tcPr>
          <w:p w:rsidR="007A5C4B" w:rsidRPr="0022745B" w:rsidRDefault="007A5C4B" w:rsidP="00035B99">
            <w:pPr>
              <w:rPr>
                <w:rFonts w:ascii="Arial" w:hAnsi="Arial" w:cs="Arial"/>
                <w:sz w:val="16"/>
                <w:szCs w:val="16"/>
              </w:rPr>
            </w:pPr>
            <w:r w:rsidRPr="0022745B">
              <w:rPr>
                <w:rFonts w:ascii="Arial" w:hAnsi="Arial" w:cs="Arial"/>
                <w:sz w:val="16"/>
                <w:szCs w:val="16"/>
              </w:rPr>
              <w:t>Gusset Plate</w:t>
            </w:r>
          </w:p>
        </w:tc>
        <w:tc>
          <w:tcPr>
            <w:tcW w:w="450" w:type="dxa"/>
            <w:vAlign w:val="center"/>
          </w:tcPr>
          <w:p w:rsidR="007A5C4B" w:rsidRPr="0022745B" w:rsidRDefault="007A5C4B" w:rsidP="00035B99">
            <w:pPr>
              <w:jc w:val="center"/>
              <w:rPr>
                <w:rFonts w:ascii="Arial" w:hAnsi="Arial" w:cs="Arial"/>
                <w:sz w:val="16"/>
                <w:szCs w:val="16"/>
              </w:rPr>
            </w:pPr>
            <w:r w:rsidRPr="0022745B">
              <w:rPr>
                <w:rFonts w:ascii="Arial" w:hAnsi="Arial" w:cs="Arial"/>
                <w:sz w:val="16"/>
                <w:szCs w:val="16"/>
              </w:rPr>
              <w:t>EA</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162</w:t>
            </w:r>
            <w:r>
              <w:rPr>
                <w:rFonts w:ascii="Arial" w:hAnsi="Arial" w:cs="Arial"/>
                <w:sz w:val="16"/>
                <w:szCs w:val="16"/>
              </w:rPr>
              <w:t xml:space="preserve"> (pg. 1</w:t>
            </w:r>
            <w:r w:rsidR="00F730E1">
              <w:rPr>
                <w:rFonts w:ascii="Arial" w:hAnsi="Arial" w:cs="Arial"/>
                <w:sz w:val="16"/>
                <w:szCs w:val="16"/>
              </w:rPr>
              <w:t>6</w:t>
            </w:r>
            <w:r>
              <w:rPr>
                <w:rFonts w:ascii="Arial" w:hAnsi="Arial" w:cs="Arial"/>
                <w:sz w:val="16"/>
                <w:szCs w:val="16"/>
              </w:rPr>
              <w:t>)</w:t>
            </w:r>
          </w:p>
        </w:tc>
        <w:tc>
          <w:tcPr>
            <w:tcW w:w="126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7A5C4B" w:rsidP="00035B99">
            <w:pPr>
              <w:jc w:val="center"/>
              <w:rPr>
                <w:rFonts w:ascii="Arial" w:hAnsi="Arial" w:cs="Arial"/>
                <w:sz w:val="16"/>
                <w:szCs w:val="16"/>
              </w:rPr>
            </w:pPr>
          </w:p>
        </w:tc>
        <w:tc>
          <w:tcPr>
            <w:tcW w:w="108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7A5C4B" w:rsidP="00035B99">
            <w:pPr>
              <w:jc w:val="center"/>
              <w:rPr>
                <w:rFonts w:ascii="Arial" w:hAnsi="Arial" w:cs="Arial"/>
                <w:sz w:val="16"/>
                <w:szCs w:val="16"/>
              </w:rPr>
            </w:pPr>
          </w:p>
        </w:tc>
      </w:tr>
      <w:tr w:rsidR="007A5C4B" w:rsidRPr="008F477C" w:rsidTr="001506E4">
        <w:tc>
          <w:tcPr>
            <w:tcW w:w="2970" w:type="dxa"/>
          </w:tcPr>
          <w:p w:rsidR="007A5C4B" w:rsidRPr="0022745B" w:rsidRDefault="007B5F93" w:rsidP="00887A65">
            <w:pPr>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2962815" behindDoc="0" locked="0" layoutInCell="1" allowOverlap="1">
                      <wp:simplePos x="0" y="0"/>
                      <wp:positionH relativeFrom="column">
                        <wp:posOffset>-88593</wp:posOffset>
                      </wp:positionH>
                      <wp:positionV relativeFrom="paragraph">
                        <wp:posOffset>112359</wp:posOffset>
                      </wp:positionV>
                      <wp:extent cx="0" cy="131253"/>
                      <wp:effectExtent l="76200" t="19050" r="76200" b="78740"/>
                      <wp:wrapNone/>
                      <wp:docPr id="582" name="Straight Connector 582"/>
                      <wp:cNvGraphicFramePr/>
                      <a:graphic xmlns:a="http://schemas.openxmlformats.org/drawingml/2006/main">
                        <a:graphicData uri="http://schemas.microsoft.com/office/word/2010/wordprocessingShape">
                          <wps:wsp>
                            <wps:cNvCnPr/>
                            <wps:spPr>
                              <a:xfrm>
                                <a:off x="0" y="0"/>
                                <a:ext cx="0" cy="131253"/>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82" o:spid="_x0000_s1026" style="position:absolute;z-index:252962815;visibility:visible;mso-wrap-style:square;mso-wrap-distance-left:9pt;mso-wrap-distance-top:0;mso-wrap-distance-right:9pt;mso-wrap-distance-bottom:0;mso-position-horizontal:absolute;mso-position-horizontal-relative:text;mso-position-vertical:absolute;mso-position-vertical-relative:text" from="-7pt,8.85pt" to="-7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" strokecolor="black [3200]" strokeweight="3pt">
                      <v:shadow on="t" color="black" opacity="22937f" origin=",.5" offset="0,.63889mm"/>
                    </v:line>
                  </w:pict>
                </mc:Fallback>
              </mc:AlternateContent>
            </w:r>
            <w:r w:rsidR="007A5C4B" w:rsidRPr="0022745B">
              <w:rPr>
                <w:rFonts w:ascii="Arial" w:hAnsi="Arial" w:cs="Arial"/>
                <w:sz w:val="16"/>
                <w:szCs w:val="16"/>
              </w:rPr>
              <w:t>Concrete Encased Steel I-Beam</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887A65">
            <w:pPr>
              <w:ind w:left="229" w:hanging="170"/>
              <w:jc w:val="center"/>
              <w:rPr>
                <w:rFonts w:ascii="Arial" w:hAnsi="Arial" w:cs="Arial"/>
                <w:sz w:val="16"/>
                <w:szCs w:val="16"/>
              </w:rPr>
            </w:pPr>
          </w:p>
        </w:tc>
        <w:tc>
          <w:tcPr>
            <w:tcW w:w="1260" w:type="dxa"/>
            <w:vAlign w:val="center"/>
          </w:tcPr>
          <w:p w:rsidR="007A5C4B" w:rsidRPr="0022745B" w:rsidRDefault="00CF2446" w:rsidP="00F730E1">
            <w:pPr>
              <w:jc w:val="center"/>
              <w:rPr>
                <w:rFonts w:ascii="Arial" w:hAnsi="Arial" w:cs="Arial"/>
                <w:sz w:val="16"/>
                <w:szCs w:val="16"/>
              </w:rPr>
            </w:pPr>
            <w:r>
              <w:rPr>
                <w:rFonts w:ascii="Arial" w:hAnsi="Arial" w:cs="Arial"/>
                <w:sz w:val="16"/>
                <w:szCs w:val="16"/>
              </w:rPr>
              <w:t>8</w:t>
            </w:r>
            <w:r w:rsidR="007A5C4B">
              <w:rPr>
                <w:rFonts w:ascii="Arial" w:hAnsi="Arial" w:cs="Arial"/>
                <w:sz w:val="16"/>
                <w:szCs w:val="16"/>
              </w:rPr>
              <w:t xml:space="preserve">14 (pg. </w:t>
            </w:r>
            <w:r w:rsidR="00F730E1">
              <w:rPr>
                <w:rFonts w:ascii="Arial" w:hAnsi="Arial" w:cs="Arial"/>
                <w:sz w:val="16"/>
                <w:szCs w:val="16"/>
              </w:rPr>
              <w:t>22</w:t>
            </w:r>
            <w:r w:rsidR="007A5C4B">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tabs>
                <w:tab w:val="center" w:pos="464"/>
              </w:tabs>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22745B" w:rsidRDefault="007A5C4B" w:rsidP="00887A65">
            <w:pPr>
              <w:rPr>
                <w:rFonts w:ascii="Arial" w:hAnsi="Arial" w:cs="Arial"/>
                <w:sz w:val="16"/>
                <w:szCs w:val="16"/>
              </w:rPr>
            </w:pPr>
            <w:r w:rsidRPr="0022745B">
              <w:rPr>
                <w:rFonts w:ascii="Arial" w:hAnsi="Arial" w:cs="Arial"/>
                <w:sz w:val="16"/>
                <w:szCs w:val="16"/>
              </w:rPr>
              <w:t>Arch</w:t>
            </w:r>
          </w:p>
        </w:tc>
        <w:tc>
          <w:tcPr>
            <w:tcW w:w="450" w:type="dxa"/>
            <w:vAlign w:val="center"/>
          </w:tcPr>
          <w:p w:rsidR="007A5C4B" w:rsidRPr="0022745B" w:rsidRDefault="007A5C4B" w:rsidP="00887A65">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14</w:t>
            </w:r>
            <w:r>
              <w:rPr>
                <w:rFonts w:ascii="Arial" w:hAnsi="Arial" w:cs="Arial"/>
                <w:sz w:val="16"/>
                <w:szCs w:val="16"/>
              </w:rPr>
              <w:t>1 (pg. 1</w:t>
            </w:r>
            <w:r w:rsidR="00F730E1">
              <w:rPr>
                <w:rFonts w:ascii="Arial" w:hAnsi="Arial" w:cs="Arial"/>
                <w:sz w:val="16"/>
                <w:szCs w:val="16"/>
              </w:rPr>
              <w:t>6</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144</w:t>
            </w:r>
            <w:r w:rsidR="001506E4">
              <w:rPr>
                <w:rFonts w:ascii="Arial" w:hAnsi="Arial" w:cs="Arial"/>
                <w:sz w:val="16"/>
                <w:szCs w:val="16"/>
              </w:rPr>
              <w:t>/844</w:t>
            </w:r>
            <w:r>
              <w:rPr>
                <w:rFonts w:ascii="Arial" w:hAnsi="Arial" w:cs="Arial"/>
                <w:sz w:val="16"/>
                <w:szCs w:val="16"/>
              </w:rPr>
              <w:t xml:space="preserve"> (pg. </w:t>
            </w:r>
            <w:r w:rsidR="00F730E1">
              <w:rPr>
                <w:rFonts w:ascii="Arial" w:hAnsi="Arial" w:cs="Arial"/>
                <w:sz w:val="16"/>
                <w:szCs w:val="16"/>
              </w:rPr>
              <w:t>22</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F730E1">
            <w:pPr>
              <w:tabs>
                <w:tab w:val="center" w:pos="464"/>
              </w:tabs>
              <w:jc w:val="center"/>
              <w:rPr>
                <w:rFonts w:ascii="Arial" w:hAnsi="Arial" w:cs="Arial"/>
                <w:sz w:val="16"/>
                <w:szCs w:val="16"/>
              </w:rPr>
            </w:pPr>
            <w:r w:rsidRPr="0022745B">
              <w:rPr>
                <w:rFonts w:ascii="Arial" w:hAnsi="Arial" w:cs="Arial"/>
                <w:sz w:val="16"/>
                <w:szCs w:val="16"/>
              </w:rPr>
              <w:t>145</w:t>
            </w:r>
            <w:r>
              <w:rPr>
                <w:rFonts w:ascii="Arial" w:hAnsi="Arial" w:cs="Arial"/>
                <w:sz w:val="16"/>
                <w:szCs w:val="16"/>
              </w:rPr>
              <w:t xml:space="preserve"> (pg. </w:t>
            </w:r>
            <w:r w:rsidR="0080059C">
              <w:rPr>
                <w:rFonts w:ascii="Arial" w:hAnsi="Arial" w:cs="Arial"/>
                <w:sz w:val="16"/>
                <w:szCs w:val="16"/>
              </w:rPr>
              <w:t>3</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rPr>
          <w:trHeight w:val="100"/>
        </w:trPr>
        <w:tc>
          <w:tcPr>
            <w:tcW w:w="2970" w:type="dxa"/>
          </w:tcPr>
          <w:p w:rsidR="007A5C4B" w:rsidRPr="0022745B" w:rsidRDefault="007A5C4B" w:rsidP="00887A65">
            <w:pPr>
              <w:rPr>
                <w:rFonts w:ascii="Arial" w:hAnsi="Arial" w:cs="Arial"/>
                <w:sz w:val="16"/>
                <w:szCs w:val="16"/>
              </w:rPr>
            </w:pPr>
            <w:r>
              <w:rPr>
                <w:rFonts w:ascii="Arial" w:hAnsi="Arial" w:cs="Arial"/>
                <w:sz w:val="16"/>
                <w:szCs w:val="16"/>
              </w:rPr>
              <w:t>Pier Beam</w:t>
            </w:r>
          </w:p>
        </w:tc>
        <w:tc>
          <w:tcPr>
            <w:tcW w:w="450" w:type="dxa"/>
            <w:vAlign w:val="center"/>
          </w:tcPr>
          <w:p w:rsidR="007A5C4B" w:rsidRPr="0022745B" w:rsidRDefault="007A5C4B" w:rsidP="00887A65">
            <w:pPr>
              <w:jc w:val="center"/>
              <w:rPr>
                <w:rFonts w:ascii="Arial" w:hAnsi="Arial" w:cs="Arial"/>
                <w:sz w:val="16"/>
                <w:szCs w:val="16"/>
              </w:rPr>
            </w:pPr>
            <w:r>
              <w:rPr>
                <w:rFonts w:ascii="Arial" w:hAnsi="Arial" w:cs="Arial"/>
                <w:sz w:val="16"/>
                <w:szCs w:val="16"/>
              </w:rPr>
              <w:t>L</w:t>
            </w:r>
            <w:r w:rsidR="00711184">
              <w:rPr>
                <w:rFonts w:ascii="Arial" w:hAnsi="Arial" w:cs="Arial"/>
                <w:sz w:val="16"/>
                <w:szCs w:val="16"/>
              </w:rPr>
              <w:t>F</w:t>
            </w:r>
          </w:p>
        </w:tc>
        <w:tc>
          <w:tcPr>
            <w:tcW w:w="1080" w:type="dxa"/>
            <w:vAlign w:val="center"/>
          </w:tcPr>
          <w:p w:rsidR="007A5C4B" w:rsidRPr="0022745B" w:rsidRDefault="00CF2446" w:rsidP="00F730E1">
            <w:pPr>
              <w:ind w:left="229" w:hanging="170"/>
              <w:jc w:val="center"/>
              <w:rPr>
                <w:rFonts w:ascii="Arial" w:hAnsi="Arial" w:cs="Arial"/>
                <w:sz w:val="16"/>
                <w:szCs w:val="16"/>
              </w:rPr>
            </w:pPr>
            <w:r>
              <w:rPr>
                <w:rFonts w:ascii="Arial" w:hAnsi="Arial" w:cs="Arial"/>
                <w:sz w:val="16"/>
                <w:szCs w:val="16"/>
              </w:rPr>
              <w:t>8</w:t>
            </w:r>
            <w:r w:rsidR="007A5C4B">
              <w:rPr>
                <w:rFonts w:ascii="Arial" w:hAnsi="Arial" w:cs="Arial"/>
                <w:sz w:val="16"/>
                <w:szCs w:val="16"/>
              </w:rPr>
              <w:t>63 (pg. 1</w:t>
            </w:r>
            <w:r w:rsidR="00F730E1">
              <w:rPr>
                <w:rFonts w:ascii="Arial" w:hAnsi="Arial" w:cs="Arial"/>
                <w:sz w:val="16"/>
                <w:szCs w:val="16"/>
              </w:rPr>
              <w:t>8</w:t>
            </w:r>
            <w:r w:rsidR="007A5C4B">
              <w:rPr>
                <w:rFonts w:ascii="Arial" w:hAnsi="Arial" w:cs="Arial"/>
                <w:sz w:val="16"/>
                <w:szCs w:val="16"/>
              </w:rPr>
              <w:t>)</w:t>
            </w: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rPr>
          <w:trHeight w:val="235"/>
        </w:trPr>
        <w:tc>
          <w:tcPr>
            <w:tcW w:w="2970" w:type="dxa"/>
            <w:vAlign w:val="center"/>
          </w:tcPr>
          <w:p w:rsidR="007A5C4B" w:rsidRPr="00EE1D71" w:rsidRDefault="007A5C4B" w:rsidP="00035B99">
            <w:pPr>
              <w:rPr>
                <w:rFonts w:ascii="Arial" w:hAnsi="Arial" w:cs="Arial"/>
                <w:sz w:val="16"/>
                <w:szCs w:val="16"/>
              </w:rPr>
            </w:pPr>
            <w:r w:rsidRPr="00EE1D71">
              <w:rPr>
                <w:rFonts w:ascii="Arial" w:hAnsi="Arial" w:cs="Arial"/>
                <w:sz w:val="16"/>
                <w:szCs w:val="16"/>
              </w:rPr>
              <w:t>Post Tensioned Conc. Pier Beam</w:t>
            </w:r>
          </w:p>
        </w:tc>
        <w:tc>
          <w:tcPr>
            <w:tcW w:w="450" w:type="dxa"/>
            <w:vAlign w:val="center"/>
          </w:tcPr>
          <w:p w:rsidR="007A5C4B" w:rsidRPr="0022745B" w:rsidRDefault="007A5C4B" w:rsidP="00035B99">
            <w:pPr>
              <w:jc w:val="center"/>
              <w:rPr>
                <w:rFonts w:ascii="Arial" w:hAnsi="Arial" w:cs="Arial"/>
                <w:sz w:val="16"/>
                <w:szCs w:val="16"/>
              </w:rPr>
            </w:pPr>
            <w:r>
              <w:rPr>
                <w:rFonts w:ascii="Arial" w:hAnsi="Arial" w:cs="Arial"/>
                <w:sz w:val="16"/>
                <w:szCs w:val="16"/>
              </w:rPr>
              <w:t>LF</w:t>
            </w:r>
          </w:p>
        </w:tc>
        <w:tc>
          <w:tcPr>
            <w:tcW w:w="1080" w:type="dxa"/>
            <w:vAlign w:val="center"/>
          </w:tcPr>
          <w:p w:rsidR="007A5C4B" w:rsidRPr="0022745B" w:rsidRDefault="007A5C4B" w:rsidP="00035B99">
            <w:pPr>
              <w:ind w:left="229" w:hanging="170"/>
              <w:jc w:val="center"/>
              <w:rPr>
                <w:rFonts w:ascii="Arial" w:hAnsi="Arial" w:cs="Arial"/>
                <w:sz w:val="16"/>
                <w:szCs w:val="16"/>
              </w:rPr>
            </w:pPr>
          </w:p>
        </w:tc>
        <w:tc>
          <w:tcPr>
            <w:tcW w:w="126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CF2446" w:rsidP="00F730E1">
            <w:pPr>
              <w:jc w:val="center"/>
              <w:rPr>
                <w:rFonts w:ascii="Arial" w:hAnsi="Arial" w:cs="Arial"/>
                <w:sz w:val="16"/>
                <w:szCs w:val="16"/>
              </w:rPr>
            </w:pPr>
            <w:r>
              <w:rPr>
                <w:rFonts w:ascii="Arial" w:hAnsi="Arial" w:cs="Arial"/>
                <w:sz w:val="16"/>
                <w:szCs w:val="16"/>
              </w:rPr>
              <w:t>8</w:t>
            </w:r>
            <w:r w:rsidR="007A5C4B">
              <w:rPr>
                <w:rFonts w:ascii="Arial" w:hAnsi="Arial" w:cs="Arial"/>
                <w:sz w:val="16"/>
                <w:szCs w:val="16"/>
              </w:rPr>
              <w:t>64 (pg. 2</w:t>
            </w:r>
            <w:r w:rsidR="00F730E1">
              <w:rPr>
                <w:rFonts w:ascii="Arial" w:hAnsi="Arial" w:cs="Arial"/>
                <w:sz w:val="16"/>
                <w:szCs w:val="16"/>
              </w:rPr>
              <w:t>8</w:t>
            </w:r>
            <w:r w:rsidR="007A5C4B">
              <w:rPr>
                <w:rFonts w:ascii="Arial" w:hAnsi="Arial" w:cs="Arial"/>
                <w:sz w:val="16"/>
                <w:szCs w:val="16"/>
              </w:rPr>
              <w:t>)</w:t>
            </w:r>
          </w:p>
        </w:tc>
        <w:tc>
          <w:tcPr>
            <w:tcW w:w="108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7A5C4B" w:rsidP="00035B99">
            <w:pPr>
              <w:jc w:val="center"/>
              <w:rPr>
                <w:rFonts w:ascii="Arial" w:hAnsi="Arial" w:cs="Arial"/>
                <w:sz w:val="16"/>
                <w:szCs w:val="16"/>
              </w:rPr>
            </w:pPr>
          </w:p>
        </w:tc>
        <w:tc>
          <w:tcPr>
            <w:tcW w:w="990" w:type="dxa"/>
            <w:vAlign w:val="center"/>
          </w:tcPr>
          <w:p w:rsidR="007A5C4B" w:rsidRPr="0022745B" w:rsidRDefault="007A5C4B" w:rsidP="00035B99">
            <w:pPr>
              <w:jc w:val="center"/>
              <w:rPr>
                <w:rFonts w:ascii="Arial" w:hAnsi="Arial" w:cs="Arial"/>
                <w:sz w:val="16"/>
                <w:szCs w:val="16"/>
              </w:rPr>
            </w:pPr>
          </w:p>
        </w:tc>
      </w:tr>
      <w:tr w:rsidR="000C35F8" w:rsidRPr="008F477C" w:rsidTr="001506E4">
        <w:trPr>
          <w:trHeight w:val="73"/>
        </w:trPr>
        <w:tc>
          <w:tcPr>
            <w:tcW w:w="2970" w:type="dxa"/>
          </w:tcPr>
          <w:p w:rsidR="000C35F8" w:rsidRPr="0022745B" w:rsidRDefault="000C35F8" w:rsidP="00887A65">
            <w:pPr>
              <w:rPr>
                <w:rFonts w:ascii="Arial" w:hAnsi="Arial" w:cs="Arial"/>
                <w:sz w:val="16"/>
                <w:szCs w:val="16"/>
              </w:rPr>
            </w:pPr>
            <w:r>
              <w:rPr>
                <w:rFonts w:ascii="Arial" w:hAnsi="Arial" w:cs="Arial"/>
                <w:sz w:val="16"/>
                <w:szCs w:val="16"/>
              </w:rPr>
              <w:t>Curved Girder Diaphragm/Cross</w:t>
            </w:r>
            <w:r w:rsidR="004620B2">
              <w:rPr>
                <w:rFonts w:ascii="Arial" w:hAnsi="Arial" w:cs="Arial"/>
                <w:sz w:val="16"/>
                <w:szCs w:val="16"/>
              </w:rPr>
              <w:t>-</w:t>
            </w:r>
            <w:r>
              <w:rPr>
                <w:rFonts w:ascii="Arial" w:hAnsi="Arial" w:cs="Arial"/>
                <w:sz w:val="16"/>
                <w:szCs w:val="16"/>
              </w:rPr>
              <w:t>frame</w:t>
            </w:r>
          </w:p>
        </w:tc>
        <w:tc>
          <w:tcPr>
            <w:tcW w:w="450" w:type="dxa"/>
            <w:vAlign w:val="center"/>
          </w:tcPr>
          <w:p w:rsidR="000C35F8" w:rsidRPr="0022745B" w:rsidRDefault="000C35F8" w:rsidP="00887A65">
            <w:pPr>
              <w:jc w:val="center"/>
              <w:rPr>
                <w:rFonts w:ascii="Arial" w:hAnsi="Arial" w:cs="Arial"/>
                <w:sz w:val="16"/>
                <w:szCs w:val="16"/>
              </w:rPr>
            </w:pPr>
            <w:r>
              <w:rPr>
                <w:rFonts w:ascii="Arial" w:hAnsi="Arial" w:cs="Arial"/>
                <w:sz w:val="16"/>
                <w:szCs w:val="16"/>
              </w:rPr>
              <w:t>EA</w:t>
            </w:r>
          </w:p>
        </w:tc>
        <w:tc>
          <w:tcPr>
            <w:tcW w:w="1080" w:type="dxa"/>
            <w:vAlign w:val="center"/>
          </w:tcPr>
          <w:p w:rsidR="000C35F8" w:rsidRPr="0022745B" w:rsidRDefault="000C35F8" w:rsidP="00887A65">
            <w:pPr>
              <w:ind w:left="229" w:hanging="170"/>
              <w:jc w:val="center"/>
              <w:rPr>
                <w:rFonts w:ascii="Arial" w:hAnsi="Arial" w:cs="Arial"/>
                <w:sz w:val="16"/>
                <w:szCs w:val="16"/>
              </w:rPr>
            </w:pPr>
            <w:r>
              <w:rPr>
                <w:rFonts w:ascii="Arial" w:hAnsi="Arial" w:cs="Arial"/>
                <w:sz w:val="16"/>
                <w:szCs w:val="16"/>
              </w:rPr>
              <w:t>832 (pg. 18)</w:t>
            </w:r>
          </w:p>
        </w:tc>
        <w:tc>
          <w:tcPr>
            <w:tcW w:w="1260" w:type="dxa"/>
            <w:vAlign w:val="center"/>
          </w:tcPr>
          <w:p w:rsidR="000C35F8" w:rsidRPr="0022745B" w:rsidRDefault="000C35F8" w:rsidP="00887A65">
            <w:pPr>
              <w:jc w:val="center"/>
              <w:rPr>
                <w:rFonts w:ascii="Arial" w:hAnsi="Arial" w:cs="Arial"/>
                <w:sz w:val="16"/>
                <w:szCs w:val="16"/>
              </w:rPr>
            </w:pPr>
          </w:p>
        </w:tc>
        <w:tc>
          <w:tcPr>
            <w:tcW w:w="990" w:type="dxa"/>
            <w:vAlign w:val="center"/>
          </w:tcPr>
          <w:p w:rsidR="000C35F8" w:rsidRPr="0022745B" w:rsidRDefault="000C35F8" w:rsidP="00887A65">
            <w:pPr>
              <w:jc w:val="center"/>
              <w:rPr>
                <w:rFonts w:ascii="Arial" w:hAnsi="Arial" w:cs="Arial"/>
                <w:sz w:val="16"/>
                <w:szCs w:val="16"/>
              </w:rPr>
            </w:pPr>
          </w:p>
        </w:tc>
        <w:tc>
          <w:tcPr>
            <w:tcW w:w="1080" w:type="dxa"/>
            <w:vAlign w:val="center"/>
          </w:tcPr>
          <w:p w:rsidR="000C35F8" w:rsidRPr="0022745B" w:rsidRDefault="000C35F8" w:rsidP="00887A65">
            <w:pPr>
              <w:jc w:val="center"/>
              <w:rPr>
                <w:rFonts w:ascii="Arial" w:hAnsi="Arial" w:cs="Arial"/>
                <w:sz w:val="16"/>
                <w:szCs w:val="16"/>
              </w:rPr>
            </w:pPr>
          </w:p>
        </w:tc>
        <w:tc>
          <w:tcPr>
            <w:tcW w:w="990" w:type="dxa"/>
            <w:vAlign w:val="center"/>
          </w:tcPr>
          <w:p w:rsidR="000C35F8" w:rsidRPr="0022745B" w:rsidRDefault="000C35F8" w:rsidP="00887A65">
            <w:pPr>
              <w:jc w:val="center"/>
              <w:rPr>
                <w:rFonts w:ascii="Arial" w:hAnsi="Arial" w:cs="Arial"/>
                <w:sz w:val="16"/>
                <w:szCs w:val="16"/>
              </w:rPr>
            </w:pPr>
          </w:p>
        </w:tc>
        <w:tc>
          <w:tcPr>
            <w:tcW w:w="990" w:type="dxa"/>
            <w:vAlign w:val="center"/>
          </w:tcPr>
          <w:p w:rsidR="000C35F8" w:rsidRPr="0022745B" w:rsidRDefault="000C35F8" w:rsidP="00887A65">
            <w:pPr>
              <w:jc w:val="center"/>
              <w:rPr>
                <w:rFonts w:ascii="Arial" w:hAnsi="Arial" w:cs="Arial"/>
                <w:sz w:val="16"/>
                <w:szCs w:val="16"/>
              </w:rPr>
            </w:pPr>
          </w:p>
        </w:tc>
      </w:tr>
      <w:tr w:rsidR="007A5C4B" w:rsidRPr="008F477C" w:rsidTr="001506E4">
        <w:trPr>
          <w:trHeight w:val="73"/>
        </w:trPr>
        <w:tc>
          <w:tcPr>
            <w:tcW w:w="2970" w:type="dxa"/>
          </w:tcPr>
          <w:p w:rsidR="007A5C4B" w:rsidRPr="0022745B" w:rsidRDefault="007A5C4B" w:rsidP="00887A65">
            <w:pPr>
              <w:rPr>
                <w:rFonts w:ascii="Arial" w:hAnsi="Arial" w:cs="Arial"/>
                <w:sz w:val="16"/>
                <w:szCs w:val="16"/>
              </w:rPr>
            </w:pPr>
          </w:p>
        </w:tc>
        <w:tc>
          <w:tcPr>
            <w:tcW w:w="45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ind w:left="229" w:hanging="170"/>
              <w:jc w:val="center"/>
              <w:rPr>
                <w:rFonts w:ascii="Arial" w:hAnsi="Arial" w:cs="Arial"/>
                <w:sz w:val="16"/>
                <w:szCs w:val="16"/>
              </w:rPr>
            </w:pPr>
          </w:p>
        </w:tc>
        <w:tc>
          <w:tcPr>
            <w:tcW w:w="126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108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c>
          <w:tcPr>
            <w:tcW w:w="990" w:type="dxa"/>
            <w:vAlign w:val="center"/>
          </w:tcPr>
          <w:p w:rsidR="007A5C4B" w:rsidRPr="0022745B" w:rsidRDefault="007A5C4B" w:rsidP="00887A65">
            <w:pPr>
              <w:jc w:val="center"/>
              <w:rPr>
                <w:rFonts w:ascii="Arial" w:hAnsi="Arial" w:cs="Arial"/>
                <w:sz w:val="16"/>
                <w:szCs w:val="16"/>
              </w:rPr>
            </w:pPr>
          </w:p>
        </w:tc>
      </w:tr>
      <w:tr w:rsidR="007A5C4B" w:rsidRPr="008F477C" w:rsidTr="001506E4">
        <w:tc>
          <w:tcPr>
            <w:tcW w:w="2970" w:type="dxa"/>
          </w:tcPr>
          <w:p w:rsidR="007A5C4B" w:rsidRPr="00075512" w:rsidRDefault="007A5C4B" w:rsidP="00C6753C">
            <w:pPr>
              <w:jc w:val="center"/>
              <w:rPr>
                <w:rFonts w:ascii="Arial" w:hAnsi="Arial" w:cs="Arial"/>
                <w:b/>
                <w:sz w:val="16"/>
                <w:szCs w:val="16"/>
              </w:rPr>
            </w:pPr>
            <w:r w:rsidRPr="00075512">
              <w:rPr>
                <w:rFonts w:ascii="Arial" w:hAnsi="Arial" w:cs="Arial"/>
                <w:b/>
                <w:sz w:val="16"/>
                <w:szCs w:val="16"/>
              </w:rPr>
              <w:t>Substructure</w:t>
            </w:r>
          </w:p>
        </w:tc>
        <w:tc>
          <w:tcPr>
            <w:tcW w:w="45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453714">
            <w:pPr>
              <w:ind w:left="229" w:hanging="170"/>
              <w:jc w:val="center"/>
              <w:rPr>
                <w:rFonts w:ascii="Arial" w:hAnsi="Arial" w:cs="Arial"/>
                <w:sz w:val="16"/>
                <w:szCs w:val="16"/>
              </w:rPr>
            </w:pPr>
          </w:p>
        </w:tc>
        <w:tc>
          <w:tcPr>
            <w:tcW w:w="1260" w:type="dxa"/>
            <w:vAlign w:val="center"/>
          </w:tcPr>
          <w:p w:rsidR="007A5C4B" w:rsidRPr="0022745B" w:rsidRDefault="007A5C4B" w:rsidP="00453714">
            <w:pPr>
              <w:jc w:val="center"/>
              <w:rPr>
                <w:rFonts w:ascii="Arial" w:hAnsi="Arial" w:cs="Arial"/>
                <w:sz w:val="16"/>
                <w:szCs w:val="16"/>
              </w:rPr>
            </w:pPr>
          </w:p>
        </w:tc>
        <w:tc>
          <w:tcPr>
            <w:tcW w:w="99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45371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Cap</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23</w:t>
            </w:r>
            <w:r>
              <w:rPr>
                <w:rFonts w:ascii="Arial" w:hAnsi="Arial" w:cs="Arial"/>
                <w:sz w:val="16"/>
                <w:szCs w:val="16"/>
              </w:rPr>
              <w:t xml:space="preserve">1 (pg. </w:t>
            </w:r>
            <w:r w:rsidR="00F730E1">
              <w:rPr>
                <w:rFonts w:ascii="Arial" w:hAnsi="Arial" w:cs="Arial"/>
                <w:sz w:val="16"/>
                <w:szCs w:val="16"/>
              </w:rPr>
              <w:t>20</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234</w:t>
            </w:r>
            <w:r>
              <w:rPr>
                <w:rFonts w:ascii="Arial" w:hAnsi="Arial" w:cs="Arial"/>
                <w:sz w:val="16"/>
                <w:szCs w:val="16"/>
              </w:rPr>
              <w:t xml:space="preserve"> (pg. </w:t>
            </w:r>
            <w:r w:rsidR="007E7919">
              <w:rPr>
                <w:rFonts w:ascii="Arial" w:hAnsi="Arial" w:cs="Arial"/>
                <w:sz w:val="16"/>
                <w:szCs w:val="16"/>
              </w:rPr>
              <w:t>2</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233</w:t>
            </w:r>
            <w:r>
              <w:rPr>
                <w:rFonts w:ascii="Arial" w:hAnsi="Arial" w:cs="Arial"/>
                <w:sz w:val="16"/>
                <w:szCs w:val="16"/>
              </w:rPr>
              <w:t xml:space="preserve"> (pg. </w:t>
            </w:r>
            <w:r w:rsidR="00F730E1">
              <w:rPr>
                <w:rFonts w:ascii="Arial" w:hAnsi="Arial" w:cs="Arial"/>
                <w:sz w:val="16"/>
                <w:szCs w:val="16"/>
              </w:rPr>
              <w:t>30</w:t>
            </w:r>
            <w:r>
              <w:rPr>
                <w:rFonts w:ascii="Arial" w:hAnsi="Arial" w:cs="Arial"/>
                <w:sz w:val="16"/>
                <w:szCs w:val="16"/>
              </w:rPr>
              <w:t>)</w:t>
            </w: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235</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Column or Pile Extension</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EA</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20</w:t>
            </w:r>
            <w:r>
              <w:rPr>
                <w:rFonts w:ascii="Arial" w:hAnsi="Arial" w:cs="Arial"/>
                <w:sz w:val="16"/>
                <w:szCs w:val="16"/>
              </w:rPr>
              <w:t xml:space="preserve">2 (pg. </w:t>
            </w:r>
            <w:r w:rsidR="00F730E1">
              <w:rPr>
                <w:rFonts w:ascii="Arial" w:hAnsi="Arial" w:cs="Arial"/>
                <w:sz w:val="16"/>
                <w:szCs w:val="16"/>
              </w:rPr>
              <w:t>20</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205</w:t>
            </w:r>
            <w:r>
              <w:rPr>
                <w:rFonts w:ascii="Arial" w:hAnsi="Arial" w:cs="Arial"/>
                <w:sz w:val="16"/>
                <w:szCs w:val="16"/>
              </w:rPr>
              <w:t xml:space="preserve"> (pg. </w:t>
            </w:r>
            <w:r w:rsidR="007E7919">
              <w:rPr>
                <w:rFonts w:ascii="Arial" w:hAnsi="Arial" w:cs="Arial"/>
                <w:sz w:val="16"/>
                <w:szCs w:val="16"/>
              </w:rPr>
              <w:t>2</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204</w:t>
            </w:r>
            <w:r>
              <w:rPr>
                <w:rFonts w:ascii="Arial" w:hAnsi="Arial" w:cs="Arial"/>
                <w:sz w:val="16"/>
                <w:szCs w:val="16"/>
              </w:rPr>
              <w:t xml:space="preserve"> (pg. </w:t>
            </w:r>
            <w:r w:rsidR="00F730E1">
              <w:rPr>
                <w:rFonts w:ascii="Arial" w:hAnsi="Arial" w:cs="Arial"/>
                <w:sz w:val="16"/>
                <w:szCs w:val="16"/>
              </w:rPr>
              <w:t>30</w:t>
            </w:r>
            <w:r>
              <w:rPr>
                <w:rFonts w:ascii="Arial" w:hAnsi="Arial" w:cs="Arial"/>
                <w:sz w:val="16"/>
                <w:szCs w:val="16"/>
              </w:rPr>
              <w:t>)</w:t>
            </w: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206</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Pier Wall</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453714">
            <w:pPr>
              <w:ind w:left="229" w:hanging="170"/>
              <w:jc w:val="center"/>
              <w:rPr>
                <w:rFonts w:ascii="Arial" w:hAnsi="Arial" w:cs="Arial"/>
                <w:sz w:val="16"/>
                <w:szCs w:val="16"/>
              </w:rPr>
            </w:pP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210</w:t>
            </w:r>
            <w:r>
              <w:rPr>
                <w:rFonts w:ascii="Arial" w:hAnsi="Arial" w:cs="Arial"/>
                <w:sz w:val="16"/>
                <w:szCs w:val="16"/>
              </w:rPr>
              <w:t xml:space="preserve"> (pg. </w:t>
            </w:r>
            <w:r w:rsidR="007E7919">
              <w:rPr>
                <w:rFonts w:ascii="Arial" w:hAnsi="Arial" w:cs="Arial"/>
                <w:sz w:val="16"/>
                <w:szCs w:val="16"/>
              </w:rPr>
              <w:t>2</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F730E1">
            <w:pPr>
              <w:jc w:val="center"/>
              <w:rPr>
                <w:rFonts w:ascii="Arial" w:hAnsi="Arial" w:cs="Arial"/>
                <w:sz w:val="16"/>
                <w:szCs w:val="16"/>
              </w:rPr>
            </w:pPr>
            <w:r>
              <w:rPr>
                <w:rFonts w:ascii="Arial" w:hAnsi="Arial" w:cs="Arial"/>
                <w:sz w:val="16"/>
                <w:szCs w:val="16"/>
              </w:rPr>
              <w:t xml:space="preserve">212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w:t>
            </w:r>
            <w:r>
              <w:rPr>
                <w:rFonts w:ascii="Arial" w:hAnsi="Arial" w:cs="Arial"/>
                <w:sz w:val="16"/>
                <w:szCs w:val="16"/>
              </w:rPr>
              <w:t xml:space="preserve">3 (pg. </w:t>
            </w:r>
            <w:r w:rsidR="007E7919">
              <w:rPr>
                <w:rFonts w:ascii="Arial" w:hAnsi="Arial" w:cs="Arial"/>
                <w:sz w:val="16"/>
                <w:szCs w:val="16"/>
              </w:rPr>
              <w:t>3</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w:t>
            </w:r>
            <w:r>
              <w:rPr>
                <w:rFonts w:ascii="Arial" w:hAnsi="Arial" w:cs="Arial"/>
                <w:sz w:val="16"/>
                <w:szCs w:val="16"/>
              </w:rPr>
              <w:t>1 (pg. 3</w:t>
            </w:r>
            <w:r w:rsidR="00F730E1">
              <w:rPr>
                <w:rFonts w:ascii="Arial" w:hAnsi="Arial" w:cs="Arial"/>
                <w:sz w:val="16"/>
                <w:szCs w:val="16"/>
              </w:rPr>
              <w:t>6</w:t>
            </w:r>
            <w:r>
              <w:rPr>
                <w:rFonts w:ascii="Arial" w:hAnsi="Arial" w:cs="Arial"/>
                <w:sz w:val="16"/>
                <w:szCs w:val="16"/>
              </w:rPr>
              <w:t>)</w:t>
            </w: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Abutment</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2</w:t>
            </w:r>
            <w:r>
              <w:rPr>
                <w:rFonts w:ascii="Arial" w:hAnsi="Arial" w:cs="Arial"/>
                <w:sz w:val="16"/>
                <w:szCs w:val="16"/>
              </w:rPr>
              <w:t>1</w:t>
            </w:r>
            <w:r w:rsidRPr="0022745B">
              <w:rPr>
                <w:rFonts w:ascii="Arial" w:hAnsi="Arial" w:cs="Arial"/>
                <w:sz w:val="16"/>
                <w:szCs w:val="16"/>
              </w:rPr>
              <w:t>9</w:t>
            </w:r>
            <w:r>
              <w:rPr>
                <w:rFonts w:ascii="Arial" w:hAnsi="Arial" w:cs="Arial"/>
                <w:sz w:val="16"/>
                <w:szCs w:val="16"/>
              </w:rPr>
              <w:t xml:space="preserve"> (pg. </w:t>
            </w:r>
            <w:r w:rsidR="00F730E1">
              <w:rPr>
                <w:rFonts w:ascii="Arial" w:hAnsi="Arial" w:cs="Arial"/>
                <w:sz w:val="16"/>
                <w:szCs w:val="16"/>
              </w:rPr>
              <w:t>20</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215</w:t>
            </w:r>
            <w:r>
              <w:rPr>
                <w:rFonts w:ascii="Arial" w:hAnsi="Arial" w:cs="Arial"/>
                <w:sz w:val="16"/>
                <w:szCs w:val="16"/>
              </w:rPr>
              <w:t xml:space="preserve"> (pg. </w:t>
            </w:r>
            <w:r w:rsidR="00565A0F">
              <w:rPr>
                <w:rFonts w:ascii="Arial" w:hAnsi="Arial" w:cs="Arial"/>
                <w:sz w:val="16"/>
                <w:szCs w:val="16"/>
              </w:rPr>
              <w:t>2</w:t>
            </w:r>
            <w:r w:rsidR="00F730E1">
              <w:rPr>
                <w:rFonts w:ascii="Arial" w:hAnsi="Arial" w:cs="Arial"/>
                <w:sz w:val="16"/>
                <w:szCs w:val="16"/>
              </w:rPr>
              <w:t>6</w:t>
            </w:r>
            <w:r>
              <w:rPr>
                <w:rFonts w:ascii="Arial" w:hAnsi="Arial" w:cs="Arial"/>
                <w:sz w:val="16"/>
                <w:szCs w:val="16"/>
              </w:rPr>
              <w:t>)</w:t>
            </w:r>
          </w:p>
        </w:tc>
        <w:tc>
          <w:tcPr>
            <w:tcW w:w="99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216</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217</w:t>
            </w:r>
            <w:r>
              <w:rPr>
                <w:rFonts w:ascii="Arial" w:hAnsi="Arial" w:cs="Arial"/>
                <w:sz w:val="16"/>
                <w:szCs w:val="16"/>
              </w:rPr>
              <w:t xml:space="preserve"> (pg. </w:t>
            </w:r>
            <w:r w:rsidR="007E7919">
              <w:rPr>
                <w:rFonts w:ascii="Arial" w:hAnsi="Arial" w:cs="Arial"/>
                <w:sz w:val="16"/>
                <w:szCs w:val="16"/>
              </w:rPr>
              <w:t>3</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21</w:t>
            </w:r>
            <w:r>
              <w:rPr>
                <w:rFonts w:ascii="Arial" w:hAnsi="Arial" w:cs="Arial"/>
                <w:sz w:val="16"/>
                <w:szCs w:val="16"/>
              </w:rPr>
              <w:t>8 (pg. 3</w:t>
            </w:r>
            <w:r w:rsidR="00F730E1">
              <w:rPr>
                <w:rFonts w:ascii="Arial" w:hAnsi="Arial" w:cs="Arial"/>
                <w:sz w:val="16"/>
                <w:szCs w:val="16"/>
              </w:rPr>
              <w:t>6</w:t>
            </w:r>
            <w:r>
              <w:rPr>
                <w:rFonts w:ascii="Arial" w:hAnsi="Arial" w:cs="Arial"/>
                <w:sz w:val="16"/>
                <w:szCs w:val="16"/>
              </w:rPr>
              <w:t>)</w:t>
            </w: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Integral Abutment</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LF</w:t>
            </w:r>
          </w:p>
        </w:tc>
        <w:tc>
          <w:tcPr>
            <w:tcW w:w="1080" w:type="dxa"/>
            <w:vAlign w:val="center"/>
          </w:tcPr>
          <w:p w:rsidR="007A5C4B" w:rsidRPr="0022745B" w:rsidRDefault="007A5C4B" w:rsidP="00453714">
            <w:pPr>
              <w:ind w:left="229" w:hanging="170"/>
              <w:jc w:val="center"/>
              <w:rPr>
                <w:rFonts w:ascii="Arial" w:hAnsi="Arial" w:cs="Arial"/>
                <w:sz w:val="16"/>
                <w:szCs w:val="16"/>
              </w:rPr>
            </w:pPr>
          </w:p>
        </w:tc>
        <w:tc>
          <w:tcPr>
            <w:tcW w:w="1260" w:type="dxa"/>
            <w:vAlign w:val="center"/>
          </w:tcPr>
          <w:p w:rsidR="007A5C4B" w:rsidRPr="0022745B" w:rsidRDefault="007A5C4B" w:rsidP="00F730E1">
            <w:pPr>
              <w:jc w:val="center"/>
              <w:rPr>
                <w:rFonts w:ascii="Arial" w:hAnsi="Arial" w:cs="Arial"/>
                <w:sz w:val="16"/>
                <w:szCs w:val="16"/>
              </w:rPr>
            </w:pPr>
            <w:r>
              <w:rPr>
                <w:rFonts w:ascii="Arial" w:hAnsi="Arial" w:cs="Arial"/>
                <w:sz w:val="16"/>
                <w:szCs w:val="16"/>
              </w:rPr>
              <w:t>8</w:t>
            </w:r>
            <w:r w:rsidRPr="0022745B">
              <w:rPr>
                <w:rFonts w:ascii="Arial" w:hAnsi="Arial" w:cs="Arial"/>
                <w:sz w:val="16"/>
                <w:szCs w:val="16"/>
              </w:rPr>
              <w:t>18</w:t>
            </w:r>
            <w:r>
              <w:rPr>
                <w:rFonts w:ascii="Arial" w:hAnsi="Arial" w:cs="Arial"/>
                <w:sz w:val="16"/>
                <w:szCs w:val="16"/>
              </w:rPr>
              <w:t xml:space="preserve"> (pg. 2</w:t>
            </w:r>
            <w:r w:rsidR="00F730E1">
              <w:rPr>
                <w:rFonts w:ascii="Arial" w:hAnsi="Arial" w:cs="Arial"/>
                <w:sz w:val="16"/>
                <w:szCs w:val="16"/>
              </w:rPr>
              <w:t>6</w:t>
            </w:r>
            <w:r>
              <w:rPr>
                <w:rFonts w:ascii="Arial" w:hAnsi="Arial" w:cs="Arial"/>
                <w:sz w:val="16"/>
                <w:szCs w:val="16"/>
              </w:rPr>
              <w:t>)</w:t>
            </w:r>
          </w:p>
        </w:tc>
        <w:tc>
          <w:tcPr>
            <w:tcW w:w="99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45371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Pile Cap / Footing</w:t>
            </w:r>
          </w:p>
        </w:tc>
        <w:tc>
          <w:tcPr>
            <w:tcW w:w="450" w:type="dxa"/>
            <w:vAlign w:val="center"/>
          </w:tcPr>
          <w:p w:rsidR="007A5C4B" w:rsidRPr="0022745B" w:rsidRDefault="00CE041C" w:rsidP="00453714">
            <w:pPr>
              <w:jc w:val="center"/>
              <w:rPr>
                <w:rFonts w:ascii="Arial" w:hAnsi="Arial" w:cs="Arial"/>
                <w:sz w:val="16"/>
                <w:szCs w:val="16"/>
              </w:rPr>
            </w:pPr>
            <w:r>
              <w:rPr>
                <w:rFonts w:ascii="Arial" w:hAnsi="Arial" w:cs="Arial"/>
                <w:sz w:val="16"/>
                <w:szCs w:val="16"/>
              </w:rPr>
              <w:t>LF</w:t>
            </w:r>
          </w:p>
        </w:tc>
        <w:tc>
          <w:tcPr>
            <w:tcW w:w="1080" w:type="dxa"/>
            <w:vAlign w:val="center"/>
          </w:tcPr>
          <w:p w:rsidR="007A5C4B" w:rsidRPr="0022745B" w:rsidRDefault="007A5C4B" w:rsidP="00453714">
            <w:pPr>
              <w:ind w:left="229" w:hanging="170"/>
              <w:jc w:val="center"/>
              <w:rPr>
                <w:rFonts w:ascii="Arial" w:hAnsi="Arial" w:cs="Arial"/>
                <w:sz w:val="16"/>
                <w:szCs w:val="16"/>
              </w:rPr>
            </w:pP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220</w:t>
            </w:r>
            <w:r>
              <w:rPr>
                <w:rFonts w:ascii="Arial" w:hAnsi="Arial" w:cs="Arial"/>
                <w:sz w:val="16"/>
                <w:szCs w:val="16"/>
              </w:rPr>
              <w:t xml:space="preserve"> (pg. </w:t>
            </w:r>
            <w:r w:rsidR="007E7919">
              <w:rPr>
                <w:rFonts w:ascii="Arial" w:hAnsi="Arial" w:cs="Arial"/>
                <w:sz w:val="16"/>
                <w:szCs w:val="16"/>
              </w:rPr>
              <w:t>2</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A5C4B" w:rsidP="00453714">
            <w:pPr>
              <w:jc w:val="center"/>
              <w:rPr>
                <w:rFonts w:ascii="Arial" w:hAnsi="Arial" w:cs="Arial"/>
                <w:sz w:val="16"/>
                <w:szCs w:val="16"/>
              </w:rPr>
            </w:pPr>
          </w:p>
        </w:tc>
        <w:tc>
          <w:tcPr>
            <w:tcW w:w="1080" w:type="dxa"/>
            <w:vAlign w:val="center"/>
          </w:tcPr>
          <w:p w:rsidR="007A5C4B" w:rsidRPr="0022745B" w:rsidRDefault="007A5C4B" w:rsidP="0045371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c>
          <w:tcPr>
            <w:tcW w:w="2970" w:type="dxa"/>
          </w:tcPr>
          <w:p w:rsidR="007A5C4B" w:rsidRPr="0022745B" w:rsidRDefault="007A5C4B" w:rsidP="00C6753C">
            <w:pPr>
              <w:rPr>
                <w:rFonts w:ascii="Arial" w:hAnsi="Arial" w:cs="Arial"/>
                <w:sz w:val="16"/>
                <w:szCs w:val="16"/>
              </w:rPr>
            </w:pPr>
            <w:r w:rsidRPr="0022745B">
              <w:rPr>
                <w:rFonts w:ascii="Arial" w:hAnsi="Arial" w:cs="Arial"/>
                <w:sz w:val="16"/>
                <w:szCs w:val="16"/>
              </w:rPr>
              <w:t>Pile</w:t>
            </w:r>
          </w:p>
        </w:tc>
        <w:tc>
          <w:tcPr>
            <w:tcW w:w="450" w:type="dxa"/>
            <w:vAlign w:val="center"/>
          </w:tcPr>
          <w:p w:rsidR="007A5C4B" w:rsidRPr="0022745B" w:rsidRDefault="007A5C4B" w:rsidP="00453714">
            <w:pPr>
              <w:jc w:val="center"/>
              <w:rPr>
                <w:rFonts w:ascii="Arial" w:hAnsi="Arial" w:cs="Arial"/>
                <w:sz w:val="16"/>
                <w:szCs w:val="16"/>
              </w:rPr>
            </w:pPr>
            <w:r w:rsidRPr="0022745B">
              <w:rPr>
                <w:rFonts w:ascii="Arial" w:hAnsi="Arial" w:cs="Arial"/>
                <w:sz w:val="16"/>
                <w:szCs w:val="16"/>
              </w:rPr>
              <w:t>EA</w:t>
            </w:r>
          </w:p>
        </w:tc>
        <w:tc>
          <w:tcPr>
            <w:tcW w:w="1080" w:type="dxa"/>
            <w:vAlign w:val="center"/>
          </w:tcPr>
          <w:p w:rsidR="007A5C4B" w:rsidRPr="0022745B" w:rsidRDefault="007A5C4B" w:rsidP="00F730E1">
            <w:pPr>
              <w:ind w:left="229" w:hanging="170"/>
              <w:jc w:val="center"/>
              <w:rPr>
                <w:rFonts w:ascii="Arial" w:hAnsi="Arial" w:cs="Arial"/>
                <w:sz w:val="16"/>
                <w:szCs w:val="16"/>
              </w:rPr>
            </w:pPr>
            <w:r w:rsidRPr="0022745B">
              <w:rPr>
                <w:rFonts w:ascii="Arial" w:hAnsi="Arial" w:cs="Arial"/>
                <w:sz w:val="16"/>
                <w:szCs w:val="16"/>
              </w:rPr>
              <w:t>225</w:t>
            </w:r>
            <w:r>
              <w:rPr>
                <w:rFonts w:ascii="Arial" w:hAnsi="Arial" w:cs="Arial"/>
                <w:sz w:val="16"/>
                <w:szCs w:val="16"/>
              </w:rPr>
              <w:t xml:space="preserve"> (pg. </w:t>
            </w:r>
            <w:r w:rsidR="00F730E1">
              <w:rPr>
                <w:rFonts w:ascii="Arial" w:hAnsi="Arial" w:cs="Arial"/>
                <w:sz w:val="16"/>
                <w:szCs w:val="16"/>
              </w:rPr>
              <w:t>20</w:t>
            </w:r>
            <w:r>
              <w:rPr>
                <w:rFonts w:ascii="Arial" w:hAnsi="Arial" w:cs="Arial"/>
                <w:sz w:val="16"/>
                <w:szCs w:val="16"/>
              </w:rPr>
              <w:t>)</w:t>
            </w:r>
          </w:p>
        </w:tc>
        <w:tc>
          <w:tcPr>
            <w:tcW w:w="126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227</w:t>
            </w:r>
            <w:r>
              <w:rPr>
                <w:rFonts w:ascii="Arial" w:hAnsi="Arial" w:cs="Arial"/>
                <w:sz w:val="16"/>
                <w:szCs w:val="16"/>
              </w:rPr>
              <w:t xml:space="preserve"> (pg. </w:t>
            </w:r>
            <w:r w:rsidR="007E7919">
              <w:rPr>
                <w:rFonts w:ascii="Arial" w:hAnsi="Arial" w:cs="Arial"/>
                <w:sz w:val="16"/>
                <w:szCs w:val="16"/>
              </w:rPr>
              <w:t>2</w:t>
            </w:r>
            <w:r w:rsidR="00F730E1">
              <w:rPr>
                <w:rFonts w:ascii="Arial" w:hAnsi="Arial" w:cs="Arial"/>
                <w:sz w:val="16"/>
                <w:szCs w:val="16"/>
              </w:rPr>
              <w:t>4</w:t>
            </w:r>
            <w:r>
              <w:rPr>
                <w:rFonts w:ascii="Arial" w:hAnsi="Arial" w:cs="Arial"/>
                <w:sz w:val="16"/>
                <w:szCs w:val="16"/>
              </w:rPr>
              <w:t>)</w:t>
            </w:r>
          </w:p>
        </w:tc>
        <w:tc>
          <w:tcPr>
            <w:tcW w:w="990" w:type="dxa"/>
            <w:vAlign w:val="center"/>
          </w:tcPr>
          <w:p w:rsidR="007A5C4B" w:rsidRPr="0022745B" w:rsidRDefault="007E7919" w:rsidP="00F730E1">
            <w:pPr>
              <w:jc w:val="center"/>
              <w:rPr>
                <w:rFonts w:ascii="Arial" w:hAnsi="Arial" w:cs="Arial"/>
                <w:sz w:val="16"/>
                <w:szCs w:val="16"/>
              </w:rPr>
            </w:pPr>
            <w:r w:rsidRPr="0022745B">
              <w:rPr>
                <w:rFonts w:ascii="Arial" w:hAnsi="Arial" w:cs="Arial"/>
                <w:sz w:val="16"/>
                <w:szCs w:val="16"/>
              </w:rPr>
              <w:t>2</w:t>
            </w:r>
            <w:r>
              <w:rPr>
                <w:rFonts w:ascii="Arial" w:hAnsi="Arial" w:cs="Arial"/>
                <w:sz w:val="16"/>
                <w:szCs w:val="16"/>
              </w:rPr>
              <w:t xml:space="preserve">26 (pg. </w:t>
            </w:r>
            <w:r w:rsidR="00F730E1">
              <w:rPr>
                <w:rFonts w:ascii="Arial" w:hAnsi="Arial" w:cs="Arial"/>
                <w:sz w:val="16"/>
                <w:szCs w:val="16"/>
              </w:rPr>
              <w:t>30</w:t>
            </w:r>
            <w:r>
              <w:rPr>
                <w:rFonts w:ascii="Arial" w:hAnsi="Arial" w:cs="Arial"/>
                <w:sz w:val="16"/>
                <w:szCs w:val="16"/>
              </w:rPr>
              <w:t>)</w:t>
            </w:r>
          </w:p>
        </w:tc>
        <w:tc>
          <w:tcPr>
            <w:tcW w:w="1080" w:type="dxa"/>
            <w:vAlign w:val="center"/>
          </w:tcPr>
          <w:p w:rsidR="007A5C4B" w:rsidRPr="0022745B" w:rsidRDefault="007A5C4B" w:rsidP="00F730E1">
            <w:pPr>
              <w:jc w:val="center"/>
              <w:rPr>
                <w:rFonts w:ascii="Arial" w:hAnsi="Arial" w:cs="Arial"/>
                <w:sz w:val="16"/>
                <w:szCs w:val="16"/>
              </w:rPr>
            </w:pPr>
            <w:r w:rsidRPr="0022745B">
              <w:rPr>
                <w:rFonts w:ascii="Arial" w:hAnsi="Arial" w:cs="Arial"/>
                <w:sz w:val="16"/>
                <w:szCs w:val="16"/>
              </w:rPr>
              <w:t>228</w:t>
            </w:r>
            <w:r>
              <w:rPr>
                <w:rFonts w:ascii="Arial" w:hAnsi="Arial" w:cs="Arial"/>
                <w:sz w:val="16"/>
                <w:szCs w:val="16"/>
              </w:rPr>
              <w:t xml:space="preserve"> (pg. </w:t>
            </w:r>
            <w:r w:rsidR="00F730E1">
              <w:rPr>
                <w:rFonts w:ascii="Arial" w:hAnsi="Arial" w:cs="Arial"/>
                <w:sz w:val="16"/>
                <w:szCs w:val="16"/>
              </w:rPr>
              <w:t>32</w:t>
            </w:r>
            <w:r>
              <w:rPr>
                <w:rFonts w:ascii="Arial" w:hAnsi="Arial" w:cs="Arial"/>
                <w:sz w:val="16"/>
                <w:szCs w:val="16"/>
              </w:rPr>
              <w:t>)</w:t>
            </w:r>
          </w:p>
        </w:tc>
        <w:tc>
          <w:tcPr>
            <w:tcW w:w="990" w:type="dxa"/>
            <w:vAlign w:val="center"/>
          </w:tcPr>
          <w:p w:rsidR="007A5C4B" w:rsidRPr="0022745B" w:rsidRDefault="007A5C4B" w:rsidP="00711184">
            <w:pPr>
              <w:jc w:val="center"/>
              <w:rPr>
                <w:rFonts w:ascii="Arial" w:hAnsi="Arial" w:cs="Arial"/>
                <w:sz w:val="16"/>
                <w:szCs w:val="16"/>
              </w:rPr>
            </w:pPr>
          </w:p>
        </w:tc>
        <w:tc>
          <w:tcPr>
            <w:tcW w:w="990" w:type="dxa"/>
            <w:vAlign w:val="center"/>
          </w:tcPr>
          <w:p w:rsidR="007A5C4B" w:rsidRPr="0022745B" w:rsidRDefault="007A5C4B" w:rsidP="00711184">
            <w:pPr>
              <w:jc w:val="center"/>
              <w:rPr>
                <w:rFonts w:ascii="Arial" w:hAnsi="Arial" w:cs="Arial"/>
                <w:sz w:val="16"/>
                <w:szCs w:val="16"/>
              </w:rPr>
            </w:pPr>
          </w:p>
        </w:tc>
      </w:tr>
      <w:tr w:rsidR="007A5C4B" w:rsidRPr="008F477C" w:rsidTr="001506E4">
        <w:trPr>
          <w:trHeight w:val="208"/>
        </w:trPr>
        <w:tc>
          <w:tcPr>
            <w:tcW w:w="2970" w:type="dxa"/>
          </w:tcPr>
          <w:p w:rsidR="00914941" w:rsidRPr="00EE1D71" w:rsidRDefault="007A5C4B" w:rsidP="00EE1D71">
            <w:pPr>
              <w:spacing w:before="120" w:line="52" w:lineRule="exact"/>
              <w:rPr>
                <w:rFonts w:ascii="Arial" w:hAnsi="Arial" w:cs="Arial"/>
                <w:sz w:val="16"/>
                <w:szCs w:val="16"/>
              </w:rPr>
            </w:pPr>
            <w:r w:rsidRPr="00EE1D71">
              <w:rPr>
                <w:rFonts w:ascii="Arial" w:hAnsi="Arial" w:cs="Arial"/>
                <w:sz w:val="16"/>
                <w:szCs w:val="16"/>
              </w:rPr>
              <w:t>Tower</w:t>
            </w:r>
          </w:p>
        </w:tc>
        <w:tc>
          <w:tcPr>
            <w:tcW w:w="450" w:type="dxa"/>
            <w:vAlign w:val="center"/>
          </w:tcPr>
          <w:p w:rsidR="007A5C4B" w:rsidRPr="00EE1D71" w:rsidRDefault="00CE041C" w:rsidP="00453714">
            <w:pPr>
              <w:spacing w:before="120" w:line="52" w:lineRule="exact"/>
              <w:jc w:val="center"/>
              <w:rPr>
                <w:rFonts w:ascii="Arial" w:hAnsi="Arial" w:cs="Arial"/>
                <w:sz w:val="16"/>
                <w:szCs w:val="16"/>
              </w:rPr>
            </w:pPr>
            <w:r>
              <w:rPr>
                <w:rFonts w:ascii="Arial" w:hAnsi="Arial" w:cs="Arial"/>
                <w:sz w:val="16"/>
                <w:szCs w:val="16"/>
              </w:rPr>
              <w:t>LF</w:t>
            </w:r>
          </w:p>
        </w:tc>
        <w:tc>
          <w:tcPr>
            <w:tcW w:w="1080" w:type="dxa"/>
            <w:vAlign w:val="center"/>
          </w:tcPr>
          <w:p w:rsidR="007A5C4B" w:rsidRPr="00EE1D71" w:rsidRDefault="00540DAD" w:rsidP="00F730E1">
            <w:pPr>
              <w:spacing w:before="120" w:line="52" w:lineRule="exact"/>
              <w:ind w:left="229" w:hanging="170"/>
              <w:jc w:val="center"/>
              <w:rPr>
                <w:rFonts w:ascii="Arial" w:hAnsi="Arial" w:cs="Arial"/>
                <w:sz w:val="16"/>
                <w:szCs w:val="16"/>
              </w:rPr>
            </w:pPr>
            <w:r>
              <w:rPr>
                <w:rFonts w:ascii="Arial" w:hAnsi="Arial" w:cs="Arial"/>
                <w:sz w:val="16"/>
                <w:szCs w:val="16"/>
              </w:rPr>
              <w:t>2</w:t>
            </w:r>
            <w:r w:rsidR="007A5C4B" w:rsidRPr="00EE1D71">
              <w:rPr>
                <w:rFonts w:ascii="Arial" w:hAnsi="Arial" w:cs="Arial"/>
                <w:sz w:val="16"/>
                <w:szCs w:val="16"/>
              </w:rPr>
              <w:t xml:space="preserve">07 (pg. </w:t>
            </w:r>
            <w:r w:rsidR="00F730E1">
              <w:rPr>
                <w:rFonts w:ascii="Arial" w:hAnsi="Arial" w:cs="Arial"/>
                <w:sz w:val="16"/>
                <w:szCs w:val="16"/>
              </w:rPr>
              <w:t>20</w:t>
            </w:r>
            <w:r w:rsidR="007A5C4B" w:rsidRPr="00EE1D71">
              <w:rPr>
                <w:rFonts w:ascii="Arial" w:hAnsi="Arial" w:cs="Arial"/>
                <w:sz w:val="16"/>
                <w:szCs w:val="16"/>
              </w:rPr>
              <w:t>)</w:t>
            </w:r>
          </w:p>
        </w:tc>
        <w:tc>
          <w:tcPr>
            <w:tcW w:w="1260" w:type="dxa"/>
            <w:vAlign w:val="center"/>
          </w:tcPr>
          <w:p w:rsidR="007A5C4B" w:rsidRPr="00EE1D71" w:rsidRDefault="007A5C4B" w:rsidP="00711184">
            <w:pPr>
              <w:jc w:val="center"/>
              <w:rPr>
                <w:rFonts w:ascii="Arial" w:hAnsi="Arial" w:cs="Arial"/>
                <w:sz w:val="16"/>
                <w:szCs w:val="16"/>
              </w:rPr>
            </w:pPr>
          </w:p>
        </w:tc>
        <w:tc>
          <w:tcPr>
            <w:tcW w:w="990" w:type="dxa"/>
            <w:vAlign w:val="center"/>
          </w:tcPr>
          <w:p w:rsidR="007A5C4B" w:rsidRPr="00EE1D71" w:rsidRDefault="007A5C4B" w:rsidP="00711184">
            <w:pPr>
              <w:jc w:val="center"/>
              <w:rPr>
                <w:rFonts w:ascii="Arial" w:hAnsi="Arial" w:cs="Arial"/>
                <w:sz w:val="16"/>
                <w:szCs w:val="16"/>
              </w:rPr>
            </w:pPr>
          </w:p>
        </w:tc>
        <w:tc>
          <w:tcPr>
            <w:tcW w:w="1080" w:type="dxa"/>
            <w:vAlign w:val="center"/>
          </w:tcPr>
          <w:p w:rsidR="007A5C4B" w:rsidRPr="00EE1D71" w:rsidRDefault="007A5C4B" w:rsidP="00711184">
            <w:pPr>
              <w:jc w:val="center"/>
              <w:rPr>
                <w:rFonts w:ascii="Arial" w:hAnsi="Arial" w:cs="Arial"/>
                <w:sz w:val="16"/>
                <w:szCs w:val="16"/>
              </w:rPr>
            </w:pPr>
          </w:p>
        </w:tc>
        <w:tc>
          <w:tcPr>
            <w:tcW w:w="990" w:type="dxa"/>
            <w:vAlign w:val="center"/>
          </w:tcPr>
          <w:p w:rsidR="007A5C4B" w:rsidRPr="00EE1D71" w:rsidRDefault="007A5C4B" w:rsidP="00711184">
            <w:pPr>
              <w:jc w:val="center"/>
              <w:rPr>
                <w:rFonts w:ascii="Arial" w:hAnsi="Arial" w:cs="Arial"/>
                <w:sz w:val="16"/>
                <w:szCs w:val="16"/>
              </w:rPr>
            </w:pPr>
          </w:p>
        </w:tc>
        <w:tc>
          <w:tcPr>
            <w:tcW w:w="990" w:type="dxa"/>
            <w:vAlign w:val="center"/>
          </w:tcPr>
          <w:p w:rsidR="007A5C4B" w:rsidRPr="00EE1D71" w:rsidRDefault="007A5C4B" w:rsidP="00711184">
            <w:pPr>
              <w:jc w:val="center"/>
              <w:rPr>
                <w:rFonts w:ascii="Arial" w:hAnsi="Arial" w:cs="Arial"/>
                <w:sz w:val="16"/>
                <w:szCs w:val="16"/>
              </w:rPr>
            </w:pPr>
          </w:p>
        </w:tc>
      </w:tr>
      <w:tr w:rsidR="00914941" w:rsidRPr="008F477C" w:rsidTr="001506E4">
        <w:trPr>
          <w:trHeight w:val="208"/>
        </w:trPr>
        <w:tc>
          <w:tcPr>
            <w:tcW w:w="2970" w:type="dxa"/>
          </w:tcPr>
          <w:p w:rsidR="00914941" w:rsidRPr="00EE1D71" w:rsidRDefault="003419E3" w:rsidP="00EE1D71">
            <w:pPr>
              <w:spacing w:before="120" w:line="52" w:lineRule="exact"/>
              <w:rPr>
                <w:rFonts w:ascii="Arial" w:hAnsi="Arial" w:cs="Arial"/>
                <w:sz w:val="16"/>
                <w:szCs w:val="16"/>
              </w:rPr>
            </w:pPr>
            <w:r>
              <w:rPr>
                <w:rFonts w:ascii="Arial" w:hAnsi="Arial" w:cs="Arial"/>
                <w:noProof/>
                <w:sz w:val="16"/>
                <w:szCs w:val="16"/>
              </w:rPr>
              <mc:AlternateContent>
                <mc:Choice Requires="wps">
                  <w:drawing>
                    <wp:anchor distT="0" distB="0" distL="114300" distR="114300" simplePos="0" relativeHeight="252820479" behindDoc="0" locked="0" layoutInCell="1" allowOverlap="1" wp14:anchorId="586A22D0" wp14:editId="7AC66A43">
                      <wp:simplePos x="0" y="0"/>
                      <wp:positionH relativeFrom="column">
                        <wp:posOffset>-88544</wp:posOffset>
                      </wp:positionH>
                      <wp:positionV relativeFrom="paragraph">
                        <wp:posOffset>-1905</wp:posOffset>
                      </wp:positionV>
                      <wp:extent cx="0" cy="182880"/>
                      <wp:effectExtent l="76200" t="19050" r="76200" b="64770"/>
                      <wp:wrapNone/>
                      <wp:docPr id="2" name="Straight Connector 2"/>
                      <wp:cNvGraphicFramePr/>
                      <a:graphic xmlns:a="http://schemas.openxmlformats.org/drawingml/2006/main">
                        <a:graphicData uri="http://schemas.microsoft.com/office/word/2010/wordprocessingShape">
                          <wps:wsp>
                            <wps:cNvCnPr/>
                            <wps:spPr>
                              <a:xfrm>
                                <a:off x="0" y="0"/>
                                <a:ext cx="0" cy="18288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2" o:spid="_x0000_s1026" style="position:absolute;z-index:2528204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95pt,-.15pt" to="-6.9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" strokecolor="black [3200]" strokeweight="3pt">
                      <v:shadow on="t" color="black" opacity="22937f" origin=",.5" offset="0,.63889mm"/>
                    </v:line>
                  </w:pict>
                </mc:Fallback>
              </mc:AlternateContent>
            </w:r>
            <w:r w:rsidR="00914941">
              <w:rPr>
                <w:rFonts w:ascii="Arial" w:hAnsi="Arial" w:cs="Arial"/>
                <w:sz w:val="16"/>
                <w:szCs w:val="16"/>
              </w:rPr>
              <w:t>Wingwall</w:t>
            </w:r>
          </w:p>
        </w:tc>
        <w:tc>
          <w:tcPr>
            <w:tcW w:w="450" w:type="dxa"/>
            <w:vAlign w:val="center"/>
          </w:tcPr>
          <w:p w:rsidR="00914941" w:rsidRPr="00EE1D71" w:rsidRDefault="00914941" w:rsidP="00453714">
            <w:pPr>
              <w:spacing w:before="120" w:line="52" w:lineRule="exact"/>
              <w:jc w:val="center"/>
              <w:rPr>
                <w:rFonts w:ascii="Arial" w:hAnsi="Arial" w:cs="Arial"/>
                <w:sz w:val="16"/>
                <w:szCs w:val="16"/>
              </w:rPr>
            </w:pPr>
            <w:r>
              <w:rPr>
                <w:rFonts w:ascii="Arial" w:hAnsi="Arial" w:cs="Arial"/>
                <w:sz w:val="16"/>
                <w:szCs w:val="16"/>
              </w:rPr>
              <w:t>EA</w:t>
            </w:r>
          </w:p>
        </w:tc>
        <w:tc>
          <w:tcPr>
            <w:tcW w:w="1080" w:type="dxa"/>
            <w:vAlign w:val="center"/>
          </w:tcPr>
          <w:p w:rsidR="00914941" w:rsidRDefault="00914941" w:rsidP="00F730E1">
            <w:pPr>
              <w:spacing w:before="120" w:line="52" w:lineRule="exact"/>
              <w:ind w:left="229" w:hanging="170"/>
              <w:jc w:val="center"/>
              <w:rPr>
                <w:rFonts w:ascii="Arial" w:hAnsi="Arial" w:cs="Arial"/>
                <w:sz w:val="16"/>
                <w:szCs w:val="16"/>
              </w:rPr>
            </w:pPr>
            <w:r>
              <w:rPr>
                <w:rFonts w:ascii="Arial" w:hAnsi="Arial" w:cs="Arial"/>
                <w:sz w:val="16"/>
                <w:szCs w:val="16"/>
              </w:rPr>
              <w:t>871 (pg. 20)</w:t>
            </w:r>
          </w:p>
        </w:tc>
        <w:tc>
          <w:tcPr>
            <w:tcW w:w="1260" w:type="dxa"/>
            <w:vAlign w:val="center"/>
          </w:tcPr>
          <w:p w:rsidR="00914941" w:rsidRPr="00EE1D71" w:rsidRDefault="00914941" w:rsidP="00711184">
            <w:pPr>
              <w:jc w:val="center"/>
              <w:rPr>
                <w:rFonts w:ascii="Arial" w:hAnsi="Arial" w:cs="Arial"/>
                <w:sz w:val="16"/>
                <w:szCs w:val="16"/>
              </w:rPr>
            </w:pPr>
            <w:r>
              <w:rPr>
                <w:rFonts w:ascii="Arial" w:hAnsi="Arial" w:cs="Arial"/>
                <w:sz w:val="16"/>
                <w:szCs w:val="16"/>
              </w:rPr>
              <w:t>870 (pg. 26</w:t>
            </w:r>
            <w:r w:rsidR="00CE041C">
              <w:rPr>
                <w:rFonts w:ascii="Arial" w:hAnsi="Arial" w:cs="Arial"/>
                <w:sz w:val="16"/>
                <w:szCs w:val="16"/>
              </w:rPr>
              <w:t>)</w:t>
            </w:r>
          </w:p>
        </w:tc>
        <w:tc>
          <w:tcPr>
            <w:tcW w:w="990" w:type="dxa"/>
            <w:vAlign w:val="center"/>
          </w:tcPr>
          <w:p w:rsidR="00914941" w:rsidRPr="00EE1D71" w:rsidRDefault="00914941" w:rsidP="00711184">
            <w:pPr>
              <w:jc w:val="center"/>
              <w:rPr>
                <w:rFonts w:ascii="Arial" w:hAnsi="Arial" w:cs="Arial"/>
                <w:sz w:val="16"/>
                <w:szCs w:val="16"/>
              </w:rPr>
            </w:pPr>
          </w:p>
        </w:tc>
        <w:tc>
          <w:tcPr>
            <w:tcW w:w="1080" w:type="dxa"/>
            <w:vAlign w:val="center"/>
          </w:tcPr>
          <w:p w:rsidR="00914941" w:rsidRPr="00EE1D71" w:rsidRDefault="00FE4596" w:rsidP="00711184">
            <w:pPr>
              <w:jc w:val="center"/>
              <w:rPr>
                <w:rFonts w:ascii="Arial" w:hAnsi="Arial" w:cs="Arial"/>
                <w:sz w:val="16"/>
                <w:szCs w:val="16"/>
              </w:rPr>
            </w:pPr>
            <w:r>
              <w:rPr>
                <w:rFonts w:ascii="Arial" w:hAnsi="Arial" w:cs="Arial"/>
                <w:sz w:val="16"/>
                <w:szCs w:val="16"/>
              </w:rPr>
              <w:t>874 (pg.32)</w:t>
            </w:r>
          </w:p>
        </w:tc>
        <w:tc>
          <w:tcPr>
            <w:tcW w:w="990" w:type="dxa"/>
            <w:vAlign w:val="center"/>
          </w:tcPr>
          <w:p w:rsidR="00914941" w:rsidRPr="00EE1D71" w:rsidRDefault="00CE041C" w:rsidP="00324461">
            <w:pPr>
              <w:jc w:val="center"/>
              <w:rPr>
                <w:rFonts w:ascii="Arial" w:hAnsi="Arial" w:cs="Arial"/>
                <w:sz w:val="16"/>
                <w:szCs w:val="16"/>
              </w:rPr>
            </w:pPr>
            <w:r>
              <w:rPr>
                <w:rFonts w:ascii="Arial" w:hAnsi="Arial" w:cs="Arial"/>
                <w:sz w:val="16"/>
                <w:szCs w:val="16"/>
              </w:rPr>
              <w:t>87</w:t>
            </w:r>
            <w:r w:rsidR="00324461">
              <w:rPr>
                <w:rFonts w:ascii="Arial" w:hAnsi="Arial" w:cs="Arial"/>
                <w:sz w:val="16"/>
                <w:szCs w:val="16"/>
              </w:rPr>
              <w:t>5</w:t>
            </w:r>
            <w:r>
              <w:rPr>
                <w:rFonts w:ascii="Arial" w:hAnsi="Arial" w:cs="Arial"/>
                <w:sz w:val="16"/>
                <w:szCs w:val="16"/>
              </w:rPr>
              <w:t xml:space="preserve"> (pg. 34)</w:t>
            </w:r>
          </w:p>
        </w:tc>
        <w:tc>
          <w:tcPr>
            <w:tcW w:w="990" w:type="dxa"/>
            <w:vAlign w:val="center"/>
          </w:tcPr>
          <w:p w:rsidR="00914941" w:rsidRPr="00EE1D71" w:rsidRDefault="00914941" w:rsidP="00711184">
            <w:pPr>
              <w:jc w:val="center"/>
              <w:rPr>
                <w:rFonts w:ascii="Arial" w:hAnsi="Arial" w:cs="Arial"/>
                <w:sz w:val="16"/>
                <w:szCs w:val="16"/>
              </w:rPr>
            </w:pPr>
          </w:p>
        </w:tc>
      </w:tr>
    </w:tbl>
    <w:p w:rsidR="006C0CDF" w:rsidRDefault="006C0CDF" w:rsidP="006C0CDF">
      <w:pPr>
        <w:rPr>
          <w:rFonts w:ascii="Arial" w:hAnsi="Arial" w:cs="Arial"/>
          <w:sz w:val="18"/>
          <w:szCs w:val="18"/>
        </w:rPr>
      </w:pPr>
    </w:p>
    <w:p w:rsidR="00914941" w:rsidRDefault="00914941" w:rsidP="006C0CDF">
      <w:pPr>
        <w:rPr>
          <w:rFonts w:ascii="Arial" w:hAnsi="Arial" w:cs="Arial"/>
          <w:sz w:val="18"/>
          <w:szCs w:val="18"/>
        </w:rPr>
      </w:pPr>
    </w:p>
    <w:p w:rsidR="00914941" w:rsidRDefault="00914941" w:rsidP="006C0CDF">
      <w:pPr>
        <w:rPr>
          <w:rFonts w:ascii="Arial" w:hAnsi="Arial" w:cs="Arial"/>
          <w:sz w:val="18"/>
          <w:szCs w:val="18"/>
        </w:rPr>
      </w:pPr>
    </w:p>
    <w:tbl>
      <w:tblPr>
        <w:tblW w:w="8280" w:type="dxa"/>
        <w:tblInd w:w="-58"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2" w:type="dxa"/>
          <w:right w:w="32" w:type="dxa"/>
        </w:tblCellMar>
        <w:tblLook w:val="0000" w:firstRow="0" w:lastRow="0" w:firstColumn="0" w:lastColumn="0" w:noHBand="0" w:noVBand="0"/>
      </w:tblPr>
      <w:tblGrid>
        <w:gridCol w:w="2250"/>
        <w:gridCol w:w="720"/>
        <w:gridCol w:w="990"/>
        <w:gridCol w:w="1080"/>
        <w:gridCol w:w="1080"/>
        <w:gridCol w:w="1080"/>
        <w:gridCol w:w="1080"/>
      </w:tblGrid>
      <w:tr w:rsidR="006C0CDF" w:rsidRPr="008F477C" w:rsidTr="00C6753C">
        <w:trPr>
          <w:trHeight w:hRule="exact" w:val="778"/>
        </w:trPr>
        <w:tc>
          <w:tcPr>
            <w:tcW w:w="225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CULVERTS</w:t>
            </w:r>
          </w:p>
          <w:p w:rsidR="006C0CDF" w:rsidRPr="008F477C" w:rsidRDefault="006C0CDF" w:rsidP="00C6753C">
            <w:pPr>
              <w:jc w:val="center"/>
              <w:rPr>
                <w:rFonts w:ascii="Arial" w:hAnsi="Arial" w:cs="Arial"/>
                <w:b/>
                <w:bCs/>
                <w:sz w:val="18"/>
                <w:szCs w:val="18"/>
              </w:rPr>
            </w:pPr>
          </w:p>
        </w:tc>
        <w:tc>
          <w:tcPr>
            <w:tcW w:w="72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Unit</w:t>
            </w:r>
          </w:p>
          <w:p w:rsidR="006C0CDF" w:rsidRPr="008F477C" w:rsidRDefault="006C0CDF" w:rsidP="00C6753C">
            <w:pPr>
              <w:jc w:val="center"/>
              <w:rPr>
                <w:rFonts w:ascii="Arial" w:hAnsi="Arial" w:cs="Arial"/>
                <w:b/>
                <w:bCs/>
                <w:sz w:val="18"/>
                <w:szCs w:val="18"/>
              </w:rPr>
            </w:pPr>
          </w:p>
        </w:tc>
        <w:tc>
          <w:tcPr>
            <w:tcW w:w="99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Metal</w:t>
            </w:r>
          </w:p>
          <w:p w:rsidR="006C0CDF" w:rsidRPr="008F477C" w:rsidRDefault="006C0CDF" w:rsidP="00F730E1">
            <w:pPr>
              <w:tabs>
                <w:tab w:val="center" w:pos="418"/>
              </w:tabs>
              <w:rPr>
                <w:rFonts w:ascii="Arial" w:hAnsi="Arial" w:cs="Arial"/>
                <w:b/>
                <w:bCs/>
                <w:sz w:val="18"/>
                <w:szCs w:val="18"/>
              </w:rPr>
            </w:pPr>
            <w:r w:rsidRPr="008F477C">
              <w:rPr>
                <w:rFonts w:ascii="Arial" w:hAnsi="Arial" w:cs="Arial"/>
                <w:b/>
                <w:bCs/>
                <w:sz w:val="18"/>
                <w:szCs w:val="18"/>
              </w:rPr>
              <w:tab/>
              <w:t xml:space="preserve">(pg. </w:t>
            </w:r>
            <w:r>
              <w:rPr>
                <w:rFonts w:ascii="Arial" w:hAnsi="Arial" w:cs="Arial"/>
                <w:b/>
                <w:bCs/>
                <w:sz w:val="18"/>
                <w:szCs w:val="18"/>
              </w:rPr>
              <w:t>3</w:t>
            </w:r>
            <w:r w:rsidR="00F730E1">
              <w:rPr>
                <w:rFonts w:ascii="Arial" w:hAnsi="Arial" w:cs="Arial"/>
                <w:b/>
                <w:bCs/>
                <w:sz w:val="18"/>
                <w:szCs w:val="18"/>
              </w:rPr>
              <w:t>8</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Concrete</w:t>
            </w:r>
          </w:p>
          <w:p w:rsidR="006C0CDF" w:rsidRPr="008F477C" w:rsidRDefault="006C0CDF" w:rsidP="00F730E1">
            <w:pPr>
              <w:jc w:val="center"/>
              <w:rPr>
                <w:rFonts w:ascii="Arial" w:hAnsi="Arial" w:cs="Arial"/>
                <w:b/>
                <w:bCs/>
                <w:sz w:val="18"/>
                <w:szCs w:val="18"/>
              </w:rPr>
            </w:pPr>
            <w:r w:rsidRPr="008F477C">
              <w:rPr>
                <w:rFonts w:ascii="Arial" w:hAnsi="Arial" w:cs="Arial"/>
                <w:b/>
                <w:bCs/>
                <w:sz w:val="18"/>
                <w:szCs w:val="18"/>
              </w:rPr>
              <w:t xml:space="preserve">(pg. </w:t>
            </w:r>
            <w:r w:rsidR="00F730E1">
              <w:rPr>
                <w:rFonts w:ascii="Arial" w:hAnsi="Arial" w:cs="Arial"/>
                <w:b/>
                <w:bCs/>
                <w:sz w:val="18"/>
                <w:szCs w:val="18"/>
              </w:rPr>
              <w:t>40</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Timber</w:t>
            </w:r>
          </w:p>
          <w:p w:rsidR="006C0CDF" w:rsidRPr="008F477C" w:rsidRDefault="006C0CDF" w:rsidP="00F730E1">
            <w:pPr>
              <w:jc w:val="center"/>
              <w:rPr>
                <w:rFonts w:ascii="Arial" w:hAnsi="Arial" w:cs="Arial"/>
                <w:b/>
                <w:bCs/>
                <w:sz w:val="18"/>
                <w:szCs w:val="18"/>
              </w:rPr>
            </w:pPr>
            <w:r w:rsidRPr="008F477C">
              <w:rPr>
                <w:rFonts w:ascii="Arial" w:hAnsi="Arial" w:cs="Arial"/>
                <w:b/>
                <w:bCs/>
                <w:sz w:val="18"/>
                <w:szCs w:val="18"/>
              </w:rPr>
              <w:t xml:space="preserve">(pg. </w:t>
            </w:r>
            <w:r w:rsidR="00F730E1">
              <w:rPr>
                <w:rFonts w:ascii="Arial" w:hAnsi="Arial" w:cs="Arial"/>
                <w:b/>
                <w:bCs/>
                <w:sz w:val="18"/>
                <w:szCs w:val="18"/>
              </w:rPr>
              <w:t>42</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Other</w:t>
            </w:r>
          </w:p>
          <w:p w:rsidR="006C0CDF" w:rsidRPr="008F477C" w:rsidRDefault="006C0CDF" w:rsidP="00F730E1">
            <w:pPr>
              <w:ind w:firstLine="238"/>
              <w:rPr>
                <w:rFonts w:ascii="Arial" w:hAnsi="Arial" w:cs="Arial"/>
                <w:b/>
                <w:bCs/>
                <w:sz w:val="18"/>
                <w:szCs w:val="18"/>
              </w:rPr>
            </w:pPr>
            <w:r w:rsidRPr="008F477C">
              <w:rPr>
                <w:rFonts w:ascii="Arial" w:hAnsi="Arial" w:cs="Arial"/>
                <w:b/>
                <w:bCs/>
                <w:sz w:val="18"/>
                <w:szCs w:val="18"/>
              </w:rPr>
              <w:t xml:space="preserve">(pg. </w:t>
            </w:r>
            <w:r w:rsidR="007B0DF9">
              <w:rPr>
                <w:rFonts w:ascii="Arial" w:hAnsi="Arial" w:cs="Arial"/>
                <w:b/>
                <w:bCs/>
                <w:sz w:val="18"/>
                <w:szCs w:val="18"/>
              </w:rPr>
              <w:t>4</w:t>
            </w:r>
            <w:r w:rsidR="00F730E1">
              <w:rPr>
                <w:rFonts w:ascii="Arial" w:hAnsi="Arial" w:cs="Arial"/>
                <w:b/>
                <w:bCs/>
                <w:sz w:val="18"/>
                <w:szCs w:val="18"/>
              </w:rPr>
              <w:t>4</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52"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Pr>
                <w:rFonts w:ascii="Arial" w:hAnsi="Arial" w:cs="Arial"/>
                <w:b/>
                <w:bCs/>
                <w:sz w:val="18"/>
                <w:szCs w:val="18"/>
              </w:rPr>
              <w:t>Masonry</w:t>
            </w:r>
          </w:p>
          <w:p w:rsidR="006C0CDF" w:rsidRPr="008F477C" w:rsidRDefault="006C0CDF" w:rsidP="00F730E1">
            <w:pPr>
              <w:ind w:firstLine="148"/>
              <w:rPr>
                <w:rFonts w:ascii="Arial" w:hAnsi="Arial" w:cs="Arial"/>
                <w:b/>
                <w:bCs/>
                <w:sz w:val="18"/>
                <w:szCs w:val="18"/>
              </w:rPr>
            </w:pPr>
            <w:r w:rsidRPr="008F477C">
              <w:rPr>
                <w:rFonts w:ascii="Arial" w:hAnsi="Arial" w:cs="Arial"/>
                <w:b/>
                <w:bCs/>
                <w:sz w:val="18"/>
                <w:szCs w:val="18"/>
              </w:rPr>
              <w:t xml:space="preserve">(pg. </w:t>
            </w:r>
            <w:r>
              <w:rPr>
                <w:rFonts w:ascii="Arial" w:hAnsi="Arial" w:cs="Arial"/>
                <w:b/>
                <w:bCs/>
                <w:sz w:val="18"/>
                <w:szCs w:val="18"/>
              </w:rPr>
              <w:t>4</w:t>
            </w:r>
            <w:r w:rsidR="00F730E1">
              <w:rPr>
                <w:rFonts w:ascii="Arial" w:hAnsi="Arial" w:cs="Arial"/>
                <w:b/>
                <w:bCs/>
                <w:sz w:val="18"/>
                <w:szCs w:val="18"/>
              </w:rPr>
              <w:t>6</w:t>
            </w:r>
            <w:r w:rsidRPr="008F477C">
              <w:rPr>
                <w:rFonts w:ascii="Arial" w:hAnsi="Arial" w:cs="Arial"/>
                <w:b/>
                <w:bCs/>
                <w:sz w:val="18"/>
                <w:szCs w:val="18"/>
              </w:rPr>
              <w:t>)</w:t>
            </w:r>
          </w:p>
        </w:tc>
      </w:tr>
      <w:tr w:rsidR="006C0CDF" w:rsidRPr="008F477C" w:rsidTr="00C6753C">
        <w:tc>
          <w:tcPr>
            <w:tcW w:w="2250" w:type="dxa"/>
          </w:tcPr>
          <w:p w:rsidR="006C0CDF" w:rsidRPr="008F477C" w:rsidRDefault="006C0CDF" w:rsidP="00C6753C">
            <w:pPr>
              <w:rPr>
                <w:rFonts w:ascii="Arial" w:hAnsi="Arial" w:cs="Arial"/>
                <w:sz w:val="18"/>
                <w:szCs w:val="18"/>
              </w:rPr>
            </w:pPr>
            <w:r w:rsidRPr="008F477C">
              <w:rPr>
                <w:rFonts w:ascii="Arial" w:hAnsi="Arial" w:cs="Arial"/>
                <w:sz w:val="18"/>
                <w:szCs w:val="18"/>
              </w:rPr>
              <w:t>Culvert</w:t>
            </w:r>
          </w:p>
        </w:tc>
        <w:tc>
          <w:tcPr>
            <w:tcW w:w="720" w:type="dxa"/>
          </w:tcPr>
          <w:p w:rsidR="006C0CDF" w:rsidRPr="008F477C" w:rsidRDefault="006C0CDF" w:rsidP="00C6753C">
            <w:pPr>
              <w:jc w:val="center"/>
              <w:rPr>
                <w:rFonts w:ascii="Arial" w:hAnsi="Arial" w:cs="Arial"/>
                <w:sz w:val="18"/>
                <w:szCs w:val="18"/>
              </w:rPr>
            </w:pPr>
            <w:r w:rsidRPr="008F477C">
              <w:rPr>
                <w:rFonts w:ascii="Arial" w:hAnsi="Arial" w:cs="Arial"/>
                <w:sz w:val="18"/>
                <w:szCs w:val="18"/>
              </w:rPr>
              <w:t>LF</w:t>
            </w:r>
          </w:p>
        </w:tc>
        <w:tc>
          <w:tcPr>
            <w:tcW w:w="990" w:type="dxa"/>
          </w:tcPr>
          <w:p w:rsidR="006C0CDF" w:rsidRPr="008F477C" w:rsidRDefault="006C0CDF" w:rsidP="00C6753C">
            <w:pPr>
              <w:jc w:val="center"/>
              <w:rPr>
                <w:rFonts w:ascii="Arial" w:hAnsi="Arial" w:cs="Arial"/>
                <w:sz w:val="18"/>
                <w:szCs w:val="18"/>
              </w:rPr>
            </w:pPr>
            <w:r w:rsidRPr="008F477C">
              <w:rPr>
                <w:rFonts w:ascii="Arial" w:hAnsi="Arial" w:cs="Arial"/>
                <w:sz w:val="18"/>
                <w:szCs w:val="18"/>
              </w:rPr>
              <w:t>240</w:t>
            </w:r>
          </w:p>
        </w:tc>
        <w:tc>
          <w:tcPr>
            <w:tcW w:w="1080" w:type="dxa"/>
          </w:tcPr>
          <w:p w:rsidR="006C0CDF" w:rsidRPr="008F477C" w:rsidRDefault="006C0CDF" w:rsidP="00C6753C">
            <w:pPr>
              <w:jc w:val="center"/>
              <w:rPr>
                <w:rFonts w:ascii="Arial" w:hAnsi="Arial" w:cs="Arial"/>
                <w:sz w:val="18"/>
                <w:szCs w:val="18"/>
              </w:rPr>
            </w:pPr>
            <w:r w:rsidRPr="008F477C">
              <w:rPr>
                <w:rFonts w:ascii="Arial" w:hAnsi="Arial" w:cs="Arial"/>
                <w:sz w:val="18"/>
                <w:szCs w:val="18"/>
              </w:rPr>
              <w:t>241</w:t>
            </w:r>
          </w:p>
        </w:tc>
        <w:tc>
          <w:tcPr>
            <w:tcW w:w="1080" w:type="dxa"/>
          </w:tcPr>
          <w:p w:rsidR="006C0CDF" w:rsidRPr="008F477C" w:rsidRDefault="006C0CDF" w:rsidP="00C6753C">
            <w:pPr>
              <w:jc w:val="center"/>
              <w:rPr>
                <w:rFonts w:ascii="Arial" w:hAnsi="Arial" w:cs="Arial"/>
                <w:sz w:val="18"/>
                <w:szCs w:val="18"/>
              </w:rPr>
            </w:pPr>
            <w:r w:rsidRPr="008F477C">
              <w:rPr>
                <w:rFonts w:ascii="Arial" w:hAnsi="Arial" w:cs="Arial"/>
                <w:sz w:val="18"/>
                <w:szCs w:val="18"/>
              </w:rPr>
              <w:t>242</w:t>
            </w:r>
          </w:p>
        </w:tc>
        <w:tc>
          <w:tcPr>
            <w:tcW w:w="1080" w:type="dxa"/>
          </w:tcPr>
          <w:p w:rsidR="006C0CDF" w:rsidRPr="008F477C" w:rsidRDefault="006C0CDF" w:rsidP="00C6753C">
            <w:pPr>
              <w:tabs>
                <w:tab w:val="center" w:pos="508"/>
              </w:tabs>
              <w:rPr>
                <w:rFonts w:ascii="Arial" w:hAnsi="Arial" w:cs="Arial"/>
                <w:sz w:val="18"/>
                <w:szCs w:val="18"/>
              </w:rPr>
            </w:pPr>
            <w:r w:rsidRPr="008F477C">
              <w:rPr>
                <w:rFonts w:ascii="Arial" w:hAnsi="Arial" w:cs="Arial"/>
                <w:sz w:val="18"/>
                <w:szCs w:val="18"/>
              </w:rPr>
              <w:tab/>
              <w:t>243</w:t>
            </w:r>
          </w:p>
        </w:tc>
        <w:tc>
          <w:tcPr>
            <w:tcW w:w="1080" w:type="dxa"/>
          </w:tcPr>
          <w:p w:rsidR="006C0CDF" w:rsidRPr="008F477C" w:rsidRDefault="006C0CDF" w:rsidP="00CD3FDB">
            <w:pPr>
              <w:tabs>
                <w:tab w:val="center" w:pos="508"/>
              </w:tabs>
              <w:rPr>
                <w:rFonts w:ascii="Arial" w:hAnsi="Arial" w:cs="Arial"/>
                <w:sz w:val="18"/>
                <w:szCs w:val="18"/>
              </w:rPr>
            </w:pPr>
            <w:r w:rsidRPr="008F477C">
              <w:rPr>
                <w:rFonts w:ascii="Arial" w:hAnsi="Arial" w:cs="Arial"/>
                <w:sz w:val="18"/>
                <w:szCs w:val="18"/>
              </w:rPr>
              <w:tab/>
              <w:t>24</w:t>
            </w:r>
            <w:r w:rsidR="00CD3FDB">
              <w:rPr>
                <w:rFonts w:ascii="Arial" w:hAnsi="Arial" w:cs="Arial"/>
                <w:sz w:val="18"/>
                <w:szCs w:val="18"/>
              </w:rPr>
              <w:t>4</w:t>
            </w:r>
          </w:p>
        </w:tc>
      </w:tr>
      <w:tr w:rsidR="005B3B86" w:rsidRPr="008F477C" w:rsidTr="00C6753C">
        <w:tc>
          <w:tcPr>
            <w:tcW w:w="2250" w:type="dxa"/>
          </w:tcPr>
          <w:p w:rsidR="005B3B86" w:rsidRPr="008F477C" w:rsidRDefault="003419E3" w:rsidP="00C6753C">
            <w:pP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821503" behindDoc="0" locked="0" layoutInCell="1" allowOverlap="1">
                      <wp:simplePos x="0" y="0"/>
                      <wp:positionH relativeFrom="column">
                        <wp:posOffset>-89179</wp:posOffset>
                      </wp:positionH>
                      <wp:positionV relativeFrom="paragraph">
                        <wp:posOffset>-10160</wp:posOffset>
                      </wp:positionV>
                      <wp:extent cx="0" cy="331470"/>
                      <wp:effectExtent l="76200" t="19050" r="76200" b="68580"/>
                      <wp:wrapNone/>
                      <wp:docPr id="67" name="Straight Connector 67"/>
                      <wp:cNvGraphicFramePr/>
                      <a:graphic xmlns:a="http://schemas.openxmlformats.org/drawingml/2006/main">
                        <a:graphicData uri="http://schemas.microsoft.com/office/word/2010/wordprocessingShape">
                          <wps:wsp>
                            <wps:cNvCnPr/>
                            <wps:spPr>
                              <a:xfrm>
                                <a:off x="0" y="0"/>
                                <a:ext cx="0" cy="3314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67" o:spid="_x0000_s1026" style="position:absolute;z-index:252821503;visibility:visible;mso-wrap-style:square;mso-wrap-distance-left:9pt;mso-wrap-distance-top:0;mso-wrap-distance-right:9pt;mso-wrap-distance-bottom:0;mso-position-horizontal:absolute;mso-position-horizontal-relative:text;mso-position-vertical:absolute;mso-position-vertical-relative:text" from="-7pt,-.8pt" to="-7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" strokecolor="black [3200]" strokeweight="3pt">
                      <v:shadow on="t" color="black" opacity="22937f" origin=",.5" offset="0,.63889mm"/>
                    </v:line>
                  </w:pict>
                </mc:Fallback>
              </mc:AlternateContent>
            </w:r>
            <w:r w:rsidR="005B3B86">
              <w:rPr>
                <w:rFonts w:ascii="Arial" w:hAnsi="Arial" w:cs="Arial"/>
                <w:sz w:val="18"/>
                <w:szCs w:val="18"/>
              </w:rPr>
              <w:t>Precast Arch Culvert</w:t>
            </w:r>
          </w:p>
        </w:tc>
        <w:tc>
          <w:tcPr>
            <w:tcW w:w="720" w:type="dxa"/>
          </w:tcPr>
          <w:p w:rsidR="005B3B86" w:rsidRPr="008F477C" w:rsidRDefault="005B3B86" w:rsidP="00C6753C">
            <w:pPr>
              <w:jc w:val="center"/>
              <w:rPr>
                <w:rFonts w:ascii="Arial" w:hAnsi="Arial" w:cs="Arial"/>
                <w:sz w:val="18"/>
                <w:szCs w:val="18"/>
              </w:rPr>
            </w:pPr>
            <w:r>
              <w:rPr>
                <w:rFonts w:ascii="Arial" w:hAnsi="Arial" w:cs="Arial"/>
                <w:sz w:val="18"/>
                <w:szCs w:val="18"/>
              </w:rPr>
              <w:t>LF</w:t>
            </w:r>
          </w:p>
        </w:tc>
        <w:tc>
          <w:tcPr>
            <w:tcW w:w="990" w:type="dxa"/>
          </w:tcPr>
          <w:p w:rsidR="005B3B86" w:rsidRPr="008F477C" w:rsidRDefault="005B3B86" w:rsidP="00C6753C">
            <w:pPr>
              <w:jc w:val="center"/>
              <w:rPr>
                <w:rFonts w:ascii="Arial" w:hAnsi="Arial" w:cs="Arial"/>
                <w:sz w:val="18"/>
                <w:szCs w:val="18"/>
              </w:rPr>
            </w:pPr>
          </w:p>
        </w:tc>
        <w:tc>
          <w:tcPr>
            <w:tcW w:w="1080" w:type="dxa"/>
          </w:tcPr>
          <w:p w:rsidR="005B3B86" w:rsidRPr="008F477C" w:rsidRDefault="005B3B86" w:rsidP="00C6753C">
            <w:pPr>
              <w:jc w:val="center"/>
              <w:rPr>
                <w:rFonts w:ascii="Arial" w:hAnsi="Arial" w:cs="Arial"/>
                <w:sz w:val="18"/>
                <w:szCs w:val="18"/>
              </w:rPr>
            </w:pPr>
            <w:r>
              <w:rPr>
                <w:rFonts w:ascii="Arial" w:hAnsi="Arial" w:cs="Arial"/>
                <w:sz w:val="18"/>
                <w:szCs w:val="18"/>
              </w:rPr>
              <w:t>841</w:t>
            </w:r>
          </w:p>
        </w:tc>
        <w:tc>
          <w:tcPr>
            <w:tcW w:w="1080" w:type="dxa"/>
          </w:tcPr>
          <w:p w:rsidR="005B3B86" w:rsidRPr="008F477C" w:rsidRDefault="005B3B86" w:rsidP="00C6753C">
            <w:pPr>
              <w:jc w:val="center"/>
              <w:rPr>
                <w:rFonts w:ascii="Arial" w:hAnsi="Arial" w:cs="Arial"/>
                <w:sz w:val="18"/>
                <w:szCs w:val="18"/>
              </w:rPr>
            </w:pPr>
          </w:p>
        </w:tc>
        <w:tc>
          <w:tcPr>
            <w:tcW w:w="1080" w:type="dxa"/>
          </w:tcPr>
          <w:p w:rsidR="005B3B86" w:rsidRPr="008F477C" w:rsidRDefault="005B3B86" w:rsidP="00C6753C">
            <w:pPr>
              <w:tabs>
                <w:tab w:val="center" w:pos="508"/>
              </w:tabs>
              <w:rPr>
                <w:rFonts w:ascii="Arial" w:hAnsi="Arial" w:cs="Arial"/>
                <w:sz w:val="18"/>
                <w:szCs w:val="18"/>
              </w:rPr>
            </w:pPr>
          </w:p>
        </w:tc>
        <w:tc>
          <w:tcPr>
            <w:tcW w:w="1080" w:type="dxa"/>
          </w:tcPr>
          <w:p w:rsidR="005B3B86" w:rsidRPr="008F477C" w:rsidRDefault="005B3B86" w:rsidP="00CD3FDB">
            <w:pPr>
              <w:tabs>
                <w:tab w:val="center" w:pos="508"/>
              </w:tabs>
              <w:rPr>
                <w:rFonts w:ascii="Arial" w:hAnsi="Arial" w:cs="Arial"/>
                <w:sz w:val="18"/>
                <w:szCs w:val="18"/>
              </w:rPr>
            </w:pPr>
          </w:p>
        </w:tc>
      </w:tr>
      <w:tr w:rsidR="00F85BD2" w:rsidRPr="008F477C" w:rsidTr="00C6753C">
        <w:tc>
          <w:tcPr>
            <w:tcW w:w="2250" w:type="dxa"/>
          </w:tcPr>
          <w:p w:rsidR="00F85BD2" w:rsidRDefault="00F85BD2" w:rsidP="00C6753C">
            <w:pPr>
              <w:rPr>
                <w:rFonts w:ascii="Arial" w:hAnsi="Arial" w:cs="Arial"/>
                <w:sz w:val="18"/>
                <w:szCs w:val="18"/>
              </w:rPr>
            </w:pPr>
            <w:r>
              <w:rPr>
                <w:rFonts w:ascii="Arial" w:hAnsi="Arial" w:cs="Arial"/>
                <w:sz w:val="18"/>
                <w:szCs w:val="18"/>
              </w:rPr>
              <w:t>Culvert Construction Joint</w:t>
            </w:r>
          </w:p>
        </w:tc>
        <w:tc>
          <w:tcPr>
            <w:tcW w:w="720" w:type="dxa"/>
          </w:tcPr>
          <w:p w:rsidR="00F85BD2" w:rsidRDefault="00F85BD2" w:rsidP="00C6753C">
            <w:pPr>
              <w:jc w:val="center"/>
              <w:rPr>
                <w:rFonts w:ascii="Arial" w:hAnsi="Arial" w:cs="Arial"/>
                <w:sz w:val="18"/>
                <w:szCs w:val="18"/>
              </w:rPr>
            </w:pPr>
            <w:r>
              <w:rPr>
                <w:rFonts w:ascii="Arial" w:hAnsi="Arial" w:cs="Arial"/>
                <w:sz w:val="18"/>
                <w:szCs w:val="18"/>
              </w:rPr>
              <w:t>EA</w:t>
            </w:r>
          </w:p>
        </w:tc>
        <w:tc>
          <w:tcPr>
            <w:tcW w:w="990" w:type="dxa"/>
          </w:tcPr>
          <w:p w:rsidR="00F85BD2" w:rsidRPr="008F477C" w:rsidRDefault="00F85BD2" w:rsidP="00C6753C">
            <w:pPr>
              <w:jc w:val="center"/>
              <w:rPr>
                <w:rFonts w:ascii="Arial" w:hAnsi="Arial" w:cs="Arial"/>
                <w:sz w:val="18"/>
                <w:szCs w:val="18"/>
              </w:rPr>
            </w:pPr>
          </w:p>
        </w:tc>
        <w:tc>
          <w:tcPr>
            <w:tcW w:w="1080" w:type="dxa"/>
          </w:tcPr>
          <w:p w:rsidR="00F85BD2" w:rsidRDefault="00F85BD2" w:rsidP="00C6753C">
            <w:pPr>
              <w:jc w:val="center"/>
              <w:rPr>
                <w:rFonts w:ascii="Arial" w:hAnsi="Arial" w:cs="Arial"/>
                <w:sz w:val="18"/>
                <w:szCs w:val="18"/>
              </w:rPr>
            </w:pPr>
            <w:r>
              <w:rPr>
                <w:rFonts w:ascii="Arial" w:hAnsi="Arial" w:cs="Arial"/>
                <w:sz w:val="18"/>
                <w:szCs w:val="18"/>
              </w:rPr>
              <w:t>912</w:t>
            </w:r>
          </w:p>
        </w:tc>
        <w:tc>
          <w:tcPr>
            <w:tcW w:w="1080" w:type="dxa"/>
          </w:tcPr>
          <w:p w:rsidR="00F85BD2" w:rsidRPr="008F477C" w:rsidRDefault="00F85BD2" w:rsidP="00C6753C">
            <w:pPr>
              <w:jc w:val="center"/>
              <w:rPr>
                <w:rFonts w:ascii="Arial" w:hAnsi="Arial" w:cs="Arial"/>
                <w:sz w:val="18"/>
                <w:szCs w:val="18"/>
              </w:rPr>
            </w:pPr>
          </w:p>
        </w:tc>
        <w:tc>
          <w:tcPr>
            <w:tcW w:w="1080" w:type="dxa"/>
          </w:tcPr>
          <w:p w:rsidR="00F85BD2" w:rsidRPr="008F477C" w:rsidRDefault="00F85BD2" w:rsidP="00C6753C">
            <w:pPr>
              <w:tabs>
                <w:tab w:val="center" w:pos="508"/>
              </w:tabs>
              <w:rPr>
                <w:rFonts w:ascii="Arial" w:hAnsi="Arial" w:cs="Arial"/>
                <w:sz w:val="18"/>
                <w:szCs w:val="18"/>
              </w:rPr>
            </w:pPr>
          </w:p>
        </w:tc>
        <w:tc>
          <w:tcPr>
            <w:tcW w:w="1080" w:type="dxa"/>
          </w:tcPr>
          <w:p w:rsidR="00F85BD2" w:rsidRPr="008F477C" w:rsidRDefault="00F85BD2" w:rsidP="00CD3FDB">
            <w:pPr>
              <w:tabs>
                <w:tab w:val="center" w:pos="508"/>
              </w:tabs>
              <w:rPr>
                <w:rFonts w:ascii="Arial" w:hAnsi="Arial" w:cs="Arial"/>
                <w:sz w:val="18"/>
                <w:szCs w:val="18"/>
              </w:rPr>
            </w:pPr>
          </w:p>
        </w:tc>
      </w:tr>
    </w:tbl>
    <w:p w:rsidR="0004470E" w:rsidRDefault="0004470E" w:rsidP="00C7240F"/>
    <w:p w:rsidR="006447E0" w:rsidRDefault="006447E0" w:rsidP="00C7240F"/>
    <w:p w:rsidR="0004470E" w:rsidRDefault="0004470E" w:rsidP="00C7240F"/>
    <w:p w:rsidR="006447E0" w:rsidRDefault="006447E0" w:rsidP="00C7240F"/>
    <w:p w:rsidR="006447E0" w:rsidRPr="008F477C" w:rsidRDefault="006447E0" w:rsidP="00C7240F"/>
    <w:tbl>
      <w:tblPr>
        <w:tblW w:w="10620" w:type="dxa"/>
        <w:tblInd w:w="-56"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4" w:type="dxa"/>
          <w:right w:w="34" w:type="dxa"/>
        </w:tblCellMar>
        <w:tblLook w:val="0000" w:firstRow="0" w:lastRow="0" w:firstColumn="0" w:lastColumn="0" w:noHBand="0" w:noVBand="0"/>
      </w:tblPr>
      <w:tblGrid>
        <w:gridCol w:w="720"/>
        <w:gridCol w:w="360"/>
        <w:gridCol w:w="900"/>
        <w:gridCol w:w="810"/>
        <w:gridCol w:w="810"/>
        <w:gridCol w:w="900"/>
        <w:gridCol w:w="720"/>
        <w:gridCol w:w="900"/>
        <w:gridCol w:w="630"/>
        <w:gridCol w:w="720"/>
        <w:gridCol w:w="720"/>
        <w:gridCol w:w="720"/>
        <w:gridCol w:w="810"/>
        <w:gridCol w:w="900"/>
      </w:tblGrid>
      <w:tr w:rsidR="00386BB4" w:rsidRPr="008F477C" w:rsidTr="0073009A">
        <w:trPr>
          <w:trHeight w:hRule="exact" w:val="944"/>
        </w:trPr>
        <w:tc>
          <w:tcPr>
            <w:tcW w:w="72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sz w:val="18"/>
                <w:szCs w:val="18"/>
              </w:rPr>
            </w:pPr>
          </w:p>
          <w:p w:rsidR="00386BB4" w:rsidRPr="00386BB4" w:rsidRDefault="00386BB4" w:rsidP="0073009A">
            <w:pPr>
              <w:jc w:val="center"/>
              <w:rPr>
                <w:rFonts w:ascii="Arial" w:hAnsi="Arial" w:cs="Arial"/>
                <w:b/>
                <w:bCs/>
                <w:sz w:val="16"/>
                <w:szCs w:val="16"/>
              </w:rPr>
            </w:pPr>
            <w:r w:rsidRPr="00386BB4">
              <w:rPr>
                <w:rFonts w:ascii="Arial" w:hAnsi="Arial" w:cs="Arial"/>
                <w:b/>
                <w:bCs/>
                <w:sz w:val="16"/>
                <w:szCs w:val="16"/>
              </w:rPr>
              <w:t>JOINTS</w:t>
            </w:r>
          </w:p>
          <w:p w:rsidR="00386BB4" w:rsidRPr="008F477C" w:rsidRDefault="00386BB4" w:rsidP="0073009A">
            <w:pPr>
              <w:jc w:val="center"/>
              <w:rPr>
                <w:rFonts w:ascii="Arial" w:hAnsi="Arial" w:cs="Arial"/>
                <w:b/>
                <w:bCs/>
                <w:sz w:val="18"/>
                <w:szCs w:val="18"/>
              </w:rPr>
            </w:pPr>
          </w:p>
        </w:tc>
        <w:tc>
          <w:tcPr>
            <w:tcW w:w="36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8"/>
                <w:szCs w:val="18"/>
              </w:rPr>
            </w:pPr>
          </w:p>
          <w:p w:rsidR="00386BB4" w:rsidRPr="00386BB4" w:rsidRDefault="00386BB4" w:rsidP="0073009A">
            <w:pPr>
              <w:jc w:val="center"/>
              <w:rPr>
                <w:rFonts w:ascii="Arial" w:hAnsi="Arial" w:cs="Arial"/>
                <w:b/>
                <w:bCs/>
                <w:sz w:val="14"/>
                <w:szCs w:val="14"/>
              </w:rPr>
            </w:pPr>
            <w:r w:rsidRPr="00386BB4">
              <w:rPr>
                <w:rFonts w:ascii="Arial" w:hAnsi="Arial" w:cs="Arial"/>
                <w:b/>
                <w:bCs/>
                <w:sz w:val="14"/>
                <w:szCs w:val="14"/>
              </w:rPr>
              <w:t>Unit</w:t>
            </w:r>
          </w:p>
          <w:p w:rsidR="00386BB4" w:rsidRPr="008F477C" w:rsidRDefault="00386BB4" w:rsidP="0073009A">
            <w:pPr>
              <w:jc w:val="center"/>
              <w:rPr>
                <w:rFonts w:ascii="Arial" w:hAnsi="Arial" w:cs="Arial"/>
                <w:b/>
                <w:bCs/>
                <w:sz w:val="16"/>
                <w:szCs w:val="16"/>
              </w:rPr>
            </w:pPr>
          </w:p>
        </w:tc>
        <w:tc>
          <w:tcPr>
            <w:tcW w:w="90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Strip Seal Exp.</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81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Pourable</w:t>
            </w: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Exp.</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81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Com-</w:t>
            </w:r>
          </w:p>
          <w:p w:rsidR="00386BB4" w:rsidRPr="008F477C" w:rsidRDefault="00386BB4" w:rsidP="0073009A">
            <w:pPr>
              <w:jc w:val="center"/>
              <w:rPr>
                <w:rFonts w:ascii="Arial" w:hAnsi="Arial" w:cs="Arial"/>
                <w:b/>
                <w:bCs/>
                <w:sz w:val="16"/>
                <w:szCs w:val="16"/>
              </w:rPr>
            </w:pPr>
            <w:proofErr w:type="spellStart"/>
            <w:r w:rsidRPr="008F477C">
              <w:rPr>
                <w:rFonts w:ascii="Arial" w:hAnsi="Arial" w:cs="Arial"/>
                <w:b/>
                <w:bCs/>
                <w:sz w:val="16"/>
                <w:szCs w:val="16"/>
              </w:rPr>
              <w:t>pression</w:t>
            </w:r>
            <w:proofErr w:type="spellEnd"/>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 xml:space="preserve">(pg. </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90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Assembly</w:t>
            </w: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w:t>
            </w:r>
            <w:r>
              <w:rPr>
                <w:rFonts w:ascii="Arial" w:hAnsi="Arial" w:cs="Arial"/>
                <w:b/>
                <w:bCs/>
                <w:sz w:val="16"/>
                <w:szCs w:val="16"/>
              </w:rPr>
              <w:t>w/ Seal</w:t>
            </w:r>
            <w:r w:rsidRPr="008F477C">
              <w:rPr>
                <w:rFonts w:ascii="Arial" w:hAnsi="Arial" w:cs="Arial"/>
                <w:b/>
                <w:bCs/>
                <w:sz w:val="16"/>
                <w:szCs w:val="16"/>
              </w:rPr>
              <w:t>)</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 xml:space="preserve">(pg. </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72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Open</w:t>
            </w: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Exp.</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900" w:type="dxa"/>
            <w:tcBorders>
              <w:bottom w:val="single" w:sz="15" w:space="0" w:color="000000"/>
            </w:tcBorders>
            <w:shd w:val="pct10" w:color="000000" w:fill="FFFFFF"/>
            <w:vAlign w:val="center"/>
          </w:tcPr>
          <w:p w:rsidR="00386BB4" w:rsidRDefault="00386BB4" w:rsidP="0073009A">
            <w:pPr>
              <w:spacing w:line="67" w:lineRule="exact"/>
              <w:jc w:val="center"/>
              <w:rPr>
                <w:rFonts w:ascii="Arial" w:hAnsi="Arial" w:cs="Arial"/>
                <w:b/>
                <w:bCs/>
                <w:sz w:val="16"/>
                <w:szCs w:val="16"/>
              </w:rPr>
            </w:pPr>
          </w:p>
          <w:p w:rsidR="00386BB4" w:rsidRDefault="00386BB4" w:rsidP="0073009A">
            <w:pPr>
              <w:jc w:val="center"/>
              <w:rPr>
                <w:rFonts w:ascii="Arial" w:hAnsi="Arial" w:cs="Arial"/>
                <w:b/>
                <w:bCs/>
                <w:sz w:val="16"/>
                <w:szCs w:val="16"/>
              </w:rPr>
            </w:pPr>
            <w:r>
              <w:rPr>
                <w:rFonts w:ascii="Arial" w:hAnsi="Arial" w:cs="Arial"/>
                <w:b/>
                <w:bCs/>
                <w:sz w:val="16"/>
                <w:szCs w:val="16"/>
              </w:rPr>
              <w:t>Assembly</w:t>
            </w:r>
          </w:p>
          <w:p w:rsidR="00386BB4" w:rsidRDefault="00386BB4" w:rsidP="0073009A">
            <w:pPr>
              <w:jc w:val="center"/>
              <w:rPr>
                <w:rFonts w:ascii="Arial" w:hAnsi="Arial" w:cs="Arial"/>
                <w:b/>
                <w:bCs/>
                <w:sz w:val="16"/>
                <w:szCs w:val="16"/>
              </w:rPr>
            </w:pPr>
            <w:r>
              <w:rPr>
                <w:rFonts w:ascii="Arial" w:hAnsi="Arial" w:cs="Arial"/>
                <w:b/>
                <w:bCs/>
                <w:sz w:val="16"/>
                <w:szCs w:val="16"/>
              </w:rPr>
              <w:t>(wo/ Seal)</w:t>
            </w:r>
          </w:p>
          <w:p w:rsidR="00386BB4" w:rsidRPr="008F477C" w:rsidRDefault="00386BB4" w:rsidP="00095BEF">
            <w:pPr>
              <w:jc w:val="center"/>
              <w:rPr>
                <w:rFonts w:ascii="Arial" w:hAnsi="Arial" w:cs="Arial"/>
                <w:b/>
                <w:bCs/>
                <w:sz w:val="16"/>
                <w:szCs w:val="16"/>
              </w:rPr>
            </w:pPr>
            <w:r>
              <w:rPr>
                <w:rFonts w:ascii="Arial" w:hAnsi="Arial" w:cs="Arial"/>
                <w:b/>
                <w:bCs/>
                <w:sz w:val="16"/>
                <w:szCs w:val="16"/>
              </w:rPr>
              <w:t>(pg. 4</w:t>
            </w:r>
            <w:r w:rsidR="00095BEF">
              <w:rPr>
                <w:rFonts w:ascii="Arial" w:hAnsi="Arial" w:cs="Arial"/>
                <w:b/>
                <w:bCs/>
                <w:sz w:val="16"/>
                <w:szCs w:val="16"/>
              </w:rPr>
              <w:t>8</w:t>
            </w:r>
            <w:r>
              <w:rPr>
                <w:rFonts w:ascii="Arial" w:hAnsi="Arial" w:cs="Arial"/>
                <w:b/>
                <w:bCs/>
                <w:sz w:val="16"/>
                <w:szCs w:val="16"/>
              </w:rPr>
              <w:t>)</w:t>
            </w:r>
          </w:p>
        </w:tc>
        <w:tc>
          <w:tcPr>
            <w:tcW w:w="63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Default="00386BB4" w:rsidP="0073009A">
            <w:pPr>
              <w:jc w:val="center"/>
              <w:rPr>
                <w:rFonts w:ascii="Arial" w:hAnsi="Arial" w:cs="Arial"/>
                <w:b/>
                <w:bCs/>
                <w:sz w:val="16"/>
                <w:szCs w:val="16"/>
              </w:rPr>
            </w:pPr>
            <w:r>
              <w:rPr>
                <w:rFonts w:ascii="Arial" w:hAnsi="Arial" w:cs="Arial"/>
                <w:b/>
                <w:bCs/>
                <w:sz w:val="16"/>
                <w:szCs w:val="16"/>
              </w:rPr>
              <w:t>Steel</w:t>
            </w:r>
          </w:p>
          <w:p w:rsidR="00386BB4" w:rsidRPr="008F477C" w:rsidRDefault="00386BB4" w:rsidP="0073009A">
            <w:pPr>
              <w:jc w:val="center"/>
              <w:rPr>
                <w:rFonts w:ascii="Arial" w:hAnsi="Arial" w:cs="Arial"/>
                <w:b/>
                <w:bCs/>
                <w:sz w:val="16"/>
                <w:szCs w:val="16"/>
              </w:rPr>
            </w:pPr>
            <w:r>
              <w:rPr>
                <w:rFonts w:ascii="Arial" w:hAnsi="Arial" w:cs="Arial"/>
                <w:b/>
                <w:bCs/>
                <w:sz w:val="16"/>
                <w:szCs w:val="16"/>
              </w:rPr>
              <w:t>Reinf.</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72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Sealed SEJ-3</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72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Steel Finger</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72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Alum.</w:t>
            </w: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Finger</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810" w:type="dxa"/>
            <w:tcBorders>
              <w:bottom w:val="single" w:sz="15" w:space="0" w:color="000000"/>
            </w:tcBorders>
            <w:shd w:val="pct10" w:color="000000" w:fill="FFFFFF"/>
            <w:vAlign w:val="center"/>
          </w:tcPr>
          <w:p w:rsidR="00386BB4" w:rsidRPr="008F477C" w:rsidRDefault="00386BB4" w:rsidP="0073009A">
            <w:pPr>
              <w:spacing w:line="67" w:lineRule="exact"/>
              <w:jc w:val="center"/>
              <w:rPr>
                <w:rFonts w:ascii="Arial" w:hAnsi="Arial" w:cs="Arial"/>
                <w:b/>
                <w:bCs/>
                <w:sz w:val="16"/>
                <w:szCs w:val="16"/>
              </w:rPr>
            </w:pPr>
          </w:p>
          <w:p w:rsidR="00386BB4" w:rsidRPr="008F477C" w:rsidRDefault="00386BB4" w:rsidP="0073009A">
            <w:pPr>
              <w:jc w:val="center"/>
              <w:rPr>
                <w:rFonts w:ascii="Arial" w:hAnsi="Arial" w:cs="Arial"/>
                <w:b/>
                <w:bCs/>
                <w:sz w:val="16"/>
                <w:szCs w:val="16"/>
              </w:rPr>
            </w:pPr>
            <w:r w:rsidRPr="008F477C">
              <w:rPr>
                <w:rFonts w:ascii="Arial" w:hAnsi="Arial" w:cs="Arial"/>
                <w:b/>
                <w:bCs/>
                <w:sz w:val="16"/>
                <w:szCs w:val="16"/>
              </w:rPr>
              <w:t>Pourable Fixed</w:t>
            </w:r>
          </w:p>
          <w:p w:rsidR="00386BB4" w:rsidRPr="008F477C" w:rsidRDefault="00386BB4" w:rsidP="00095BEF">
            <w:pPr>
              <w:jc w:val="center"/>
              <w:rPr>
                <w:rFonts w:ascii="Arial" w:hAnsi="Arial" w:cs="Arial"/>
                <w:b/>
                <w:bCs/>
                <w:sz w:val="16"/>
                <w:szCs w:val="16"/>
              </w:rPr>
            </w:pPr>
            <w:r w:rsidRPr="008F477C">
              <w:rPr>
                <w:rFonts w:ascii="Arial" w:hAnsi="Arial" w:cs="Arial"/>
                <w:b/>
                <w:bCs/>
                <w:sz w:val="16"/>
                <w:szCs w:val="16"/>
              </w:rPr>
              <w:t>(pg.</w:t>
            </w:r>
            <w:r>
              <w:rPr>
                <w:rFonts w:ascii="Arial" w:hAnsi="Arial" w:cs="Arial"/>
                <w:b/>
                <w:bCs/>
                <w:sz w:val="16"/>
                <w:szCs w:val="16"/>
              </w:rPr>
              <w:t>4</w:t>
            </w:r>
            <w:r w:rsidR="00095BEF">
              <w:rPr>
                <w:rFonts w:ascii="Arial" w:hAnsi="Arial" w:cs="Arial"/>
                <w:b/>
                <w:bCs/>
                <w:sz w:val="16"/>
                <w:szCs w:val="16"/>
              </w:rPr>
              <w:t>8</w:t>
            </w:r>
            <w:r w:rsidRPr="008F477C">
              <w:rPr>
                <w:rFonts w:ascii="Arial" w:hAnsi="Arial" w:cs="Arial"/>
                <w:b/>
                <w:bCs/>
                <w:sz w:val="16"/>
                <w:szCs w:val="16"/>
              </w:rPr>
              <w:t>)</w:t>
            </w:r>
          </w:p>
        </w:tc>
        <w:tc>
          <w:tcPr>
            <w:tcW w:w="900" w:type="dxa"/>
            <w:tcBorders>
              <w:bottom w:val="single" w:sz="15" w:space="0" w:color="000000"/>
            </w:tcBorders>
            <w:shd w:val="pct10" w:color="000000" w:fill="FFFFFF"/>
            <w:vAlign w:val="center"/>
          </w:tcPr>
          <w:p w:rsidR="00386BB4" w:rsidRDefault="00C831B6" w:rsidP="0073009A">
            <w:pPr>
              <w:jc w:val="center"/>
              <w:rPr>
                <w:rFonts w:ascii="Arial" w:hAnsi="Arial" w:cs="Arial"/>
                <w:b/>
                <w:bCs/>
                <w:sz w:val="16"/>
                <w:szCs w:val="16"/>
              </w:rPr>
            </w:pPr>
            <w:r>
              <w:rPr>
                <w:rFonts w:ascii="Arial" w:hAnsi="Arial" w:cs="Arial"/>
                <w:b/>
                <w:bCs/>
                <w:sz w:val="16"/>
                <w:szCs w:val="16"/>
              </w:rPr>
              <w:t>Preformed Silicone Joint</w:t>
            </w:r>
          </w:p>
          <w:p w:rsidR="00386BB4" w:rsidRPr="008F477C" w:rsidRDefault="00386BB4" w:rsidP="00095BEF">
            <w:pPr>
              <w:jc w:val="center"/>
              <w:rPr>
                <w:rFonts w:ascii="Arial" w:hAnsi="Arial" w:cs="Arial"/>
                <w:b/>
                <w:bCs/>
                <w:sz w:val="16"/>
                <w:szCs w:val="16"/>
              </w:rPr>
            </w:pPr>
            <w:r>
              <w:rPr>
                <w:rFonts w:ascii="Arial" w:hAnsi="Arial" w:cs="Arial"/>
                <w:b/>
                <w:bCs/>
                <w:sz w:val="16"/>
                <w:szCs w:val="16"/>
              </w:rPr>
              <w:t>(pg. 4</w:t>
            </w:r>
            <w:r w:rsidR="00095BEF">
              <w:rPr>
                <w:rFonts w:ascii="Arial" w:hAnsi="Arial" w:cs="Arial"/>
                <w:b/>
                <w:bCs/>
                <w:sz w:val="16"/>
                <w:szCs w:val="16"/>
              </w:rPr>
              <w:t>8</w:t>
            </w:r>
            <w:r>
              <w:rPr>
                <w:rFonts w:ascii="Arial" w:hAnsi="Arial" w:cs="Arial"/>
                <w:b/>
                <w:bCs/>
                <w:sz w:val="16"/>
                <w:szCs w:val="16"/>
              </w:rPr>
              <w:t>)</w:t>
            </w:r>
          </w:p>
        </w:tc>
      </w:tr>
      <w:tr w:rsidR="00386BB4" w:rsidRPr="008F477C" w:rsidTr="0073009A">
        <w:trPr>
          <w:trHeight w:val="245"/>
        </w:trPr>
        <w:tc>
          <w:tcPr>
            <w:tcW w:w="72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Joints</w:t>
            </w:r>
          </w:p>
        </w:tc>
        <w:tc>
          <w:tcPr>
            <w:tcW w:w="36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LF</w:t>
            </w:r>
          </w:p>
        </w:tc>
        <w:tc>
          <w:tcPr>
            <w:tcW w:w="90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300</w:t>
            </w:r>
          </w:p>
        </w:tc>
        <w:tc>
          <w:tcPr>
            <w:tcW w:w="81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301</w:t>
            </w:r>
          </w:p>
        </w:tc>
        <w:tc>
          <w:tcPr>
            <w:tcW w:w="81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302</w:t>
            </w:r>
          </w:p>
        </w:tc>
        <w:tc>
          <w:tcPr>
            <w:tcW w:w="90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303</w:t>
            </w:r>
          </w:p>
        </w:tc>
        <w:tc>
          <w:tcPr>
            <w:tcW w:w="720" w:type="dxa"/>
            <w:vAlign w:val="center"/>
          </w:tcPr>
          <w:p w:rsidR="00386BB4" w:rsidRPr="008F477C" w:rsidRDefault="00386BB4" w:rsidP="0073009A">
            <w:pPr>
              <w:jc w:val="center"/>
              <w:rPr>
                <w:rFonts w:ascii="Arial" w:hAnsi="Arial" w:cs="Arial"/>
                <w:sz w:val="18"/>
                <w:szCs w:val="18"/>
              </w:rPr>
            </w:pPr>
            <w:r w:rsidRPr="008F477C">
              <w:rPr>
                <w:rFonts w:ascii="Arial" w:hAnsi="Arial" w:cs="Arial"/>
                <w:sz w:val="18"/>
                <w:szCs w:val="18"/>
              </w:rPr>
              <w:t>304</w:t>
            </w:r>
          </w:p>
        </w:tc>
        <w:tc>
          <w:tcPr>
            <w:tcW w:w="900" w:type="dxa"/>
            <w:vAlign w:val="center"/>
          </w:tcPr>
          <w:p w:rsidR="00386BB4" w:rsidRPr="008F477C" w:rsidRDefault="00386BB4" w:rsidP="00035B99">
            <w:pPr>
              <w:jc w:val="center"/>
              <w:rPr>
                <w:rFonts w:ascii="Arial" w:hAnsi="Arial" w:cs="Arial"/>
                <w:sz w:val="18"/>
                <w:szCs w:val="18"/>
              </w:rPr>
            </w:pPr>
            <w:r w:rsidRPr="008F477C">
              <w:rPr>
                <w:rFonts w:ascii="Arial" w:hAnsi="Arial" w:cs="Arial"/>
                <w:sz w:val="18"/>
                <w:szCs w:val="18"/>
              </w:rPr>
              <w:t>305</w:t>
            </w:r>
          </w:p>
        </w:tc>
        <w:tc>
          <w:tcPr>
            <w:tcW w:w="630" w:type="dxa"/>
            <w:vAlign w:val="center"/>
          </w:tcPr>
          <w:p w:rsidR="00386BB4" w:rsidRPr="008F477C" w:rsidRDefault="00386BB4" w:rsidP="0073009A">
            <w:pPr>
              <w:jc w:val="center"/>
              <w:rPr>
                <w:rFonts w:ascii="Arial" w:hAnsi="Arial" w:cs="Arial"/>
                <w:sz w:val="18"/>
                <w:szCs w:val="18"/>
              </w:rPr>
            </w:pPr>
            <w:r>
              <w:rPr>
                <w:rFonts w:ascii="Arial" w:hAnsi="Arial" w:cs="Arial"/>
                <w:sz w:val="18"/>
                <w:szCs w:val="18"/>
              </w:rPr>
              <w:t>905</w:t>
            </w:r>
          </w:p>
        </w:tc>
        <w:tc>
          <w:tcPr>
            <w:tcW w:w="720" w:type="dxa"/>
            <w:vAlign w:val="center"/>
          </w:tcPr>
          <w:p w:rsidR="00386BB4" w:rsidRPr="008F477C" w:rsidRDefault="00386BB4" w:rsidP="0073009A">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06</w:t>
            </w:r>
          </w:p>
        </w:tc>
        <w:tc>
          <w:tcPr>
            <w:tcW w:w="720" w:type="dxa"/>
            <w:vAlign w:val="center"/>
          </w:tcPr>
          <w:p w:rsidR="00386BB4" w:rsidRPr="008F477C" w:rsidRDefault="00386BB4" w:rsidP="0073009A">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07</w:t>
            </w:r>
          </w:p>
        </w:tc>
        <w:tc>
          <w:tcPr>
            <w:tcW w:w="720" w:type="dxa"/>
            <w:vAlign w:val="center"/>
          </w:tcPr>
          <w:p w:rsidR="00386BB4" w:rsidRPr="008F477C" w:rsidRDefault="00386BB4" w:rsidP="0073009A">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08</w:t>
            </w:r>
          </w:p>
        </w:tc>
        <w:tc>
          <w:tcPr>
            <w:tcW w:w="810" w:type="dxa"/>
            <w:vAlign w:val="center"/>
          </w:tcPr>
          <w:p w:rsidR="00386BB4" w:rsidRPr="008F477C" w:rsidRDefault="00386BB4" w:rsidP="0073009A">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09</w:t>
            </w:r>
          </w:p>
        </w:tc>
        <w:tc>
          <w:tcPr>
            <w:tcW w:w="900" w:type="dxa"/>
            <w:vAlign w:val="center"/>
          </w:tcPr>
          <w:p w:rsidR="00386BB4" w:rsidRPr="008F477C" w:rsidRDefault="00386BB4" w:rsidP="0073009A">
            <w:pPr>
              <w:spacing w:before="40"/>
              <w:jc w:val="center"/>
              <w:rPr>
                <w:rFonts w:ascii="Arial" w:hAnsi="Arial" w:cs="Arial"/>
                <w:sz w:val="18"/>
                <w:szCs w:val="18"/>
              </w:rPr>
            </w:pPr>
            <w:r>
              <w:rPr>
                <w:rFonts w:ascii="Arial" w:hAnsi="Arial" w:cs="Arial"/>
                <w:sz w:val="18"/>
                <w:szCs w:val="18"/>
              </w:rPr>
              <w:t>910</w:t>
            </w:r>
            <w:r w:rsidR="00017F1B">
              <w:rPr>
                <w:rFonts w:ascii="Arial" w:hAnsi="Arial" w:cs="Arial"/>
                <w:sz w:val="18"/>
                <w:szCs w:val="18"/>
              </w:rPr>
              <w:t xml:space="preserve"> </w:t>
            </w:r>
            <w:r w:rsidR="00C205D6">
              <w:rPr>
                <w:rFonts w:ascii="Arial" w:hAnsi="Arial" w:cs="Arial"/>
                <w:sz w:val="18"/>
                <w:szCs w:val="18"/>
              </w:rPr>
              <w:t>/</w:t>
            </w:r>
            <w:r w:rsidR="00017F1B">
              <w:rPr>
                <w:rFonts w:ascii="Arial" w:hAnsi="Arial" w:cs="Arial"/>
                <w:sz w:val="18"/>
                <w:szCs w:val="18"/>
              </w:rPr>
              <w:t xml:space="preserve"> </w:t>
            </w:r>
            <w:r w:rsidR="00C205D6">
              <w:rPr>
                <w:rFonts w:ascii="Arial" w:hAnsi="Arial" w:cs="Arial"/>
                <w:sz w:val="18"/>
                <w:szCs w:val="18"/>
              </w:rPr>
              <w:t>911</w:t>
            </w:r>
          </w:p>
        </w:tc>
      </w:tr>
    </w:tbl>
    <w:p w:rsidR="006C0CDF" w:rsidRPr="008F477C" w:rsidRDefault="006C0CDF" w:rsidP="006C0CDF">
      <w:pPr>
        <w:rPr>
          <w:rFonts w:ascii="Arial" w:hAnsi="Arial" w:cs="Arial"/>
          <w:sz w:val="18"/>
          <w:szCs w:val="18"/>
        </w:rPr>
      </w:pPr>
    </w:p>
    <w:tbl>
      <w:tblPr>
        <w:tblW w:w="9810" w:type="dxa"/>
        <w:tblInd w:w="-57"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3" w:type="dxa"/>
          <w:right w:w="33" w:type="dxa"/>
        </w:tblCellMar>
        <w:tblLook w:val="0000" w:firstRow="0" w:lastRow="0" w:firstColumn="0" w:lastColumn="0" w:noHBand="0" w:noVBand="0"/>
      </w:tblPr>
      <w:tblGrid>
        <w:gridCol w:w="2610"/>
        <w:gridCol w:w="630"/>
        <w:gridCol w:w="1440"/>
        <w:gridCol w:w="1080"/>
        <w:gridCol w:w="1080"/>
        <w:gridCol w:w="1080"/>
        <w:gridCol w:w="1890"/>
      </w:tblGrid>
      <w:tr w:rsidR="006C0CDF" w:rsidRPr="008F477C" w:rsidTr="00144337">
        <w:trPr>
          <w:trHeight w:hRule="exact" w:val="638"/>
        </w:trPr>
        <w:tc>
          <w:tcPr>
            <w:tcW w:w="2610" w:type="dxa"/>
            <w:tcBorders>
              <w:bottom w:val="single" w:sz="15" w:space="0" w:color="000000"/>
            </w:tcBorders>
            <w:shd w:val="pct10" w:color="000000" w:fill="FFFFFF"/>
            <w:vAlign w:val="center"/>
          </w:tcPr>
          <w:p w:rsidR="006C0CDF" w:rsidRPr="008F477C" w:rsidRDefault="006C0CDF" w:rsidP="00144337">
            <w:pPr>
              <w:spacing w:line="67" w:lineRule="exact"/>
              <w:jc w:val="center"/>
              <w:rPr>
                <w:rFonts w:ascii="Arial" w:hAnsi="Arial" w:cs="Arial"/>
                <w:sz w:val="18"/>
                <w:szCs w:val="18"/>
              </w:rPr>
            </w:pPr>
          </w:p>
          <w:p w:rsidR="006C0CDF" w:rsidRPr="008F477C" w:rsidRDefault="006C0CDF" w:rsidP="00144337">
            <w:pPr>
              <w:jc w:val="center"/>
              <w:rPr>
                <w:rFonts w:ascii="Arial" w:hAnsi="Arial" w:cs="Arial"/>
                <w:b/>
                <w:bCs/>
                <w:sz w:val="18"/>
                <w:szCs w:val="18"/>
              </w:rPr>
            </w:pPr>
            <w:r w:rsidRPr="008F477C">
              <w:rPr>
                <w:rFonts w:ascii="Arial" w:hAnsi="Arial" w:cs="Arial"/>
                <w:b/>
                <w:bCs/>
                <w:sz w:val="18"/>
                <w:szCs w:val="18"/>
              </w:rPr>
              <w:t>BEARINGS</w:t>
            </w:r>
          </w:p>
        </w:tc>
        <w:tc>
          <w:tcPr>
            <w:tcW w:w="630" w:type="dxa"/>
            <w:tcBorders>
              <w:bottom w:val="single" w:sz="15" w:space="0" w:color="000000"/>
            </w:tcBorders>
            <w:shd w:val="pct10" w:color="000000" w:fill="FFFFFF"/>
            <w:vAlign w:val="center"/>
          </w:tcPr>
          <w:p w:rsidR="006C0CDF" w:rsidRPr="008F477C" w:rsidRDefault="006C0CDF" w:rsidP="00144337">
            <w:pPr>
              <w:spacing w:line="67" w:lineRule="exact"/>
              <w:jc w:val="center"/>
              <w:rPr>
                <w:rFonts w:ascii="Arial" w:hAnsi="Arial" w:cs="Arial"/>
                <w:b/>
                <w:bCs/>
                <w:sz w:val="18"/>
                <w:szCs w:val="18"/>
              </w:rPr>
            </w:pPr>
          </w:p>
          <w:p w:rsidR="006C0CDF" w:rsidRPr="008F477C" w:rsidRDefault="006C0CDF" w:rsidP="00144337">
            <w:pPr>
              <w:jc w:val="center"/>
              <w:rPr>
                <w:rFonts w:ascii="Arial" w:hAnsi="Arial" w:cs="Arial"/>
                <w:b/>
                <w:bCs/>
                <w:sz w:val="18"/>
                <w:szCs w:val="18"/>
              </w:rPr>
            </w:pPr>
            <w:r w:rsidRPr="008F477C">
              <w:rPr>
                <w:rFonts w:ascii="Arial" w:hAnsi="Arial" w:cs="Arial"/>
                <w:b/>
                <w:bCs/>
                <w:sz w:val="18"/>
                <w:szCs w:val="18"/>
              </w:rPr>
              <w:t>Unit</w:t>
            </w:r>
          </w:p>
        </w:tc>
        <w:tc>
          <w:tcPr>
            <w:tcW w:w="144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Elastomeric</w:t>
            </w:r>
            <w:r>
              <w:rPr>
                <w:rFonts w:ascii="Arial" w:hAnsi="Arial" w:cs="Arial"/>
                <w:b/>
                <w:bCs/>
                <w:sz w:val="18"/>
                <w:szCs w:val="18"/>
              </w:rPr>
              <w:t xml:space="preserve"> Pad</w:t>
            </w:r>
            <w:r w:rsidR="00144337">
              <w:rPr>
                <w:rFonts w:ascii="Arial" w:hAnsi="Arial" w:cs="Arial"/>
                <w:b/>
                <w:bCs/>
                <w:sz w:val="18"/>
                <w:szCs w:val="18"/>
              </w:rPr>
              <w:t xml:space="preserve"> </w:t>
            </w:r>
            <w:r w:rsidRPr="008F477C">
              <w:rPr>
                <w:rFonts w:ascii="Arial" w:hAnsi="Arial" w:cs="Arial"/>
                <w:b/>
                <w:bCs/>
                <w:sz w:val="18"/>
                <w:szCs w:val="18"/>
              </w:rPr>
              <w:t xml:space="preserve">(pg. </w:t>
            </w:r>
            <w:r w:rsidR="00095BEF">
              <w:rPr>
                <w:rFonts w:ascii="Arial" w:hAnsi="Arial" w:cs="Arial"/>
                <w:b/>
                <w:bCs/>
                <w:sz w:val="18"/>
                <w:szCs w:val="18"/>
              </w:rPr>
              <w:t>50</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Movable</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50</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Fixed</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50</w:t>
            </w:r>
            <w:r w:rsidRPr="008F477C">
              <w:rPr>
                <w:rFonts w:ascii="Arial" w:hAnsi="Arial" w:cs="Arial"/>
                <w:b/>
                <w:bCs/>
                <w:sz w:val="18"/>
                <w:szCs w:val="18"/>
              </w:rPr>
              <w:t>)</w:t>
            </w:r>
          </w:p>
        </w:tc>
        <w:tc>
          <w:tcPr>
            <w:tcW w:w="108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Pot</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50</w:t>
            </w:r>
            <w:r w:rsidRPr="008F477C">
              <w:rPr>
                <w:rFonts w:ascii="Arial" w:hAnsi="Arial" w:cs="Arial"/>
                <w:b/>
                <w:bCs/>
                <w:sz w:val="18"/>
                <w:szCs w:val="18"/>
              </w:rPr>
              <w:t>)</w:t>
            </w:r>
          </w:p>
        </w:tc>
        <w:tc>
          <w:tcPr>
            <w:tcW w:w="189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Pr>
                <w:rFonts w:ascii="Arial" w:hAnsi="Arial" w:cs="Arial"/>
                <w:b/>
                <w:bCs/>
                <w:sz w:val="18"/>
                <w:szCs w:val="18"/>
              </w:rPr>
              <w:t>Steel</w:t>
            </w:r>
            <w:r w:rsidR="00075512">
              <w:rPr>
                <w:rFonts w:ascii="Arial" w:hAnsi="Arial" w:cs="Arial"/>
                <w:b/>
                <w:bCs/>
                <w:sz w:val="18"/>
                <w:szCs w:val="18"/>
              </w:rPr>
              <w:t xml:space="preserve"> </w:t>
            </w:r>
            <w:r w:rsidRPr="008F477C">
              <w:rPr>
                <w:rFonts w:ascii="Arial" w:hAnsi="Arial" w:cs="Arial"/>
                <w:b/>
                <w:bCs/>
                <w:sz w:val="18"/>
                <w:szCs w:val="18"/>
              </w:rPr>
              <w:t>Bearing</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Assembly</w:t>
            </w:r>
            <w:r w:rsidR="00144337">
              <w:rPr>
                <w:rFonts w:ascii="Arial" w:hAnsi="Arial" w:cs="Arial"/>
                <w:b/>
                <w:bCs/>
                <w:sz w:val="18"/>
                <w:szCs w:val="18"/>
              </w:rPr>
              <w:t xml:space="preserve"> </w:t>
            </w:r>
            <w:r w:rsidRPr="008F477C">
              <w:rPr>
                <w:rFonts w:ascii="Arial" w:hAnsi="Arial" w:cs="Arial"/>
                <w:b/>
                <w:bCs/>
                <w:sz w:val="18"/>
                <w:szCs w:val="18"/>
              </w:rPr>
              <w:t xml:space="preserve">(pg. </w:t>
            </w:r>
            <w:r w:rsidR="00095BEF">
              <w:rPr>
                <w:rFonts w:ascii="Arial" w:hAnsi="Arial" w:cs="Arial"/>
                <w:b/>
                <w:bCs/>
                <w:sz w:val="18"/>
                <w:szCs w:val="18"/>
              </w:rPr>
              <w:t>50</w:t>
            </w:r>
            <w:r w:rsidRPr="008F477C">
              <w:rPr>
                <w:rFonts w:ascii="Arial" w:hAnsi="Arial" w:cs="Arial"/>
                <w:b/>
                <w:bCs/>
                <w:sz w:val="18"/>
                <w:szCs w:val="18"/>
              </w:rPr>
              <w:t>)</w:t>
            </w:r>
          </w:p>
        </w:tc>
      </w:tr>
      <w:tr w:rsidR="006C0CDF" w:rsidRPr="008F477C" w:rsidTr="00144337">
        <w:tc>
          <w:tcPr>
            <w:tcW w:w="2610" w:type="dxa"/>
          </w:tcPr>
          <w:p w:rsidR="006C0CDF" w:rsidRPr="008F477C" w:rsidRDefault="006C0CDF" w:rsidP="00D95113">
            <w:pPr>
              <w:rPr>
                <w:rFonts w:ascii="Arial" w:hAnsi="Arial" w:cs="Arial"/>
                <w:sz w:val="18"/>
                <w:szCs w:val="18"/>
              </w:rPr>
            </w:pPr>
            <w:r w:rsidRPr="008F477C">
              <w:rPr>
                <w:rFonts w:ascii="Arial" w:hAnsi="Arial" w:cs="Arial"/>
                <w:sz w:val="18"/>
                <w:szCs w:val="18"/>
              </w:rPr>
              <w:t>Bearings</w:t>
            </w:r>
          </w:p>
        </w:tc>
        <w:tc>
          <w:tcPr>
            <w:tcW w:w="63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EA</w:t>
            </w:r>
          </w:p>
        </w:tc>
        <w:tc>
          <w:tcPr>
            <w:tcW w:w="144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310</w:t>
            </w:r>
          </w:p>
        </w:tc>
        <w:tc>
          <w:tcPr>
            <w:tcW w:w="108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311</w:t>
            </w:r>
          </w:p>
        </w:tc>
        <w:tc>
          <w:tcPr>
            <w:tcW w:w="108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313</w:t>
            </w:r>
          </w:p>
        </w:tc>
        <w:tc>
          <w:tcPr>
            <w:tcW w:w="108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314</w:t>
            </w:r>
          </w:p>
        </w:tc>
        <w:tc>
          <w:tcPr>
            <w:tcW w:w="1890" w:type="dxa"/>
          </w:tcPr>
          <w:p w:rsidR="006C0CDF" w:rsidRPr="008F477C" w:rsidRDefault="00B43FCE" w:rsidP="00D95113">
            <w:pPr>
              <w:jc w:val="center"/>
              <w:rPr>
                <w:rFonts w:ascii="Arial" w:hAnsi="Arial" w:cs="Arial"/>
                <w:sz w:val="18"/>
                <w:szCs w:val="18"/>
              </w:rPr>
            </w:pPr>
            <w:r>
              <w:rPr>
                <w:rFonts w:ascii="Arial" w:hAnsi="Arial" w:cs="Arial"/>
                <w:sz w:val="18"/>
                <w:szCs w:val="18"/>
              </w:rPr>
              <w:t>9</w:t>
            </w:r>
            <w:r w:rsidR="006C0CDF" w:rsidRPr="008F477C">
              <w:rPr>
                <w:rFonts w:ascii="Arial" w:hAnsi="Arial" w:cs="Arial"/>
                <w:sz w:val="18"/>
                <w:szCs w:val="18"/>
              </w:rPr>
              <w:t>16</w:t>
            </w:r>
          </w:p>
        </w:tc>
      </w:tr>
    </w:tbl>
    <w:p w:rsidR="006C0CDF" w:rsidRPr="008F477C" w:rsidRDefault="006C0CDF" w:rsidP="006C0CDF">
      <w:pPr>
        <w:ind w:firstLine="6480"/>
        <w:rPr>
          <w:rFonts w:ascii="Arial" w:hAnsi="Arial" w:cs="Arial"/>
          <w:sz w:val="18"/>
          <w:szCs w:val="18"/>
        </w:rPr>
      </w:pPr>
    </w:p>
    <w:tbl>
      <w:tblPr>
        <w:tblW w:w="0" w:type="auto"/>
        <w:tblInd w:w="-57"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3" w:type="dxa"/>
          <w:right w:w="33" w:type="dxa"/>
        </w:tblCellMar>
        <w:tblLook w:val="0000" w:firstRow="0" w:lastRow="0" w:firstColumn="0" w:lastColumn="0" w:noHBand="0" w:noVBand="0"/>
      </w:tblPr>
      <w:tblGrid>
        <w:gridCol w:w="3420"/>
        <w:gridCol w:w="900"/>
        <w:gridCol w:w="2970"/>
      </w:tblGrid>
      <w:tr w:rsidR="006C0CDF" w:rsidRPr="008F477C" w:rsidTr="00075512">
        <w:trPr>
          <w:trHeight w:hRule="exact" w:val="575"/>
        </w:trPr>
        <w:tc>
          <w:tcPr>
            <w:tcW w:w="342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APPROACH SLAB</w:t>
            </w:r>
          </w:p>
          <w:p w:rsidR="006C0CDF" w:rsidRPr="008F477C" w:rsidRDefault="006C0CDF" w:rsidP="00C6753C">
            <w:pPr>
              <w:rPr>
                <w:rFonts w:ascii="Arial" w:hAnsi="Arial" w:cs="Arial"/>
                <w:b/>
                <w:bCs/>
                <w:sz w:val="18"/>
                <w:szCs w:val="18"/>
              </w:rPr>
            </w:pPr>
          </w:p>
          <w:p w:rsidR="006C0CDF" w:rsidRPr="008F477C" w:rsidRDefault="006C0CDF" w:rsidP="00C6753C">
            <w:pPr>
              <w:ind w:firstLine="2880"/>
              <w:rPr>
                <w:rFonts w:ascii="Arial" w:hAnsi="Arial" w:cs="Arial"/>
                <w:b/>
                <w:bCs/>
                <w:sz w:val="18"/>
                <w:szCs w:val="18"/>
              </w:rPr>
            </w:pPr>
          </w:p>
        </w:tc>
        <w:tc>
          <w:tcPr>
            <w:tcW w:w="90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Unit</w:t>
            </w:r>
          </w:p>
          <w:p w:rsidR="006C0CDF" w:rsidRPr="008F477C" w:rsidRDefault="006C0CDF" w:rsidP="00C6753C">
            <w:pPr>
              <w:jc w:val="center"/>
              <w:rPr>
                <w:rFonts w:ascii="Arial" w:hAnsi="Arial" w:cs="Arial"/>
                <w:b/>
                <w:bCs/>
                <w:sz w:val="18"/>
                <w:szCs w:val="18"/>
              </w:rPr>
            </w:pPr>
          </w:p>
        </w:tc>
        <w:tc>
          <w:tcPr>
            <w:tcW w:w="297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Reinforced Concrete</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943F5C">
              <w:rPr>
                <w:rFonts w:ascii="Arial" w:hAnsi="Arial" w:cs="Arial"/>
                <w:b/>
                <w:bCs/>
                <w:sz w:val="18"/>
                <w:szCs w:val="18"/>
              </w:rPr>
              <w:t>5</w:t>
            </w:r>
            <w:r w:rsidR="00095BEF">
              <w:rPr>
                <w:rFonts w:ascii="Arial" w:hAnsi="Arial" w:cs="Arial"/>
                <w:b/>
                <w:bCs/>
                <w:sz w:val="18"/>
                <w:szCs w:val="18"/>
              </w:rPr>
              <w:t>2</w:t>
            </w:r>
            <w:r w:rsidRPr="008F477C">
              <w:rPr>
                <w:rFonts w:ascii="Arial" w:hAnsi="Arial" w:cs="Arial"/>
                <w:b/>
                <w:bCs/>
                <w:sz w:val="18"/>
                <w:szCs w:val="18"/>
              </w:rPr>
              <w:t>)</w:t>
            </w:r>
          </w:p>
        </w:tc>
      </w:tr>
      <w:tr w:rsidR="006C0CDF" w:rsidRPr="008F477C" w:rsidTr="00C6753C">
        <w:tc>
          <w:tcPr>
            <w:tcW w:w="3420" w:type="dxa"/>
          </w:tcPr>
          <w:p w:rsidR="006C0CDF" w:rsidRPr="008F477C" w:rsidRDefault="006C0CDF" w:rsidP="00D95113">
            <w:pPr>
              <w:rPr>
                <w:rFonts w:ascii="Arial" w:hAnsi="Arial" w:cs="Arial"/>
                <w:sz w:val="18"/>
                <w:szCs w:val="18"/>
              </w:rPr>
            </w:pPr>
            <w:r w:rsidRPr="008F477C">
              <w:rPr>
                <w:rFonts w:ascii="Arial" w:hAnsi="Arial" w:cs="Arial"/>
                <w:sz w:val="18"/>
                <w:szCs w:val="18"/>
              </w:rPr>
              <w:t>Approach Slab</w:t>
            </w:r>
          </w:p>
        </w:tc>
        <w:tc>
          <w:tcPr>
            <w:tcW w:w="90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EA</w:t>
            </w:r>
          </w:p>
        </w:tc>
        <w:tc>
          <w:tcPr>
            <w:tcW w:w="297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321</w:t>
            </w:r>
          </w:p>
        </w:tc>
      </w:tr>
    </w:tbl>
    <w:p w:rsidR="006C0CDF" w:rsidRPr="008F477C" w:rsidRDefault="006C0CDF" w:rsidP="006C0CDF">
      <w:pPr>
        <w:rPr>
          <w:rFonts w:ascii="Arial" w:hAnsi="Arial" w:cs="Arial"/>
          <w:sz w:val="18"/>
          <w:szCs w:val="18"/>
        </w:rPr>
      </w:pPr>
    </w:p>
    <w:tbl>
      <w:tblPr>
        <w:tblW w:w="0" w:type="auto"/>
        <w:tblInd w:w="-59"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1" w:type="dxa"/>
          <w:right w:w="31" w:type="dxa"/>
        </w:tblCellMar>
        <w:tblLook w:val="0000" w:firstRow="0" w:lastRow="0" w:firstColumn="0" w:lastColumn="0" w:noHBand="0" w:noVBand="0"/>
      </w:tblPr>
      <w:tblGrid>
        <w:gridCol w:w="2430"/>
        <w:gridCol w:w="540"/>
        <w:gridCol w:w="900"/>
        <w:gridCol w:w="900"/>
        <w:gridCol w:w="810"/>
        <w:gridCol w:w="720"/>
        <w:gridCol w:w="990"/>
      </w:tblGrid>
      <w:tr w:rsidR="006C0CDF" w:rsidRPr="008F477C" w:rsidTr="00075512">
        <w:trPr>
          <w:trHeight w:hRule="exact" w:val="827"/>
        </w:trPr>
        <w:tc>
          <w:tcPr>
            <w:tcW w:w="243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RAILINGS</w:t>
            </w:r>
          </w:p>
        </w:tc>
        <w:tc>
          <w:tcPr>
            <w:tcW w:w="54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Unit</w:t>
            </w:r>
          </w:p>
          <w:p w:rsidR="006C0CDF" w:rsidRPr="008F477C" w:rsidRDefault="006C0CDF" w:rsidP="00C6753C">
            <w:pPr>
              <w:rPr>
                <w:rFonts w:ascii="Arial" w:hAnsi="Arial" w:cs="Arial"/>
                <w:b/>
                <w:bCs/>
                <w:sz w:val="18"/>
                <w:szCs w:val="18"/>
              </w:rPr>
            </w:pPr>
          </w:p>
          <w:p w:rsidR="006C0CDF" w:rsidRPr="008F477C" w:rsidRDefault="006C0CDF" w:rsidP="00C6753C">
            <w:pPr>
              <w:rPr>
                <w:rFonts w:ascii="Arial" w:hAnsi="Arial" w:cs="Arial"/>
                <w:b/>
                <w:bCs/>
                <w:sz w:val="18"/>
                <w:szCs w:val="18"/>
              </w:rPr>
            </w:pPr>
          </w:p>
        </w:tc>
        <w:tc>
          <w:tcPr>
            <w:tcW w:w="90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Metal</w:t>
            </w:r>
          </w:p>
          <w:p w:rsidR="006C0CDF" w:rsidRDefault="006C0CDF" w:rsidP="00C6753C">
            <w:pPr>
              <w:jc w:val="center"/>
              <w:rPr>
                <w:rFonts w:ascii="Arial" w:hAnsi="Arial" w:cs="Arial"/>
                <w:b/>
                <w:bCs/>
                <w:sz w:val="18"/>
                <w:szCs w:val="18"/>
              </w:rPr>
            </w:pP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5</w:t>
            </w:r>
            <w:r w:rsidR="00095BEF">
              <w:rPr>
                <w:rFonts w:ascii="Arial" w:hAnsi="Arial" w:cs="Arial"/>
                <w:b/>
                <w:bCs/>
                <w:sz w:val="18"/>
                <w:szCs w:val="18"/>
              </w:rPr>
              <w:t>4</w:t>
            </w:r>
            <w:r w:rsidRPr="008F477C">
              <w:rPr>
                <w:rFonts w:ascii="Arial" w:hAnsi="Arial" w:cs="Arial"/>
                <w:b/>
                <w:bCs/>
                <w:sz w:val="18"/>
                <w:szCs w:val="18"/>
              </w:rPr>
              <w:t>)</w:t>
            </w:r>
          </w:p>
        </w:tc>
        <w:tc>
          <w:tcPr>
            <w:tcW w:w="90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Reinf.</w:t>
            </w: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Concrete</w:t>
            </w: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5</w:t>
            </w:r>
            <w:r w:rsidR="00095BEF">
              <w:rPr>
                <w:rFonts w:ascii="Arial" w:hAnsi="Arial" w:cs="Arial"/>
                <w:b/>
                <w:bCs/>
                <w:sz w:val="18"/>
                <w:szCs w:val="18"/>
              </w:rPr>
              <w:t>6</w:t>
            </w:r>
            <w:r w:rsidRPr="008F477C">
              <w:rPr>
                <w:rFonts w:ascii="Arial" w:hAnsi="Arial" w:cs="Arial"/>
                <w:b/>
                <w:bCs/>
                <w:sz w:val="18"/>
                <w:szCs w:val="18"/>
              </w:rPr>
              <w:t>)</w:t>
            </w:r>
          </w:p>
        </w:tc>
        <w:tc>
          <w:tcPr>
            <w:tcW w:w="81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Timber</w:t>
            </w:r>
          </w:p>
          <w:p w:rsidR="006C0CDF" w:rsidRPr="008F477C" w:rsidRDefault="006C0CDF" w:rsidP="00C6753C">
            <w:pPr>
              <w:jc w:val="center"/>
              <w:rPr>
                <w:rFonts w:ascii="Arial" w:hAnsi="Arial" w:cs="Arial"/>
                <w:b/>
                <w:bCs/>
                <w:sz w:val="18"/>
                <w:szCs w:val="18"/>
              </w:rPr>
            </w:pP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5</w:t>
            </w:r>
            <w:r w:rsidR="00095BEF">
              <w:rPr>
                <w:rFonts w:ascii="Arial" w:hAnsi="Arial" w:cs="Arial"/>
                <w:b/>
                <w:bCs/>
                <w:sz w:val="18"/>
                <w:szCs w:val="18"/>
              </w:rPr>
              <w:t>8</w:t>
            </w:r>
            <w:r w:rsidRPr="008F477C">
              <w:rPr>
                <w:rFonts w:ascii="Arial" w:hAnsi="Arial" w:cs="Arial"/>
                <w:b/>
                <w:bCs/>
                <w:sz w:val="18"/>
                <w:szCs w:val="18"/>
              </w:rPr>
              <w:t>)</w:t>
            </w:r>
          </w:p>
        </w:tc>
        <w:tc>
          <w:tcPr>
            <w:tcW w:w="72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 xml:space="preserve">Other </w:t>
            </w:r>
          </w:p>
          <w:p w:rsidR="006C0CDF" w:rsidRPr="008F477C" w:rsidRDefault="006C0CDF" w:rsidP="00C6753C">
            <w:pPr>
              <w:jc w:val="center"/>
              <w:rPr>
                <w:rFonts w:ascii="Arial" w:hAnsi="Arial" w:cs="Arial"/>
                <w:b/>
                <w:bCs/>
                <w:sz w:val="18"/>
                <w:szCs w:val="18"/>
              </w:rPr>
            </w:pPr>
          </w:p>
          <w:p w:rsidR="006C0CDF" w:rsidRPr="008F477C" w:rsidRDefault="006C0CDF"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60</w:t>
            </w:r>
            <w:r w:rsidRPr="008F477C">
              <w:rPr>
                <w:rFonts w:ascii="Arial" w:hAnsi="Arial" w:cs="Arial"/>
                <w:b/>
                <w:bCs/>
                <w:sz w:val="18"/>
                <w:szCs w:val="18"/>
              </w:rPr>
              <w:t>)</w:t>
            </w:r>
          </w:p>
        </w:tc>
        <w:tc>
          <w:tcPr>
            <w:tcW w:w="990" w:type="dxa"/>
            <w:tcBorders>
              <w:bottom w:val="single" w:sz="15" w:space="0" w:color="000000"/>
            </w:tcBorders>
            <w:shd w:val="pct10" w:color="000000" w:fill="FFFFFF"/>
          </w:tcPr>
          <w:p w:rsidR="006C0CDF" w:rsidRPr="008F477C" w:rsidRDefault="006C0CDF" w:rsidP="00C6753C">
            <w:pPr>
              <w:spacing w:line="67" w:lineRule="exact"/>
              <w:rPr>
                <w:rFonts w:ascii="Arial" w:hAnsi="Arial" w:cs="Arial"/>
                <w:b/>
                <w:bCs/>
                <w:sz w:val="18"/>
                <w:szCs w:val="18"/>
              </w:rPr>
            </w:pPr>
          </w:p>
          <w:p w:rsidR="006C0CDF" w:rsidRDefault="006C0CDF" w:rsidP="00C6753C">
            <w:pPr>
              <w:jc w:val="center"/>
              <w:rPr>
                <w:rFonts w:ascii="Arial" w:hAnsi="Arial" w:cs="Arial"/>
                <w:b/>
                <w:bCs/>
                <w:sz w:val="18"/>
                <w:szCs w:val="18"/>
              </w:rPr>
            </w:pPr>
            <w:r>
              <w:rPr>
                <w:rFonts w:ascii="Arial" w:hAnsi="Arial" w:cs="Arial"/>
                <w:b/>
                <w:bCs/>
                <w:sz w:val="18"/>
                <w:szCs w:val="18"/>
              </w:rPr>
              <w:t>Masonry</w:t>
            </w:r>
          </w:p>
          <w:p w:rsidR="006C0CDF" w:rsidRPr="008F477C" w:rsidRDefault="006C0CDF" w:rsidP="00C6753C">
            <w:pPr>
              <w:jc w:val="center"/>
              <w:rPr>
                <w:rFonts w:ascii="Arial" w:hAnsi="Arial" w:cs="Arial"/>
                <w:b/>
                <w:bCs/>
                <w:sz w:val="18"/>
                <w:szCs w:val="18"/>
              </w:rPr>
            </w:pPr>
          </w:p>
          <w:p w:rsidR="006C0CDF" w:rsidRPr="008F477C" w:rsidRDefault="006C0CDF" w:rsidP="00C6753C">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6</w:t>
            </w:r>
            <w:r w:rsidR="00095BEF">
              <w:rPr>
                <w:rFonts w:ascii="Arial" w:hAnsi="Arial" w:cs="Arial"/>
                <w:b/>
                <w:bCs/>
                <w:sz w:val="18"/>
                <w:szCs w:val="18"/>
              </w:rPr>
              <w:t>2</w:t>
            </w:r>
            <w:r w:rsidRPr="008F477C">
              <w:rPr>
                <w:rFonts w:ascii="Arial" w:hAnsi="Arial" w:cs="Arial"/>
                <w:b/>
                <w:bCs/>
                <w:sz w:val="18"/>
                <w:szCs w:val="18"/>
              </w:rPr>
              <w:t>)</w:t>
            </w:r>
          </w:p>
          <w:p w:rsidR="006C0CDF" w:rsidRPr="008F477C" w:rsidRDefault="006C0CDF" w:rsidP="00C6753C">
            <w:pPr>
              <w:jc w:val="center"/>
              <w:rPr>
                <w:rFonts w:ascii="Arial" w:hAnsi="Arial" w:cs="Arial"/>
                <w:b/>
                <w:bCs/>
                <w:sz w:val="18"/>
                <w:szCs w:val="18"/>
              </w:rPr>
            </w:pPr>
          </w:p>
        </w:tc>
      </w:tr>
      <w:tr w:rsidR="006C0CDF" w:rsidRPr="008F477C" w:rsidTr="00C6753C">
        <w:tc>
          <w:tcPr>
            <w:tcW w:w="2430" w:type="dxa"/>
          </w:tcPr>
          <w:p w:rsidR="006C0CDF" w:rsidRPr="008F477C" w:rsidRDefault="006C0CDF" w:rsidP="00D95113">
            <w:pPr>
              <w:rPr>
                <w:rFonts w:ascii="Arial" w:hAnsi="Arial" w:cs="Arial"/>
                <w:sz w:val="18"/>
                <w:szCs w:val="18"/>
              </w:rPr>
            </w:pPr>
            <w:r w:rsidRPr="008F477C">
              <w:rPr>
                <w:rFonts w:ascii="Arial" w:hAnsi="Arial" w:cs="Arial"/>
                <w:sz w:val="18"/>
                <w:szCs w:val="18"/>
              </w:rPr>
              <w:t>Bridge Railing</w:t>
            </w:r>
          </w:p>
        </w:tc>
        <w:tc>
          <w:tcPr>
            <w:tcW w:w="54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LF</w:t>
            </w:r>
          </w:p>
        </w:tc>
        <w:tc>
          <w:tcPr>
            <w:tcW w:w="90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330</w:t>
            </w:r>
          </w:p>
        </w:tc>
        <w:tc>
          <w:tcPr>
            <w:tcW w:w="90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331</w:t>
            </w:r>
          </w:p>
        </w:tc>
        <w:tc>
          <w:tcPr>
            <w:tcW w:w="81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332</w:t>
            </w:r>
          </w:p>
        </w:tc>
        <w:tc>
          <w:tcPr>
            <w:tcW w:w="72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333</w:t>
            </w:r>
          </w:p>
        </w:tc>
        <w:tc>
          <w:tcPr>
            <w:tcW w:w="990" w:type="dxa"/>
          </w:tcPr>
          <w:p w:rsidR="006C0CDF" w:rsidRPr="008F477C" w:rsidRDefault="006C0CDF" w:rsidP="00D95113">
            <w:pPr>
              <w:jc w:val="center"/>
              <w:rPr>
                <w:rFonts w:ascii="Arial" w:hAnsi="Arial" w:cs="Arial"/>
                <w:sz w:val="18"/>
                <w:szCs w:val="18"/>
              </w:rPr>
            </w:pPr>
            <w:r w:rsidRPr="008F477C">
              <w:rPr>
                <w:rFonts w:ascii="Arial" w:hAnsi="Arial" w:cs="Arial"/>
                <w:sz w:val="18"/>
                <w:szCs w:val="18"/>
              </w:rPr>
              <w:t>334</w:t>
            </w:r>
          </w:p>
        </w:tc>
      </w:tr>
    </w:tbl>
    <w:p w:rsidR="006C0CDF" w:rsidRDefault="006C0CDF" w:rsidP="006C0CDF">
      <w:pPr>
        <w:rPr>
          <w:rFonts w:ascii="Arial" w:hAnsi="Arial" w:cs="Arial"/>
          <w:sz w:val="18"/>
          <w:szCs w:val="18"/>
        </w:rPr>
      </w:pPr>
    </w:p>
    <w:tbl>
      <w:tblPr>
        <w:tblW w:w="7290" w:type="dxa"/>
        <w:tblInd w:w="-57"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3" w:type="dxa"/>
          <w:right w:w="33" w:type="dxa"/>
        </w:tblCellMar>
        <w:tblLook w:val="0000" w:firstRow="0" w:lastRow="0" w:firstColumn="0" w:lastColumn="0" w:noHBand="0" w:noVBand="0"/>
      </w:tblPr>
      <w:tblGrid>
        <w:gridCol w:w="2610"/>
        <w:gridCol w:w="630"/>
        <w:gridCol w:w="1530"/>
        <w:gridCol w:w="2520"/>
      </w:tblGrid>
      <w:tr w:rsidR="0099750F" w:rsidRPr="008F477C" w:rsidTr="007E50F6">
        <w:trPr>
          <w:trHeight w:hRule="exact" w:val="575"/>
        </w:trPr>
        <w:tc>
          <w:tcPr>
            <w:tcW w:w="2610" w:type="dxa"/>
            <w:tcBorders>
              <w:bottom w:val="single" w:sz="15" w:space="0" w:color="000000"/>
            </w:tcBorders>
            <w:shd w:val="pct10" w:color="000000" w:fill="FFFFFF"/>
          </w:tcPr>
          <w:p w:rsidR="0099750F" w:rsidRPr="008F477C" w:rsidRDefault="0099750F" w:rsidP="006C00D6">
            <w:pPr>
              <w:spacing w:line="67" w:lineRule="exact"/>
              <w:rPr>
                <w:rFonts w:ascii="Arial" w:hAnsi="Arial" w:cs="Arial"/>
                <w:sz w:val="18"/>
                <w:szCs w:val="18"/>
              </w:rPr>
            </w:pPr>
          </w:p>
          <w:p w:rsidR="0099750F" w:rsidRPr="008F477C" w:rsidRDefault="0099750F" w:rsidP="006C00D6">
            <w:pPr>
              <w:jc w:val="center"/>
              <w:rPr>
                <w:rFonts w:ascii="Arial" w:hAnsi="Arial" w:cs="Arial"/>
                <w:b/>
                <w:bCs/>
                <w:sz w:val="18"/>
                <w:szCs w:val="18"/>
              </w:rPr>
            </w:pPr>
            <w:r>
              <w:rPr>
                <w:rFonts w:ascii="Arial" w:hAnsi="Arial" w:cs="Arial"/>
                <w:b/>
                <w:bCs/>
                <w:sz w:val="18"/>
                <w:szCs w:val="18"/>
              </w:rPr>
              <w:t>STAY-IN-PLACE FORMS</w:t>
            </w:r>
          </w:p>
          <w:p w:rsidR="0099750F" w:rsidRPr="008F477C" w:rsidRDefault="0099750F" w:rsidP="006C00D6">
            <w:pPr>
              <w:rPr>
                <w:rFonts w:ascii="Arial" w:hAnsi="Arial" w:cs="Arial"/>
                <w:b/>
                <w:bCs/>
                <w:sz w:val="18"/>
                <w:szCs w:val="18"/>
              </w:rPr>
            </w:pPr>
          </w:p>
          <w:p w:rsidR="0099750F" w:rsidRPr="008F477C" w:rsidRDefault="0099750F" w:rsidP="006C00D6">
            <w:pPr>
              <w:ind w:firstLine="2880"/>
              <w:rPr>
                <w:rFonts w:ascii="Arial" w:hAnsi="Arial" w:cs="Arial"/>
                <w:b/>
                <w:bCs/>
                <w:sz w:val="18"/>
                <w:szCs w:val="18"/>
              </w:rPr>
            </w:pPr>
          </w:p>
        </w:tc>
        <w:tc>
          <w:tcPr>
            <w:tcW w:w="630" w:type="dxa"/>
            <w:tcBorders>
              <w:bottom w:val="single" w:sz="15" w:space="0" w:color="000000"/>
            </w:tcBorders>
            <w:shd w:val="pct10" w:color="000000" w:fill="FFFFFF"/>
          </w:tcPr>
          <w:p w:rsidR="0099750F" w:rsidRPr="008F477C" w:rsidRDefault="0099750F" w:rsidP="006C00D6">
            <w:pPr>
              <w:spacing w:line="67" w:lineRule="exact"/>
              <w:rPr>
                <w:rFonts w:ascii="Arial" w:hAnsi="Arial" w:cs="Arial"/>
                <w:b/>
                <w:bCs/>
                <w:sz w:val="18"/>
                <w:szCs w:val="18"/>
              </w:rPr>
            </w:pPr>
          </w:p>
          <w:p w:rsidR="0099750F" w:rsidRPr="008F477C" w:rsidRDefault="0099750F" w:rsidP="006C00D6">
            <w:pPr>
              <w:jc w:val="center"/>
              <w:rPr>
                <w:rFonts w:ascii="Arial" w:hAnsi="Arial" w:cs="Arial"/>
                <w:b/>
                <w:bCs/>
                <w:sz w:val="18"/>
                <w:szCs w:val="18"/>
              </w:rPr>
            </w:pPr>
            <w:r w:rsidRPr="008F477C">
              <w:rPr>
                <w:rFonts w:ascii="Arial" w:hAnsi="Arial" w:cs="Arial"/>
                <w:b/>
                <w:bCs/>
                <w:sz w:val="18"/>
                <w:szCs w:val="18"/>
              </w:rPr>
              <w:t>Unit</w:t>
            </w:r>
          </w:p>
          <w:p w:rsidR="0099750F" w:rsidRPr="008F477C" w:rsidRDefault="0099750F" w:rsidP="006C00D6">
            <w:pPr>
              <w:jc w:val="center"/>
              <w:rPr>
                <w:rFonts w:ascii="Arial" w:hAnsi="Arial" w:cs="Arial"/>
                <w:b/>
                <w:bCs/>
                <w:sz w:val="18"/>
                <w:szCs w:val="18"/>
              </w:rPr>
            </w:pPr>
          </w:p>
        </w:tc>
        <w:tc>
          <w:tcPr>
            <w:tcW w:w="1530" w:type="dxa"/>
            <w:tcBorders>
              <w:bottom w:val="single" w:sz="15" w:space="0" w:color="000000"/>
            </w:tcBorders>
            <w:shd w:val="pct10" w:color="000000" w:fill="FFFFFF"/>
          </w:tcPr>
          <w:p w:rsidR="0099750F" w:rsidRPr="008F477C" w:rsidRDefault="0099750F" w:rsidP="006C00D6">
            <w:pPr>
              <w:spacing w:line="67" w:lineRule="exact"/>
              <w:rPr>
                <w:rFonts w:ascii="Arial" w:hAnsi="Arial" w:cs="Arial"/>
                <w:b/>
                <w:bCs/>
                <w:sz w:val="18"/>
                <w:szCs w:val="18"/>
              </w:rPr>
            </w:pPr>
          </w:p>
          <w:p w:rsidR="0099750F" w:rsidRPr="008F477C" w:rsidRDefault="0099750F" w:rsidP="006C00D6">
            <w:pPr>
              <w:jc w:val="center"/>
              <w:rPr>
                <w:rFonts w:ascii="Arial" w:hAnsi="Arial" w:cs="Arial"/>
                <w:b/>
                <w:bCs/>
                <w:sz w:val="18"/>
                <w:szCs w:val="18"/>
              </w:rPr>
            </w:pPr>
            <w:r>
              <w:rPr>
                <w:rFonts w:ascii="Arial" w:hAnsi="Arial" w:cs="Arial"/>
                <w:b/>
                <w:bCs/>
                <w:sz w:val="18"/>
                <w:szCs w:val="18"/>
              </w:rPr>
              <w:t>Steel</w:t>
            </w:r>
          </w:p>
          <w:p w:rsidR="0099750F" w:rsidRPr="008F477C" w:rsidRDefault="0099750F" w:rsidP="00095BEF">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6</w:t>
            </w:r>
            <w:r w:rsidR="00095BEF">
              <w:rPr>
                <w:rFonts w:ascii="Arial" w:hAnsi="Arial" w:cs="Arial"/>
                <w:b/>
                <w:bCs/>
                <w:sz w:val="18"/>
                <w:szCs w:val="18"/>
              </w:rPr>
              <w:t>4</w:t>
            </w:r>
            <w:r w:rsidRPr="008F477C">
              <w:rPr>
                <w:rFonts w:ascii="Arial" w:hAnsi="Arial" w:cs="Arial"/>
                <w:b/>
                <w:bCs/>
                <w:sz w:val="18"/>
                <w:szCs w:val="18"/>
              </w:rPr>
              <w:t>)</w:t>
            </w:r>
          </w:p>
        </w:tc>
        <w:tc>
          <w:tcPr>
            <w:tcW w:w="2520" w:type="dxa"/>
            <w:tcBorders>
              <w:bottom w:val="single" w:sz="15" w:space="0" w:color="000000"/>
            </w:tcBorders>
            <w:shd w:val="pct10" w:color="000000" w:fill="FFFFFF"/>
          </w:tcPr>
          <w:p w:rsidR="0099750F" w:rsidRPr="008F477C" w:rsidRDefault="0099750F" w:rsidP="006C00D6">
            <w:pPr>
              <w:spacing w:line="67" w:lineRule="exact"/>
              <w:rPr>
                <w:rFonts w:ascii="Arial" w:hAnsi="Arial" w:cs="Arial"/>
                <w:b/>
                <w:bCs/>
                <w:sz w:val="18"/>
                <w:szCs w:val="18"/>
              </w:rPr>
            </w:pPr>
          </w:p>
          <w:p w:rsidR="0099750F" w:rsidRPr="008F477C" w:rsidRDefault="0099750F" w:rsidP="006C00D6">
            <w:pPr>
              <w:jc w:val="center"/>
              <w:rPr>
                <w:rFonts w:ascii="Arial" w:hAnsi="Arial" w:cs="Arial"/>
                <w:b/>
                <w:bCs/>
                <w:sz w:val="18"/>
                <w:szCs w:val="18"/>
              </w:rPr>
            </w:pPr>
            <w:r>
              <w:rPr>
                <w:rFonts w:ascii="Arial" w:hAnsi="Arial" w:cs="Arial"/>
                <w:b/>
                <w:bCs/>
                <w:sz w:val="18"/>
                <w:szCs w:val="18"/>
              </w:rPr>
              <w:t>Pre-stressed Concrete</w:t>
            </w:r>
          </w:p>
          <w:p w:rsidR="0099750F" w:rsidRPr="008F477C" w:rsidRDefault="0099750F" w:rsidP="00095BEF">
            <w:pPr>
              <w:jc w:val="center"/>
              <w:rPr>
                <w:rFonts w:ascii="Arial" w:hAnsi="Arial" w:cs="Arial"/>
                <w:b/>
                <w:bCs/>
                <w:sz w:val="18"/>
                <w:szCs w:val="18"/>
              </w:rPr>
            </w:pPr>
            <w:r w:rsidRPr="008F477C">
              <w:rPr>
                <w:rFonts w:ascii="Arial" w:hAnsi="Arial" w:cs="Arial"/>
                <w:b/>
                <w:bCs/>
                <w:sz w:val="18"/>
                <w:szCs w:val="18"/>
              </w:rPr>
              <w:t xml:space="preserve">(pg. </w:t>
            </w:r>
            <w:r w:rsidR="00ED60B8">
              <w:rPr>
                <w:rFonts w:ascii="Arial" w:hAnsi="Arial" w:cs="Arial"/>
                <w:b/>
                <w:bCs/>
                <w:sz w:val="18"/>
                <w:szCs w:val="18"/>
              </w:rPr>
              <w:t>6</w:t>
            </w:r>
            <w:r w:rsidR="00095BEF">
              <w:rPr>
                <w:rFonts w:ascii="Arial" w:hAnsi="Arial" w:cs="Arial"/>
                <w:b/>
                <w:bCs/>
                <w:sz w:val="18"/>
                <w:szCs w:val="18"/>
              </w:rPr>
              <w:t>5</w:t>
            </w:r>
            <w:r w:rsidRPr="008F477C">
              <w:rPr>
                <w:rFonts w:ascii="Arial" w:hAnsi="Arial" w:cs="Arial"/>
                <w:b/>
                <w:bCs/>
                <w:sz w:val="18"/>
                <w:szCs w:val="18"/>
              </w:rPr>
              <w:t>)</w:t>
            </w:r>
          </w:p>
        </w:tc>
      </w:tr>
      <w:tr w:rsidR="0099750F" w:rsidRPr="008F477C" w:rsidTr="0020054B">
        <w:tc>
          <w:tcPr>
            <w:tcW w:w="2610" w:type="dxa"/>
            <w:tcBorders>
              <w:top w:val="single" w:sz="4" w:space="0" w:color="auto"/>
            </w:tcBorders>
          </w:tcPr>
          <w:p w:rsidR="0099750F" w:rsidRPr="008F477C" w:rsidRDefault="0099750F" w:rsidP="00D95113">
            <w:pPr>
              <w:rPr>
                <w:rFonts w:ascii="Arial" w:hAnsi="Arial" w:cs="Arial"/>
                <w:sz w:val="18"/>
                <w:szCs w:val="18"/>
              </w:rPr>
            </w:pPr>
            <w:r>
              <w:rPr>
                <w:rFonts w:ascii="Arial" w:hAnsi="Arial" w:cs="Arial"/>
                <w:sz w:val="18"/>
                <w:szCs w:val="18"/>
              </w:rPr>
              <w:t>Stay-In-Place Form</w:t>
            </w:r>
          </w:p>
        </w:tc>
        <w:tc>
          <w:tcPr>
            <w:tcW w:w="630" w:type="dxa"/>
            <w:tcBorders>
              <w:top w:val="single" w:sz="4" w:space="0" w:color="auto"/>
            </w:tcBorders>
          </w:tcPr>
          <w:p w:rsidR="0099750F" w:rsidRPr="008F477C" w:rsidRDefault="00A263FF" w:rsidP="00D95113">
            <w:pPr>
              <w:jc w:val="center"/>
              <w:rPr>
                <w:rFonts w:ascii="Arial" w:hAnsi="Arial" w:cs="Arial"/>
                <w:sz w:val="18"/>
                <w:szCs w:val="18"/>
              </w:rPr>
            </w:pPr>
            <w:r>
              <w:rPr>
                <w:rFonts w:ascii="Arial" w:hAnsi="Arial" w:cs="Arial"/>
                <w:sz w:val="18"/>
                <w:szCs w:val="18"/>
              </w:rPr>
              <w:t>EA</w:t>
            </w:r>
          </w:p>
        </w:tc>
        <w:tc>
          <w:tcPr>
            <w:tcW w:w="1530" w:type="dxa"/>
            <w:tcBorders>
              <w:top w:val="single" w:sz="4" w:space="0" w:color="auto"/>
            </w:tcBorders>
          </w:tcPr>
          <w:p w:rsidR="0099750F" w:rsidRPr="008F477C" w:rsidRDefault="00CF2446" w:rsidP="00D95113">
            <w:pPr>
              <w:jc w:val="center"/>
              <w:rPr>
                <w:rFonts w:ascii="Arial" w:hAnsi="Arial" w:cs="Arial"/>
                <w:sz w:val="18"/>
                <w:szCs w:val="18"/>
              </w:rPr>
            </w:pPr>
            <w:r>
              <w:rPr>
                <w:rFonts w:ascii="Arial" w:hAnsi="Arial" w:cs="Arial"/>
                <w:sz w:val="18"/>
                <w:szCs w:val="18"/>
              </w:rPr>
              <w:t>8</w:t>
            </w:r>
            <w:r w:rsidR="00B049CB">
              <w:rPr>
                <w:rFonts w:ascii="Arial" w:hAnsi="Arial" w:cs="Arial"/>
                <w:sz w:val="18"/>
                <w:szCs w:val="18"/>
              </w:rPr>
              <w:t>90</w:t>
            </w:r>
          </w:p>
        </w:tc>
        <w:tc>
          <w:tcPr>
            <w:tcW w:w="2520" w:type="dxa"/>
            <w:tcBorders>
              <w:top w:val="single" w:sz="4" w:space="0" w:color="auto"/>
            </w:tcBorders>
          </w:tcPr>
          <w:p w:rsidR="0099750F" w:rsidRPr="008F477C" w:rsidRDefault="00CF2446" w:rsidP="00D95113">
            <w:pPr>
              <w:jc w:val="center"/>
              <w:rPr>
                <w:rFonts w:ascii="Arial" w:hAnsi="Arial" w:cs="Arial"/>
                <w:sz w:val="18"/>
                <w:szCs w:val="18"/>
              </w:rPr>
            </w:pPr>
            <w:r>
              <w:rPr>
                <w:rFonts w:ascii="Arial" w:hAnsi="Arial" w:cs="Arial"/>
                <w:sz w:val="18"/>
                <w:szCs w:val="18"/>
              </w:rPr>
              <w:t>8</w:t>
            </w:r>
            <w:r w:rsidR="00A263FF">
              <w:rPr>
                <w:rFonts w:ascii="Arial" w:hAnsi="Arial" w:cs="Arial"/>
                <w:sz w:val="18"/>
                <w:szCs w:val="18"/>
              </w:rPr>
              <w:t>91</w:t>
            </w:r>
          </w:p>
        </w:tc>
      </w:tr>
    </w:tbl>
    <w:p w:rsidR="0099750F" w:rsidRDefault="0099750F" w:rsidP="006C0CDF">
      <w:pPr>
        <w:rPr>
          <w:rFonts w:ascii="Arial" w:hAnsi="Arial" w:cs="Arial"/>
          <w:sz w:val="18"/>
          <w:szCs w:val="18"/>
        </w:rPr>
      </w:pPr>
    </w:p>
    <w:tbl>
      <w:tblPr>
        <w:tblW w:w="8460" w:type="dxa"/>
        <w:tblInd w:w="-57"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3" w:type="dxa"/>
          <w:right w:w="33" w:type="dxa"/>
        </w:tblCellMar>
        <w:tblLook w:val="0000" w:firstRow="0" w:lastRow="0" w:firstColumn="0" w:lastColumn="0" w:noHBand="0" w:noVBand="0"/>
      </w:tblPr>
      <w:tblGrid>
        <w:gridCol w:w="3600"/>
        <w:gridCol w:w="540"/>
        <w:gridCol w:w="1620"/>
        <w:gridCol w:w="1350"/>
        <w:gridCol w:w="1350"/>
      </w:tblGrid>
      <w:tr w:rsidR="0097089C" w:rsidRPr="008F477C" w:rsidTr="0097089C">
        <w:trPr>
          <w:trHeight w:hRule="exact" w:val="575"/>
        </w:trPr>
        <w:tc>
          <w:tcPr>
            <w:tcW w:w="3600" w:type="dxa"/>
            <w:tcBorders>
              <w:bottom w:val="single" w:sz="15" w:space="0" w:color="000000"/>
            </w:tcBorders>
            <w:shd w:val="pct10" w:color="000000" w:fill="FFFFFF"/>
          </w:tcPr>
          <w:p w:rsidR="0097089C" w:rsidRPr="008F477C" w:rsidRDefault="0097089C" w:rsidP="000730AF">
            <w:pPr>
              <w:spacing w:line="67" w:lineRule="exact"/>
              <w:rPr>
                <w:rFonts w:ascii="Arial" w:hAnsi="Arial" w:cs="Arial"/>
                <w:sz w:val="18"/>
                <w:szCs w:val="18"/>
              </w:rPr>
            </w:pPr>
          </w:p>
          <w:p w:rsidR="0097089C" w:rsidRPr="008F477C" w:rsidRDefault="0097089C" w:rsidP="000730AF">
            <w:pPr>
              <w:jc w:val="center"/>
              <w:rPr>
                <w:rFonts w:ascii="Arial" w:hAnsi="Arial" w:cs="Arial"/>
                <w:b/>
                <w:bCs/>
                <w:sz w:val="18"/>
                <w:szCs w:val="18"/>
              </w:rPr>
            </w:pPr>
            <w:r>
              <w:rPr>
                <w:rFonts w:ascii="Arial" w:hAnsi="Arial" w:cs="Arial"/>
                <w:b/>
                <w:bCs/>
                <w:sz w:val="18"/>
                <w:szCs w:val="18"/>
              </w:rPr>
              <w:t>PROTECTIVE SYSTEMS</w:t>
            </w:r>
          </w:p>
          <w:p w:rsidR="0097089C" w:rsidRPr="008F477C" w:rsidRDefault="0097089C" w:rsidP="000730AF">
            <w:pPr>
              <w:rPr>
                <w:rFonts w:ascii="Arial" w:hAnsi="Arial" w:cs="Arial"/>
                <w:b/>
                <w:bCs/>
                <w:sz w:val="18"/>
                <w:szCs w:val="18"/>
              </w:rPr>
            </w:pPr>
          </w:p>
          <w:p w:rsidR="0097089C" w:rsidRPr="008F477C" w:rsidRDefault="0097089C" w:rsidP="000730AF">
            <w:pPr>
              <w:ind w:firstLine="2880"/>
              <w:rPr>
                <w:rFonts w:ascii="Arial" w:hAnsi="Arial" w:cs="Arial"/>
                <w:b/>
                <w:bCs/>
                <w:sz w:val="18"/>
                <w:szCs w:val="18"/>
              </w:rPr>
            </w:pPr>
          </w:p>
        </w:tc>
        <w:tc>
          <w:tcPr>
            <w:tcW w:w="540" w:type="dxa"/>
            <w:tcBorders>
              <w:bottom w:val="single" w:sz="15" w:space="0" w:color="000000"/>
            </w:tcBorders>
            <w:shd w:val="pct10" w:color="000000" w:fill="FFFFFF"/>
          </w:tcPr>
          <w:p w:rsidR="0097089C" w:rsidRPr="008F477C" w:rsidRDefault="0097089C" w:rsidP="000730AF">
            <w:pPr>
              <w:spacing w:line="67" w:lineRule="exact"/>
              <w:rPr>
                <w:rFonts w:ascii="Arial" w:hAnsi="Arial" w:cs="Arial"/>
                <w:b/>
                <w:bCs/>
                <w:sz w:val="18"/>
                <w:szCs w:val="18"/>
              </w:rPr>
            </w:pPr>
          </w:p>
          <w:p w:rsidR="0097089C" w:rsidRPr="008F477C" w:rsidRDefault="0097089C" w:rsidP="000730AF">
            <w:pPr>
              <w:jc w:val="center"/>
              <w:rPr>
                <w:rFonts w:ascii="Arial" w:hAnsi="Arial" w:cs="Arial"/>
                <w:b/>
                <w:bCs/>
                <w:sz w:val="18"/>
                <w:szCs w:val="18"/>
              </w:rPr>
            </w:pPr>
            <w:r w:rsidRPr="008F477C">
              <w:rPr>
                <w:rFonts w:ascii="Arial" w:hAnsi="Arial" w:cs="Arial"/>
                <w:b/>
                <w:bCs/>
                <w:sz w:val="18"/>
                <w:szCs w:val="18"/>
              </w:rPr>
              <w:t>Unit</w:t>
            </w:r>
          </w:p>
          <w:p w:rsidR="0097089C" w:rsidRPr="008F477C" w:rsidRDefault="0097089C" w:rsidP="000730AF">
            <w:pPr>
              <w:jc w:val="center"/>
              <w:rPr>
                <w:rFonts w:ascii="Arial" w:hAnsi="Arial" w:cs="Arial"/>
                <w:b/>
                <w:bCs/>
                <w:sz w:val="18"/>
                <w:szCs w:val="18"/>
              </w:rPr>
            </w:pPr>
          </w:p>
        </w:tc>
        <w:tc>
          <w:tcPr>
            <w:tcW w:w="1620" w:type="dxa"/>
            <w:tcBorders>
              <w:bottom w:val="single" w:sz="15" w:space="0" w:color="000000"/>
            </w:tcBorders>
            <w:shd w:val="pct10" w:color="000000" w:fill="FFFFFF"/>
          </w:tcPr>
          <w:p w:rsidR="0097089C" w:rsidRPr="008F477C" w:rsidRDefault="0097089C" w:rsidP="000730AF">
            <w:pPr>
              <w:spacing w:line="67" w:lineRule="exact"/>
              <w:rPr>
                <w:rFonts w:ascii="Arial" w:hAnsi="Arial" w:cs="Arial"/>
                <w:b/>
                <w:bCs/>
                <w:sz w:val="18"/>
                <w:szCs w:val="18"/>
              </w:rPr>
            </w:pPr>
          </w:p>
          <w:p w:rsidR="0097089C" w:rsidRPr="008F477C" w:rsidRDefault="0097089C" w:rsidP="000730AF">
            <w:pPr>
              <w:jc w:val="center"/>
              <w:rPr>
                <w:rFonts w:ascii="Arial" w:hAnsi="Arial" w:cs="Arial"/>
                <w:b/>
                <w:bCs/>
                <w:sz w:val="18"/>
                <w:szCs w:val="18"/>
              </w:rPr>
            </w:pPr>
            <w:r>
              <w:rPr>
                <w:rFonts w:ascii="Arial" w:hAnsi="Arial" w:cs="Arial"/>
                <w:b/>
                <w:bCs/>
                <w:sz w:val="18"/>
                <w:szCs w:val="18"/>
              </w:rPr>
              <w:t>Wearing Surface</w:t>
            </w:r>
          </w:p>
          <w:p w:rsidR="0097089C" w:rsidRPr="008F477C" w:rsidRDefault="0097089C" w:rsidP="00095BEF">
            <w:pPr>
              <w:jc w:val="center"/>
              <w:rPr>
                <w:rFonts w:ascii="Arial" w:hAnsi="Arial" w:cs="Arial"/>
                <w:b/>
                <w:bCs/>
                <w:sz w:val="18"/>
                <w:szCs w:val="18"/>
              </w:rPr>
            </w:pPr>
            <w:r>
              <w:rPr>
                <w:rFonts w:ascii="Arial" w:hAnsi="Arial" w:cs="Arial"/>
                <w:b/>
                <w:bCs/>
                <w:sz w:val="18"/>
                <w:szCs w:val="18"/>
              </w:rPr>
              <w:t xml:space="preserve">(pg. </w:t>
            </w:r>
            <w:r w:rsidR="00095BEF">
              <w:rPr>
                <w:rFonts w:ascii="Arial" w:hAnsi="Arial" w:cs="Arial"/>
                <w:b/>
                <w:bCs/>
                <w:sz w:val="18"/>
                <w:szCs w:val="18"/>
              </w:rPr>
              <w:t>68</w:t>
            </w:r>
            <w:r>
              <w:rPr>
                <w:rFonts w:ascii="Arial" w:hAnsi="Arial" w:cs="Arial"/>
                <w:b/>
                <w:bCs/>
                <w:sz w:val="18"/>
                <w:szCs w:val="18"/>
              </w:rPr>
              <w:t>)</w:t>
            </w:r>
          </w:p>
        </w:tc>
        <w:tc>
          <w:tcPr>
            <w:tcW w:w="1350" w:type="dxa"/>
            <w:tcBorders>
              <w:bottom w:val="single" w:sz="15" w:space="0" w:color="000000"/>
            </w:tcBorders>
            <w:shd w:val="pct10" w:color="000000" w:fill="FFFFFF"/>
          </w:tcPr>
          <w:p w:rsidR="0097089C" w:rsidRPr="008F477C" w:rsidRDefault="0097089C" w:rsidP="000730AF">
            <w:pPr>
              <w:spacing w:line="67" w:lineRule="exact"/>
              <w:rPr>
                <w:rFonts w:ascii="Arial" w:hAnsi="Arial" w:cs="Arial"/>
                <w:b/>
                <w:bCs/>
                <w:sz w:val="18"/>
                <w:szCs w:val="18"/>
              </w:rPr>
            </w:pPr>
          </w:p>
          <w:p w:rsidR="0097089C" w:rsidRPr="008F477C" w:rsidRDefault="0097089C" w:rsidP="000730AF">
            <w:pPr>
              <w:jc w:val="center"/>
              <w:rPr>
                <w:rFonts w:ascii="Arial" w:hAnsi="Arial" w:cs="Arial"/>
                <w:b/>
                <w:bCs/>
                <w:sz w:val="18"/>
                <w:szCs w:val="18"/>
              </w:rPr>
            </w:pPr>
            <w:r>
              <w:rPr>
                <w:rFonts w:ascii="Arial" w:hAnsi="Arial" w:cs="Arial"/>
                <w:b/>
                <w:bCs/>
                <w:sz w:val="18"/>
                <w:szCs w:val="18"/>
              </w:rPr>
              <w:t>Steel</w:t>
            </w:r>
          </w:p>
          <w:p w:rsidR="0097089C" w:rsidRPr="008F477C" w:rsidRDefault="0097089C"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70</w:t>
            </w:r>
            <w:r w:rsidRPr="008F477C">
              <w:rPr>
                <w:rFonts w:ascii="Arial" w:hAnsi="Arial" w:cs="Arial"/>
                <w:b/>
                <w:bCs/>
                <w:sz w:val="18"/>
                <w:szCs w:val="18"/>
              </w:rPr>
              <w:t>)</w:t>
            </w:r>
          </w:p>
        </w:tc>
        <w:tc>
          <w:tcPr>
            <w:tcW w:w="1350" w:type="dxa"/>
            <w:tcBorders>
              <w:bottom w:val="single" w:sz="15" w:space="0" w:color="000000"/>
            </w:tcBorders>
            <w:shd w:val="pct10" w:color="000000" w:fill="FFFFFF"/>
          </w:tcPr>
          <w:p w:rsidR="0097089C" w:rsidRPr="008F477C" w:rsidRDefault="0097089C" w:rsidP="000730AF">
            <w:pPr>
              <w:spacing w:line="67" w:lineRule="exact"/>
              <w:rPr>
                <w:rFonts w:ascii="Arial" w:hAnsi="Arial" w:cs="Arial"/>
                <w:b/>
                <w:bCs/>
                <w:sz w:val="18"/>
                <w:szCs w:val="18"/>
              </w:rPr>
            </w:pPr>
          </w:p>
          <w:p w:rsidR="0097089C" w:rsidRPr="008F477C" w:rsidRDefault="0097089C" w:rsidP="000730AF">
            <w:pPr>
              <w:jc w:val="center"/>
              <w:rPr>
                <w:rFonts w:ascii="Arial" w:hAnsi="Arial" w:cs="Arial"/>
                <w:b/>
                <w:bCs/>
                <w:sz w:val="18"/>
                <w:szCs w:val="18"/>
              </w:rPr>
            </w:pPr>
            <w:r>
              <w:rPr>
                <w:rFonts w:ascii="Arial" w:hAnsi="Arial" w:cs="Arial"/>
                <w:b/>
                <w:bCs/>
                <w:sz w:val="18"/>
                <w:szCs w:val="18"/>
              </w:rPr>
              <w:t>Concrete</w:t>
            </w:r>
          </w:p>
          <w:p w:rsidR="0097089C" w:rsidRPr="008F477C" w:rsidRDefault="0097089C" w:rsidP="00095BEF">
            <w:pPr>
              <w:jc w:val="center"/>
              <w:rPr>
                <w:rFonts w:ascii="Arial" w:hAnsi="Arial" w:cs="Arial"/>
                <w:b/>
                <w:bCs/>
                <w:sz w:val="18"/>
                <w:szCs w:val="18"/>
              </w:rPr>
            </w:pPr>
            <w:r w:rsidRPr="008F477C">
              <w:rPr>
                <w:rFonts w:ascii="Arial" w:hAnsi="Arial" w:cs="Arial"/>
                <w:b/>
                <w:bCs/>
                <w:sz w:val="18"/>
                <w:szCs w:val="18"/>
              </w:rPr>
              <w:t xml:space="preserve">(pg. </w:t>
            </w:r>
            <w:r w:rsidR="00095BEF">
              <w:rPr>
                <w:rFonts w:ascii="Arial" w:hAnsi="Arial" w:cs="Arial"/>
                <w:b/>
                <w:bCs/>
                <w:sz w:val="18"/>
                <w:szCs w:val="18"/>
              </w:rPr>
              <w:t>72</w:t>
            </w:r>
            <w:r w:rsidRPr="008F477C">
              <w:rPr>
                <w:rFonts w:ascii="Arial" w:hAnsi="Arial" w:cs="Arial"/>
                <w:b/>
                <w:bCs/>
                <w:sz w:val="18"/>
                <w:szCs w:val="18"/>
              </w:rPr>
              <w:t>)</w:t>
            </w:r>
          </w:p>
        </w:tc>
      </w:tr>
      <w:tr w:rsidR="0097089C" w:rsidRPr="008F477C" w:rsidTr="00233A90">
        <w:trPr>
          <w:trHeight w:val="206"/>
        </w:trPr>
        <w:tc>
          <w:tcPr>
            <w:tcW w:w="3600" w:type="dxa"/>
          </w:tcPr>
          <w:p w:rsidR="0097089C" w:rsidRPr="008F477C" w:rsidRDefault="0097089C" w:rsidP="00994D3F">
            <w:pPr>
              <w:rPr>
                <w:rFonts w:ascii="Arial" w:hAnsi="Arial" w:cs="Arial"/>
                <w:sz w:val="18"/>
                <w:szCs w:val="18"/>
              </w:rPr>
            </w:pPr>
            <w:r>
              <w:rPr>
                <w:rFonts w:ascii="Arial" w:hAnsi="Arial" w:cs="Arial"/>
                <w:sz w:val="18"/>
                <w:szCs w:val="18"/>
              </w:rPr>
              <w:t>Wearing Surfaces</w:t>
            </w:r>
          </w:p>
        </w:tc>
        <w:tc>
          <w:tcPr>
            <w:tcW w:w="540" w:type="dxa"/>
          </w:tcPr>
          <w:p w:rsidR="0097089C" w:rsidRPr="008F477C" w:rsidRDefault="0097089C" w:rsidP="00994D3F">
            <w:pPr>
              <w:jc w:val="center"/>
              <w:rPr>
                <w:rFonts w:ascii="Arial" w:hAnsi="Arial" w:cs="Arial"/>
                <w:sz w:val="18"/>
                <w:szCs w:val="18"/>
              </w:rPr>
            </w:pPr>
            <w:r>
              <w:rPr>
                <w:rFonts w:ascii="Arial" w:hAnsi="Arial" w:cs="Arial"/>
                <w:sz w:val="18"/>
                <w:szCs w:val="18"/>
              </w:rPr>
              <w:t>SF</w:t>
            </w:r>
          </w:p>
        </w:tc>
        <w:tc>
          <w:tcPr>
            <w:tcW w:w="1620" w:type="dxa"/>
          </w:tcPr>
          <w:p w:rsidR="0097089C" w:rsidRPr="008F477C" w:rsidRDefault="0097089C" w:rsidP="00994D3F">
            <w:pPr>
              <w:jc w:val="center"/>
              <w:rPr>
                <w:rFonts w:ascii="Arial" w:hAnsi="Arial" w:cs="Arial"/>
                <w:sz w:val="18"/>
                <w:szCs w:val="18"/>
              </w:rPr>
            </w:pPr>
            <w:r>
              <w:rPr>
                <w:rFonts w:ascii="Arial" w:hAnsi="Arial" w:cs="Arial"/>
                <w:sz w:val="18"/>
                <w:szCs w:val="18"/>
              </w:rPr>
              <w:t>510</w:t>
            </w:r>
          </w:p>
        </w:tc>
        <w:tc>
          <w:tcPr>
            <w:tcW w:w="1350" w:type="dxa"/>
          </w:tcPr>
          <w:p w:rsidR="0097089C" w:rsidRPr="008F477C" w:rsidRDefault="0097089C" w:rsidP="00994D3F">
            <w:pPr>
              <w:jc w:val="center"/>
              <w:rPr>
                <w:rFonts w:ascii="Arial" w:hAnsi="Arial" w:cs="Arial"/>
                <w:sz w:val="18"/>
                <w:szCs w:val="18"/>
              </w:rPr>
            </w:pPr>
          </w:p>
        </w:tc>
        <w:tc>
          <w:tcPr>
            <w:tcW w:w="1350" w:type="dxa"/>
          </w:tcPr>
          <w:p w:rsidR="0097089C" w:rsidRPr="008F477C" w:rsidRDefault="0097089C" w:rsidP="00994D3F">
            <w:pPr>
              <w:jc w:val="center"/>
              <w:rPr>
                <w:rFonts w:ascii="Arial" w:hAnsi="Arial" w:cs="Arial"/>
                <w:sz w:val="18"/>
                <w:szCs w:val="18"/>
              </w:rPr>
            </w:pPr>
          </w:p>
        </w:tc>
      </w:tr>
      <w:tr w:rsidR="00447846" w:rsidRPr="008F477C" w:rsidTr="00233A90">
        <w:trPr>
          <w:trHeight w:val="253"/>
        </w:trPr>
        <w:tc>
          <w:tcPr>
            <w:tcW w:w="3600" w:type="dxa"/>
          </w:tcPr>
          <w:p w:rsidR="00447846" w:rsidRDefault="00447846" w:rsidP="00994D3F">
            <w:pPr>
              <w:rPr>
                <w:rFonts w:ascii="Arial" w:hAnsi="Arial" w:cs="Arial"/>
                <w:sz w:val="18"/>
                <w:szCs w:val="18"/>
              </w:rPr>
            </w:pPr>
            <w:r>
              <w:rPr>
                <w:rFonts w:ascii="Arial" w:hAnsi="Arial" w:cs="Arial"/>
                <w:sz w:val="18"/>
                <w:szCs w:val="18"/>
              </w:rPr>
              <w:t>Deck Protective Coating</w:t>
            </w:r>
          </w:p>
        </w:tc>
        <w:tc>
          <w:tcPr>
            <w:tcW w:w="540" w:type="dxa"/>
          </w:tcPr>
          <w:p w:rsidR="00447846" w:rsidRDefault="005E4FA0" w:rsidP="00994D3F">
            <w:pPr>
              <w:jc w:val="center"/>
              <w:rPr>
                <w:rFonts w:ascii="Arial" w:hAnsi="Arial" w:cs="Arial"/>
                <w:sz w:val="18"/>
                <w:szCs w:val="18"/>
              </w:rPr>
            </w:pPr>
            <w:r>
              <w:rPr>
                <w:rFonts w:ascii="Arial" w:hAnsi="Arial" w:cs="Arial"/>
                <w:sz w:val="18"/>
                <w:szCs w:val="18"/>
              </w:rPr>
              <w:t>SF</w:t>
            </w:r>
          </w:p>
        </w:tc>
        <w:tc>
          <w:tcPr>
            <w:tcW w:w="1620" w:type="dxa"/>
          </w:tcPr>
          <w:p w:rsidR="00447846" w:rsidRPr="008F477C" w:rsidRDefault="00447846" w:rsidP="00994D3F">
            <w:pPr>
              <w:jc w:val="center"/>
              <w:rPr>
                <w:rFonts w:ascii="Arial" w:hAnsi="Arial" w:cs="Arial"/>
                <w:sz w:val="18"/>
                <w:szCs w:val="18"/>
              </w:rPr>
            </w:pPr>
          </w:p>
        </w:tc>
        <w:tc>
          <w:tcPr>
            <w:tcW w:w="1350" w:type="dxa"/>
          </w:tcPr>
          <w:p w:rsidR="00447846" w:rsidRDefault="00447846" w:rsidP="00994D3F">
            <w:pPr>
              <w:jc w:val="center"/>
              <w:rPr>
                <w:rFonts w:ascii="Arial" w:hAnsi="Arial" w:cs="Arial"/>
                <w:sz w:val="18"/>
                <w:szCs w:val="18"/>
              </w:rPr>
            </w:pPr>
          </w:p>
        </w:tc>
        <w:tc>
          <w:tcPr>
            <w:tcW w:w="1350" w:type="dxa"/>
          </w:tcPr>
          <w:p w:rsidR="00447846" w:rsidRPr="008F477C" w:rsidRDefault="00447846" w:rsidP="00994D3F">
            <w:pPr>
              <w:jc w:val="center"/>
              <w:rPr>
                <w:rFonts w:ascii="Arial" w:hAnsi="Arial" w:cs="Arial"/>
                <w:sz w:val="18"/>
                <w:szCs w:val="18"/>
              </w:rPr>
            </w:pPr>
            <w:r>
              <w:rPr>
                <w:rFonts w:ascii="Arial" w:hAnsi="Arial" w:cs="Arial"/>
                <w:sz w:val="18"/>
                <w:szCs w:val="18"/>
              </w:rPr>
              <w:t>521</w:t>
            </w:r>
          </w:p>
        </w:tc>
      </w:tr>
      <w:tr w:rsidR="0097089C" w:rsidRPr="008F477C" w:rsidTr="00233A90">
        <w:trPr>
          <w:trHeight w:val="253"/>
        </w:trPr>
        <w:tc>
          <w:tcPr>
            <w:tcW w:w="3600" w:type="dxa"/>
          </w:tcPr>
          <w:p w:rsidR="0097089C" w:rsidRPr="008F477C" w:rsidRDefault="0097089C" w:rsidP="00994D3F">
            <w:pPr>
              <w:rPr>
                <w:rFonts w:ascii="Arial" w:hAnsi="Arial" w:cs="Arial"/>
                <w:sz w:val="18"/>
                <w:szCs w:val="18"/>
              </w:rPr>
            </w:pPr>
            <w:r>
              <w:rPr>
                <w:rFonts w:ascii="Arial" w:hAnsi="Arial" w:cs="Arial"/>
                <w:sz w:val="18"/>
                <w:szCs w:val="18"/>
              </w:rPr>
              <w:t>Superstructure Protective Coating</w:t>
            </w:r>
          </w:p>
        </w:tc>
        <w:tc>
          <w:tcPr>
            <w:tcW w:w="540" w:type="dxa"/>
          </w:tcPr>
          <w:p w:rsidR="0097089C" w:rsidRPr="008F477C" w:rsidRDefault="005E4FA0" w:rsidP="00994D3F">
            <w:pPr>
              <w:jc w:val="center"/>
              <w:rPr>
                <w:rFonts w:ascii="Arial" w:hAnsi="Arial" w:cs="Arial"/>
                <w:sz w:val="18"/>
                <w:szCs w:val="18"/>
              </w:rPr>
            </w:pPr>
            <w:r>
              <w:rPr>
                <w:rFonts w:ascii="Arial" w:hAnsi="Arial" w:cs="Arial"/>
                <w:sz w:val="18"/>
                <w:szCs w:val="18"/>
              </w:rPr>
              <w:t>SF</w:t>
            </w:r>
          </w:p>
        </w:tc>
        <w:tc>
          <w:tcPr>
            <w:tcW w:w="1620" w:type="dxa"/>
          </w:tcPr>
          <w:p w:rsidR="0097089C" w:rsidRPr="008F477C" w:rsidRDefault="0097089C" w:rsidP="00994D3F">
            <w:pPr>
              <w:jc w:val="center"/>
              <w:rPr>
                <w:rFonts w:ascii="Arial" w:hAnsi="Arial" w:cs="Arial"/>
                <w:sz w:val="18"/>
                <w:szCs w:val="18"/>
              </w:rPr>
            </w:pPr>
          </w:p>
        </w:tc>
        <w:tc>
          <w:tcPr>
            <w:tcW w:w="1350" w:type="dxa"/>
          </w:tcPr>
          <w:p w:rsidR="0097089C" w:rsidRPr="008F477C" w:rsidRDefault="0097089C" w:rsidP="00994D3F">
            <w:pPr>
              <w:jc w:val="center"/>
              <w:rPr>
                <w:rFonts w:ascii="Arial" w:hAnsi="Arial" w:cs="Arial"/>
                <w:sz w:val="18"/>
                <w:szCs w:val="18"/>
              </w:rPr>
            </w:pPr>
            <w:r>
              <w:rPr>
                <w:rFonts w:ascii="Arial" w:hAnsi="Arial" w:cs="Arial"/>
                <w:sz w:val="18"/>
                <w:szCs w:val="18"/>
              </w:rPr>
              <w:t>515</w:t>
            </w:r>
          </w:p>
        </w:tc>
        <w:tc>
          <w:tcPr>
            <w:tcW w:w="1350" w:type="dxa"/>
          </w:tcPr>
          <w:p w:rsidR="006D7D53" w:rsidRPr="008F477C" w:rsidRDefault="00447846" w:rsidP="0018439F">
            <w:pPr>
              <w:jc w:val="center"/>
              <w:rPr>
                <w:rFonts w:ascii="Arial" w:hAnsi="Arial" w:cs="Arial"/>
                <w:sz w:val="18"/>
                <w:szCs w:val="18"/>
              </w:rPr>
            </w:pPr>
            <w:r>
              <w:rPr>
                <w:rFonts w:ascii="Arial" w:hAnsi="Arial" w:cs="Arial"/>
                <w:sz w:val="18"/>
                <w:szCs w:val="18"/>
              </w:rPr>
              <w:t>9</w:t>
            </w:r>
            <w:r w:rsidR="0018439F">
              <w:rPr>
                <w:rFonts w:ascii="Arial" w:hAnsi="Arial" w:cs="Arial"/>
                <w:sz w:val="18"/>
                <w:szCs w:val="18"/>
              </w:rPr>
              <w:t>22</w:t>
            </w:r>
          </w:p>
        </w:tc>
      </w:tr>
      <w:tr w:rsidR="00340F59" w:rsidRPr="008F477C" w:rsidTr="005A0549">
        <w:trPr>
          <w:trHeight w:val="244"/>
        </w:trPr>
        <w:tc>
          <w:tcPr>
            <w:tcW w:w="3600" w:type="dxa"/>
            <w:vAlign w:val="center"/>
          </w:tcPr>
          <w:p w:rsidR="00340F59" w:rsidRPr="00340F59" w:rsidRDefault="00340F59" w:rsidP="00994D3F">
            <w:pPr>
              <w:rPr>
                <w:rFonts w:ascii="Arial" w:hAnsi="Arial" w:cs="Arial"/>
                <w:bCs/>
                <w:sz w:val="18"/>
                <w:szCs w:val="18"/>
              </w:rPr>
            </w:pPr>
            <w:r>
              <w:rPr>
                <w:rFonts w:ascii="Arial" w:hAnsi="Arial" w:cs="Arial"/>
                <w:sz w:val="18"/>
                <w:szCs w:val="18"/>
              </w:rPr>
              <w:t>Substructure Protective Coating</w:t>
            </w:r>
          </w:p>
        </w:tc>
        <w:tc>
          <w:tcPr>
            <w:tcW w:w="540" w:type="dxa"/>
            <w:vAlign w:val="center"/>
          </w:tcPr>
          <w:p w:rsidR="00340F59" w:rsidRPr="00340F59" w:rsidRDefault="005E4FA0" w:rsidP="00994D3F">
            <w:pPr>
              <w:jc w:val="center"/>
              <w:rPr>
                <w:rFonts w:ascii="Arial" w:hAnsi="Arial" w:cs="Arial"/>
                <w:sz w:val="18"/>
                <w:szCs w:val="18"/>
              </w:rPr>
            </w:pPr>
            <w:r>
              <w:rPr>
                <w:rFonts w:ascii="Arial" w:hAnsi="Arial" w:cs="Arial"/>
                <w:sz w:val="18"/>
                <w:szCs w:val="18"/>
              </w:rPr>
              <w:t>SF</w:t>
            </w:r>
          </w:p>
        </w:tc>
        <w:tc>
          <w:tcPr>
            <w:tcW w:w="1620" w:type="dxa"/>
            <w:vAlign w:val="center"/>
          </w:tcPr>
          <w:p w:rsidR="00340F59" w:rsidRPr="00340F59" w:rsidRDefault="00340F59" w:rsidP="00994D3F">
            <w:pPr>
              <w:jc w:val="center"/>
              <w:rPr>
                <w:rFonts w:ascii="Arial" w:hAnsi="Arial" w:cs="Arial"/>
                <w:sz w:val="20"/>
                <w:szCs w:val="20"/>
              </w:rPr>
            </w:pPr>
          </w:p>
        </w:tc>
        <w:tc>
          <w:tcPr>
            <w:tcW w:w="1350" w:type="dxa"/>
            <w:vAlign w:val="center"/>
          </w:tcPr>
          <w:p w:rsidR="00340F59" w:rsidRPr="00340F59" w:rsidRDefault="00340F59" w:rsidP="00994D3F">
            <w:pPr>
              <w:jc w:val="center"/>
              <w:rPr>
                <w:rFonts w:ascii="Arial" w:hAnsi="Arial" w:cs="Arial"/>
                <w:sz w:val="18"/>
                <w:szCs w:val="18"/>
              </w:rPr>
            </w:pPr>
            <w:r w:rsidRPr="00340F59">
              <w:rPr>
                <w:rFonts w:ascii="Arial" w:hAnsi="Arial" w:cs="Arial"/>
                <w:sz w:val="18"/>
                <w:szCs w:val="18"/>
              </w:rPr>
              <w:t>918</w:t>
            </w:r>
          </w:p>
        </w:tc>
        <w:tc>
          <w:tcPr>
            <w:tcW w:w="1350" w:type="dxa"/>
            <w:vAlign w:val="center"/>
          </w:tcPr>
          <w:p w:rsidR="00340F59" w:rsidRPr="008F477C" w:rsidRDefault="00447846" w:rsidP="0018439F">
            <w:pPr>
              <w:jc w:val="center"/>
              <w:rPr>
                <w:rFonts w:ascii="Arial" w:hAnsi="Arial" w:cs="Arial"/>
                <w:sz w:val="18"/>
                <w:szCs w:val="18"/>
              </w:rPr>
            </w:pPr>
            <w:r>
              <w:rPr>
                <w:rFonts w:ascii="Arial" w:hAnsi="Arial" w:cs="Arial"/>
                <w:sz w:val="18"/>
                <w:szCs w:val="18"/>
              </w:rPr>
              <w:t>9</w:t>
            </w:r>
            <w:r w:rsidR="0018439F">
              <w:rPr>
                <w:rFonts w:ascii="Arial" w:hAnsi="Arial" w:cs="Arial"/>
                <w:sz w:val="18"/>
                <w:szCs w:val="18"/>
              </w:rPr>
              <w:t>23</w:t>
            </w:r>
          </w:p>
        </w:tc>
      </w:tr>
      <w:tr w:rsidR="00340F59" w:rsidRPr="008F477C" w:rsidTr="00233A90">
        <w:trPr>
          <w:trHeight w:val="262"/>
        </w:trPr>
        <w:tc>
          <w:tcPr>
            <w:tcW w:w="3600" w:type="dxa"/>
            <w:vAlign w:val="center"/>
          </w:tcPr>
          <w:p w:rsidR="00340F59" w:rsidRPr="00340F59" w:rsidRDefault="00340F59" w:rsidP="00994D3F">
            <w:pPr>
              <w:rPr>
                <w:rFonts w:ascii="Arial" w:hAnsi="Arial" w:cs="Arial"/>
                <w:bCs/>
                <w:sz w:val="18"/>
                <w:szCs w:val="18"/>
              </w:rPr>
            </w:pPr>
            <w:r w:rsidRPr="00340F59">
              <w:rPr>
                <w:rFonts w:ascii="Arial" w:hAnsi="Arial" w:cs="Arial"/>
                <w:bCs/>
                <w:sz w:val="18"/>
                <w:szCs w:val="18"/>
              </w:rPr>
              <w:t>Railing Protective Coating</w:t>
            </w:r>
          </w:p>
        </w:tc>
        <w:tc>
          <w:tcPr>
            <w:tcW w:w="540" w:type="dxa"/>
            <w:vAlign w:val="center"/>
          </w:tcPr>
          <w:p w:rsidR="00340F59" w:rsidRPr="00340F59" w:rsidRDefault="005E4FA0" w:rsidP="00994D3F">
            <w:pPr>
              <w:jc w:val="center"/>
              <w:rPr>
                <w:rFonts w:ascii="Arial" w:hAnsi="Arial" w:cs="Arial"/>
                <w:sz w:val="18"/>
                <w:szCs w:val="18"/>
              </w:rPr>
            </w:pPr>
            <w:r>
              <w:rPr>
                <w:rFonts w:ascii="Arial" w:hAnsi="Arial" w:cs="Arial"/>
                <w:sz w:val="18"/>
                <w:szCs w:val="18"/>
              </w:rPr>
              <w:t>SF</w:t>
            </w:r>
          </w:p>
        </w:tc>
        <w:tc>
          <w:tcPr>
            <w:tcW w:w="1620" w:type="dxa"/>
            <w:vAlign w:val="center"/>
          </w:tcPr>
          <w:p w:rsidR="00340F59" w:rsidRPr="00340F59" w:rsidRDefault="00340F59" w:rsidP="00994D3F">
            <w:pPr>
              <w:jc w:val="center"/>
              <w:rPr>
                <w:rFonts w:ascii="Arial" w:hAnsi="Arial" w:cs="Arial"/>
                <w:sz w:val="20"/>
                <w:szCs w:val="20"/>
              </w:rPr>
            </w:pPr>
          </w:p>
        </w:tc>
        <w:tc>
          <w:tcPr>
            <w:tcW w:w="1350" w:type="dxa"/>
            <w:vAlign w:val="center"/>
          </w:tcPr>
          <w:p w:rsidR="00340F59" w:rsidRPr="00340F59" w:rsidRDefault="00340F59" w:rsidP="00994D3F">
            <w:pPr>
              <w:jc w:val="center"/>
              <w:rPr>
                <w:rFonts w:ascii="Arial" w:hAnsi="Arial" w:cs="Arial"/>
                <w:sz w:val="18"/>
                <w:szCs w:val="18"/>
              </w:rPr>
            </w:pPr>
            <w:r w:rsidRPr="00340F59">
              <w:rPr>
                <w:rFonts w:ascii="Arial" w:hAnsi="Arial" w:cs="Arial"/>
                <w:sz w:val="18"/>
                <w:szCs w:val="18"/>
              </w:rPr>
              <w:t>919</w:t>
            </w:r>
          </w:p>
        </w:tc>
        <w:tc>
          <w:tcPr>
            <w:tcW w:w="1350" w:type="dxa"/>
            <w:vAlign w:val="center"/>
          </w:tcPr>
          <w:p w:rsidR="00340F59" w:rsidRPr="008F477C" w:rsidRDefault="00447846" w:rsidP="0018439F">
            <w:pPr>
              <w:jc w:val="center"/>
              <w:rPr>
                <w:rFonts w:ascii="Arial" w:hAnsi="Arial" w:cs="Arial"/>
                <w:sz w:val="18"/>
                <w:szCs w:val="18"/>
              </w:rPr>
            </w:pPr>
            <w:r>
              <w:rPr>
                <w:rFonts w:ascii="Arial" w:hAnsi="Arial" w:cs="Arial"/>
                <w:sz w:val="18"/>
                <w:szCs w:val="18"/>
              </w:rPr>
              <w:t>9</w:t>
            </w:r>
            <w:r w:rsidR="0018439F">
              <w:rPr>
                <w:rFonts w:ascii="Arial" w:hAnsi="Arial" w:cs="Arial"/>
                <w:sz w:val="18"/>
                <w:szCs w:val="18"/>
              </w:rPr>
              <w:t>24</w:t>
            </w:r>
          </w:p>
        </w:tc>
      </w:tr>
    </w:tbl>
    <w:p w:rsidR="007E50F6" w:rsidRDefault="007E50F6" w:rsidP="006C0CDF">
      <w:pPr>
        <w:rPr>
          <w:rFonts w:ascii="Arial" w:hAnsi="Arial" w:cs="Arial"/>
          <w:sz w:val="18"/>
          <w:szCs w:val="18"/>
        </w:rPr>
      </w:pPr>
    </w:p>
    <w:tbl>
      <w:tblPr>
        <w:tblW w:w="0" w:type="auto"/>
        <w:tblInd w:w="-57"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Layout w:type="fixed"/>
        <w:tblCellMar>
          <w:left w:w="33" w:type="dxa"/>
          <w:right w:w="33" w:type="dxa"/>
        </w:tblCellMar>
        <w:tblLook w:val="0600" w:firstRow="0" w:lastRow="0" w:firstColumn="0" w:lastColumn="0" w:noHBand="1" w:noVBand="1"/>
      </w:tblPr>
      <w:tblGrid>
        <w:gridCol w:w="4410"/>
        <w:gridCol w:w="990"/>
        <w:gridCol w:w="1890"/>
      </w:tblGrid>
      <w:tr w:rsidR="009B05C7" w:rsidRPr="008F477C" w:rsidTr="009D2682">
        <w:trPr>
          <w:trHeight w:hRule="exact" w:val="368"/>
        </w:trPr>
        <w:tc>
          <w:tcPr>
            <w:tcW w:w="4410" w:type="dxa"/>
            <w:tcBorders>
              <w:bottom w:val="single" w:sz="15" w:space="0" w:color="000000"/>
            </w:tcBorders>
            <w:shd w:val="pct10" w:color="000000" w:fill="FFFFFF"/>
          </w:tcPr>
          <w:p w:rsidR="009B05C7" w:rsidRPr="008F477C" w:rsidRDefault="009B05C7" w:rsidP="009D2682">
            <w:pPr>
              <w:spacing w:line="52" w:lineRule="exact"/>
              <w:rPr>
                <w:rFonts w:ascii="Arial" w:hAnsi="Arial" w:cs="Arial"/>
                <w:sz w:val="18"/>
                <w:szCs w:val="18"/>
              </w:rPr>
            </w:pPr>
          </w:p>
          <w:p w:rsidR="009B05C7" w:rsidRPr="008F477C" w:rsidRDefault="009B05C7" w:rsidP="009D2682">
            <w:pPr>
              <w:jc w:val="center"/>
              <w:rPr>
                <w:rFonts w:ascii="Arial" w:hAnsi="Arial" w:cs="Arial"/>
                <w:b/>
                <w:bCs/>
                <w:sz w:val="18"/>
                <w:szCs w:val="18"/>
              </w:rPr>
            </w:pPr>
            <w:r w:rsidRPr="008F477C">
              <w:rPr>
                <w:rFonts w:ascii="Arial" w:hAnsi="Arial" w:cs="Arial"/>
                <w:b/>
                <w:bCs/>
                <w:sz w:val="18"/>
                <w:szCs w:val="18"/>
              </w:rPr>
              <w:t>SMART FLAGS</w:t>
            </w:r>
          </w:p>
        </w:tc>
        <w:tc>
          <w:tcPr>
            <w:tcW w:w="990" w:type="dxa"/>
            <w:tcBorders>
              <w:bottom w:val="single" w:sz="15" w:space="0" w:color="000000"/>
            </w:tcBorders>
            <w:shd w:val="pct10" w:color="000000" w:fill="FFFFFF"/>
          </w:tcPr>
          <w:p w:rsidR="009B05C7" w:rsidRPr="008F477C" w:rsidRDefault="009B05C7" w:rsidP="009D2682">
            <w:pPr>
              <w:spacing w:line="52" w:lineRule="exact"/>
              <w:rPr>
                <w:rFonts w:ascii="Arial" w:hAnsi="Arial" w:cs="Arial"/>
                <w:b/>
                <w:bCs/>
                <w:sz w:val="18"/>
                <w:szCs w:val="18"/>
              </w:rPr>
            </w:pPr>
          </w:p>
          <w:p w:rsidR="009B05C7" w:rsidRPr="008F477C" w:rsidRDefault="009B05C7" w:rsidP="009D2682">
            <w:pPr>
              <w:jc w:val="center"/>
              <w:rPr>
                <w:rFonts w:ascii="Arial" w:hAnsi="Arial" w:cs="Arial"/>
                <w:b/>
                <w:bCs/>
                <w:sz w:val="18"/>
                <w:szCs w:val="18"/>
              </w:rPr>
            </w:pPr>
            <w:r w:rsidRPr="008F477C">
              <w:rPr>
                <w:rFonts w:ascii="Arial" w:hAnsi="Arial" w:cs="Arial"/>
                <w:b/>
                <w:bCs/>
                <w:sz w:val="18"/>
                <w:szCs w:val="18"/>
              </w:rPr>
              <w:t>Unit</w:t>
            </w:r>
          </w:p>
        </w:tc>
        <w:tc>
          <w:tcPr>
            <w:tcW w:w="1890" w:type="dxa"/>
            <w:tcBorders>
              <w:bottom w:val="single" w:sz="15" w:space="0" w:color="000000"/>
            </w:tcBorders>
            <w:shd w:val="pct10" w:color="000000" w:fill="FFFFFF"/>
          </w:tcPr>
          <w:p w:rsidR="009B05C7" w:rsidRPr="008F477C" w:rsidRDefault="009B05C7" w:rsidP="009D2682">
            <w:pPr>
              <w:spacing w:line="52" w:lineRule="exact"/>
              <w:rPr>
                <w:rFonts w:ascii="Arial" w:hAnsi="Arial" w:cs="Arial"/>
                <w:b/>
                <w:bCs/>
                <w:sz w:val="18"/>
                <w:szCs w:val="18"/>
              </w:rPr>
            </w:pPr>
          </w:p>
          <w:p w:rsidR="009B05C7" w:rsidRPr="008F477C" w:rsidRDefault="009B05C7" w:rsidP="009D2682">
            <w:pPr>
              <w:rPr>
                <w:rFonts w:ascii="Arial" w:hAnsi="Arial" w:cs="Arial"/>
                <w:b/>
                <w:bCs/>
                <w:sz w:val="18"/>
                <w:szCs w:val="18"/>
              </w:rPr>
            </w:pPr>
            <w:r w:rsidRPr="008F477C">
              <w:rPr>
                <w:rFonts w:ascii="Arial" w:hAnsi="Arial" w:cs="Arial"/>
                <w:b/>
                <w:bCs/>
                <w:sz w:val="18"/>
                <w:szCs w:val="18"/>
              </w:rPr>
              <w:t xml:space="preserve"> </w:t>
            </w:r>
            <w:r>
              <w:rPr>
                <w:rFonts w:ascii="Arial" w:hAnsi="Arial" w:cs="Arial"/>
                <w:b/>
                <w:bCs/>
                <w:sz w:val="18"/>
                <w:szCs w:val="18"/>
              </w:rPr>
              <w:t xml:space="preserve">   </w:t>
            </w:r>
            <w:r w:rsidRPr="008F477C">
              <w:rPr>
                <w:rFonts w:ascii="Arial" w:hAnsi="Arial" w:cs="Arial"/>
                <w:b/>
                <w:bCs/>
                <w:sz w:val="18"/>
                <w:szCs w:val="18"/>
              </w:rPr>
              <w:t>Element No.</w:t>
            </w:r>
          </w:p>
        </w:tc>
      </w:tr>
      <w:tr w:rsidR="009B05C7" w:rsidRPr="008F477C" w:rsidTr="00233A90">
        <w:trPr>
          <w:trHeight w:val="269"/>
        </w:trPr>
        <w:tc>
          <w:tcPr>
            <w:tcW w:w="4410" w:type="dxa"/>
            <w:vAlign w:val="center"/>
          </w:tcPr>
          <w:p w:rsidR="009B05C7" w:rsidRPr="008F477C" w:rsidRDefault="009B05C7" w:rsidP="00DC5305">
            <w:pPr>
              <w:rPr>
                <w:rFonts w:ascii="Arial" w:hAnsi="Arial" w:cs="Arial"/>
                <w:sz w:val="18"/>
                <w:szCs w:val="18"/>
              </w:rPr>
            </w:pPr>
            <w:r w:rsidRPr="008F477C">
              <w:rPr>
                <w:rFonts w:ascii="Arial" w:hAnsi="Arial" w:cs="Arial"/>
                <w:sz w:val="18"/>
                <w:szCs w:val="18"/>
              </w:rPr>
              <w:t xml:space="preserve">Steel </w:t>
            </w:r>
            <w:r>
              <w:rPr>
                <w:rFonts w:ascii="Arial" w:hAnsi="Arial" w:cs="Arial"/>
                <w:sz w:val="18"/>
                <w:szCs w:val="18"/>
              </w:rPr>
              <w:t>Cracking/</w:t>
            </w:r>
            <w:r w:rsidRPr="008F477C">
              <w:rPr>
                <w:rFonts w:ascii="Arial" w:hAnsi="Arial" w:cs="Arial"/>
                <w:sz w:val="18"/>
                <w:szCs w:val="18"/>
              </w:rPr>
              <w:t>Fatigue</w:t>
            </w:r>
          </w:p>
        </w:tc>
        <w:tc>
          <w:tcPr>
            <w:tcW w:w="990" w:type="dxa"/>
            <w:vAlign w:val="center"/>
          </w:tcPr>
          <w:p w:rsidR="009B05C7" w:rsidRPr="008F477C" w:rsidRDefault="009B05C7" w:rsidP="00DC5305">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9B05C7" w:rsidRPr="008F477C" w:rsidRDefault="009B05C7" w:rsidP="00DE6378">
            <w:pPr>
              <w:jc w:val="center"/>
              <w:rPr>
                <w:rFonts w:ascii="Arial" w:hAnsi="Arial" w:cs="Arial"/>
                <w:sz w:val="18"/>
                <w:szCs w:val="18"/>
              </w:rPr>
            </w:pPr>
            <w:r>
              <w:rPr>
                <w:rFonts w:ascii="Arial" w:hAnsi="Arial" w:cs="Arial"/>
                <w:sz w:val="18"/>
                <w:szCs w:val="18"/>
              </w:rPr>
              <w:t>9</w:t>
            </w:r>
            <w:r w:rsidR="0018439F">
              <w:rPr>
                <w:rFonts w:ascii="Arial" w:hAnsi="Arial" w:cs="Arial"/>
                <w:sz w:val="18"/>
                <w:szCs w:val="18"/>
              </w:rPr>
              <w:t>56</w:t>
            </w:r>
            <w:r w:rsidRPr="008F477C">
              <w:rPr>
                <w:rFonts w:ascii="Arial" w:hAnsi="Arial" w:cs="Arial"/>
                <w:sz w:val="18"/>
                <w:szCs w:val="18"/>
              </w:rPr>
              <w:t xml:space="preserve">   (pg. </w:t>
            </w:r>
            <w:r w:rsidR="00BB72E4">
              <w:rPr>
                <w:rFonts w:ascii="Arial" w:hAnsi="Arial" w:cs="Arial"/>
                <w:sz w:val="18"/>
                <w:szCs w:val="18"/>
              </w:rPr>
              <w:t>7</w:t>
            </w:r>
            <w:r w:rsidR="00DE6378">
              <w:rPr>
                <w:rFonts w:ascii="Arial" w:hAnsi="Arial" w:cs="Arial"/>
                <w:sz w:val="18"/>
                <w:szCs w:val="18"/>
              </w:rPr>
              <w:t>6</w:t>
            </w:r>
            <w:r w:rsidRPr="008F477C">
              <w:rPr>
                <w:rFonts w:ascii="Arial" w:hAnsi="Arial" w:cs="Arial"/>
                <w:sz w:val="18"/>
                <w:szCs w:val="18"/>
              </w:rPr>
              <w:t>)</w:t>
            </w:r>
          </w:p>
        </w:tc>
      </w:tr>
      <w:tr w:rsidR="009B05C7" w:rsidRPr="008F477C" w:rsidTr="00233A90">
        <w:trPr>
          <w:trHeight w:val="253"/>
        </w:trPr>
        <w:tc>
          <w:tcPr>
            <w:tcW w:w="4410" w:type="dxa"/>
            <w:vAlign w:val="center"/>
          </w:tcPr>
          <w:p w:rsidR="009B05C7" w:rsidRPr="008F477C" w:rsidRDefault="009B05C7" w:rsidP="00DC5305">
            <w:pPr>
              <w:rPr>
                <w:rFonts w:ascii="Arial" w:hAnsi="Arial" w:cs="Arial"/>
                <w:sz w:val="18"/>
                <w:szCs w:val="18"/>
              </w:rPr>
            </w:pPr>
            <w:r w:rsidRPr="008F477C">
              <w:rPr>
                <w:rFonts w:ascii="Arial" w:hAnsi="Arial" w:cs="Arial"/>
                <w:sz w:val="18"/>
                <w:szCs w:val="18"/>
              </w:rPr>
              <w:t>Pack Rust</w:t>
            </w:r>
          </w:p>
        </w:tc>
        <w:tc>
          <w:tcPr>
            <w:tcW w:w="990" w:type="dxa"/>
            <w:vAlign w:val="center"/>
          </w:tcPr>
          <w:p w:rsidR="009B05C7" w:rsidRPr="008F477C" w:rsidRDefault="009B05C7" w:rsidP="00DC5305">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9B05C7" w:rsidRPr="008F477C" w:rsidRDefault="009B05C7" w:rsidP="00DE6378">
            <w:pPr>
              <w:jc w:val="center"/>
              <w:rPr>
                <w:rFonts w:ascii="Arial" w:hAnsi="Arial" w:cs="Arial"/>
                <w:sz w:val="18"/>
                <w:szCs w:val="18"/>
              </w:rPr>
            </w:pPr>
            <w:r>
              <w:rPr>
                <w:rFonts w:ascii="Arial" w:hAnsi="Arial" w:cs="Arial"/>
                <w:sz w:val="18"/>
                <w:szCs w:val="18"/>
              </w:rPr>
              <w:t>9</w:t>
            </w:r>
            <w:r w:rsidR="0018439F">
              <w:rPr>
                <w:rFonts w:ascii="Arial" w:hAnsi="Arial" w:cs="Arial"/>
                <w:sz w:val="18"/>
                <w:szCs w:val="18"/>
              </w:rPr>
              <w:t>57</w:t>
            </w:r>
            <w:r w:rsidRPr="008F477C">
              <w:rPr>
                <w:rFonts w:ascii="Arial" w:hAnsi="Arial" w:cs="Arial"/>
                <w:sz w:val="18"/>
                <w:szCs w:val="18"/>
              </w:rPr>
              <w:t xml:space="preserve">   (pg. </w:t>
            </w:r>
            <w:r w:rsidR="00BB72E4">
              <w:rPr>
                <w:rFonts w:ascii="Arial" w:hAnsi="Arial" w:cs="Arial"/>
                <w:sz w:val="18"/>
                <w:szCs w:val="18"/>
              </w:rPr>
              <w:t>7</w:t>
            </w:r>
            <w:r w:rsidR="00DE6378">
              <w:rPr>
                <w:rFonts w:ascii="Arial" w:hAnsi="Arial" w:cs="Arial"/>
                <w:sz w:val="18"/>
                <w:szCs w:val="18"/>
              </w:rPr>
              <w:t>7</w:t>
            </w:r>
            <w:r w:rsidRPr="008F477C">
              <w:rPr>
                <w:rFonts w:ascii="Arial" w:hAnsi="Arial" w:cs="Arial"/>
                <w:sz w:val="18"/>
                <w:szCs w:val="18"/>
              </w:rPr>
              <w:t>)</w:t>
            </w:r>
          </w:p>
        </w:tc>
      </w:tr>
      <w:tr w:rsidR="009B05C7" w:rsidRPr="008F477C" w:rsidTr="00233A90">
        <w:trPr>
          <w:trHeight w:val="262"/>
        </w:trPr>
        <w:tc>
          <w:tcPr>
            <w:tcW w:w="4410" w:type="dxa"/>
            <w:vAlign w:val="center"/>
          </w:tcPr>
          <w:p w:rsidR="009B05C7" w:rsidRPr="008F477C" w:rsidRDefault="00761262" w:rsidP="00DC5305">
            <w:pPr>
              <w:rPr>
                <w:rFonts w:ascii="Arial" w:hAnsi="Arial" w:cs="Arial"/>
                <w:sz w:val="18"/>
                <w:szCs w:val="18"/>
              </w:rPr>
            </w:pPr>
            <w:r>
              <w:rPr>
                <w:rFonts w:ascii="Arial" w:hAnsi="Arial" w:cs="Arial"/>
                <w:sz w:val="18"/>
                <w:szCs w:val="18"/>
              </w:rPr>
              <w:t>Concrete Cracking</w:t>
            </w:r>
          </w:p>
        </w:tc>
        <w:tc>
          <w:tcPr>
            <w:tcW w:w="990" w:type="dxa"/>
            <w:vAlign w:val="center"/>
          </w:tcPr>
          <w:p w:rsidR="009B05C7" w:rsidRPr="008F477C" w:rsidRDefault="00761262" w:rsidP="00DC5305">
            <w:pPr>
              <w:jc w:val="center"/>
              <w:rPr>
                <w:rFonts w:ascii="Arial" w:hAnsi="Arial" w:cs="Arial"/>
                <w:sz w:val="18"/>
                <w:szCs w:val="18"/>
              </w:rPr>
            </w:pPr>
            <w:r>
              <w:rPr>
                <w:rFonts w:ascii="Arial" w:hAnsi="Arial" w:cs="Arial"/>
                <w:sz w:val="18"/>
                <w:szCs w:val="18"/>
              </w:rPr>
              <w:t>EA</w:t>
            </w:r>
          </w:p>
        </w:tc>
        <w:tc>
          <w:tcPr>
            <w:tcW w:w="1890" w:type="dxa"/>
            <w:vAlign w:val="center"/>
          </w:tcPr>
          <w:p w:rsidR="009B05C7" w:rsidRPr="008F477C" w:rsidRDefault="00761262" w:rsidP="00DE6378">
            <w:pPr>
              <w:jc w:val="center"/>
              <w:rPr>
                <w:rFonts w:ascii="Arial" w:hAnsi="Arial" w:cs="Arial"/>
                <w:sz w:val="18"/>
                <w:szCs w:val="18"/>
              </w:rPr>
            </w:pPr>
            <w:r>
              <w:rPr>
                <w:rFonts w:ascii="Arial" w:hAnsi="Arial" w:cs="Arial"/>
                <w:sz w:val="18"/>
                <w:szCs w:val="18"/>
              </w:rPr>
              <w:t>958    (pg.78)</w:t>
            </w:r>
          </w:p>
        </w:tc>
      </w:tr>
      <w:tr w:rsidR="00761262" w:rsidRPr="008F477C" w:rsidTr="00233A90">
        <w:trPr>
          <w:trHeight w:val="244"/>
        </w:trPr>
        <w:tc>
          <w:tcPr>
            <w:tcW w:w="4410" w:type="dxa"/>
            <w:vAlign w:val="center"/>
          </w:tcPr>
          <w:p w:rsidR="00761262" w:rsidRPr="008F477C" w:rsidRDefault="00761262" w:rsidP="002C735D">
            <w:pPr>
              <w:rPr>
                <w:rFonts w:ascii="Arial" w:hAnsi="Arial" w:cs="Arial"/>
                <w:sz w:val="18"/>
                <w:szCs w:val="18"/>
              </w:rPr>
            </w:pPr>
            <w:r>
              <w:rPr>
                <w:rFonts w:ascii="Arial" w:hAnsi="Arial" w:cs="Arial"/>
                <w:sz w:val="18"/>
                <w:szCs w:val="18"/>
              </w:rPr>
              <w:t>Settlement</w:t>
            </w:r>
          </w:p>
        </w:tc>
        <w:tc>
          <w:tcPr>
            <w:tcW w:w="990" w:type="dxa"/>
            <w:vAlign w:val="center"/>
          </w:tcPr>
          <w:p w:rsidR="00761262" w:rsidRPr="008F477C" w:rsidRDefault="00761262" w:rsidP="002C735D">
            <w:pPr>
              <w:jc w:val="center"/>
              <w:rPr>
                <w:rFonts w:ascii="Arial" w:hAnsi="Arial" w:cs="Arial"/>
                <w:sz w:val="18"/>
                <w:szCs w:val="18"/>
              </w:rPr>
            </w:pPr>
            <w:r>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960   (pg. 79)</w:t>
            </w:r>
          </w:p>
        </w:tc>
      </w:tr>
      <w:tr w:rsidR="00761262" w:rsidRPr="008F477C" w:rsidTr="00233A90">
        <w:trPr>
          <w:trHeight w:val="253"/>
        </w:trPr>
        <w:tc>
          <w:tcPr>
            <w:tcW w:w="4410" w:type="dxa"/>
            <w:vAlign w:val="center"/>
          </w:tcPr>
          <w:p w:rsidR="00761262" w:rsidRPr="008F477C" w:rsidRDefault="00761262" w:rsidP="002C735D">
            <w:pPr>
              <w:rPr>
                <w:rFonts w:ascii="Arial" w:hAnsi="Arial" w:cs="Arial"/>
                <w:sz w:val="18"/>
                <w:szCs w:val="18"/>
              </w:rPr>
            </w:pPr>
            <w:r>
              <w:rPr>
                <w:rFonts w:ascii="Arial" w:hAnsi="Arial" w:cs="Arial"/>
                <w:sz w:val="18"/>
                <w:szCs w:val="18"/>
              </w:rPr>
              <w:t>Scour</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 xml:space="preserve">961  </w:t>
            </w:r>
            <w:r w:rsidRPr="008F477C">
              <w:rPr>
                <w:rFonts w:ascii="Arial" w:hAnsi="Arial" w:cs="Arial"/>
                <w:sz w:val="18"/>
                <w:szCs w:val="18"/>
              </w:rPr>
              <w:t xml:space="preserve"> (pg. </w:t>
            </w:r>
            <w:r>
              <w:rPr>
                <w:rFonts w:ascii="Arial" w:hAnsi="Arial" w:cs="Arial"/>
                <w:sz w:val="18"/>
                <w:szCs w:val="18"/>
              </w:rPr>
              <w:t>80</w:t>
            </w:r>
            <w:r w:rsidRPr="008F477C">
              <w:rPr>
                <w:rFonts w:ascii="Arial" w:hAnsi="Arial" w:cs="Arial"/>
                <w:sz w:val="18"/>
                <w:szCs w:val="18"/>
              </w:rPr>
              <w:t>)</w:t>
            </w:r>
          </w:p>
        </w:tc>
      </w:tr>
      <w:tr w:rsidR="00761262" w:rsidRPr="008F477C" w:rsidTr="00233A90">
        <w:trPr>
          <w:trHeight w:val="262"/>
        </w:trPr>
        <w:tc>
          <w:tcPr>
            <w:tcW w:w="4410" w:type="dxa"/>
            <w:vAlign w:val="center"/>
          </w:tcPr>
          <w:p w:rsidR="00761262" w:rsidRPr="008F477C" w:rsidRDefault="00761262" w:rsidP="002C735D">
            <w:pPr>
              <w:rPr>
                <w:rFonts w:ascii="Arial" w:hAnsi="Arial" w:cs="Arial"/>
                <w:sz w:val="18"/>
                <w:szCs w:val="18"/>
              </w:rPr>
            </w:pPr>
            <w:r>
              <w:rPr>
                <w:rFonts w:ascii="Arial" w:hAnsi="Arial" w:cs="Arial"/>
                <w:sz w:val="18"/>
                <w:szCs w:val="18"/>
              </w:rPr>
              <w:t xml:space="preserve">Superstructure </w:t>
            </w:r>
            <w:r w:rsidRPr="008F477C">
              <w:rPr>
                <w:rFonts w:ascii="Arial" w:hAnsi="Arial" w:cs="Arial"/>
                <w:sz w:val="18"/>
                <w:szCs w:val="18"/>
              </w:rPr>
              <w:t>Traffic Impact</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962</w:t>
            </w:r>
            <w:r w:rsidRPr="008F477C">
              <w:rPr>
                <w:rFonts w:ascii="Arial" w:hAnsi="Arial" w:cs="Arial"/>
                <w:sz w:val="18"/>
                <w:szCs w:val="18"/>
              </w:rPr>
              <w:t xml:space="preserve">   (pg. </w:t>
            </w:r>
            <w:r>
              <w:rPr>
                <w:rFonts w:ascii="Arial" w:hAnsi="Arial" w:cs="Arial"/>
                <w:sz w:val="18"/>
                <w:szCs w:val="18"/>
              </w:rPr>
              <w:t>81</w:t>
            </w:r>
            <w:r w:rsidRPr="008F477C">
              <w:rPr>
                <w:rFonts w:ascii="Arial" w:hAnsi="Arial" w:cs="Arial"/>
                <w:sz w:val="18"/>
                <w:szCs w:val="18"/>
              </w:rPr>
              <w:t>)</w:t>
            </w:r>
          </w:p>
        </w:tc>
      </w:tr>
      <w:tr w:rsidR="00761262" w:rsidRPr="008F477C" w:rsidTr="00DC5305">
        <w:trPr>
          <w:trHeight w:hRule="exact" w:val="251"/>
        </w:trPr>
        <w:tc>
          <w:tcPr>
            <w:tcW w:w="4410" w:type="dxa"/>
            <w:vAlign w:val="center"/>
          </w:tcPr>
          <w:p w:rsidR="00761262" w:rsidRPr="008F477C" w:rsidRDefault="00761262" w:rsidP="002C735D">
            <w:pPr>
              <w:rPr>
                <w:rFonts w:ascii="Arial" w:hAnsi="Arial" w:cs="Arial"/>
                <w:sz w:val="18"/>
                <w:szCs w:val="18"/>
              </w:rPr>
            </w:pPr>
            <w:r>
              <w:rPr>
                <w:rFonts w:ascii="Arial" w:hAnsi="Arial" w:cs="Arial"/>
                <w:sz w:val="18"/>
                <w:szCs w:val="18"/>
              </w:rPr>
              <w:t>Steel</w:t>
            </w:r>
            <w:r w:rsidRPr="008F477C">
              <w:rPr>
                <w:rFonts w:ascii="Arial" w:hAnsi="Arial" w:cs="Arial"/>
                <w:sz w:val="18"/>
                <w:szCs w:val="18"/>
              </w:rPr>
              <w:t xml:space="preserve"> Section Loss</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963</w:t>
            </w:r>
            <w:r w:rsidRPr="008F477C">
              <w:rPr>
                <w:rFonts w:ascii="Arial" w:hAnsi="Arial" w:cs="Arial"/>
                <w:sz w:val="18"/>
                <w:szCs w:val="18"/>
              </w:rPr>
              <w:t xml:space="preserve">   (pg. </w:t>
            </w:r>
            <w:r>
              <w:rPr>
                <w:rFonts w:ascii="Arial" w:hAnsi="Arial" w:cs="Arial"/>
                <w:sz w:val="18"/>
                <w:szCs w:val="18"/>
              </w:rPr>
              <w:t>82</w:t>
            </w:r>
            <w:r w:rsidRPr="008F477C">
              <w:rPr>
                <w:rFonts w:ascii="Arial" w:hAnsi="Arial" w:cs="Arial"/>
                <w:sz w:val="18"/>
                <w:szCs w:val="18"/>
              </w:rPr>
              <w:t>)</w:t>
            </w:r>
          </w:p>
        </w:tc>
      </w:tr>
      <w:tr w:rsidR="00761262" w:rsidRPr="008F477C" w:rsidTr="00DC5305">
        <w:trPr>
          <w:trHeight w:hRule="exact" w:val="273"/>
        </w:trPr>
        <w:tc>
          <w:tcPr>
            <w:tcW w:w="4410" w:type="dxa"/>
            <w:vAlign w:val="center"/>
          </w:tcPr>
          <w:p w:rsidR="00761262" w:rsidRPr="008F477C" w:rsidRDefault="00761262" w:rsidP="002C735D">
            <w:pPr>
              <w:rPr>
                <w:rFonts w:ascii="Arial" w:hAnsi="Arial" w:cs="Arial"/>
                <w:sz w:val="18"/>
                <w:szCs w:val="18"/>
              </w:rPr>
            </w:pPr>
            <w:r w:rsidRPr="008F477C">
              <w:rPr>
                <w:rFonts w:ascii="Arial" w:hAnsi="Arial" w:cs="Arial"/>
                <w:sz w:val="18"/>
                <w:szCs w:val="18"/>
              </w:rPr>
              <w:t>Debris</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965</w:t>
            </w:r>
            <w:r w:rsidRPr="008F477C">
              <w:rPr>
                <w:rFonts w:ascii="Arial" w:hAnsi="Arial" w:cs="Arial"/>
                <w:sz w:val="18"/>
                <w:szCs w:val="18"/>
              </w:rPr>
              <w:t xml:space="preserve">   (pg. </w:t>
            </w:r>
            <w:r>
              <w:rPr>
                <w:rFonts w:ascii="Arial" w:hAnsi="Arial" w:cs="Arial"/>
                <w:sz w:val="18"/>
                <w:szCs w:val="18"/>
              </w:rPr>
              <w:t>83</w:t>
            </w:r>
            <w:r w:rsidRPr="008F477C">
              <w:rPr>
                <w:rFonts w:ascii="Arial" w:hAnsi="Arial" w:cs="Arial"/>
                <w:sz w:val="18"/>
                <w:szCs w:val="18"/>
              </w:rPr>
              <w:t>)</w:t>
            </w:r>
          </w:p>
        </w:tc>
      </w:tr>
      <w:tr w:rsidR="00761262" w:rsidRPr="008F477C" w:rsidTr="00DC5305">
        <w:trPr>
          <w:trHeight w:hRule="exact" w:val="273"/>
        </w:trPr>
        <w:tc>
          <w:tcPr>
            <w:tcW w:w="4410" w:type="dxa"/>
            <w:vAlign w:val="center"/>
          </w:tcPr>
          <w:p w:rsidR="00761262" w:rsidRPr="008F477C" w:rsidRDefault="00761262" w:rsidP="002C735D">
            <w:pPr>
              <w:rPr>
                <w:rFonts w:ascii="Arial" w:hAnsi="Arial" w:cs="Arial"/>
                <w:sz w:val="18"/>
                <w:szCs w:val="18"/>
              </w:rPr>
            </w:pPr>
            <w:r w:rsidRPr="008F477C">
              <w:rPr>
                <w:rFonts w:ascii="Arial" w:hAnsi="Arial" w:cs="Arial"/>
                <w:sz w:val="18"/>
                <w:szCs w:val="18"/>
              </w:rPr>
              <w:t>Exposed Abutment Piling</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6</w:t>
            </w:r>
            <w:r>
              <w:rPr>
                <w:rFonts w:ascii="Arial" w:hAnsi="Arial" w:cs="Arial"/>
                <w:sz w:val="18"/>
                <w:szCs w:val="18"/>
              </w:rPr>
              <w:t>6</w:t>
            </w:r>
            <w:r w:rsidRPr="008F477C">
              <w:rPr>
                <w:rFonts w:ascii="Arial" w:hAnsi="Arial" w:cs="Arial"/>
                <w:sz w:val="18"/>
                <w:szCs w:val="18"/>
              </w:rPr>
              <w:t xml:space="preserve">   (pg. </w:t>
            </w:r>
            <w:r>
              <w:rPr>
                <w:rFonts w:ascii="Arial" w:hAnsi="Arial" w:cs="Arial"/>
                <w:sz w:val="18"/>
                <w:szCs w:val="18"/>
              </w:rPr>
              <w:t>84</w:t>
            </w:r>
            <w:r w:rsidRPr="008F477C">
              <w:rPr>
                <w:rFonts w:ascii="Arial" w:hAnsi="Arial" w:cs="Arial"/>
                <w:sz w:val="18"/>
                <w:szCs w:val="18"/>
              </w:rPr>
              <w:t>)</w:t>
            </w:r>
          </w:p>
        </w:tc>
      </w:tr>
      <w:tr w:rsidR="00761262" w:rsidRPr="008F477C" w:rsidTr="00DC5305">
        <w:trPr>
          <w:trHeight w:hRule="exact" w:val="273"/>
        </w:trPr>
        <w:tc>
          <w:tcPr>
            <w:tcW w:w="4410" w:type="dxa"/>
            <w:vAlign w:val="center"/>
          </w:tcPr>
          <w:p w:rsidR="00761262" w:rsidRPr="008F477C" w:rsidRDefault="00761262" w:rsidP="002C735D">
            <w:pPr>
              <w:rPr>
                <w:rFonts w:ascii="Arial" w:hAnsi="Arial" w:cs="Arial"/>
                <w:sz w:val="18"/>
                <w:szCs w:val="18"/>
              </w:rPr>
            </w:pPr>
            <w:r>
              <w:rPr>
                <w:rFonts w:ascii="Arial" w:hAnsi="Arial" w:cs="Arial"/>
                <w:sz w:val="18"/>
                <w:szCs w:val="18"/>
              </w:rPr>
              <w:t>Substructure Traffic Impact</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6</w:t>
            </w:r>
            <w:r>
              <w:rPr>
                <w:rFonts w:ascii="Arial" w:hAnsi="Arial" w:cs="Arial"/>
                <w:sz w:val="18"/>
                <w:szCs w:val="18"/>
              </w:rPr>
              <w:t>7</w:t>
            </w:r>
            <w:r w:rsidRPr="008F477C">
              <w:rPr>
                <w:rFonts w:ascii="Arial" w:hAnsi="Arial" w:cs="Arial"/>
                <w:sz w:val="18"/>
                <w:szCs w:val="18"/>
              </w:rPr>
              <w:t xml:space="preserve">   (pg. </w:t>
            </w:r>
            <w:r>
              <w:rPr>
                <w:rFonts w:ascii="Arial" w:hAnsi="Arial" w:cs="Arial"/>
                <w:sz w:val="18"/>
                <w:szCs w:val="18"/>
              </w:rPr>
              <w:t>85</w:t>
            </w:r>
            <w:r w:rsidRPr="008F477C">
              <w:rPr>
                <w:rFonts w:ascii="Arial" w:hAnsi="Arial" w:cs="Arial"/>
                <w:sz w:val="18"/>
                <w:szCs w:val="18"/>
              </w:rPr>
              <w:t>)</w:t>
            </w:r>
          </w:p>
        </w:tc>
      </w:tr>
      <w:tr w:rsidR="00761262" w:rsidRPr="008F477C" w:rsidTr="00233A90">
        <w:trPr>
          <w:trHeight w:val="235"/>
        </w:trPr>
        <w:tc>
          <w:tcPr>
            <w:tcW w:w="4410" w:type="dxa"/>
            <w:vAlign w:val="center"/>
          </w:tcPr>
          <w:p w:rsidR="00761262" w:rsidRPr="008F477C" w:rsidRDefault="00761262" w:rsidP="002C735D">
            <w:pPr>
              <w:rPr>
                <w:rFonts w:ascii="Arial" w:hAnsi="Arial" w:cs="Arial"/>
                <w:sz w:val="18"/>
                <w:szCs w:val="18"/>
              </w:rPr>
            </w:pPr>
            <w:r w:rsidRPr="008F477C">
              <w:rPr>
                <w:rFonts w:ascii="Arial" w:hAnsi="Arial" w:cs="Arial"/>
                <w:sz w:val="18"/>
                <w:szCs w:val="18"/>
              </w:rPr>
              <w:t>Erosion</w:t>
            </w:r>
          </w:p>
        </w:tc>
        <w:tc>
          <w:tcPr>
            <w:tcW w:w="990" w:type="dxa"/>
            <w:vAlign w:val="center"/>
          </w:tcPr>
          <w:p w:rsidR="00761262" w:rsidRPr="008F477C" w:rsidRDefault="00761262" w:rsidP="002C735D">
            <w:pPr>
              <w:jc w:val="center"/>
              <w:rPr>
                <w:rFonts w:ascii="Arial" w:hAnsi="Arial" w:cs="Arial"/>
                <w:sz w:val="18"/>
                <w:szCs w:val="18"/>
              </w:rPr>
            </w:pPr>
            <w:r>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968   (pg. 86)</w:t>
            </w:r>
          </w:p>
        </w:tc>
      </w:tr>
      <w:tr w:rsidR="00761262" w:rsidRPr="008F477C" w:rsidTr="00DC5305">
        <w:trPr>
          <w:trHeight w:hRule="exact" w:val="273"/>
        </w:trPr>
        <w:tc>
          <w:tcPr>
            <w:tcW w:w="4410" w:type="dxa"/>
            <w:vAlign w:val="center"/>
          </w:tcPr>
          <w:p w:rsidR="00761262" w:rsidRPr="008F477C" w:rsidRDefault="00761262" w:rsidP="002C735D">
            <w:pPr>
              <w:rPr>
                <w:rFonts w:ascii="Arial" w:hAnsi="Arial" w:cs="Arial"/>
                <w:sz w:val="18"/>
                <w:szCs w:val="18"/>
              </w:rPr>
            </w:pPr>
            <w:r w:rsidRPr="008F477C">
              <w:rPr>
                <w:rFonts w:ascii="Arial" w:hAnsi="Arial" w:cs="Arial"/>
                <w:sz w:val="18"/>
                <w:szCs w:val="18"/>
              </w:rPr>
              <w:t xml:space="preserve">Out-of-Plane </w:t>
            </w:r>
            <w:r>
              <w:rPr>
                <w:rFonts w:ascii="Arial" w:hAnsi="Arial" w:cs="Arial"/>
                <w:sz w:val="18"/>
                <w:szCs w:val="18"/>
              </w:rPr>
              <w:t>Distortion/Loading</w:t>
            </w:r>
          </w:p>
        </w:tc>
        <w:tc>
          <w:tcPr>
            <w:tcW w:w="990" w:type="dxa"/>
            <w:vAlign w:val="center"/>
          </w:tcPr>
          <w:p w:rsidR="00761262" w:rsidRPr="008F477C" w:rsidRDefault="00761262" w:rsidP="002C735D">
            <w:pPr>
              <w:jc w:val="center"/>
              <w:rPr>
                <w:rFonts w:ascii="Arial" w:hAnsi="Arial" w:cs="Arial"/>
                <w:sz w:val="18"/>
                <w:szCs w:val="18"/>
              </w:rPr>
            </w:pPr>
            <w:r w:rsidRPr="008F477C">
              <w:rPr>
                <w:rFonts w:ascii="Arial" w:hAnsi="Arial" w:cs="Arial"/>
                <w:sz w:val="18"/>
                <w:szCs w:val="18"/>
              </w:rPr>
              <w:t>EA</w:t>
            </w:r>
          </w:p>
        </w:tc>
        <w:tc>
          <w:tcPr>
            <w:tcW w:w="1890" w:type="dxa"/>
            <w:vAlign w:val="center"/>
          </w:tcPr>
          <w:p w:rsidR="00761262" w:rsidRPr="008F477C" w:rsidRDefault="00761262" w:rsidP="00761262">
            <w:pPr>
              <w:jc w:val="center"/>
              <w:rPr>
                <w:rFonts w:ascii="Arial" w:hAnsi="Arial" w:cs="Arial"/>
                <w:sz w:val="18"/>
                <w:szCs w:val="18"/>
              </w:rPr>
            </w:pPr>
            <w:r>
              <w:rPr>
                <w:rFonts w:ascii="Arial" w:hAnsi="Arial" w:cs="Arial"/>
                <w:sz w:val="18"/>
                <w:szCs w:val="18"/>
              </w:rPr>
              <w:t>9</w:t>
            </w:r>
            <w:r w:rsidRPr="008F477C">
              <w:rPr>
                <w:rFonts w:ascii="Arial" w:hAnsi="Arial" w:cs="Arial"/>
                <w:sz w:val="18"/>
                <w:szCs w:val="18"/>
              </w:rPr>
              <w:t>6</w:t>
            </w:r>
            <w:r>
              <w:rPr>
                <w:rFonts w:ascii="Arial" w:hAnsi="Arial" w:cs="Arial"/>
                <w:sz w:val="18"/>
                <w:szCs w:val="18"/>
              </w:rPr>
              <w:t>9</w:t>
            </w:r>
            <w:r w:rsidRPr="008F477C">
              <w:rPr>
                <w:rFonts w:ascii="Arial" w:hAnsi="Arial" w:cs="Arial"/>
                <w:sz w:val="18"/>
                <w:szCs w:val="18"/>
              </w:rPr>
              <w:t xml:space="preserve">   (pg. </w:t>
            </w:r>
            <w:r>
              <w:rPr>
                <w:rFonts w:ascii="Arial" w:hAnsi="Arial" w:cs="Arial"/>
                <w:sz w:val="18"/>
                <w:szCs w:val="18"/>
              </w:rPr>
              <w:t>87</w:t>
            </w:r>
            <w:r w:rsidRPr="008F477C">
              <w:rPr>
                <w:rFonts w:ascii="Arial" w:hAnsi="Arial" w:cs="Arial"/>
                <w:sz w:val="18"/>
                <w:szCs w:val="18"/>
              </w:rPr>
              <w:t>)</w:t>
            </w:r>
          </w:p>
        </w:tc>
      </w:tr>
      <w:tr w:rsidR="00761262" w:rsidRPr="008F477C" w:rsidTr="00DC5305">
        <w:trPr>
          <w:trHeight w:hRule="exact" w:val="273"/>
        </w:trPr>
        <w:tc>
          <w:tcPr>
            <w:tcW w:w="4410" w:type="dxa"/>
            <w:vAlign w:val="center"/>
          </w:tcPr>
          <w:p w:rsidR="00761262" w:rsidRPr="008F477C" w:rsidRDefault="003419E3" w:rsidP="002C735D">
            <w:pPr>
              <w:rPr>
                <w:rFonts w:ascii="Arial" w:hAnsi="Arial" w:cs="Arial"/>
                <w:sz w:val="18"/>
                <w:szCs w:val="18"/>
              </w:rPr>
            </w:pPr>
            <w:r>
              <w:rPr>
                <w:rFonts w:ascii="Arial" w:hAnsi="Arial" w:cs="Arial"/>
                <w:sz w:val="18"/>
                <w:szCs w:val="18"/>
              </w:rPr>
              <w:t>Fiber Reinforced Polymer (FRP) Repair</w:t>
            </w:r>
          </w:p>
        </w:tc>
        <w:tc>
          <w:tcPr>
            <w:tcW w:w="990" w:type="dxa"/>
            <w:vAlign w:val="center"/>
          </w:tcPr>
          <w:p w:rsidR="00761262" w:rsidRPr="008F477C" w:rsidRDefault="003419E3" w:rsidP="002C735D">
            <w:pPr>
              <w:jc w:val="center"/>
              <w:rPr>
                <w:rFonts w:ascii="Arial" w:hAnsi="Arial" w:cs="Arial"/>
                <w:sz w:val="18"/>
                <w:szCs w:val="18"/>
              </w:rPr>
            </w:pPr>
            <w:r>
              <w:rPr>
                <w:rFonts w:ascii="Arial" w:hAnsi="Arial" w:cs="Arial"/>
                <w:sz w:val="18"/>
                <w:szCs w:val="18"/>
              </w:rPr>
              <w:t>LF</w:t>
            </w:r>
          </w:p>
        </w:tc>
        <w:tc>
          <w:tcPr>
            <w:tcW w:w="1890" w:type="dxa"/>
            <w:vAlign w:val="center"/>
          </w:tcPr>
          <w:p w:rsidR="00761262" w:rsidRPr="008F477C" w:rsidRDefault="003419E3" w:rsidP="00AE16B6">
            <w:pPr>
              <w:jc w:val="center"/>
              <w:rPr>
                <w:rFonts w:ascii="Arial" w:hAnsi="Arial" w:cs="Arial"/>
                <w:sz w:val="18"/>
                <w:szCs w:val="18"/>
              </w:rPr>
            </w:pPr>
            <w:r>
              <w:rPr>
                <w:rFonts w:ascii="Arial" w:hAnsi="Arial" w:cs="Arial"/>
                <w:sz w:val="18"/>
                <w:szCs w:val="18"/>
              </w:rPr>
              <w:t>971   (pg. 8</w:t>
            </w:r>
            <w:r w:rsidR="00AE16B6">
              <w:rPr>
                <w:rFonts w:ascii="Arial" w:hAnsi="Arial" w:cs="Arial"/>
                <w:sz w:val="18"/>
                <w:szCs w:val="18"/>
              </w:rPr>
              <w:t>8</w:t>
            </w:r>
            <w:r w:rsidRPr="008F477C">
              <w:rPr>
                <w:rFonts w:ascii="Arial" w:hAnsi="Arial" w:cs="Arial"/>
                <w:sz w:val="18"/>
                <w:szCs w:val="18"/>
              </w:rPr>
              <w:t>)</w:t>
            </w:r>
          </w:p>
        </w:tc>
      </w:tr>
      <w:tr w:rsidR="003419E3" w:rsidRPr="008F477C" w:rsidTr="00B1407E">
        <w:trPr>
          <w:trHeight w:hRule="exact" w:val="273"/>
        </w:trPr>
        <w:tc>
          <w:tcPr>
            <w:tcW w:w="4410" w:type="dxa"/>
            <w:vAlign w:val="center"/>
          </w:tcPr>
          <w:p w:rsidR="003419E3" w:rsidRPr="008F477C" w:rsidRDefault="003419E3" w:rsidP="00B1407E">
            <w:pPr>
              <w:rPr>
                <w:rFonts w:ascii="Arial" w:hAnsi="Arial" w:cs="Arial"/>
                <w:sz w:val="18"/>
                <w:szCs w:val="18"/>
              </w:rPr>
            </w:pPr>
            <w:r>
              <w:rPr>
                <w:rFonts w:ascii="Arial" w:hAnsi="Arial" w:cs="Arial"/>
                <w:sz w:val="18"/>
                <w:szCs w:val="18"/>
              </w:rPr>
              <w:t>Loss Of Bearing</w:t>
            </w:r>
          </w:p>
        </w:tc>
        <w:tc>
          <w:tcPr>
            <w:tcW w:w="990" w:type="dxa"/>
            <w:vAlign w:val="center"/>
          </w:tcPr>
          <w:p w:rsidR="003419E3" w:rsidRPr="008F477C" w:rsidRDefault="003419E3" w:rsidP="00B1407E">
            <w:pPr>
              <w:jc w:val="center"/>
              <w:rPr>
                <w:rFonts w:ascii="Arial" w:hAnsi="Arial" w:cs="Arial"/>
                <w:sz w:val="18"/>
                <w:szCs w:val="18"/>
              </w:rPr>
            </w:pPr>
            <w:r>
              <w:rPr>
                <w:rFonts w:ascii="Arial" w:hAnsi="Arial" w:cs="Arial"/>
                <w:sz w:val="18"/>
                <w:szCs w:val="18"/>
              </w:rPr>
              <w:t>EA</w:t>
            </w:r>
          </w:p>
        </w:tc>
        <w:tc>
          <w:tcPr>
            <w:tcW w:w="1890" w:type="dxa"/>
            <w:vAlign w:val="center"/>
          </w:tcPr>
          <w:p w:rsidR="003419E3" w:rsidRPr="008F477C" w:rsidRDefault="003419E3" w:rsidP="00AE16B6">
            <w:pPr>
              <w:jc w:val="center"/>
              <w:rPr>
                <w:rFonts w:ascii="Arial" w:hAnsi="Arial" w:cs="Arial"/>
                <w:sz w:val="18"/>
                <w:szCs w:val="18"/>
              </w:rPr>
            </w:pPr>
            <w:r>
              <w:rPr>
                <w:rFonts w:ascii="Arial" w:hAnsi="Arial" w:cs="Arial"/>
                <w:sz w:val="18"/>
                <w:szCs w:val="18"/>
              </w:rPr>
              <w:t xml:space="preserve">972   (pg. </w:t>
            </w:r>
            <w:r w:rsidR="00AE16B6">
              <w:rPr>
                <w:rFonts w:ascii="Arial" w:hAnsi="Arial" w:cs="Arial"/>
                <w:sz w:val="18"/>
                <w:szCs w:val="18"/>
              </w:rPr>
              <w:t>89</w:t>
            </w:r>
            <w:r>
              <w:rPr>
                <w:rFonts w:ascii="Arial" w:hAnsi="Arial" w:cs="Arial"/>
                <w:sz w:val="18"/>
                <w:szCs w:val="18"/>
              </w:rPr>
              <w:t>)</w:t>
            </w:r>
          </w:p>
        </w:tc>
      </w:tr>
      <w:tr w:rsidR="00761262" w:rsidRPr="008F477C" w:rsidTr="00DC5305">
        <w:trPr>
          <w:trHeight w:hRule="exact" w:val="273"/>
        </w:trPr>
        <w:tc>
          <w:tcPr>
            <w:tcW w:w="4410" w:type="dxa"/>
            <w:vAlign w:val="center"/>
          </w:tcPr>
          <w:p w:rsidR="00761262" w:rsidRPr="008F477C" w:rsidRDefault="003419E3" w:rsidP="002C735D">
            <w:pPr>
              <w:rPr>
                <w:rFonts w:ascii="Arial" w:hAnsi="Arial" w:cs="Arial"/>
                <w:sz w:val="18"/>
                <w:szCs w:val="18"/>
              </w:rPr>
            </w:pPr>
            <w:r>
              <w:rPr>
                <w:rFonts w:ascii="Arial" w:hAnsi="Arial" w:cs="Arial"/>
                <w:sz w:val="18"/>
                <w:szCs w:val="18"/>
              </w:rPr>
              <w:t>Horizontal Force</w:t>
            </w:r>
          </w:p>
        </w:tc>
        <w:tc>
          <w:tcPr>
            <w:tcW w:w="990" w:type="dxa"/>
            <w:vAlign w:val="center"/>
          </w:tcPr>
          <w:p w:rsidR="00761262" w:rsidRPr="008F477C" w:rsidRDefault="00761262" w:rsidP="002C735D">
            <w:pPr>
              <w:jc w:val="center"/>
              <w:rPr>
                <w:rFonts w:ascii="Arial" w:hAnsi="Arial" w:cs="Arial"/>
                <w:sz w:val="18"/>
                <w:szCs w:val="18"/>
              </w:rPr>
            </w:pPr>
            <w:r>
              <w:rPr>
                <w:rFonts w:ascii="Arial" w:hAnsi="Arial" w:cs="Arial"/>
                <w:sz w:val="18"/>
                <w:szCs w:val="18"/>
              </w:rPr>
              <w:t>EA</w:t>
            </w:r>
          </w:p>
        </w:tc>
        <w:tc>
          <w:tcPr>
            <w:tcW w:w="1890" w:type="dxa"/>
            <w:vAlign w:val="center"/>
          </w:tcPr>
          <w:p w:rsidR="00761262" w:rsidRPr="008F477C" w:rsidRDefault="00124950" w:rsidP="00AE16B6">
            <w:pPr>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822527" behindDoc="0" locked="0" layoutInCell="1" allowOverlap="1" wp14:anchorId="43E11413" wp14:editId="2CCBFC5D">
                      <wp:simplePos x="0" y="0"/>
                      <wp:positionH relativeFrom="column">
                        <wp:posOffset>3077210</wp:posOffset>
                      </wp:positionH>
                      <wp:positionV relativeFrom="paragraph">
                        <wp:posOffset>101600</wp:posOffset>
                      </wp:positionV>
                      <wp:extent cx="0" cy="379095"/>
                      <wp:effectExtent l="76200" t="19050" r="76200" b="78105"/>
                      <wp:wrapNone/>
                      <wp:docPr id="116" name="Straight Connector 116"/>
                      <wp:cNvGraphicFramePr/>
                      <a:graphic xmlns:a="http://schemas.openxmlformats.org/drawingml/2006/main">
                        <a:graphicData uri="http://schemas.microsoft.com/office/word/2010/wordprocessingShape">
                          <wps:wsp>
                            <wps:cNvCnPr/>
                            <wps:spPr>
                              <a:xfrm>
                                <a:off x="0" y="0"/>
                                <a:ext cx="0" cy="37909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6" o:spid="_x0000_s1026" style="position:absolute;z-index:252822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3pt,8pt" to="242.3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" strokecolor="black [3200]" strokeweight="3pt">
                      <v:shadow on="t" color="black" opacity="22937f" origin=",.5" offset="0,.63889mm"/>
                    </v:line>
                  </w:pict>
                </mc:Fallback>
              </mc:AlternateContent>
            </w:r>
            <w:r w:rsidR="003419E3">
              <w:rPr>
                <w:rFonts w:ascii="Arial" w:hAnsi="Arial" w:cs="Arial"/>
                <w:sz w:val="18"/>
                <w:szCs w:val="18"/>
              </w:rPr>
              <w:t>973   (pg. 9</w:t>
            </w:r>
            <w:r w:rsidR="00AE16B6">
              <w:rPr>
                <w:rFonts w:ascii="Arial" w:hAnsi="Arial" w:cs="Arial"/>
                <w:sz w:val="18"/>
                <w:szCs w:val="18"/>
              </w:rPr>
              <w:t>0</w:t>
            </w:r>
            <w:r w:rsidR="003419E3">
              <w:rPr>
                <w:rFonts w:ascii="Arial" w:hAnsi="Arial" w:cs="Arial"/>
                <w:sz w:val="18"/>
                <w:szCs w:val="18"/>
              </w:rPr>
              <w:t>)</w:t>
            </w:r>
          </w:p>
        </w:tc>
      </w:tr>
      <w:tr w:rsidR="00B5108B" w:rsidRPr="008F477C" w:rsidTr="00DC5305">
        <w:trPr>
          <w:trHeight w:hRule="exact" w:val="273"/>
        </w:trPr>
        <w:tc>
          <w:tcPr>
            <w:tcW w:w="4410" w:type="dxa"/>
            <w:vAlign w:val="center"/>
          </w:tcPr>
          <w:p w:rsidR="00B5108B" w:rsidRDefault="003419E3" w:rsidP="002C735D">
            <w:pPr>
              <w:rPr>
                <w:rFonts w:ascii="Arial" w:hAnsi="Arial" w:cs="Arial"/>
                <w:sz w:val="18"/>
                <w:szCs w:val="18"/>
              </w:rPr>
            </w:pPr>
            <w:r>
              <w:rPr>
                <w:rFonts w:ascii="Arial" w:hAnsi="Arial" w:cs="Arial"/>
                <w:sz w:val="18"/>
                <w:szCs w:val="18"/>
              </w:rPr>
              <w:t>Straight Girder Diaphragm/Cross-frame</w:t>
            </w:r>
          </w:p>
        </w:tc>
        <w:tc>
          <w:tcPr>
            <w:tcW w:w="990" w:type="dxa"/>
            <w:vAlign w:val="center"/>
          </w:tcPr>
          <w:p w:rsidR="00B5108B" w:rsidRDefault="00B5108B" w:rsidP="002C735D">
            <w:pPr>
              <w:jc w:val="center"/>
              <w:rPr>
                <w:rFonts w:ascii="Arial" w:hAnsi="Arial" w:cs="Arial"/>
                <w:sz w:val="18"/>
                <w:szCs w:val="18"/>
              </w:rPr>
            </w:pPr>
            <w:r>
              <w:rPr>
                <w:rFonts w:ascii="Arial" w:hAnsi="Arial" w:cs="Arial"/>
                <w:sz w:val="18"/>
                <w:szCs w:val="18"/>
              </w:rPr>
              <w:t>EA</w:t>
            </w:r>
          </w:p>
        </w:tc>
        <w:tc>
          <w:tcPr>
            <w:tcW w:w="1890" w:type="dxa"/>
            <w:vAlign w:val="center"/>
          </w:tcPr>
          <w:p w:rsidR="00B5108B" w:rsidRDefault="003419E3" w:rsidP="00AE16B6">
            <w:pPr>
              <w:jc w:val="center"/>
              <w:rPr>
                <w:rFonts w:ascii="Arial" w:hAnsi="Arial" w:cs="Arial"/>
                <w:sz w:val="18"/>
                <w:szCs w:val="18"/>
              </w:rPr>
            </w:pPr>
            <w:r>
              <w:rPr>
                <w:rFonts w:ascii="Arial" w:hAnsi="Arial" w:cs="Arial"/>
                <w:sz w:val="18"/>
                <w:szCs w:val="18"/>
              </w:rPr>
              <w:t>974   (pg. 9</w:t>
            </w:r>
            <w:r w:rsidR="00AE16B6">
              <w:rPr>
                <w:rFonts w:ascii="Arial" w:hAnsi="Arial" w:cs="Arial"/>
                <w:sz w:val="18"/>
                <w:szCs w:val="18"/>
              </w:rPr>
              <w:t>1</w:t>
            </w:r>
            <w:r>
              <w:rPr>
                <w:rFonts w:ascii="Arial" w:hAnsi="Arial" w:cs="Arial"/>
                <w:sz w:val="18"/>
                <w:szCs w:val="18"/>
              </w:rPr>
              <w:t>)</w:t>
            </w:r>
          </w:p>
        </w:tc>
      </w:tr>
      <w:tr w:rsidR="00B5108B" w:rsidRPr="008F477C" w:rsidTr="00DC5305">
        <w:trPr>
          <w:trHeight w:hRule="exact" w:val="273"/>
        </w:trPr>
        <w:tc>
          <w:tcPr>
            <w:tcW w:w="4410" w:type="dxa"/>
            <w:vAlign w:val="center"/>
          </w:tcPr>
          <w:p w:rsidR="00B5108B" w:rsidRDefault="00AE16B6" w:rsidP="002C735D">
            <w:pPr>
              <w:rPr>
                <w:rFonts w:ascii="Arial" w:hAnsi="Arial" w:cs="Arial"/>
                <w:sz w:val="18"/>
                <w:szCs w:val="18"/>
              </w:rPr>
            </w:pPr>
            <w:r>
              <w:rPr>
                <w:rFonts w:ascii="Arial" w:hAnsi="Arial" w:cs="Arial"/>
                <w:sz w:val="18"/>
                <w:szCs w:val="18"/>
              </w:rPr>
              <w:t>Supplemental Support</w:t>
            </w:r>
          </w:p>
        </w:tc>
        <w:tc>
          <w:tcPr>
            <w:tcW w:w="990" w:type="dxa"/>
            <w:vAlign w:val="center"/>
          </w:tcPr>
          <w:p w:rsidR="00B5108B" w:rsidRDefault="00AE16B6" w:rsidP="002C735D">
            <w:pPr>
              <w:jc w:val="center"/>
              <w:rPr>
                <w:rFonts w:ascii="Arial" w:hAnsi="Arial" w:cs="Arial"/>
                <w:sz w:val="18"/>
                <w:szCs w:val="18"/>
              </w:rPr>
            </w:pPr>
            <w:r>
              <w:rPr>
                <w:rFonts w:ascii="Arial" w:hAnsi="Arial" w:cs="Arial"/>
                <w:sz w:val="18"/>
                <w:szCs w:val="18"/>
              </w:rPr>
              <w:t>EA</w:t>
            </w:r>
          </w:p>
        </w:tc>
        <w:tc>
          <w:tcPr>
            <w:tcW w:w="1890" w:type="dxa"/>
            <w:vAlign w:val="center"/>
          </w:tcPr>
          <w:p w:rsidR="00B5108B" w:rsidRDefault="00AE16B6" w:rsidP="00761262">
            <w:pPr>
              <w:jc w:val="center"/>
              <w:rPr>
                <w:rFonts w:ascii="Arial" w:hAnsi="Arial" w:cs="Arial"/>
                <w:sz w:val="18"/>
                <w:szCs w:val="18"/>
              </w:rPr>
            </w:pPr>
            <w:r>
              <w:rPr>
                <w:rFonts w:ascii="Arial" w:hAnsi="Arial" w:cs="Arial"/>
                <w:sz w:val="18"/>
                <w:szCs w:val="18"/>
              </w:rPr>
              <w:t>975   (pg. 92)</w:t>
            </w:r>
          </w:p>
        </w:tc>
      </w:tr>
    </w:tbl>
    <w:p w:rsidR="00726654" w:rsidRDefault="00726654">
      <w:pPr>
        <w:rPr>
          <w:rFonts w:ascii="Arial" w:hAnsi="Arial" w:cs="Arial"/>
          <w:sz w:val="18"/>
          <w:szCs w:val="18"/>
        </w:rPr>
      </w:pPr>
      <w:r>
        <w:rPr>
          <w:rFonts w:ascii="Arial" w:hAnsi="Arial" w:cs="Arial"/>
          <w:sz w:val="18"/>
          <w:szCs w:val="18"/>
        </w:rPr>
        <w:br w:type="page"/>
      </w:r>
    </w:p>
    <w:p w:rsidR="007D2465" w:rsidRDefault="007D2465" w:rsidP="00337E12">
      <w:pPr>
        <w:tabs>
          <w:tab w:val="right" w:leader="dot" w:pos="9360"/>
        </w:tabs>
        <w:ind w:firstLine="720"/>
        <w:rPr>
          <w:rFonts w:ascii="Arial" w:hAnsi="Arial" w:cs="Arial"/>
          <w:sz w:val="20"/>
          <w:szCs w:val="20"/>
        </w:rPr>
      </w:pPr>
    </w:p>
    <w:p w:rsidR="002309E6" w:rsidRPr="008F477C" w:rsidRDefault="002309E6" w:rsidP="00337E12">
      <w:pPr>
        <w:tabs>
          <w:tab w:val="right" w:leader="dot" w:pos="9360"/>
        </w:tabs>
        <w:ind w:firstLine="720"/>
        <w:rPr>
          <w:rFonts w:ascii="Arial" w:hAnsi="Arial" w:cs="Arial"/>
          <w:sz w:val="20"/>
          <w:szCs w:val="20"/>
        </w:rPr>
      </w:pPr>
      <w:r w:rsidRPr="008F477C">
        <w:rPr>
          <w:rFonts w:ascii="Arial" w:hAnsi="Arial" w:cs="Arial"/>
          <w:sz w:val="20"/>
          <w:szCs w:val="20"/>
        </w:rPr>
        <w:t xml:space="preserve">NON-NBI </w:t>
      </w:r>
      <w:r w:rsidR="00CF3949">
        <w:rPr>
          <w:rFonts w:ascii="Arial" w:hAnsi="Arial" w:cs="Arial"/>
          <w:sz w:val="20"/>
          <w:szCs w:val="20"/>
        </w:rPr>
        <w:t>B</w:t>
      </w:r>
      <w:r w:rsidR="0091558D">
        <w:rPr>
          <w:rFonts w:ascii="Arial" w:hAnsi="Arial" w:cs="Arial"/>
          <w:sz w:val="20"/>
          <w:szCs w:val="20"/>
        </w:rPr>
        <w:t>r</w:t>
      </w:r>
      <w:r w:rsidR="00CF3949">
        <w:rPr>
          <w:rFonts w:ascii="Arial" w:hAnsi="Arial" w:cs="Arial"/>
          <w:sz w:val="20"/>
          <w:szCs w:val="20"/>
        </w:rPr>
        <w:t>M</w:t>
      </w:r>
      <w:r w:rsidRPr="008F477C">
        <w:rPr>
          <w:rFonts w:ascii="Arial" w:hAnsi="Arial" w:cs="Arial"/>
          <w:sz w:val="20"/>
          <w:szCs w:val="20"/>
        </w:rPr>
        <w:t xml:space="preserve"> DATA ENTRIES</w:t>
      </w:r>
      <w:r w:rsidRPr="008F477C">
        <w:rPr>
          <w:rFonts w:ascii="Arial" w:hAnsi="Arial" w:cs="Arial"/>
          <w:sz w:val="20"/>
          <w:szCs w:val="20"/>
        </w:rPr>
        <w:tab/>
      </w:r>
      <w:r w:rsidR="00101700">
        <w:rPr>
          <w:rFonts w:ascii="Arial" w:hAnsi="Arial" w:cs="Arial"/>
          <w:sz w:val="20"/>
          <w:szCs w:val="20"/>
        </w:rPr>
        <w:t>9</w:t>
      </w:r>
      <w:r w:rsidR="00743218">
        <w:rPr>
          <w:rFonts w:ascii="Arial" w:hAnsi="Arial" w:cs="Arial"/>
          <w:sz w:val="20"/>
          <w:szCs w:val="20"/>
        </w:rPr>
        <w:t>3</w:t>
      </w:r>
    </w:p>
    <w:p w:rsidR="002309E6" w:rsidRPr="008F477C" w:rsidRDefault="002309E6" w:rsidP="00337E12">
      <w:pPr>
        <w:rPr>
          <w:rFonts w:ascii="Arial" w:hAnsi="Arial" w:cs="Arial"/>
          <w:sz w:val="20"/>
          <w:szCs w:val="20"/>
        </w:rPr>
      </w:pPr>
    </w:p>
    <w:p w:rsidR="002309E6" w:rsidRPr="008F477C" w:rsidRDefault="004D6B4B" w:rsidP="00337E12">
      <w:pPr>
        <w:tabs>
          <w:tab w:val="right" w:leader="dot" w:pos="9360"/>
        </w:tabs>
        <w:ind w:firstLine="1440"/>
        <w:rPr>
          <w:rFonts w:ascii="Arial" w:hAnsi="Arial" w:cs="Arial"/>
          <w:sz w:val="20"/>
          <w:szCs w:val="20"/>
        </w:rPr>
      </w:pPr>
      <w:r>
        <w:rPr>
          <w:rFonts w:ascii="Arial" w:hAnsi="Arial" w:cs="Arial"/>
          <w:sz w:val="20"/>
          <w:szCs w:val="20"/>
        </w:rPr>
        <w:t xml:space="preserve">Inspection &gt; </w:t>
      </w:r>
      <w:r w:rsidR="002309E6" w:rsidRPr="008F477C">
        <w:rPr>
          <w:rFonts w:ascii="Arial" w:hAnsi="Arial" w:cs="Arial"/>
          <w:sz w:val="20"/>
          <w:szCs w:val="20"/>
        </w:rPr>
        <w:t xml:space="preserve">Condition Tab </w:t>
      </w:r>
      <w:r w:rsidR="002309E6" w:rsidRPr="008F477C">
        <w:rPr>
          <w:rFonts w:ascii="Arial" w:hAnsi="Arial" w:cs="Arial"/>
          <w:sz w:val="20"/>
          <w:szCs w:val="20"/>
        </w:rPr>
        <w:tab/>
      </w:r>
      <w:r w:rsidR="007F7C6C">
        <w:rPr>
          <w:rFonts w:ascii="Arial" w:hAnsi="Arial" w:cs="Arial"/>
          <w:sz w:val="20"/>
          <w:szCs w:val="20"/>
        </w:rPr>
        <w:t>9</w:t>
      </w:r>
      <w:r w:rsidR="00743218">
        <w:rPr>
          <w:rFonts w:ascii="Arial" w:hAnsi="Arial" w:cs="Arial"/>
          <w:sz w:val="20"/>
          <w:szCs w:val="20"/>
        </w:rPr>
        <w:t>4</w:t>
      </w:r>
    </w:p>
    <w:p w:rsidR="00201BFD" w:rsidRPr="008F477C" w:rsidRDefault="004D6B4B" w:rsidP="00337E12">
      <w:pPr>
        <w:tabs>
          <w:tab w:val="right" w:leader="dot" w:pos="9360"/>
        </w:tabs>
        <w:ind w:firstLine="1440"/>
        <w:rPr>
          <w:rFonts w:ascii="Arial" w:hAnsi="Arial" w:cs="Arial"/>
          <w:sz w:val="20"/>
          <w:szCs w:val="20"/>
        </w:rPr>
      </w:pPr>
      <w:r>
        <w:rPr>
          <w:rFonts w:ascii="Arial" w:hAnsi="Arial" w:cs="Arial"/>
          <w:sz w:val="20"/>
          <w:szCs w:val="20"/>
        </w:rPr>
        <w:t xml:space="preserve">Inspection &gt; </w:t>
      </w:r>
      <w:r w:rsidR="00201BFD" w:rsidRPr="008F477C">
        <w:rPr>
          <w:rFonts w:ascii="Arial" w:hAnsi="Arial" w:cs="Arial"/>
          <w:sz w:val="20"/>
          <w:szCs w:val="20"/>
        </w:rPr>
        <w:t xml:space="preserve">Appraisal Tab </w:t>
      </w:r>
      <w:r w:rsidR="00201BFD" w:rsidRPr="008F477C">
        <w:rPr>
          <w:rFonts w:ascii="Arial" w:hAnsi="Arial" w:cs="Arial"/>
          <w:sz w:val="20"/>
          <w:szCs w:val="20"/>
        </w:rPr>
        <w:tab/>
      </w:r>
      <w:r w:rsidR="00101700">
        <w:rPr>
          <w:rFonts w:ascii="Arial" w:hAnsi="Arial" w:cs="Arial"/>
          <w:sz w:val="20"/>
          <w:szCs w:val="20"/>
        </w:rPr>
        <w:t>9</w:t>
      </w:r>
      <w:r w:rsidR="00743218">
        <w:rPr>
          <w:rFonts w:ascii="Arial" w:hAnsi="Arial" w:cs="Arial"/>
          <w:sz w:val="20"/>
          <w:szCs w:val="20"/>
        </w:rPr>
        <w:t>4</w:t>
      </w:r>
    </w:p>
    <w:p w:rsidR="002309E6" w:rsidRPr="008F477C" w:rsidRDefault="004D6B4B" w:rsidP="00337E12">
      <w:pPr>
        <w:tabs>
          <w:tab w:val="right" w:leader="dot" w:pos="9360"/>
        </w:tabs>
        <w:ind w:firstLine="1440"/>
        <w:rPr>
          <w:rFonts w:ascii="Arial" w:hAnsi="Arial" w:cs="Arial"/>
          <w:sz w:val="20"/>
          <w:szCs w:val="20"/>
        </w:rPr>
      </w:pPr>
      <w:r>
        <w:rPr>
          <w:rFonts w:ascii="Arial" w:hAnsi="Arial" w:cs="Arial"/>
          <w:sz w:val="20"/>
          <w:szCs w:val="20"/>
        </w:rPr>
        <w:t xml:space="preserve">Inspection &gt; </w:t>
      </w:r>
      <w:r w:rsidR="002309E6" w:rsidRPr="008F477C">
        <w:rPr>
          <w:rFonts w:ascii="Arial" w:hAnsi="Arial" w:cs="Arial"/>
          <w:sz w:val="20"/>
          <w:szCs w:val="20"/>
        </w:rPr>
        <w:t>Inventory</w:t>
      </w:r>
      <w:r>
        <w:rPr>
          <w:rFonts w:ascii="Arial" w:hAnsi="Arial" w:cs="Arial"/>
          <w:sz w:val="20"/>
          <w:szCs w:val="20"/>
        </w:rPr>
        <w:t xml:space="preserve"> &gt; Admin</w:t>
      </w:r>
      <w:r w:rsidR="002309E6" w:rsidRPr="008F477C">
        <w:rPr>
          <w:rFonts w:ascii="Arial" w:hAnsi="Arial" w:cs="Arial"/>
          <w:sz w:val="20"/>
          <w:szCs w:val="20"/>
        </w:rPr>
        <w:t xml:space="preserve"> Tab </w:t>
      </w:r>
      <w:r w:rsidR="002309E6" w:rsidRPr="008F477C">
        <w:rPr>
          <w:rFonts w:ascii="Arial" w:hAnsi="Arial" w:cs="Arial"/>
          <w:sz w:val="20"/>
          <w:szCs w:val="20"/>
        </w:rPr>
        <w:tab/>
      </w:r>
      <w:r w:rsidR="00101700">
        <w:rPr>
          <w:rFonts w:ascii="Arial" w:hAnsi="Arial" w:cs="Arial"/>
          <w:sz w:val="20"/>
          <w:szCs w:val="20"/>
        </w:rPr>
        <w:t>9</w:t>
      </w:r>
      <w:r>
        <w:rPr>
          <w:rFonts w:ascii="Arial" w:hAnsi="Arial" w:cs="Arial"/>
          <w:sz w:val="20"/>
          <w:szCs w:val="20"/>
        </w:rPr>
        <w:t>6</w:t>
      </w:r>
    </w:p>
    <w:p w:rsidR="002309E6" w:rsidRPr="008F477C" w:rsidRDefault="004D6B4B" w:rsidP="00337E12">
      <w:pPr>
        <w:tabs>
          <w:tab w:val="right" w:leader="dot" w:pos="9360"/>
        </w:tabs>
        <w:ind w:firstLine="1440"/>
        <w:rPr>
          <w:rFonts w:ascii="Arial" w:hAnsi="Arial" w:cs="Arial"/>
          <w:sz w:val="20"/>
          <w:szCs w:val="20"/>
        </w:rPr>
      </w:pPr>
      <w:r>
        <w:rPr>
          <w:rFonts w:ascii="Arial" w:hAnsi="Arial" w:cs="Arial"/>
          <w:sz w:val="20"/>
          <w:szCs w:val="20"/>
        </w:rPr>
        <w:t xml:space="preserve">Inspection &gt; </w:t>
      </w:r>
      <w:r w:rsidR="002309E6" w:rsidRPr="008F477C">
        <w:rPr>
          <w:rFonts w:ascii="Arial" w:hAnsi="Arial" w:cs="Arial"/>
          <w:sz w:val="20"/>
          <w:szCs w:val="20"/>
        </w:rPr>
        <w:t>Inventory</w:t>
      </w:r>
      <w:r>
        <w:rPr>
          <w:rFonts w:ascii="Arial" w:hAnsi="Arial" w:cs="Arial"/>
          <w:sz w:val="20"/>
          <w:szCs w:val="20"/>
        </w:rPr>
        <w:t xml:space="preserve"> &gt; Design</w:t>
      </w:r>
      <w:r w:rsidR="002309E6" w:rsidRPr="008F477C">
        <w:rPr>
          <w:rFonts w:ascii="Arial" w:hAnsi="Arial" w:cs="Arial"/>
          <w:sz w:val="20"/>
          <w:szCs w:val="20"/>
        </w:rPr>
        <w:t xml:space="preserve"> Tab </w:t>
      </w:r>
      <w:r w:rsidR="002309E6" w:rsidRPr="008F477C">
        <w:rPr>
          <w:rFonts w:ascii="Arial" w:hAnsi="Arial" w:cs="Arial"/>
          <w:sz w:val="20"/>
          <w:szCs w:val="20"/>
        </w:rPr>
        <w:tab/>
      </w:r>
      <w:r w:rsidR="00101700">
        <w:rPr>
          <w:rFonts w:ascii="Arial" w:hAnsi="Arial" w:cs="Arial"/>
          <w:sz w:val="20"/>
          <w:szCs w:val="20"/>
        </w:rPr>
        <w:t>9</w:t>
      </w:r>
      <w:r>
        <w:rPr>
          <w:rFonts w:ascii="Arial" w:hAnsi="Arial" w:cs="Arial"/>
          <w:sz w:val="20"/>
          <w:szCs w:val="20"/>
        </w:rPr>
        <w:t>7</w:t>
      </w:r>
    </w:p>
    <w:p w:rsidR="002309E6" w:rsidRPr="008F477C" w:rsidRDefault="004D6B4B" w:rsidP="00337E12">
      <w:pPr>
        <w:tabs>
          <w:tab w:val="right" w:leader="dot" w:pos="9360"/>
        </w:tabs>
        <w:ind w:left="720" w:firstLine="720"/>
        <w:rPr>
          <w:rFonts w:ascii="Arial" w:hAnsi="Arial" w:cs="Arial"/>
          <w:sz w:val="20"/>
          <w:szCs w:val="20"/>
        </w:rPr>
      </w:pPr>
      <w:r>
        <w:rPr>
          <w:rFonts w:ascii="Arial" w:hAnsi="Arial" w:cs="Arial"/>
          <w:sz w:val="20"/>
          <w:szCs w:val="20"/>
        </w:rPr>
        <w:t xml:space="preserve">Inspection &gt; </w:t>
      </w:r>
      <w:r w:rsidR="002309E6" w:rsidRPr="008F477C">
        <w:rPr>
          <w:rFonts w:ascii="Arial" w:hAnsi="Arial" w:cs="Arial"/>
          <w:sz w:val="20"/>
          <w:szCs w:val="20"/>
        </w:rPr>
        <w:t>Inventory</w:t>
      </w:r>
      <w:r>
        <w:rPr>
          <w:rFonts w:ascii="Arial" w:hAnsi="Arial" w:cs="Arial"/>
          <w:sz w:val="20"/>
          <w:szCs w:val="20"/>
        </w:rPr>
        <w:t xml:space="preserve"> &gt; Roads</w:t>
      </w:r>
      <w:r w:rsidR="002309E6" w:rsidRPr="008F477C">
        <w:rPr>
          <w:rFonts w:ascii="Arial" w:hAnsi="Arial" w:cs="Arial"/>
          <w:sz w:val="20"/>
          <w:szCs w:val="20"/>
        </w:rPr>
        <w:t xml:space="preserve"> Tab </w:t>
      </w:r>
      <w:r w:rsidR="002309E6" w:rsidRPr="008F477C">
        <w:rPr>
          <w:rFonts w:ascii="Arial" w:hAnsi="Arial" w:cs="Arial"/>
          <w:sz w:val="20"/>
          <w:szCs w:val="20"/>
        </w:rPr>
        <w:tab/>
      </w:r>
      <w:r w:rsidR="00101700">
        <w:rPr>
          <w:rFonts w:ascii="Arial" w:hAnsi="Arial" w:cs="Arial"/>
          <w:sz w:val="20"/>
          <w:szCs w:val="20"/>
        </w:rPr>
        <w:t>9</w:t>
      </w:r>
      <w:r>
        <w:rPr>
          <w:rFonts w:ascii="Arial" w:hAnsi="Arial" w:cs="Arial"/>
          <w:sz w:val="20"/>
          <w:szCs w:val="20"/>
        </w:rPr>
        <w:t>8</w:t>
      </w:r>
    </w:p>
    <w:p w:rsidR="002309E6" w:rsidRPr="008F477C" w:rsidRDefault="004D6B4B" w:rsidP="00337E12">
      <w:pPr>
        <w:tabs>
          <w:tab w:val="right" w:leader="dot" w:pos="9360"/>
        </w:tabs>
        <w:ind w:firstLine="1440"/>
        <w:rPr>
          <w:rFonts w:ascii="Arial" w:hAnsi="Arial" w:cs="Arial"/>
          <w:sz w:val="20"/>
          <w:szCs w:val="20"/>
        </w:rPr>
      </w:pPr>
      <w:r>
        <w:rPr>
          <w:rFonts w:ascii="Arial" w:hAnsi="Arial" w:cs="Arial"/>
          <w:sz w:val="20"/>
          <w:szCs w:val="20"/>
        </w:rPr>
        <w:t xml:space="preserve">Inspection &gt; </w:t>
      </w:r>
      <w:r w:rsidR="002309E6" w:rsidRPr="008F477C">
        <w:rPr>
          <w:rFonts w:ascii="Arial" w:hAnsi="Arial" w:cs="Arial"/>
          <w:sz w:val="20"/>
          <w:szCs w:val="20"/>
        </w:rPr>
        <w:t>Inventory</w:t>
      </w:r>
      <w:r>
        <w:rPr>
          <w:rFonts w:ascii="Arial" w:hAnsi="Arial" w:cs="Arial"/>
          <w:sz w:val="20"/>
          <w:szCs w:val="20"/>
        </w:rPr>
        <w:t xml:space="preserve"> &gt; Agency Items</w:t>
      </w:r>
      <w:r w:rsidR="002309E6" w:rsidRPr="008F477C">
        <w:rPr>
          <w:rFonts w:ascii="Arial" w:hAnsi="Arial" w:cs="Arial"/>
          <w:sz w:val="20"/>
          <w:szCs w:val="20"/>
        </w:rPr>
        <w:t xml:space="preserve"> Tab </w:t>
      </w:r>
      <w:r w:rsidR="002309E6" w:rsidRPr="008F477C">
        <w:rPr>
          <w:rFonts w:ascii="Arial" w:hAnsi="Arial" w:cs="Arial"/>
          <w:sz w:val="20"/>
          <w:szCs w:val="20"/>
        </w:rPr>
        <w:tab/>
      </w:r>
      <w:r>
        <w:rPr>
          <w:rFonts w:ascii="Arial" w:hAnsi="Arial" w:cs="Arial"/>
          <w:sz w:val="20"/>
          <w:szCs w:val="20"/>
        </w:rPr>
        <w:t>100</w:t>
      </w:r>
    </w:p>
    <w:p w:rsidR="002309E6" w:rsidRPr="008F477C" w:rsidRDefault="002309E6" w:rsidP="00337E12">
      <w:pPr>
        <w:tabs>
          <w:tab w:val="left" w:pos="-1440"/>
          <w:tab w:val="left" w:pos="-720"/>
          <w:tab w:val="left" w:pos="0"/>
          <w:tab w:val="left" w:pos="720"/>
          <w:tab w:val="left" w:pos="1440"/>
          <w:tab w:val="right" w:leader="dot" w:pos="9360"/>
        </w:tabs>
        <w:ind w:left="1440" w:hanging="720"/>
        <w:rPr>
          <w:rFonts w:ascii="Arial" w:hAnsi="Arial" w:cs="Arial"/>
          <w:sz w:val="20"/>
          <w:szCs w:val="20"/>
        </w:rPr>
      </w:pPr>
      <w:r w:rsidRPr="008F477C">
        <w:rPr>
          <w:rFonts w:ascii="Arial" w:hAnsi="Arial" w:cs="Arial"/>
          <w:sz w:val="20"/>
          <w:szCs w:val="20"/>
        </w:rPr>
        <w:t xml:space="preserve">   </w:t>
      </w:r>
      <w:r w:rsidRPr="008F477C">
        <w:rPr>
          <w:rFonts w:ascii="Arial" w:hAnsi="Arial" w:cs="Arial"/>
          <w:sz w:val="20"/>
          <w:szCs w:val="20"/>
        </w:rPr>
        <w:tab/>
      </w:r>
      <w:r w:rsidR="004D6B4B">
        <w:rPr>
          <w:rFonts w:ascii="Arial" w:hAnsi="Arial" w:cs="Arial"/>
          <w:sz w:val="20"/>
          <w:szCs w:val="20"/>
        </w:rPr>
        <w:t xml:space="preserve">Inspection &gt; </w:t>
      </w:r>
      <w:r w:rsidRPr="008F477C">
        <w:rPr>
          <w:rFonts w:ascii="Arial" w:hAnsi="Arial" w:cs="Arial"/>
          <w:sz w:val="20"/>
          <w:szCs w:val="20"/>
        </w:rPr>
        <w:t xml:space="preserve">Schedule Tab </w:t>
      </w:r>
      <w:r w:rsidRPr="008F477C">
        <w:rPr>
          <w:rFonts w:ascii="Arial" w:hAnsi="Arial" w:cs="Arial"/>
          <w:sz w:val="20"/>
          <w:szCs w:val="20"/>
        </w:rPr>
        <w:tab/>
      </w:r>
      <w:r w:rsidR="00743218">
        <w:rPr>
          <w:rFonts w:ascii="Arial" w:hAnsi="Arial" w:cs="Arial"/>
          <w:sz w:val="20"/>
          <w:szCs w:val="20"/>
        </w:rPr>
        <w:t>100</w:t>
      </w:r>
    </w:p>
    <w:p w:rsidR="002309E6" w:rsidRPr="008F477C" w:rsidRDefault="002309E6" w:rsidP="00337E12">
      <w:pPr>
        <w:rPr>
          <w:rFonts w:ascii="Arial" w:hAnsi="Arial" w:cs="Arial"/>
          <w:sz w:val="20"/>
          <w:szCs w:val="20"/>
        </w:rPr>
      </w:pPr>
    </w:p>
    <w:p w:rsidR="002309E6" w:rsidRPr="008F477C" w:rsidRDefault="00EA11AB" w:rsidP="00337E12">
      <w:pPr>
        <w:tabs>
          <w:tab w:val="right" w:leader="dot" w:pos="9360"/>
        </w:tabs>
        <w:ind w:firstLine="720"/>
        <w:rPr>
          <w:rFonts w:ascii="Arial" w:hAnsi="Arial" w:cs="Arial"/>
          <w:sz w:val="20"/>
          <w:szCs w:val="20"/>
        </w:rPr>
      </w:pPr>
      <w:r w:rsidRPr="008F477C">
        <w:rPr>
          <w:rFonts w:ascii="Arial" w:hAnsi="Arial" w:cs="Arial"/>
          <w:sz w:val="20"/>
          <w:szCs w:val="20"/>
        </w:rPr>
        <w:t>OKLAHOMA BRIDGE ITEMS</w:t>
      </w:r>
      <w:r w:rsidR="002309E6" w:rsidRPr="008F477C">
        <w:rPr>
          <w:rFonts w:ascii="Arial" w:hAnsi="Arial" w:cs="Arial"/>
          <w:sz w:val="20"/>
          <w:szCs w:val="20"/>
        </w:rPr>
        <w:t xml:space="preserve"> (Located </w:t>
      </w:r>
      <w:r w:rsidR="002268B8">
        <w:rPr>
          <w:rFonts w:ascii="Arial" w:hAnsi="Arial" w:cs="Arial"/>
          <w:sz w:val="20"/>
          <w:szCs w:val="20"/>
        </w:rPr>
        <w:t>under</w:t>
      </w:r>
      <w:r w:rsidR="00C5222D">
        <w:rPr>
          <w:rFonts w:ascii="Arial" w:hAnsi="Arial" w:cs="Arial"/>
          <w:sz w:val="20"/>
          <w:szCs w:val="20"/>
        </w:rPr>
        <w:t>1</w:t>
      </w:r>
      <w:r w:rsidR="002309E6" w:rsidRPr="008F477C">
        <w:rPr>
          <w:rFonts w:ascii="Arial" w:hAnsi="Arial" w:cs="Arial"/>
          <w:sz w:val="20"/>
          <w:szCs w:val="20"/>
        </w:rPr>
        <w:t xml:space="preserve"> the ODOT</w:t>
      </w:r>
      <w:r w:rsidR="002268B8">
        <w:rPr>
          <w:rFonts w:ascii="Arial" w:hAnsi="Arial" w:cs="Arial"/>
          <w:sz w:val="20"/>
          <w:szCs w:val="20"/>
        </w:rPr>
        <w:t xml:space="preserve"> Inspection</w:t>
      </w:r>
      <w:r w:rsidR="002309E6" w:rsidRPr="008F477C">
        <w:rPr>
          <w:rFonts w:ascii="Arial" w:hAnsi="Arial" w:cs="Arial"/>
          <w:sz w:val="20"/>
          <w:szCs w:val="20"/>
        </w:rPr>
        <w:t xml:space="preserve"> Ta</w:t>
      </w:r>
      <w:r w:rsidR="002268B8">
        <w:rPr>
          <w:rFonts w:ascii="Arial" w:hAnsi="Arial" w:cs="Arial"/>
          <w:sz w:val="20"/>
          <w:szCs w:val="20"/>
        </w:rPr>
        <w:t>sk</w:t>
      </w:r>
      <w:r w:rsidR="002309E6" w:rsidRPr="008F477C">
        <w:rPr>
          <w:rFonts w:ascii="Arial" w:hAnsi="Arial" w:cs="Arial"/>
          <w:sz w:val="20"/>
          <w:szCs w:val="20"/>
        </w:rPr>
        <w:t>)</w:t>
      </w:r>
      <w:r w:rsidR="002309E6" w:rsidRPr="008F477C">
        <w:rPr>
          <w:rFonts w:ascii="Arial" w:hAnsi="Arial" w:cs="Arial"/>
          <w:sz w:val="20"/>
          <w:szCs w:val="20"/>
        </w:rPr>
        <w:tab/>
      </w:r>
      <w:r w:rsidR="00743218">
        <w:rPr>
          <w:rFonts w:ascii="Arial" w:hAnsi="Arial" w:cs="Arial"/>
          <w:sz w:val="20"/>
          <w:szCs w:val="20"/>
        </w:rPr>
        <w:t>10</w:t>
      </w:r>
      <w:r w:rsidR="004D6B4B">
        <w:rPr>
          <w:rFonts w:ascii="Arial" w:hAnsi="Arial" w:cs="Arial"/>
          <w:sz w:val="20"/>
          <w:szCs w:val="20"/>
        </w:rPr>
        <w:t>3</w:t>
      </w:r>
    </w:p>
    <w:p w:rsidR="002309E6" w:rsidRPr="008F477C" w:rsidRDefault="002309E6" w:rsidP="00337E12">
      <w:pPr>
        <w:rPr>
          <w:rFonts w:ascii="Arial" w:hAnsi="Arial" w:cs="Arial"/>
          <w:sz w:val="20"/>
          <w:szCs w:val="20"/>
        </w:rPr>
      </w:pP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Item 200C/D:   Temperature / Weather</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201:   </w:t>
      </w:r>
      <w:r w:rsidRPr="008F477C">
        <w:rPr>
          <w:rFonts w:ascii="Arial" w:hAnsi="Arial" w:cs="Arial"/>
          <w:sz w:val="20"/>
          <w:szCs w:val="20"/>
        </w:rPr>
        <w:tab/>
        <w:t>Structural Steel ASTM Designation and Grade</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202:   </w:t>
      </w:r>
      <w:r w:rsidRPr="008F477C">
        <w:rPr>
          <w:rFonts w:ascii="Arial" w:hAnsi="Arial" w:cs="Arial"/>
          <w:sz w:val="20"/>
          <w:szCs w:val="20"/>
        </w:rPr>
        <w:tab/>
        <w:t>Name of Waterproofing Membrane</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203:   </w:t>
      </w:r>
      <w:r w:rsidRPr="008F477C">
        <w:rPr>
          <w:rFonts w:ascii="Arial" w:hAnsi="Arial" w:cs="Arial"/>
          <w:sz w:val="20"/>
          <w:szCs w:val="20"/>
        </w:rPr>
        <w:tab/>
        <w:t>Type of Expansion Devices</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204:   </w:t>
      </w:r>
      <w:r w:rsidRPr="008F477C">
        <w:rPr>
          <w:rFonts w:ascii="Arial" w:hAnsi="Arial" w:cs="Arial"/>
          <w:sz w:val="20"/>
          <w:szCs w:val="20"/>
        </w:rPr>
        <w:tab/>
        <w:t>Type of Hand railing</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205:   </w:t>
      </w:r>
      <w:r w:rsidRPr="008F477C">
        <w:rPr>
          <w:rFonts w:ascii="Arial" w:hAnsi="Arial" w:cs="Arial"/>
          <w:sz w:val="20"/>
          <w:szCs w:val="20"/>
        </w:rPr>
        <w:tab/>
        <w:t>Material Quantity</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4</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208:   </w:t>
      </w:r>
      <w:r w:rsidRPr="008F477C">
        <w:rPr>
          <w:rFonts w:ascii="Arial" w:hAnsi="Arial" w:cs="Arial"/>
          <w:sz w:val="20"/>
          <w:szCs w:val="20"/>
        </w:rPr>
        <w:tab/>
        <w:t>Type of Abutment and Foundation</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5</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209:   </w:t>
      </w:r>
      <w:r w:rsidRPr="008F477C">
        <w:rPr>
          <w:rFonts w:ascii="Arial" w:hAnsi="Arial" w:cs="Arial"/>
          <w:sz w:val="20"/>
          <w:szCs w:val="20"/>
        </w:rPr>
        <w:tab/>
        <w:t>Type of Pier and Foundation</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5</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210:   </w:t>
      </w:r>
      <w:r w:rsidRPr="008F477C">
        <w:rPr>
          <w:rFonts w:ascii="Arial" w:hAnsi="Arial" w:cs="Arial"/>
          <w:sz w:val="20"/>
          <w:szCs w:val="20"/>
        </w:rPr>
        <w:tab/>
        <w:t>Foundation Elevations</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5</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211:   </w:t>
      </w:r>
      <w:r w:rsidRPr="008F477C">
        <w:rPr>
          <w:rFonts w:ascii="Arial" w:hAnsi="Arial" w:cs="Arial"/>
          <w:sz w:val="20"/>
          <w:szCs w:val="20"/>
        </w:rPr>
        <w:tab/>
        <w:t>Special Wearing Surface Protective System</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5</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212:   </w:t>
      </w:r>
      <w:r w:rsidRPr="008F477C">
        <w:rPr>
          <w:rFonts w:ascii="Arial" w:hAnsi="Arial" w:cs="Arial"/>
          <w:sz w:val="20"/>
          <w:szCs w:val="20"/>
        </w:rPr>
        <w:tab/>
        <w:t>Hydraulic Data</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5</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213:  </w:t>
      </w:r>
      <w:r w:rsidRPr="008F477C">
        <w:rPr>
          <w:rFonts w:ascii="Arial" w:hAnsi="Arial" w:cs="Arial"/>
          <w:sz w:val="20"/>
          <w:szCs w:val="20"/>
        </w:rPr>
        <w:tab/>
        <w:t>Attached Utilities</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6</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214:   </w:t>
      </w:r>
      <w:r w:rsidRPr="008F477C">
        <w:rPr>
          <w:rFonts w:ascii="Arial" w:hAnsi="Arial" w:cs="Arial"/>
          <w:sz w:val="20"/>
          <w:szCs w:val="20"/>
        </w:rPr>
        <w:tab/>
        <w:t>Traffic Services</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6</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215:   </w:t>
      </w:r>
      <w:r w:rsidRPr="008F477C">
        <w:rPr>
          <w:rFonts w:ascii="Arial" w:hAnsi="Arial" w:cs="Arial"/>
          <w:sz w:val="20"/>
          <w:szCs w:val="20"/>
        </w:rPr>
        <w:tab/>
        <w:t>Bridge System/Underpass System</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7</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216:   </w:t>
      </w:r>
      <w:r w:rsidRPr="008F477C">
        <w:rPr>
          <w:rFonts w:ascii="Arial" w:hAnsi="Arial" w:cs="Arial"/>
          <w:sz w:val="20"/>
          <w:szCs w:val="20"/>
        </w:rPr>
        <w:tab/>
        <w:t>Design Standard</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7</w:t>
      </w:r>
    </w:p>
    <w:p w:rsidR="007D2465" w:rsidRPr="008F477C" w:rsidRDefault="007D2465" w:rsidP="007D2465">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Item 2</w:t>
      </w:r>
      <w:r>
        <w:rPr>
          <w:rFonts w:ascii="Arial" w:hAnsi="Arial" w:cs="Arial"/>
          <w:sz w:val="20"/>
          <w:szCs w:val="20"/>
        </w:rPr>
        <w:t>20</w:t>
      </w:r>
      <w:r w:rsidRPr="008F477C">
        <w:rPr>
          <w:rFonts w:ascii="Arial" w:hAnsi="Arial" w:cs="Arial"/>
          <w:sz w:val="20"/>
          <w:szCs w:val="20"/>
        </w:rPr>
        <w:t xml:space="preserve">:   </w:t>
      </w:r>
      <w:r w:rsidRPr="008F477C">
        <w:rPr>
          <w:rFonts w:ascii="Arial" w:hAnsi="Arial" w:cs="Arial"/>
          <w:sz w:val="20"/>
          <w:szCs w:val="20"/>
        </w:rPr>
        <w:tab/>
      </w:r>
      <w:r>
        <w:rPr>
          <w:rFonts w:ascii="Arial" w:hAnsi="Arial" w:cs="Arial"/>
          <w:sz w:val="20"/>
          <w:szCs w:val="20"/>
        </w:rPr>
        <w:t xml:space="preserve">Bridge </w:t>
      </w:r>
      <w:proofErr w:type="spellStart"/>
      <w:r>
        <w:rPr>
          <w:rFonts w:ascii="Arial" w:hAnsi="Arial" w:cs="Arial"/>
          <w:sz w:val="20"/>
          <w:szCs w:val="20"/>
        </w:rPr>
        <w:t>Redecked</w:t>
      </w:r>
      <w:proofErr w:type="spellEnd"/>
      <w:r w:rsidRPr="008F477C">
        <w:rPr>
          <w:rFonts w:ascii="Arial" w:hAnsi="Arial" w:cs="Arial"/>
          <w:sz w:val="20"/>
          <w:szCs w:val="20"/>
        </w:rPr>
        <w:tab/>
      </w:r>
      <w:r>
        <w:rPr>
          <w:rFonts w:ascii="Arial" w:hAnsi="Arial" w:cs="Arial"/>
          <w:sz w:val="20"/>
          <w:szCs w:val="20"/>
        </w:rPr>
        <w:t>107</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221:   </w:t>
      </w:r>
      <w:r w:rsidRPr="008F477C">
        <w:rPr>
          <w:rFonts w:ascii="Arial" w:hAnsi="Arial" w:cs="Arial"/>
          <w:sz w:val="20"/>
          <w:szCs w:val="20"/>
        </w:rPr>
        <w:tab/>
        <w:t>Substructure Cond. (U/W)</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7</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222:   </w:t>
      </w:r>
      <w:r w:rsidRPr="008F477C">
        <w:rPr>
          <w:rFonts w:ascii="Arial" w:hAnsi="Arial" w:cs="Arial"/>
          <w:sz w:val="20"/>
          <w:szCs w:val="20"/>
        </w:rPr>
        <w:tab/>
        <w:t>Fill Over RCB</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7</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223:   </w:t>
      </w:r>
      <w:r w:rsidRPr="008F477C">
        <w:rPr>
          <w:rFonts w:ascii="Arial" w:hAnsi="Arial" w:cs="Arial"/>
          <w:sz w:val="20"/>
          <w:szCs w:val="20"/>
        </w:rPr>
        <w:tab/>
        <w:t>Approach Roadway Condition</w:t>
      </w:r>
      <w:r w:rsidRPr="008F477C">
        <w:rPr>
          <w:rFonts w:ascii="Arial" w:hAnsi="Arial" w:cs="Arial"/>
          <w:sz w:val="20"/>
          <w:szCs w:val="20"/>
        </w:rPr>
        <w:tab/>
      </w:r>
      <w:r w:rsidR="00101700">
        <w:rPr>
          <w:rFonts w:ascii="Arial" w:hAnsi="Arial" w:cs="Arial"/>
          <w:sz w:val="20"/>
          <w:szCs w:val="20"/>
        </w:rPr>
        <w:t>10</w:t>
      </w:r>
      <w:r w:rsidR="00FB6924">
        <w:rPr>
          <w:rFonts w:ascii="Arial" w:hAnsi="Arial" w:cs="Arial"/>
          <w:sz w:val="20"/>
          <w:szCs w:val="20"/>
        </w:rPr>
        <w:t>8</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225:   </w:t>
      </w:r>
      <w:r w:rsidRPr="008F477C">
        <w:rPr>
          <w:rFonts w:ascii="Arial" w:hAnsi="Arial" w:cs="Arial"/>
          <w:sz w:val="20"/>
          <w:szCs w:val="20"/>
        </w:rPr>
        <w:tab/>
        <w:t>Paint Type and Overcoat System</w:t>
      </w:r>
      <w:r w:rsidRPr="008F477C">
        <w:rPr>
          <w:rFonts w:ascii="Arial" w:hAnsi="Arial" w:cs="Arial"/>
          <w:sz w:val="20"/>
          <w:szCs w:val="20"/>
        </w:rPr>
        <w:tab/>
      </w:r>
      <w:r w:rsidR="00101700">
        <w:rPr>
          <w:rFonts w:ascii="Arial" w:hAnsi="Arial" w:cs="Arial"/>
          <w:sz w:val="20"/>
          <w:szCs w:val="20"/>
        </w:rPr>
        <w:t>10</w:t>
      </w:r>
      <w:r w:rsidR="00F8654A">
        <w:rPr>
          <w:rFonts w:ascii="Arial" w:hAnsi="Arial" w:cs="Arial"/>
          <w:sz w:val="20"/>
          <w:szCs w:val="20"/>
        </w:rPr>
        <w:t>8</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226:   </w:t>
      </w:r>
      <w:r w:rsidRPr="008F477C">
        <w:rPr>
          <w:rFonts w:ascii="Arial" w:hAnsi="Arial" w:cs="Arial"/>
          <w:sz w:val="20"/>
          <w:szCs w:val="20"/>
        </w:rPr>
        <w:tab/>
        <w:t>Date Painted</w:t>
      </w:r>
      <w:r w:rsidRPr="008F477C">
        <w:rPr>
          <w:rFonts w:ascii="Arial" w:hAnsi="Arial" w:cs="Arial"/>
          <w:sz w:val="20"/>
          <w:szCs w:val="20"/>
        </w:rPr>
        <w:tab/>
      </w:r>
      <w:r w:rsidR="00935098">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227:   </w:t>
      </w:r>
      <w:r w:rsidRPr="008F477C">
        <w:rPr>
          <w:rFonts w:ascii="Arial" w:hAnsi="Arial" w:cs="Arial"/>
          <w:sz w:val="20"/>
          <w:szCs w:val="20"/>
        </w:rPr>
        <w:tab/>
        <w:t xml:space="preserve">Paint Color </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228:   </w:t>
      </w:r>
      <w:r w:rsidRPr="008F477C">
        <w:rPr>
          <w:rFonts w:ascii="Arial" w:hAnsi="Arial" w:cs="Arial"/>
          <w:sz w:val="20"/>
          <w:szCs w:val="20"/>
        </w:rPr>
        <w:tab/>
        <w:t>Concrete Cover</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Item 229A/B:</w:t>
      </w:r>
      <w:r w:rsidRPr="008F477C">
        <w:rPr>
          <w:rFonts w:ascii="Arial" w:hAnsi="Arial" w:cs="Arial"/>
          <w:sz w:val="20"/>
          <w:szCs w:val="20"/>
        </w:rPr>
        <w:tab/>
        <w:t>Deck Air Entrained / Percent Air Entrained</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230:   </w:t>
      </w:r>
      <w:r w:rsidRPr="008F477C">
        <w:rPr>
          <w:rFonts w:ascii="Arial" w:hAnsi="Arial" w:cs="Arial"/>
          <w:sz w:val="20"/>
          <w:szCs w:val="20"/>
        </w:rPr>
        <w:tab/>
        <w:t>28 Day Strength</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231:   </w:t>
      </w:r>
      <w:r w:rsidRPr="008F477C">
        <w:rPr>
          <w:rFonts w:ascii="Arial" w:hAnsi="Arial" w:cs="Arial"/>
          <w:sz w:val="20"/>
          <w:szCs w:val="20"/>
        </w:rPr>
        <w:tab/>
        <w:t>Coarse Aggregate Freeze / Thaw Durability Factor</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232:   </w:t>
      </w:r>
      <w:r w:rsidRPr="008F477C">
        <w:rPr>
          <w:rFonts w:ascii="Arial" w:hAnsi="Arial" w:cs="Arial"/>
          <w:sz w:val="20"/>
          <w:szCs w:val="20"/>
        </w:rPr>
        <w:tab/>
        <w:t xml:space="preserve">Coarse Aggregate </w:t>
      </w:r>
      <w:r w:rsidR="003624D1" w:rsidRPr="008F477C">
        <w:rPr>
          <w:rFonts w:ascii="Arial" w:hAnsi="Arial" w:cs="Arial"/>
          <w:sz w:val="20"/>
          <w:szCs w:val="20"/>
        </w:rPr>
        <w:t>Gradation</w:t>
      </w:r>
      <w:r w:rsidRPr="008F477C">
        <w:rPr>
          <w:rFonts w:ascii="Arial" w:hAnsi="Arial" w:cs="Arial"/>
          <w:sz w:val="20"/>
          <w:szCs w:val="20"/>
        </w:rPr>
        <w:t xml:space="preserve"> </w:t>
      </w:r>
      <w:r w:rsidR="00EA11AB" w:rsidRPr="008F477C">
        <w:rPr>
          <w:rFonts w:ascii="Arial" w:hAnsi="Arial" w:cs="Arial"/>
          <w:sz w:val="20"/>
          <w:szCs w:val="20"/>
        </w:rPr>
        <w:t>for</w:t>
      </w:r>
      <w:r w:rsidRPr="008F477C">
        <w:rPr>
          <w:rFonts w:ascii="Arial" w:hAnsi="Arial" w:cs="Arial"/>
          <w:sz w:val="20"/>
          <w:szCs w:val="20"/>
        </w:rPr>
        <w:t xml:space="preserve"> Deck</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233:   </w:t>
      </w:r>
      <w:r w:rsidRPr="008F477C">
        <w:rPr>
          <w:rFonts w:ascii="Arial" w:hAnsi="Arial" w:cs="Arial"/>
          <w:sz w:val="20"/>
          <w:szCs w:val="20"/>
        </w:rPr>
        <w:tab/>
        <w:t xml:space="preserve">Deck Forming </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234:   </w:t>
      </w:r>
      <w:r w:rsidRPr="008F477C">
        <w:rPr>
          <w:rFonts w:ascii="Arial" w:hAnsi="Arial" w:cs="Arial"/>
          <w:sz w:val="20"/>
          <w:szCs w:val="20"/>
        </w:rPr>
        <w:tab/>
        <w:t>Local ID</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237:   </w:t>
      </w:r>
      <w:r w:rsidRPr="008F477C">
        <w:rPr>
          <w:rFonts w:ascii="Arial" w:hAnsi="Arial" w:cs="Arial"/>
          <w:sz w:val="20"/>
          <w:szCs w:val="20"/>
        </w:rPr>
        <w:tab/>
        <w:t xml:space="preserve">Galloping Bars </w:t>
      </w:r>
      <w:r w:rsidR="00EA11AB" w:rsidRPr="008F477C">
        <w:rPr>
          <w:rFonts w:ascii="Arial" w:hAnsi="Arial" w:cs="Arial"/>
          <w:sz w:val="20"/>
          <w:szCs w:val="20"/>
        </w:rPr>
        <w:t>in</w:t>
      </w:r>
      <w:r w:rsidRPr="008F477C">
        <w:rPr>
          <w:rFonts w:ascii="Arial" w:hAnsi="Arial" w:cs="Arial"/>
          <w:sz w:val="20"/>
          <w:szCs w:val="20"/>
        </w:rPr>
        <w:t xml:space="preserve"> Deck</w:t>
      </w:r>
      <w:r w:rsidRPr="008F477C">
        <w:rPr>
          <w:rFonts w:ascii="Arial" w:hAnsi="Arial" w:cs="Arial"/>
          <w:sz w:val="20"/>
          <w:szCs w:val="20"/>
        </w:rPr>
        <w:tab/>
      </w:r>
      <w:r w:rsidR="00101700">
        <w:rPr>
          <w:rFonts w:ascii="Arial" w:hAnsi="Arial" w:cs="Arial"/>
          <w:sz w:val="20"/>
          <w:szCs w:val="20"/>
        </w:rPr>
        <w:t>1</w:t>
      </w:r>
      <w:r w:rsidR="00F8654A">
        <w:rPr>
          <w:rFonts w:ascii="Arial" w:hAnsi="Arial" w:cs="Arial"/>
          <w:sz w:val="20"/>
          <w:szCs w:val="20"/>
        </w:rPr>
        <w:t>09</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238:   </w:t>
      </w:r>
      <w:r w:rsidRPr="008F477C">
        <w:rPr>
          <w:rFonts w:ascii="Arial" w:hAnsi="Arial" w:cs="Arial"/>
          <w:sz w:val="20"/>
          <w:szCs w:val="20"/>
        </w:rPr>
        <w:tab/>
        <w:t>School Bus Route</w:t>
      </w:r>
      <w:r w:rsidRPr="008F477C">
        <w:rPr>
          <w:rFonts w:ascii="Arial" w:hAnsi="Arial" w:cs="Arial"/>
          <w:sz w:val="20"/>
          <w:szCs w:val="20"/>
        </w:rPr>
        <w:tab/>
      </w:r>
      <w:r w:rsidR="00101700">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239:   </w:t>
      </w:r>
      <w:r w:rsidRPr="008F477C">
        <w:rPr>
          <w:rFonts w:ascii="Arial" w:hAnsi="Arial" w:cs="Arial"/>
          <w:sz w:val="20"/>
          <w:szCs w:val="20"/>
        </w:rPr>
        <w:tab/>
        <w:t>Deck Curing Agent</w:t>
      </w:r>
      <w:r w:rsidRPr="008F477C">
        <w:rPr>
          <w:rFonts w:ascii="Arial" w:hAnsi="Arial" w:cs="Arial"/>
          <w:sz w:val="20"/>
          <w:szCs w:val="20"/>
        </w:rPr>
        <w:tab/>
      </w:r>
      <w:r w:rsidR="00101700">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240:   </w:t>
      </w:r>
      <w:r w:rsidRPr="008F477C">
        <w:rPr>
          <w:rFonts w:ascii="Arial" w:hAnsi="Arial" w:cs="Arial"/>
          <w:sz w:val="20"/>
          <w:szCs w:val="20"/>
        </w:rPr>
        <w:tab/>
        <w:t>Approach Roadway Type</w:t>
      </w:r>
      <w:r w:rsidRPr="008F477C">
        <w:rPr>
          <w:rFonts w:ascii="Arial" w:hAnsi="Arial" w:cs="Arial"/>
          <w:sz w:val="20"/>
          <w:szCs w:val="20"/>
        </w:rPr>
        <w:tab/>
      </w:r>
      <w:r w:rsidR="00101700">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243:   </w:t>
      </w:r>
      <w:r w:rsidRPr="008F477C">
        <w:rPr>
          <w:rFonts w:ascii="Arial" w:hAnsi="Arial" w:cs="Arial"/>
          <w:sz w:val="20"/>
          <w:szCs w:val="20"/>
        </w:rPr>
        <w:tab/>
        <w:t>Girder Spacing</w:t>
      </w:r>
      <w:r w:rsidRPr="008F477C">
        <w:rPr>
          <w:rFonts w:ascii="Arial" w:hAnsi="Arial" w:cs="Arial"/>
          <w:sz w:val="20"/>
          <w:szCs w:val="20"/>
        </w:rPr>
        <w:tab/>
      </w:r>
      <w:r w:rsidR="00935098">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244:   </w:t>
      </w:r>
      <w:r w:rsidRPr="008F477C">
        <w:rPr>
          <w:rFonts w:ascii="Arial" w:hAnsi="Arial" w:cs="Arial"/>
          <w:sz w:val="20"/>
          <w:szCs w:val="20"/>
        </w:rPr>
        <w:tab/>
        <w:t>Span Length</w:t>
      </w:r>
      <w:r w:rsidRPr="008F477C">
        <w:rPr>
          <w:rFonts w:ascii="Arial" w:hAnsi="Arial" w:cs="Arial"/>
          <w:sz w:val="20"/>
          <w:szCs w:val="20"/>
        </w:rPr>
        <w:tab/>
      </w:r>
      <w:r w:rsidR="00101700">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245:   </w:t>
      </w:r>
      <w:r w:rsidRPr="008F477C">
        <w:rPr>
          <w:rFonts w:ascii="Arial" w:hAnsi="Arial" w:cs="Arial"/>
          <w:sz w:val="20"/>
          <w:szCs w:val="20"/>
        </w:rPr>
        <w:tab/>
        <w:t>Girder Depth</w:t>
      </w:r>
      <w:r w:rsidRPr="008F477C">
        <w:rPr>
          <w:rFonts w:ascii="Arial" w:hAnsi="Arial" w:cs="Arial"/>
          <w:sz w:val="20"/>
          <w:szCs w:val="20"/>
        </w:rPr>
        <w:tab/>
      </w:r>
      <w:r w:rsidR="00D64B0F">
        <w:rPr>
          <w:rFonts w:ascii="Arial" w:hAnsi="Arial" w:cs="Arial"/>
          <w:sz w:val="20"/>
          <w:szCs w:val="20"/>
        </w:rPr>
        <w:t>1</w:t>
      </w:r>
      <w:r w:rsidR="00FB6924">
        <w:rPr>
          <w:rFonts w:ascii="Arial" w:hAnsi="Arial" w:cs="Arial"/>
          <w:sz w:val="20"/>
          <w:szCs w:val="20"/>
        </w:rPr>
        <w:t>1</w:t>
      </w:r>
      <w:r w:rsidR="0021028E">
        <w:rPr>
          <w:rFonts w:ascii="Arial" w:hAnsi="Arial" w:cs="Arial"/>
          <w:sz w:val="20"/>
          <w:szCs w:val="20"/>
        </w:rPr>
        <w:t>0</w:t>
      </w:r>
    </w:p>
    <w:p w:rsidR="002309E6" w:rsidRPr="008F477C" w:rsidRDefault="002309E6" w:rsidP="00337E12">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246:   </w:t>
      </w:r>
      <w:r w:rsidRPr="008F477C">
        <w:rPr>
          <w:rFonts w:ascii="Arial" w:hAnsi="Arial" w:cs="Arial"/>
          <w:sz w:val="20"/>
          <w:szCs w:val="20"/>
        </w:rPr>
        <w:tab/>
        <w:t>Type of Overlay</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1</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247:   </w:t>
      </w:r>
      <w:r w:rsidRPr="008F477C">
        <w:rPr>
          <w:rFonts w:ascii="Arial" w:hAnsi="Arial" w:cs="Arial"/>
          <w:sz w:val="20"/>
          <w:szCs w:val="20"/>
        </w:rPr>
        <w:tab/>
        <w:t>Protective Systems</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1</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248:   </w:t>
      </w:r>
      <w:r w:rsidRPr="008F477C">
        <w:rPr>
          <w:rFonts w:ascii="Arial" w:hAnsi="Arial" w:cs="Arial"/>
          <w:sz w:val="20"/>
          <w:szCs w:val="20"/>
        </w:rPr>
        <w:tab/>
        <w:t>Number of Field Splices with Severe Corrosion</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1</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249:   </w:t>
      </w:r>
      <w:r w:rsidRPr="008F477C">
        <w:rPr>
          <w:rFonts w:ascii="Arial" w:hAnsi="Arial" w:cs="Arial"/>
          <w:sz w:val="20"/>
          <w:szCs w:val="20"/>
        </w:rPr>
        <w:tab/>
        <w:t xml:space="preserve">Scour Critical Plan of Action Exists In </w:t>
      </w:r>
      <w:r w:rsidR="00EA11AB" w:rsidRPr="008F477C">
        <w:rPr>
          <w:rFonts w:ascii="Arial" w:hAnsi="Arial" w:cs="Arial"/>
          <w:sz w:val="20"/>
          <w:szCs w:val="20"/>
        </w:rPr>
        <w:t>the</w:t>
      </w:r>
      <w:r w:rsidRPr="008F477C">
        <w:rPr>
          <w:rFonts w:ascii="Arial" w:hAnsi="Arial" w:cs="Arial"/>
          <w:sz w:val="20"/>
          <w:szCs w:val="20"/>
        </w:rPr>
        <w:t xml:space="preserve"> File </w:t>
      </w:r>
      <w:r w:rsidR="00EA11AB" w:rsidRPr="008F477C">
        <w:rPr>
          <w:rFonts w:ascii="Arial" w:hAnsi="Arial" w:cs="Arial"/>
          <w:sz w:val="20"/>
          <w:szCs w:val="20"/>
        </w:rPr>
        <w:t>at</w:t>
      </w:r>
      <w:r w:rsidRPr="008F477C">
        <w:rPr>
          <w:rFonts w:ascii="Arial" w:hAnsi="Arial" w:cs="Arial"/>
          <w:sz w:val="20"/>
          <w:szCs w:val="20"/>
        </w:rPr>
        <w:t xml:space="preserve"> ODOT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1</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250:   </w:t>
      </w:r>
      <w:r w:rsidRPr="008F477C">
        <w:rPr>
          <w:rFonts w:ascii="Arial" w:hAnsi="Arial" w:cs="Arial"/>
          <w:sz w:val="20"/>
          <w:szCs w:val="20"/>
        </w:rPr>
        <w:tab/>
        <w:t>Culvert Headwall-To-Headwall Distance</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251:   </w:t>
      </w:r>
      <w:r w:rsidRPr="008F477C">
        <w:rPr>
          <w:rFonts w:ascii="Arial" w:hAnsi="Arial" w:cs="Arial"/>
          <w:sz w:val="20"/>
          <w:szCs w:val="20"/>
        </w:rPr>
        <w:tab/>
        <w:t>House District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252:   </w:t>
      </w:r>
      <w:r w:rsidRPr="008F477C">
        <w:rPr>
          <w:rFonts w:ascii="Arial" w:hAnsi="Arial" w:cs="Arial"/>
          <w:sz w:val="20"/>
          <w:szCs w:val="20"/>
        </w:rPr>
        <w:tab/>
        <w:t>Senate District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253:   </w:t>
      </w:r>
      <w:r w:rsidRPr="008F477C">
        <w:rPr>
          <w:rFonts w:ascii="Arial" w:hAnsi="Arial" w:cs="Arial"/>
          <w:sz w:val="20"/>
          <w:szCs w:val="20"/>
        </w:rPr>
        <w:tab/>
        <w:t>U.S. House District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256:   </w:t>
      </w:r>
      <w:r w:rsidRPr="008F477C">
        <w:rPr>
          <w:rFonts w:ascii="Arial" w:hAnsi="Arial" w:cs="Arial"/>
          <w:sz w:val="20"/>
          <w:szCs w:val="20"/>
        </w:rPr>
        <w:tab/>
        <w:t xml:space="preserve">Channel Profile Measurements Taken Upstream </w:t>
      </w:r>
      <w:r w:rsidR="00EA11AB" w:rsidRPr="008F477C">
        <w:rPr>
          <w:rFonts w:ascii="Arial" w:hAnsi="Arial" w:cs="Arial"/>
          <w:sz w:val="20"/>
          <w:szCs w:val="20"/>
        </w:rPr>
        <w:t>or</w:t>
      </w:r>
      <w:r w:rsidRPr="008F477C">
        <w:rPr>
          <w:rFonts w:ascii="Arial" w:hAnsi="Arial" w:cs="Arial"/>
          <w:sz w:val="20"/>
          <w:szCs w:val="20"/>
        </w:rPr>
        <w:t xml:space="preserve"> Downstream</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257:   </w:t>
      </w:r>
      <w:r w:rsidRPr="008F477C">
        <w:rPr>
          <w:rFonts w:ascii="Arial" w:hAnsi="Arial" w:cs="Arial"/>
          <w:sz w:val="20"/>
          <w:szCs w:val="20"/>
        </w:rPr>
        <w:tab/>
      </w:r>
      <w:proofErr w:type="spellStart"/>
      <w:r w:rsidR="005F360F" w:rsidRPr="008F477C">
        <w:rPr>
          <w:rFonts w:ascii="Arial" w:hAnsi="Arial" w:cs="Arial"/>
          <w:sz w:val="20"/>
          <w:szCs w:val="20"/>
        </w:rPr>
        <w:t>OkiePROS</w:t>
      </w:r>
      <w:proofErr w:type="spellEnd"/>
      <w:r w:rsidRPr="008F477C">
        <w:rPr>
          <w:rFonts w:ascii="Arial" w:hAnsi="Arial" w:cs="Arial"/>
          <w:sz w:val="20"/>
          <w:szCs w:val="20"/>
        </w:rPr>
        <w:t xml:space="preserve"> Automatic Truck Routing</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258:   </w:t>
      </w:r>
      <w:r w:rsidRPr="008F477C">
        <w:rPr>
          <w:rFonts w:ascii="Arial" w:hAnsi="Arial" w:cs="Arial"/>
          <w:sz w:val="20"/>
          <w:szCs w:val="20"/>
        </w:rPr>
        <w:tab/>
        <w:t xml:space="preserve">Plans Showing Foundation Exist In </w:t>
      </w:r>
      <w:r w:rsidR="00EA11AB" w:rsidRPr="008F477C">
        <w:rPr>
          <w:rFonts w:ascii="Arial" w:hAnsi="Arial" w:cs="Arial"/>
          <w:sz w:val="20"/>
          <w:szCs w:val="20"/>
        </w:rPr>
        <w:t>the</w:t>
      </w:r>
      <w:r w:rsidRPr="008F477C">
        <w:rPr>
          <w:rFonts w:ascii="Arial" w:hAnsi="Arial" w:cs="Arial"/>
          <w:sz w:val="20"/>
          <w:szCs w:val="20"/>
        </w:rPr>
        <w:t xml:space="preserve"> File </w:t>
      </w:r>
      <w:r w:rsidR="00EA11AB" w:rsidRPr="008F477C">
        <w:rPr>
          <w:rFonts w:ascii="Arial" w:hAnsi="Arial" w:cs="Arial"/>
          <w:sz w:val="20"/>
          <w:szCs w:val="20"/>
        </w:rPr>
        <w:t>at</w:t>
      </w:r>
      <w:r w:rsidRPr="008F477C">
        <w:rPr>
          <w:rFonts w:ascii="Arial" w:hAnsi="Arial" w:cs="Arial"/>
          <w:sz w:val="20"/>
          <w:szCs w:val="20"/>
        </w:rPr>
        <w:t xml:space="preserve"> ODOT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lastRenderedPageBreak/>
        <w:t xml:space="preserve">Item 259:   </w:t>
      </w:r>
      <w:r w:rsidRPr="008F477C">
        <w:rPr>
          <w:rFonts w:ascii="Arial" w:hAnsi="Arial" w:cs="Arial"/>
          <w:sz w:val="20"/>
          <w:szCs w:val="20"/>
        </w:rPr>
        <w:tab/>
        <w:t xml:space="preserve">Level </w:t>
      </w:r>
      <w:r w:rsidR="00EA11AB" w:rsidRPr="008F477C">
        <w:rPr>
          <w:rFonts w:ascii="Arial" w:hAnsi="Arial" w:cs="Arial"/>
          <w:sz w:val="20"/>
          <w:szCs w:val="20"/>
        </w:rPr>
        <w:t>of</w:t>
      </w:r>
      <w:r w:rsidRPr="008F477C">
        <w:rPr>
          <w:rFonts w:ascii="Arial" w:hAnsi="Arial" w:cs="Arial"/>
          <w:sz w:val="20"/>
          <w:szCs w:val="20"/>
        </w:rPr>
        <w:t xml:space="preserve"> Scour Evaluation Report Exists In </w:t>
      </w:r>
      <w:r w:rsidR="00EA11AB" w:rsidRPr="008F477C">
        <w:rPr>
          <w:rFonts w:ascii="Arial" w:hAnsi="Arial" w:cs="Arial"/>
          <w:sz w:val="20"/>
          <w:szCs w:val="20"/>
        </w:rPr>
        <w:t>the</w:t>
      </w:r>
      <w:r w:rsidRPr="008F477C">
        <w:rPr>
          <w:rFonts w:ascii="Arial" w:hAnsi="Arial" w:cs="Arial"/>
          <w:sz w:val="20"/>
          <w:szCs w:val="20"/>
        </w:rPr>
        <w:t xml:space="preserve"> File </w:t>
      </w:r>
      <w:r w:rsidR="00EA11AB" w:rsidRPr="008F477C">
        <w:rPr>
          <w:rFonts w:ascii="Arial" w:hAnsi="Arial" w:cs="Arial"/>
          <w:sz w:val="20"/>
          <w:szCs w:val="20"/>
        </w:rPr>
        <w:t>at</w:t>
      </w:r>
      <w:r w:rsidRPr="008F477C">
        <w:rPr>
          <w:rFonts w:ascii="Arial" w:hAnsi="Arial" w:cs="Arial"/>
          <w:sz w:val="20"/>
          <w:szCs w:val="20"/>
        </w:rPr>
        <w:t xml:space="preserve"> ODOT</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260:   </w:t>
      </w:r>
      <w:r w:rsidRPr="008F477C">
        <w:rPr>
          <w:rFonts w:ascii="Arial" w:hAnsi="Arial" w:cs="Arial"/>
          <w:sz w:val="20"/>
          <w:szCs w:val="20"/>
        </w:rPr>
        <w:tab/>
        <w:t>Scour Critical</w:t>
      </w:r>
      <w:r w:rsidRPr="008F477C">
        <w:rPr>
          <w:rFonts w:ascii="Arial" w:hAnsi="Arial" w:cs="Arial"/>
          <w:sz w:val="20"/>
          <w:szCs w:val="20"/>
        </w:rPr>
        <w:tab/>
      </w:r>
      <w:r w:rsidR="00D64B0F">
        <w:rPr>
          <w:rFonts w:ascii="Arial" w:hAnsi="Arial" w:cs="Arial"/>
          <w:sz w:val="20"/>
          <w:szCs w:val="20"/>
        </w:rPr>
        <w:t>1</w:t>
      </w:r>
      <w:r w:rsidR="00F67009">
        <w:rPr>
          <w:rFonts w:ascii="Arial" w:hAnsi="Arial" w:cs="Arial"/>
          <w:sz w:val="20"/>
          <w:szCs w:val="20"/>
        </w:rPr>
        <w:t>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261:   </w:t>
      </w:r>
      <w:r w:rsidRPr="008F477C">
        <w:rPr>
          <w:rFonts w:ascii="Arial" w:hAnsi="Arial" w:cs="Arial"/>
          <w:sz w:val="20"/>
          <w:szCs w:val="20"/>
        </w:rPr>
        <w:tab/>
        <w:t>LRFR Load Rating</w:t>
      </w:r>
      <w:r w:rsidRPr="008F477C">
        <w:rPr>
          <w:rFonts w:ascii="Arial" w:hAnsi="Arial" w:cs="Arial"/>
          <w:sz w:val="20"/>
          <w:szCs w:val="20"/>
        </w:rPr>
        <w:tab/>
      </w:r>
      <w:r w:rsidR="00D64B0F">
        <w:rPr>
          <w:rFonts w:ascii="Arial" w:hAnsi="Arial" w:cs="Arial"/>
          <w:sz w:val="20"/>
          <w:szCs w:val="20"/>
        </w:rPr>
        <w:t>11</w:t>
      </w:r>
      <w:r w:rsidR="0021028E">
        <w:rPr>
          <w:rFonts w:ascii="Arial" w:hAnsi="Arial" w:cs="Arial"/>
          <w:sz w:val="20"/>
          <w:szCs w:val="20"/>
        </w:rPr>
        <w:t>2</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262:   </w:t>
      </w:r>
      <w:r w:rsidRPr="008F477C">
        <w:rPr>
          <w:rFonts w:ascii="Arial" w:hAnsi="Arial" w:cs="Arial"/>
          <w:sz w:val="20"/>
          <w:szCs w:val="20"/>
        </w:rPr>
        <w:tab/>
        <w:t>Bridge Removed From Inventory Due To 5+ Years Closed/Temp</w:t>
      </w:r>
      <w:r w:rsidRPr="008F477C">
        <w:rPr>
          <w:rFonts w:ascii="Arial" w:hAnsi="Arial" w:cs="Arial"/>
          <w:sz w:val="20"/>
          <w:szCs w:val="20"/>
        </w:rPr>
        <w:tab/>
        <w:t>1</w:t>
      </w:r>
      <w:r w:rsidR="00D64B0F">
        <w:rPr>
          <w:rFonts w:ascii="Arial" w:hAnsi="Arial" w:cs="Arial"/>
          <w:sz w:val="20"/>
          <w:szCs w:val="20"/>
        </w:rPr>
        <w:t>1</w:t>
      </w:r>
      <w:r w:rsidR="0021028E">
        <w:rPr>
          <w:rFonts w:ascii="Arial" w:hAnsi="Arial" w:cs="Arial"/>
          <w:sz w:val="20"/>
          <w:szCs w:val="20"/>
        </w:rPr>
        <w:t>3</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263:   </w:t>
      </w:r>
      <w:r w:rsidRPr="008F477C">
        <w:rPr>
          <w:rFonts w:ascii="Arial" w:hAnsi="Arial" w:cs="Arial"/>
          <w:sz w:val="20"/>
          <w:szCs w:val="20"/>
        </w:rPr>
        <w:tab/>
        <w:t>Interchange At Intersection</w:t>
      </w:r>
      <w:r w:rsidRPr="008F477C">
        <w:rPr>
          <w:rFonts w:ascii="Arial" w:hAnsi="Arial" w:cs="Arial"/>
          <w:sz w:val="20"/>
          <w:szCs w:val="20"/>
        </w:rPr>
        <w:tab/>
        <w:t>1</w:t>
      </w:r>
      <w:r w:rsidR="00D64B0F">
        <w:rPr>
          <w:rFonts w:ascii="Arial" w:hAnsi="Arial" w:cs="Arial"/>
          <w:sz w:val="20"/>
          <w:szCs w:val="20"/>
        </w:rPr>
        <w:t>1</w:t>
      </w:r>
      <w:r w:rsidR="0021028E">
        <w:rPr>
          <w:rFonts w:ascii="Arial" w:hAnsi="Arial" w:cs="Arial"/>
          <w:sz w:val="20"/>
          <w:szCs w:val="20"/>
        </w:rPr>
        <w:t>3</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264:   </w:t>
      </w:r>
      <w:r w:rsidRPr="008F477C">
        <w:rPr>
          <w:rFonts w:ascii="Arial" w:hAnsi="Arial" w:cs="Arial"/>
          <w:sz w:val="20"/>
          <w:szCs w:val="20"/>
        </w:rPr>
        <w:tab/>
        <w:t xml:space="preserve">Interstate </w:t>
      </w:r>
      <w:proofErr w:type="spellStart"/>
      <w:r w:rsidRPr="008F477C">
        <w:rPr>
          <w:rFonts w:ascii="Arial" w:hAnsi="Arial" w:cs="Arial"/>
          <w:sz w:val="20"/>
          <w:szCs w:val="20"/>
        </w:rPr>
        <w:t>Milepoint</w:t>
      </w:r>
      <w:proofErr w:type="spellEnd"/>
      <w:r w:rsidRPr="008F477C">
        <w:rPr>
          <w:rFonts w:ascii="Arial" w:hAnsi="Arial" w:cs="Arial"/>
          <w:sz w:val="20"/>
          <w:szCs w:val="20"/>
        </w:rPr>
        <w:tab/>
        <w:t>1</w:t>
      </w:r>
      <w:r w:rsidR="00D64B0F">
        <w:rPr>
          <w:rFonts w:ascii="Arial" w:hAnsi="Arial" w:cs="Arial"/>
          <w:sz w:val="20"/>
          <w:szCs w:val="20"/>
        </w:rPr>
        <w:t>1</w:t>
      </w:r>
      <w:r w:rsidR="0021028E">
        <w:rPr>
          <w:rFonts w:ascii="Arial" w:hAnsi="Arial" w:cs="Arial"/>
          <w:sz w:val="20"/>
          <w:szCs w:val="20"/>
        </w:rPr>
        <w:t>3</w:t>
      </w:r>
    </w:p>
    <w:p w:rsidR="002309E6" w:rsidRPr="008F477C" w:rsidRDefault="002309E6" w:rsidP="0004470E">
      <w:pPr>
        <w:tabs>
          <w:tab w:val="left" w:pos="-1440"/>
          <w:tab w:val="left" w:pos="-720"/>
          <w:tab w:val="left" w:pos="0"/>
          <w:tab w:val="left" w:pos="720"/>
          <w:tab w:val="left" w:pos="1440"/>
          <w:tab w:val="right" w:leader="dot" w:pos="9360"/>
        </w:tabs>
        <w:ind w:left="1440" w:hanging="1440"/>
        <w:rPr>
          <w:rFonts w:ascii="Arial" w:hAnsi="Arial" w:cs="Arial"/>
          <w:sz w:val="20"/>
          <w:szCs w:val="20"/>
        </w:rPr>
      </w:pPr>
      <w:r w:rsidRPr="008F477C">
        <w:rPr>
          <w:rFonts w:ascii="Arial" w:hAnsi="Arial" w:cs="Arial"/>
          <w:sz w:val="20"/>
          <w:szCs w:val="20"/>
        </w:rPr>
        <w:t xml:space="preserve">Item 266:   </w:t>
      </w:r>
      <w:r w:rsidRPr="008F477C">
        <w:rPr>
          <w:rFonts w:ascii="Arial" w:hAnsi="Arial" w:cs="Arial"/>
          <w:sz w:val="20"/>
          <w:szCs w:val="20"/>
        </w:rPr>
        <w:tab/>
      </w:r>
      <w:r w:rsidR="009F05B7">
        <w:rPr>
          <w:rFonts w:ascii="Arial" w:hAnsi="Arial" w:cs="Arial"/>
          <w:sz w:val="20"/>
          <w:szCs w:val="20"/>
        </w:rPr>
        <w:t>Riding Surface Roughness</w:t>
      </w:r>
      <w:r w:rsidRPr="008F477C">
        <w:rPr>
          <w:rFonts w:ascii="Arial" w:hAnsi="Arial" w:cs="Arial"/>
          <w:sz w:val="20"/>
          <w:szCs w:val="20"/>
        </w:rPr>
        <w:tab/>
        <w:t>1</w:t>
      </w:r>
      <w:r w:rsidR="00D64B0F">
        <w:rPr>
          <w:rFonts w:ascii="Arial" w:hAnsi="Arial" w:cs="Arial"/>
          <w:sz w:val="20"/>
          <w:szCs w:val="20"/>
        </w:rPr>
        <w:t>1</w:t>
      </w:r>
      <w:r w:rsidR="0021028E">
        <w:rPr>
          <w:rFonts w:ascii="Arial" w:hAnsi="Arial" w:cs="Arial"/>
          <w:sz w:val="20"/>
          <w:szCs w:val="20"/>
        </w:rPr>
        <w:t>3</w:t>
      </w:r>
    </w:p>
    <w:p w:rsidR="0021028E" w:rsidRPr="008F477C" w:rsidRDefault="0021028E" w:rsidP="0021028E">
      <w:pPr>
        <w:tabs>
          <w:tab w:val="right" w:leader="dot" w:pos="9360"/>
        </w:tabs>
        <w:ind w:firstLine="1440"/>
        <w:rPr>
          <w:rFonts w:ascii="Arial" w:hAnsi="Arial" w:cs="Arial"/>
          <w:sz w:val="20"/>
          <w:szCs w:val="20"/>
        </w:rPr>
      </w:pPr>
      <w:r>
        <w:rPr>
          <w:rFonts w:ascii="Arial" w:hAnsi="Arial" w:cs="Arial"/>
          <w:sz w:val="20"/>
          <w:szCs w:val="20"/>
        </w:rPr>
        <w:t>ODOT Inspection &gt; Inspector Items &gt; Invoice subtask</w:t>
      </w:r>
      <w:r w:rsidRPr="008F477C">
        <w:rPr>
          <w:rFonts w:ascii="Arial" w:hAnsi="Arial" w:cs="Arial"/>
          <w:sz w:val="20"/>
          <w:szCs w:val="20"/>
        </w:rPr>
        <w:tab/>
        <w:t>1</w:t>
      </w:r>
      <w:r>
        <w:rPr>
          <w:rFonts w:ascii="Arial" w:hAnsi="Arial" w:cs="Arial"/>
          <w:sz w:val="20"/>
          <w:szCs w:val="20"/>
        </w:rPr>
        <w:t>14</w:t>
      </w:r>
    </w:p>
    <w:p w:rsidR="0021028E" w:rsidRPr="008F477C" w:rsidRDefault="0021028E" w:rsidP="0021028E">
      <w:pPr>
        <w:tabs>
          <w:tab w:val="right" w:leader="dot" w:pos="9360"/>
        </w:tabs>
        <w:ind w:firstLine="1440"/>
        <w:rPr>
          <w:rFonts w:ascii="Arial" w:hAnsi="Arial" w:cs="Arial"/>
          <w:sz w:val="20"/>
          <w:szCs w:val="20"/>
        </w:rPr>
      </w:pPr>
      <w:r>
        <w:rPr>
          <w:rFonts w:ascii="Arial" w:hAnsi="Arial" w:cs="Arial"/>
          <w:sz w:val="20"/>
          <w:szCs w:val="20"/>
        </w:rPr>
        <w:t>ODOT Inspection &gt; Inspector Items &gt; Inventory subtask</w:t>
      </w:r>
      <w:r w:rsidRPr="008F477C">
        <w:rPr>
          <w:rFonts w:ascii="Arial" w:hAnsi="Arial" w:cs="Arial"/>
          <w:sz w:val="20"/>
          <w:szCs w:val="20"/>
        </w:rPr>
        <w:tab/>
        <w:t>1</w:t>
      </w:r>
      <w:r>
        <w:rPr>
          <w:rFonts w:ascii="Arial" w:hAnsi="Arial" w:cs="Arial"/>
          <w:sz w:val="20"/>
          <w:szCs w:val="20"/>
        </w:rPr>
        <w:t>14</w:t>
      </w:r>
    </w:p>
    <w:p w:rsidR="0021028E" w:rsidRPr="008F477C" w:rsidRDefault="0021028E" w:rsidP="0021028E">
      <w:pPr>
        <w:tabs>
          <w:tab w:val="right" w:leader="dot" w:pos="9360"/>
        </w:tabs>
        <w:ind w:firstLine="1440"/>
        <w:rPr>
          <w:rFonts w:ascii="Arial" w:hAnsi="Arial" w:cs="Arial"/>
          <w:sz w:val="20"/>
          <w:szCs w:val="20"/>
        </w:rPr>
      </w:pPr>
      <w:r>
        <w:rPr>
          <w:rFonts w:ascii="Arial" w:hAnsi="Arial" w:cs="Arial"/>
          <w:sz w:val="20"/>
          <w:szCs w:val="20"/>
        </w:rPr>
        <w:t>ODOT Inspection &gt; Inspector Items &gt; Inspection subtask</w:t>
      </w:r>
      <w:r w:rsidRPr="008F477C">
        <w:rPr>
          <w:rFonts w:ascii="Arial" w:hAnsi="Arial" w:cs="Arial"/>
          <w:sz w:val="20"/>
          <w:szCs w:val="20"/>
        </w:rPr>
        <w:tab/>
        <w:t>1</w:t>
      </w:r>
      <w:r>
        <w:rPr>
          <w:rFonts w:ascii="Arial" w:hAnsi="Arial" w:cs="Arial"/>
          <w:sz w:val="20"/>
          <w:szCs w:val="20"/>
        </w:rPr>
        <w:t>14</w:t>
      </w:r>
    </w:p>
    <w:p w:rsidR="0021028E" w:rsidRPr="008F477C" w:rsidRDefault="0021028E" w:rsidP="0021028E">
      <w:pPr>
        <w:tabs>
          <w:tab w:val="right" w:leader="dot" w:pos="9360"/>
        </w:tabs>
        <w:ind w:firstLine="1440"/>
        <w:rPr>
          <w:rFonts w:ascii="Arial" w:hAnsi="Arial" w:cs="Arial"/>
          <w:sz w:val="20"/>
          <w:szCs w:val="20"/>
        </w:rPr>
      </w:pPr>
      <w:r>
        <w:rPr>
          <w:rFonts w:ascii="Arial" w:hAnsi="Arial" w:cs="Arial"/>
          <w:sz w:val="20"/>
          <w:szCs w:val="20"/>
        </w:rPr>
        <w:t>ODOT Inspection &gt; Inspector Items &gt; Channel Profile subtask</w:t>
      </w:r>
      <w:r w:rsidRPr="008F477C">
        <w:rPr>
          <w:rFonts w:ascii="Arial" w:hAnsi="Arial" w:cs="Arial"/>
          <w:sz w:val="20"/>
          <w:szCs w:val="20"/>
        </w:rPr>
        <w:tab/>
        <w:t>1</w:t>
      </w:r>
      <w:r>
        <w:rPr>
          <w:rFonts w:ascii="Arial" w:hAnsi="Arial" w:cs="Arial"/>
          <w:sz w:val="20"/>
          <w:szCs w:val="20"/>
        </w:rPr>
        <w:t>15</w:t>
      </w:r>
    </w:p>
    <w:p w:rsidR="0021028E" w:rsidRPr="008F477C" w:rsidRDefault="0021028E" w:rsidP="0021028E">
      <w:pPr>
        <w:tabs>
          <w:tab w:val="right" w:leader="dot" w:pos="9360"/>
        </w:tabs>
        <w:ind w:firstLine="1440"/>
        <w:rPr>
          <w:rFonts w:ascii="Arial" w:hAnsi="Arial" w:cs="Arial"/>
          <w:sz w:val="20"/>
          <w:szCs w:val="20"/>
        </w:rPr>
      </w:pPr>
      <w:r>
        <w:rPr>
          <w:rFonts w:ascii="Arial" w:hAnsi="Arial" w:cs="Arial"/>
          <w:sz w:val="20"/>
          <w:szCs w:val="20"/>
        </w:rPr>
        <w:t>ODOT Inspection &gt; Inspector Items &gt; Underwater subtask</w:t>
      </w:r>
      <w:r w:rsidRPr="008F477C">
        <w:rPr>
          <w:rFonts w:ascii="Arial" w:hAnsi="Arial" w:cs="Arial"/>
          <w:sz w:val="20"/>
          <w:szCs w:val="20"/>
        </w:rPr>
        <w:tab/>
        <w:t>1</w:t>
      </w:r>
      <w:r>
        <w:rPr>
          <w:rFonts w:ascii="Arial" w:hAnsi="Arial" w:cs="Arial"/>
          <w:sz w:val="20"/>
          <w:szCs w:val="20"/>
        </w:rPr>
        <w:t>17</w:t>
      </w:r>
    </w:p>
    <w:p w:rsidR="0021028E" w:rsidRPr="008F477C" w:rsidRDefault="00824327" w:rsidP="0021028E">
      <w:pPr>
        <w:tabs>
          <w:tab w:val="right" w:leader="dot" w:pos="9360"/>
        </w:tabs>
        <w:ind w:firstLine="1440"/>
        <w:rPr>
          <w:rFonts w:ascii="Arial" w:hAnsi="Arial" w:cs="Arial"/>
          <w:sz w:val="20"/>
          <w:szCs w:val="20"/>
        </w:rPr>
      </w:pPr>
      <w:r>
        <w:rPr>
          <w:rFonts w:ascii="Arial" w:hAnsi="Arial" w:cs="Arial"/>
          <w:sz w:val="20"/>
          <w:szCs w:val="20"/>
        </w:rPr>
        <w:t>ODOT Inspection &gt; Bridge Div. Items &gt; Bridge Mgmt. Use Only subtask</w:t>
      </w:r>
      <w:r w:rsidR="0021028E" w:rsidRPr="008F477C">
        <w:rPr>
          <w:rFonts w:ascii="Arial" w:hAnsi="Arial" w:cs="Arial"/>
          <w:sz w:val="20"/>
          <w:szCs w:val="20"/>
        </w:rPr>
        <w:tab/>
        <w:t>1</w:t>
      </w:r>
      <w:r w:rsidR="0021028E">
        <w:rPr>
          <w:rFonts w:ascii="Arial" w:hAnsi="Arial" w:cs="Arial"/>
          <w:sz w:val="20"/>
          <w:szCs w:val="20"/>
        </w:rPr>
        <w:t>1</w:t>
      </w:r>
      <w:r>
        <w:rPr>
          <w:rFonts w:ascii="Arial" w:hAnsi="Arial" w:cs="Arial"/>
          <w:sz w:val="20"/>
          <w:szCs w:val="20"/>
        </w:rPr>
        <w:t>8</w:t>
      </w:r>
    </w:p>
    <w:p w:rsidR="00824327" w:rsidRPr="008F477C" w:rsidRDefault="00824327" w:rsidP="00824327">
      <w:pPr>
        <w:tabs>
          <w:tab w:val="right" w:leader="dot" w:pos="9360"/>
        </w:tabs>
        <w:ind w:firstLine="1440"/>
        <w:rPr>
          <w:rFonts w:ascii="Arial" w:hAnsi="Arial" w:cs="Arial"/>
          <w:sz w:val="20"/>
          <w:szCs w:val="20"/>
        </w:rPr>
      </w:pPr>
      <w:r>
        <w:rPr>
          <w:rFonts w:ascii="Arial" w:hAnsi="Arial" w:cs="Arial"/>
          <w:sz w:val="20"/>
          <w:szCs w:val="20"/>
        </w:rPr>
        <w:t>ODOT Inspection &gt; Bridge Div. Items &gt; Hydraulics subtask</w:t>
      </w:r>
      <w:r w:rsidRPr="008F477C">
        <w:rPr>
          <w:rFonts w:ascii="Arial" w:hAnsi="Arial" w:cs="Arial"/>
          <w:sz w:val="20"/>
          <w:szCs w:val="20"/>
        </w:rPr>
        <w:tab/>
        <w:t>1</w:t>
      </w:r>
      <w:r w:rsidR="007D2465">
        <w:rPr>
          <w:rFonts w:ascii="Arial" w:hAnsi="Arial" w:cs="Arial"/>
          <w:sz w:val="20"/>
          <w:szCs w:val="20"/>
        </w:rPr>
        <w:t>19</w:t>
      </w:r>
    </w:p>
    <w:p w:rsidR="00824327" w:rsidRPr="008F477C" w:rsidRDefault="00824327" w:rsidP="00824327">
      <w:pPr>
        <w:tabs>
          <w:tab w:val="right" w:leader="dot" w:pos="9360"/>
        </w:tabs>
        <w:ind w:firstLine="1440"/>
        <w:rPr>
          <w:rFonts w:ascii="Arial" w:hAnsi="Arial" w:cs="Arial"/>
          <w:sz w:val="20"/>
          <w:szCs w:val="20"/>
        </w:rPr>
      </w:pPr>
      <w:r>
        <w:rPr>
          <w:rFonts w:ascii="Arial" w:hAnsi="Arial" w:cs="Arial"/>
          <w:sz w:val="20"/>
          <w:szCs w:val="20"/>
        </w:rPr>
        <w:t xml:space="preserve">ODOT Inspection &gt; Bridge Div. Items &gt; </w:t>
      </w:r>
      <w:proofErr w:type="spellStart"/>
      <w:r>
        <w:rPr>
          <w:rFonts w:ascii="Arial" w:hAnsi="Arial" w:cs="Arial"/>
          <w:sz w:val="20"/>
          <w:szCs w:val="20"/>
        </w:rPr>
        <w:t>OkiePROS</w:t>
      </w:r>
      <w:proofErr w:type="spellEnd"/>
      <w:r>
        <w:rPr>
          <w:rFonts w:ascii="Arial" w:hAnsi="Arial" w:cs="Arial"/>
          <w:sz w:val="20"/>
          <w:szCs w:val="20"/>
        </w:rPr>
        <w:t xml:space="preserve"> subtask</w:t>
      </w:r>
      <w:r w:rsidRPr="008F477C">
        <w:rPr>
          <w:rFonts w:ascii="Arial" w:hAnsi="Arial" w:cs="Arial"/>
          <w:sz w:val="20"/>
          <w:szCs w:val="20"/>
        </w:rPr>
        <w:tab/>
        <w:t>1</w:t>
      </w:r>
      <w:r w:rsidR="007D2465">
        <w:rPr>
          <w:rFonts w:ascii="Arial" w:hAnsi="Arial" w:cs="Arial"/>
          <w:sz w:val="20"/>
          <w:szCs w:val="20"/>
        </w:rPr>
        <w:t>19</w:t>
      </w:r>
    </w:p>
    <w:p w:rsidR="00824327" w:rsidRPr="008F477C" w:rsidRDefault="00824327" w:rsidP="00824327">
      <w:pPr>
        <w:tabs>
          <w:tab w:val="right" w:leader="dot" w:pos="9360"/>
        </w:tabs>
        <w:ind w:firstLine="1440"/>
        <w:rPr>
          <w:rFonts w:ascii="Arial" w:hAnsi="Arial" w:cs="Arial"/>
          <w:sz w:val="20"/>
          <w:szCs w:val="20"/>
        </w:rPr>
      </w:pPr>
      <w:r>
        <w:rPr>
          <w:rFonts w:ascii="Arial" w:hAnsi="Arial" w:cs="Arial"/>
          <w:sz w:val="20"/>
          <w:szCs w:val="20"/>
        </w:rPr>
        <w:t>ODOT Inspection &gt; Bridge Div. Items &gt; Project subtask</w:t>
      </w:r>
      <w:r w:rsidRPr="008F477C">
        <w:rPr>
          <w:rFonts w:ascii="Arial" w:hAnsi="Arial" w:cs="Arial"/>
          <w:sz w:val="20"/>
          <w:szCs w:val="20"/>
        </w:rPr>
        <w:tab/>
        <w:t>1</w:t>
      </w:r>
      <w:r>
        <w:rPr>
          <w:rFonts w:ascii="Arial" w:hAnsi="Arial" w:cs="Arial"/>
          <w:sz w:val="20"/>
          <w:szCs w:val="20"/>
        </w:rPr>
        <w:t>20</w:t>
      </w:r>
    </w:p>
    <w:p w:rsidR="00824327" w:rsidRPr="008F477C" w:rsidRDefault="00824327" w:rsidP="00824327">
      <w:pPr>
        <w:tabs>
          <w:tab w:val="right" w:leader="dot" w:pos="9360"/>
        </w:tabs>
        <w:ind w:firstLine="1440"/>
        <w:rPr>
          <w:rFonts w:ascii="Arial" w:hAnsi="Arial" w:cs="Arial"/>
          <w:sz w:val="20"/>
          <w:szCs w:val="20"/>
        </w:rPr>
      </w:pPr>
      <w:r>
        <w:rPr>
          <w:rFonts w:ascii="Arial" w:hAnsi="Arial" w:cs="Arial"/>
          <w:sz w:val="20"/>
          <w:szCs w:val="20"/>
        </w:rPr>
        <w:t>ODOT Inspection &gt; Bridge Div. Items &gt; Construction subtask</w:t>
      </w:r>
      <w:r w:rsidRPr="008F477C">
        <w:rPr>
          <w:rFonts w:ascii="Arial" w:hAnsi="Arial" w:cs="Arial"/>
          <w:sz w:val="20"/>
          <w:szCs w:val="20"/>
        </w:rPr>
        <w:tab/>
        <w:t>1</w:t>
      </w:r>
      <w:r>
        <w:rPr>
          <w:rFonts w:ascii="Arial" w:hAnsi="Arial" w:cs="Arial"/>
          <w:sz w:val="20"/>
          <w:szCs w:val="20"/>
        </w:rPr>
        <w:t>20</w:t>
      </w:r>
    </w:p>
    <w:p w:rsidR="002309E6" w:rsidRPr="008F477C" w:rsidRDefault="002309E6" w:rsidP="0004470E">
      <w:pPr>
        <w:rPr>
          <w:rFonts w:ascii="Arial" w:hAnsi="Arial" w:cs="Arial"/>
          <w:sz w:val="20"/>
          <w:szCs w:val="20"/>
        </w:rPr>
      </w:pPr>
    </w:p>
    <w:p w:rsidR="002309E6" w:rsidRPr="008F477C" w:rsidRDefault="002309E6" w:rsidP="0004470E">
      <w:pPr>
        <w:ind w:firstLine="720"/>
        <w:rPr>
          <w:rFonts w:ascii="Arial" w:hAnsi="Arial" w:cs="Arial"/>
          <w:sz w:val="20"/>
          <w:szCs w:val="20"/>
        </w:rPr>
      </w:pPr>
      <w:r w:rsidRPr="008F477C">
        <w:rPr>
          <w:rFonts w:ascii="Arial" w:hAnsi="Arial" w:cs="Arial"/>
          <w:sz w:val="20"/>
          <w:szCs w:val="20"/>
        </w:rPr>
        <w:t>APPENDICES</w:t>
      </w:r>
    </w:p>
    <w:p w:rsidR="002309E6" w:rsidRPr="008F477C" w:rsidRDefault="002309E6" w:rsidP="0004470E">
      <w:pPr>
        <w:pStyle w:val="TOC1"/>
        <w:tabs>
          <w:tab w:val="right" w:leader="dot" w:pos="9360"/>
        </w:tabs>
        <w:ind w:firstLine="720"/>
        <w:rPr>
          <w:rFonts w:ascii="Arial" w:hAnsi="Arial" w:cs="Arial"/>
          <w:sz w:val="20"/>
          <w:szCs w:val="20"/>
        </w:rPr>
      </w:pPr>
      <w:r w:rsidRPr="008F477C">
        <w:rPr>
          <w:rFonts w:ascii="Arial" w:hAnsi="Arial" w:cs="Arial"/>
          <w:sz w:val="20"/>
          <w:szCs w:val="20"/>
        </w:rPr>
        <w:t>Questions and Comments</w:t>
      </w:r>
      <w:r w:rsidRPr="008F477C">
        <w:rPr>
          <w:rFonts w:ascii="Arial" w:hAnsi="Arial" w:cs="Arial"/>
          <w:sz w:val="20"/>
          <w:szCs w:val="20"/>
        </w:rPr>
        <w:tab/>
        <w:t xml:space="preserve">  Appendix A1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Bridge Element Examples</w:t>
      </w:r>
      <w:r w:rsidRPr="008F477C">
        <w:rPr>
          <w:rFonts w:ascii="Arial" w:hAnsi="Arial" w:cs="Arial"/>
          <w:sz w:val="20"/>
          <w:szCs w:val="20"/>
        </w:rPr>
        <w:tab/>
        <w:t xml:space="preserve">  Appendix B1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NBIS Items with O.D.O.T. Guidelines</w:t>
      </w:r>
      <w:r w:rsidRPr="008F477C">
        <w:rPr>
          <w:rFonts w:ascii="Arial" w:hAnsi="Arial" w:cs="Arial"/>
          <w:sz w:val="20"/>
          <w:szCs w:val="20"/>
        </w:rPr>
        <w:tab/>
        <w:t xml:space="preserve">  Appendix C1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Glossary of Terms</w:t>
      </w:r>
      <w:r w:rsidRPr="008F477C">
        <w:rPr>
          <w:rFonts w:ascii="Arial" w:hAnsi="Arial" w:cs="Arial"/>
          <w:sz w:val="20"/>
          <w:szCs w:val="20"/>
        </w:rPr>
        <w:tab/>
        <w:t xml:space="preserve">  Appendix </w:t>
      </w:r>
      <w:r w:rsidR="000730AF">
        <w:rPr>
          <w:rFonts w:ascii="Arial" w:hAnsi="Arial" w:cs="Arial"/>
          <w:sz w:val="20"/>
          <w:szCs w:val="20"/>
        </w:rPr>
        <w:t>D</w:t>
      </w:r>
      <w:r w:rsidRPr="008F477C">
        <w:rPr>
          <w:rFonts w:ascii="Arial" w:hAnsi="Arial" w:cs="Arial"/>
          <w:sz w:val="20"/>
          <w:szCs w:val="20"/>
        </w:rPr>
        <w:t>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Follow Up Review Recommendation</w:t>
      </w:r>
      <w:r w:rsidRPr="008F477C">
        <w:rPr>
          <w:rFonts w:ascii="Arial" w:hAnsi="Arial" w:cs="Arial"/>
          <w:sz w:val="20"/>
          <w:szCs w:val="20"/>
        </w:rPr>
        <w:tab/>
        <w:t xml:space="preserve">  Appendix </w:t>
      </w:r>
      <w:r w:rsidR="000730AF">
        <w:rPr>
          <w:rFonts w:ascii="Arial" w:hAnsi="Arial" w:cs="Arial"/>
          <w:sz w:val="20"/>
          <w:szCs w:val="20"/>
        </w:rPr>
        <w:t>E</w:t>
      </w:r>
      <w:r w:rsidRPr="008F477C">
        <w:rPr>
          <w:rFonts w:ascii="Arial" w:hAnsi="Arial" w:cs="Arial"/>
          <w:sz w:val="20"/>
          <w:szCs w:val="20"/>
        </w:rPr>
        <w:t>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Inspector Verified Items</w:t>
      </w:r>
      <w:r w:rsidRPr="008F477C">
        <w:rPr>
          <w:rFonts w:ascii="Arial" w:hAnsi="Arial" w:cs="Arial"/>
          <w:sz w:val="20"/>
          <w:szCs w:val="20"/>
        </w:rPr>
        <w:tab/>
        <w:t xml:space="preserve">  Appendix </w:t>
      </w:r>
      <w:r w:rsidR="000730AF">
        <w:rPr>
          <w:rFonts w:ascii="Arial" w:hAnsi="Arial" w:cs="Arial"/>
          <w:sz w:val="20"/>
          <w:szCs w:val="20"/>
        </w:rPr>
        <w:t>F</w:t>
      </w:r>
      <w:r w:rsidRPr="008F477C">
        <w:rPr>
          <w:rFonts w:ascii="Arial" w:hAnsi="Arial" w:cs="Arial"/>
          <w:sz w:val="20"/>
          <w:szCs w:val="20"/>
        </w:rPr>
        <w:t>1</w:t>
      </w:r>
    </w:p>
    <w:p w:rsidR="002309E6" w:rsidRPr="008F477C" w:rsidRDefault="002309E6" w:rsidP="0004470E">
      <w:pPr>
        <w:tabs>
          <w:tab w:val="right" w:leader="dot" w:pos="9360"/>
        </w:tabs>
        <w:ind w:firstLine="1440"/>
        <w:rPr>
          <w:rFonts w:ascii="Arial" w:hAnsi="Arial" w:cs="Arial"/>
          <w:sz w:val="20"/>
          <w:szCs w:val="20"/>
        </w:rPr>
      </w:pPr>
      <w:r w:rsidRPr="008F477C">
        <w:rPr>
          <w:rFonts w:ascii="Arial" w:hAnsi="Arial" w:cs="Arial"/>
          <w:sz w:val="20"/>
          <w:szCs w:val="20"/>
        </w:rPr>
        <w:t>Bridge Signage</w:t>
      </w:r>
      <w:r w:rsidRPr="008F477C">
        <w:rPr>
          <w:rFonts w:ascii="Arial" w:hAnsi="Arial" w:cs="Arial"/>
          <w:sz w:val="20"/>
          <w:szCs w:val="20"/>
        </w:rPr>
        <w:tab/>
        <w:t xml:space="preserve">  Appendix </w:t>
      </w:r>
      <w:r w:rsidR="000730AF">
        <w:rPr>
          <w:rFonts w:ascii="Arial" w:hAnsi="Arial" w:cs="Arial"/>
          <w:sz w:val="20"/>
          <w:szCs w:val="20"/>
        </w:rPr>
        <w:t>G</w:t>
      </w:r>
      <w:r w:rsidRPr="008F477C">
        <w:rPr>
          <w:rFonts w:ascii="Arial" w:hAnsi="Arial" w:cs="Arial"/>
          <w:sz w:val="20"/>
          <w:szCs w:val="20"/>
        </w:rPr>
        <w:t>1</w:t>
      </w:r>
    </w:p>
    <w:p w:rsidR="00436765" w:rsidRDefault="00436765" w:rsidP="0004470E">
      <w:pPr>
        <w:tabs>
          <w:tab w:val="right" w:leader="dot" w:pos="9360"/>
        </w:tabs>
        <w:ind w:firstLine="1440"/>
        <w:rPr>
          <w:rFonts w:ascii="Arial" w:hAnsi="Arial" w:cs="Arial"/>
          <w:sz w:val="20"/>
          <w:szCs w:val="20"/>
        </w:rPr>
      </w:pPr>
      <w:r>
        <w:rPr>
          <w:rFonts w:ascii="Arial" w:hAnsi="Arial" w:cs="Arial"/>
          <w:sz w:val="20"/>
          <w:szCs w:val="20"/>
        </w:rPr>
        <w:t xml:space="preserve">Identifying Single/Multiple Routes </w:t>
      </w:r>
      <w:r w:rsidR="00220255">
        <w:rPr>
          <w:rFonts w:ascii="Arial" w:hAnsi="Arial" w:cs="Arial"/>
          <w:sz w:val="20"/>
          <w:szCs w:val="20"/>
        </w:rPr>
        <w:t>beneath</w:t>
      </w:r>
      <w:r>
        <w:rPr>
          <w:rFonts w:ascii="Arial" w:hAnsi="Arial" w:cs="Arial"/>
          <w:sz w:val="20"/>
          <w:szCs w:val="20"/>
        </w:rPr>
        <w:t xml:space="preserve"> </w:t>
      </w:r>
      <w:r w:rsidR="00220255">
        <w:rPr>
          <w:rFonts w:ascii="Arial" w:hAnsi="Arial" w:cs="Arial"/>
          <w:sz w:val="20"/>
          <w:szCs w:val="20"/>
        </w:rPr>
        <w:t>a</w:t>
      </w:r>
      <w:r>
        <w:rPr>
          <w:rFonts w:ascii="Arial" w:hAnsi="Arial" w:cs="Arial"/>
          <w:sz w:val="20"/>
          <w:szCs w:val="20"/>
        </w:rPr>
        <w:t xml:space="preserve"> Bridge</w:t>
      </w:r>
      <w:r w:rsidRPr="008F477C">
        <w:rPr>
          <w:rFonts w:ascii="Arial" w:hAnsi="Arial" w:cs="Arial"/>
          <w:sz w:val="20"/>
          <w:szCs w:val="20"/>
        </w:rPr>
        <w:tab/>
        <w:t xml:space="preserve">  Appendix </w:t>
      </w:r>
      <w:r>
        <w:rPr>
          <w:rFonts w:ascii="Arial" w:hAnsi="Arial" w:cs="Arial"/>
          <w:sz w:val="20"/>
          <w:szCs w:val="20"/>
        </w:rPr>
        <w:t>H</w:t>
      </w:r>
      <w:r w:rsidRPr="008F477C">
        <w:rPr>
          <w:rFonts w:ascii="Arial" w:hAnsi="Arial" w:cs="Arial"/>
          <w:sz w:val="20"/>
          <w:szCs w:val="20"/>
        </w:rPr>
        <w:t>1</w:t>
      </w:r>
    </w:p>
    <w:p w:rsidR="00E9554B" w:rsidRDefault="00E9554B" w:rsidP="0004470E">
      <w:pPr>
        <w:tabs>
          <w:tab w:val="right" w:leader="dot" w:pos="9360"/>
        </w:tabs>
        <w:ind w:firstLine="1440"/>
        <w:rPr>
          <w:rFonts w:ascii="Arial" w:hAnsi="Arial" w:cs="Arial"/>
          <w:sz w:val="20"/>
          <w:szCs w:val="20"/>
        </w:rPr>
      </w:pPr>
      <w:r>
        <w:rPr>
          <w:rFonts w:ascii="Arial" w:hAnsi="Arial" w:cs="Arial"/>
          <w:sz w:val="20"/>
          <w:szCs w:val="20"/>
        </w:rPr>
        <w:t>Bridge Closure Procedures</w:t>
      </w:r>
      <w:r w:rsidRPr="008F477C">
        <w:rPr>
          <w:rFonts w:ascii="Arial" w:hAnsi="Arial" w:cs="Arial"/>
          <w:sz w:val="20"/>
          <w:szCs w:val="20"/>
        </w:rPr>
        <w:tab/>
        <w:t xml:space="preserve">  Appendix </w:t>
      </w:r>
      <w:r>
        <w:rPr>
          <w:rFonts w:ascii="Arial" w:hAnsi="Arial" w:cs="Arial"/>
          <w:sz w:val="20"/>
          <w:szCs w:val="20"/>
        </w:rPr>
        <w:t>I</w:t>
      </w:r>
      <w:r w:rsidRPr="008F477C">
        <w:rPr>
          <w:rFonts w:ascii="Arial" w:hAnsi="Arial" w:cs="Arial"/>
          <w:sz w:val="20"/>
          <w:szCs w:val="20"/>
        </w:rPr>
        <w:t>1</w:t>
      </w:r>
    </w:p>
    <w:p w:rsidR="00B820EE" w:rsidRDefault="00B820EE" w:rsidP="00B820EE">
      <w:pPr>
        <w:tabs>
          <w:tab w:val="right" w:leader="dot" w:pos="9360"/>
        </w:tabs>
        <w:ind w:firstLine="1440"/>
        <w:rPr>
          <w:rFonts w:ascii="Arial" w:hAnsi="Arial" w:cs="Arial"/>
          <w:sz w:val="20"/>
          <w:szCs w:val="20"/>
        </w:rPr>
      </w:pPr>
      <w:r>
        <w:rPr>
          <w:rFonts w:ascii="Arial" w:hAnsi="Arial" w:cs="Arial"/>
          <w:sz w:val="20"/>
          <w:szCs w:val="20"/>
        </w:rPr>
        <w:t>GPS Bridge Locations</w:t>
      </w:r>
      <w:r w:rsidRPr="008F477C">
        <w:rPr>
          <w:rFonts w:ascii="Arial" w:hAnsi="Arial" w:cs="Arial"/>
          <w:sz w:val="20"/>
          <w:szCs w:val="20"/>
        </w:rPr>
        <w:tab/>
        <w:t xml:space="preserve">  Appendix </w:t>
      </w:r>
      <w:r>
        <w:rPr>
          <w:rFonts w:ascii="Arial" w:hAnsi="Arial" w:cs="Arial"/>
          <w:sz w:val="20"/>
          <w:szCs w:val="20"/>
        </w:rPr>
        <w:t>J</w:t>
      </w:r>
      <w:r w:rsidRPr="008F477C">
        <w:rPr>
          <w:rFonts w:ascii="Arial" w:hAnsi="Arial" w:cs="Arial"/>
          <w:sz w:val="20"/>
          <w:szCs w:val="20"/>
        </w:rPr>
        <w:t>1</w:t>
      </w:r>
    </w:p>
    <w:p w:rsidR="006B4C3E" w:rsidRDefault="006B4C3E" w:rsidP="00B820EE">
      <w:pPr>
        <w:tabs>
          <w:tab w:val="right" w:leader="dot" w:pos="9360"/>
        </w:tabs>
        <w:ind w:firstLine="1440"/>
        <w:rPr>
          <w:rFonts w:ascii="Arial" w:hAnsi="Arial" w:cs="Arial"/>
          <w:sz w:val="20"/>
          <w:szCs w:val="20"/>
        </w:rPr>
      </w:pPr>
    </w:p>
    <w:p w:rsidR="000730AF" w:rsidRDefault="000730AF" w:rsidP="0004470E">
      <w:pPr>
        <w:rPr>
          <w:rFonts w:ascii="Arial" w:hAnsi="Arial" w:cs="Arial"/>
          <w:sz w:val="20"/>
          <w:szCs w:val="20"/>
        </w:rPr>
      </w:pPr>
      <w:r>
        <w:rPr>
          <w:rFonts w:ascii="Arial" w:hAnsi="Arial" w:cs="Arial"/>
          <w:sz w:val="20"/>
          <w:szCs w:val="20"/>
        </w:rPr>
        <w:t xml:space="preserve">The following Appendices are found in the </w:t>
      </w:r>
      <w:r w:rsidR="00CF3949">
        <w:rPr>
          <w:rFonts w:ascii="Arial" w:hAnsi="Arial" w:cs="Arial"/>
          <w:sz w:val="20"/>
          <w:szCs w:val="20"/>
        </w:rPr>
        <w:t>BrM</w:t>
      </w:r>
      <w:r>
        <w:rPr>
          <w:rFonts w:ascii="Arial" w:hAnsi="Arial" w:cs="Arial"/>
          <w:sz w:val="20"/>
          <w:szCs w:val="20"/>
        </w:rPr>
        <w:t xml:space="preserve"> Office Manual</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Coding of Environments</w:t>
      </w:r>
      <w:r w:rsidRPr="008F477C">
        <w:rPr>
          <w:rFonts w:ascii="Arial" w:hAnsi="Arial" w:cs="Arial"/>
          <w:sz w:val="20"/>
          <w:szCs w:val="20"/>
        </w:rPr>
        <w:tab/>
        <w:t xml:space="preserve">  Appendix </w:t>
      </w:r>
      <w:r w:rsidR="00490019">
        <w:rPr>
          <w:rFonts w:ascii="Arial" w:hAnsi="Arial" w:cs="Arial"/>
          <w:sz w:val="20"/>
          <w:szCs w:val="20"/>
        </w:rPr>
        <w:t>AA</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Sufficiency Rating Program</w:t>
      </w:r>
      <w:r w:rsidRPr="008F477C">
        <w:rPr>
          <w:rFonts w:ascii="Arial" w:hAnsi="Arial" w:cs="Arial"/>
          <w:sz w:val="20"/>
          <w:szCs w:val="20"/>
        </w:rPr>
        <w:tab/>
        <w:t xml:space="preserve">  Appendix </w:t>
      </w:r>
      <w:r w:rsidR="00490019">
        <w:rPr>
          <w:rFonts w:ascii="Arial" w:hAnsi="Arial" w:cs="Arial"/>
          <w:sz w:val="20"/>
          <w:szCs w:val="20"/>
        </w:rPr>
        <w:t>BB</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County, City and Town Codes</w:t>
      </w:r>
      <w:r w:rsidRPr="008F477C">
        <w:rPr>
          <w:rFonts w:ascii="Arial" w:hAnsi="Arial" w:cs="Arial"/>
          <w:sz w:val="20"/>
          <w:szCs w:val="20"/>
        </w:rPr>
        <w:tab/>
        <w:t xml:space="preserve">  Appendix </w:t>
      </w:r>
      <w:r w:rsidR="00490019">
        <w:rPr>
          <w:rFonts w:ascii="Arial" w:hAnsi="Arial" w:cs="Arial"/>
          <w:sz w:val="20"/>
          <w:szCs w:val="20"/>
        </w:rPr>
        <w:t>CC</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Bridge Inspection / Maintenance Responsibility</w:t>
      </w:r>
      <w:r w:rsidRPr="008F477C">
        <w:rPr>
          <w:rFonts w:ascii="Arial" w:hAnsi="Arial" w:cs="Arial"/>
          <w:sz w:val="20"/>
          <w:szCs w:val="20"/>
        </w:rPr>
        <w:tab/>
        <w:t xml:space="preserve">  Appendix </w:t>
      </w:r>
      <w:r w:rsidR="00490019">
        <w:rPr>
          <w:rFonts w:ascii="Arial" w:hAnsi="Arial" w:cs="Arial"/>
          <w:sz w:val="20"/>
          <w:szCs w:val="20"/>
        </w:rPr>
        <w:t>DD</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Inspection Frequency Determination</w:t>
      </w:r>
      <w:r w:rsidRPr="008F477C">
        <w:rPr>
          <w:rFonts w:ascii="Arial" w:hAnsi="Arial" w:cs="Arial"/>
          <w:sz w:val="20"/>
          <w:szCs w:val="20"/>
        </w:rPr>
        <w:tab/>
        <w:t xml:space="preserve">  Appendix </w:t>
      </w:r>
      <w:r w:rsidR="00490019">
        <w:rPr>
          <w:rFonts w:ascii="Arial" w:hAnsi="Arial" w:cs="Arial"/>
          <w:sz w:val="20"/>
          <w:szCs w:val="20"/>
        </w:rPr>
        <w:t>EE</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Error Checking Requirements</w:t>
      </w:r>
      <w:r w:rsidRPr="008F477C">
        <w:rPr>
          <w:rFonts w:ascii="Arial" w:hAnsi="Arial" w:cs="Arial"/>
          <w:sz w:val="20"/>
          <w:szCs w:val="20"/>
        </w:rPr>
        <w:tab/>
        <w:t xml:space="preserve">  Appendix </w:t>
      </w:r>
      <w:r w:rsidR="00490019">
        <w:rPr>
          <w:rFonts w:ascii="Arial" w:hAnsi="Arial" w:cs="Arial"/>
          <w:sz w:val="20"/>
          <w:szCs w:val="20"/>
        </w:rPr>
        <w:t>FF</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Data Submission Requirements</w:t>
      </w:r>
      <w:r w:rsidRPr="008F477C">
        <w:rPr>
          <w:rFonts w:ascii="Arial" w:hAnsi="Arial" w:cs="Arial"/>
          <w:sz w:val="20"/>
          <w:szCs w:val="20"/>
        </w:rPr>
        <w:tab/>
        <w:t xml:space="preserve">   Appendix </w:t>
      </w:r>
      <w:r w:rsidR="00490019">
        <w:rPr>
          <w:rFonts w:ascii="Arial" w:hAnsi="Arial" w:cs="Arial"/>
          <w:sz w:val="20"/>
          <w:szCs w:val="20"/>
        </w:rPr>
        <w:t>GG</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Invoice Requirements</w:t>
      </w:r>
      <w:r w:rsidRPr="008F477C">
        <w:rPr>
          <w:rFonts w:ascii="Arial" w:hAnsi="Arial" w:cs="Arial"/>
          <w:sz w:val="20"/>
          <w:szCs w:val="20"/>
        </w:rPr>
        <w:tab/>
        <w:t xml:space="preserve">  Appendix </w:t>
      </w:r>
      <w:r w:rsidR="00490019">
        <w:rPr>
          <w:rFonts w:ascii="Arial" w:hAnsi="Arial" w:cs="Arial"/>
          <w:sz w:val="20"/>
          <w:szCs w:val="20"/>
        </w:rPr>
        <w:t>HH</w:t>
      </w:r>
      <w:r w:rsidRPr="008F477C">
        <w:rPr>
          <w:rFonts w:ascii="Arial" w:hAnsi="Arial" w:cs="Arial"/>
          <w:sz w:val="20"/>
          <w:szCs w:val="20"/>
        </w:rPr>
        <w:t>1</w:t>
      </w:r>
    </w:p>
    <w:p w:rsidR="000730AF" w:rsidRPr="008F477C" w:rsidRDefault="000730AF" w:rsidP="0004470E">
      <w:pPr>
        <w:tabs>
          <w:tab w:val="right" w:leader="dot" w:pos="9360"/>
        </w:tabs>
        <w:ind w:firstLine="1440"/>
        <w:rPr>
          <w:rFonts w:ascii="Arial" w:hAnsi="Arial" w:cs="Arial"/>
          <w:sz w:val="20"/>
          <w:szCs w:val="20"/>
        </w:rPr>
      </w:pPr>
      <w:r w:rsidRPr="008F477C">
        <w:rPr>
          <w:rFonts w:ascii="Arial" w:hAnsi="Arial" w:cs="Arial"/>
          <w:sz w:val="20"/>
          <w:szCs w:val="20"/>
        </w:rPr>
        <w:t>Creating Signed PDF Format Inspection Reports</w:t>
      </w:r>
      <w:r w:rsidRPr="008F477C">
        <w:rPr>
          <w:rFonts w:ascii="Arial" w:hAnsi="Arial" w:cs="Arial"/>
          <w:sz w:val="20"/>
          <w:szCs w:val="20"/>
        </w:rPr>
        <w:tab/>
        <w:t xml:space="preserve">  Appendix </w:t>
      </w:r>
      <w:r w:rsidR="00490019">
        <w:rPr>
          <w:rFonts w:ascii="Arial" w:hAnsi="Arial" w:cs="Arial"/>
          <w:sz w:val="20"/>
          <w:szCs w:val="20"/>
        </w:rPr>
        <w:t>I I</w:t>
      </w:r>
      <w:r w:rsidRPr="008F477C">
        <w:rPr>
          <w:rFonts w:ascii="Arial" w:hAnsi="Arial" w:cs="Arial"/>
          <w:sz w:val="20"/>
          <w:szCs w:val="20"/>
        </w:rPr>
        <w:t>1</w:t>
      </w:r>
    </w:p>
    <w:p w:rsidR="00490019" w:rsidRDefault="00490019" w:rsidP="0004470E">
      <w:pPr>
        <w:tabs>
          <w:tab w:val="right" w:leader="dot" w:pos="9360"/>
        </w:tabs>
        <w:ind w:firstLine="1440"/>
        <w:rPr>
          <w:rFonts w:ascii="Arial" w:hAnsi="Arial" w:cs="Arial"/>
          <w:sz w:val="20"/>
          <w:szCs w:val="20"/>
        </w:rPr>
      </w:pPr>
      <w:r>
        <w:rPr>
          <w:rFonts w:ascii="Arial" w:hAnsi="Arial" w:cs="Arial"/>
          <w:sz w:val="20"/>
          <w:szCs w:val="20"/>
        </w:rPr>
        <w:t xml:space="preserve">Creating Scour Plans </w:t>
      </w:r>
      <w:r w:rsidR="00220255">
        <w:rPr>
          <w:rFonts w:ascii="Arial" w:hAnsi="Arial" w:cs="Arial"/>
          <w:sz w:val="20"/>
          <w:szCs w:val="20"/>
        </w:rPr>
        <w:t>of</w:t>
      </w:r>
      <w:r>
        <w:rPr>
          <w:rFonts w:ascii="Arial" w:hAnsi="Arial" w:cs="Arial"/>
          <w:sz w:val="20"/>
          <w:szCs w:val="20"/>
        </w:rPr>
        <w:t xml:space="preserve"> Action</w:t>
      </w:r>
      <w:r w:rsidRPr="008F477C">
        <w:rPr>
          <w:rFonts w:ascii="Arial" w:hAnsi="Arial" w:cs="Arial"/>
          <w:sz w:val="20"/>
          <w:szCs w:val="20"/>
        </w:rPr>
        <w:tab/>
        <w:t xml:space="preserve">  Appendix </w:t>
      </w:r>
      <w:r>
        <w:rPr>
          <w:rFonts w:ascii="Arial" w:hAnsi="Arial" w:cs="Arial"/>
          <w:sz w:val="20"/>
          <w:szCs w:val="20"/>
        </w:rPr>
        <w:t>JJ</w:t>
      </w:r>
      <w:r w:rsidRPr="008F477C">
        <w:rPr>
          <w:rFonts w:ascii="Arial" w:hAnsi="Arial" w:cs="Arial"/>
          <w:sz w:val="20"/>
          <w:szCs w:val="20"/>
        </w:rPr>
        <w:t>1</w:t>
      </w:r>
    </w:p>
    <w:p w:rsidR="009A6C65" w:rsidRDefault="00E9554B" w:rsidP="0004470E">
      <w:pPr>
        <w:tabs>
          <w:tab w:val="right" w:leader="dot" w:pos="9360"/>
        </w:tabs>
        <w:ind w:firstLine="1440"/>
        <w:rPr>
          <w:rFonts w:ascii="Arial" w:hAnsi="Arial" w:cs="Arial"/>
          <w:sz w:val="20"/>
          <w:szCs w:val="20"/>
        </w:rPr>
      </w:pPr>
      <w:r>
        <w:rPr>
          <w:rFonts w:ascii="Arial" w:hAnsi="Arial" w:cs="Arial"/>
          <w:sz w:val="20"/>
          <w:szCs w:val="20"/>
        </w:rPr>
        <w:t>Creating Action Summary Plans</w:t>
      </w:r>
      <w:r w:rsidR="009A6C65" w:rsidRPr="008F477C">
        <w:rPr>
          <w:rFonts w:ascii="Arial" w:hAnsi="Arial" w:cs="Arial"/>
          <w:sz w:val="20"/>
          <w:szCs w:val="20"/>
        </w:rPr>
        <w:tab/>
        <w:t xml:space="preserve">  Appendix </w:t>
      </w:r>
      <w:r w:rsidR="009A6C65">
        <w:rPr>
          <w:rFonts w:ascii="Arial" w:hAnsi="Arial" w:cs="Arial"/>
          <w:sz w:val="20"/>
          <w:szCs w:val="20"/>
        </w:rPr>
        <w:t>KK</w:t>
      </w:r>
      <w:r w:rsidR="009A6C65" w:rsidRPr="008F477C">
        <w:rPr>
          <w:rFonts w:ascii="Arial" w:hAnsi="Arial" w:cs="Arial"/>
          <w:sz w:val="20"/>
          <w:szCs w:val="20"/>
        </w:rPr>
        <w:t>1</w:t>
      </w:r>
    </w:p>
    <w:p w:rsidR="00E9554B" w:rsidRDefault="00E9554B" w:rsidP="00337E12">
      <w:pPr>
        <w:tabs>
          <w:tab w:val="right" w:leader="dot" w:pos="9360"/>
        </w:tabs>
        <w:ind w:firstLine="1440"/>
        <w:rPr>
          <w:rFonts w:ascii="Arial" w:hAnsi="Arial" w:cs="Arial"/>
          <w:sz w:val="20"/>
          <w:szCs w:val="20"/>
        </w:rPr>
      </w:pPr>
      <w:r>
        <w:rPr>
          <w:rFonts w:ascii="Arial" w:hAnsi="Arial" w:cs="Arial"/>
          <w:sz w:val="20"/>
          <w:szCs w:val="20"/>
        </w:rPr>
        <w:t>Federal Inspection Requirements</w:t>
      </w:r>
      <w:r w:rsidRPr="008F477C">
        <w:rPr>
          <w:rFonts w:ascii="Arial" w:hAnsi="Arial" w:cs="Arial"/>
          <w:sz w:val="20"/>
          <w:szCs w:val="20"/>
        </w:rPr>
        <w:tab/>
        <w:t xml:space="preserve">  Appendix </w:t>
      </w:r>
      <w:r>
        <w:rPr>
          <w:rFonts w:ascii="Arial" w:hAnsi="Arial" w:cs="Arial"/>
          <w:sz w:val="20"/>
          <w:szCs w:val="20"/>
        </w:rPr>
        <w:t>LL</w:t>
      </w:r>
      <w:r w:rsidRPr="008F477C">
        <w:rPr>
          <w:rFonts w:ascii="Arial" w:hAnsi="Arial" w:cs="Arial"/>
          <w:sz w:val="20"/>
          <w:szCs w:val="20"/>
        </w:rPr>
        <w:t>1</w:t>
      </w:r>
    </w:p>
    <w:p w:rsidR="00C43365" w:rsidRDefault="00C43365" w:rsidP="00337E12">
      <w:pPr>
        <w:tabs>
          <w:tab w:val="right" w:leader="dot" w:pos="9360"/>
        </w:tabs>
        <w:ind w:firstLine="1440"/>
        <w:rPr>
          <w:rFonts w:ascii="Arial" w:hAnsi="Arial" w:cs="Arial"/>
          <w:sz w:val="20"/>
          <w:szCs w:val="20"/>
        </w:rPr>
      </w:pPr>
      <w:r>
        <w:rPr>
          <w:rFonts w:ascii="Arial" w:hAnsi="Arial" w:cs="Arial"/>
          <w:sz w:val="20"/>
          <w:szCs w:val="20"/>
        </w:rPr>
        <w:t>Hydraulic Data Entry</w:t>
      </w:r>
      <w:r w:rsidRPr="008F477C">
        <w:rPr>
          <w:rFonts w:ascii="Arial" w:hAnsi="Arial" w:cs="Arial"/>
          <w:sz w:val="20"/>
          <w:szCs w:val="20"/>
        </w:rPr>
        <w:tab/>
        <w:t xml:space="preserve">  Appendix</w:t>
      </w:r>
      <w:r>
        <w:rPr>
          <w:rFonts w:ascii="Arial" w:hAnsi="Arial" w:cs="Arial"/>
          <w:sz w:val="20"/>
          <w:szCs w:val="20"/>
        </w:rPr>
        <w:t xml:space="preserve"> MM</w:t>
      </w:r>
      <w:r w:rsidRPr="008F477C">
        <w:rPr>
          <w:rFonts w:ascii="Arial" w:hAnsi="Arial" w:cs="Arial"/>
          <w:sz w:val="20"/>
          <w:szCs w:val="20"/>
        </w:rPr>
        <w:t>1</w:t>
      </w:r>
    </w:p>
    <w:p w:rsidR="00C57091" w:rsidRDefault="00C57091" w:rsidP="00337E12">
      <w:pPr>
        <w:spacing w:after="200"/>
        <w:rPr>
          <w:rFonts w:ascii="Arial" w:hAnsi="Arial" w:cs="Arial"/>
          <w:sz w:val="20"/>
          <w:szCs w:val="20"/>
        </w:rPr>
        <w:sectPr w:rsidR="00C57091" w:rsidSect="00C57091">
          <w:headerReference w:type="default" r:id="rId14"/>
          <w:footerReference w:type="default" r:id="rId15"/>
          <w:headerReference w:type="first" r:id="rId16"/>
          <w:footerReference w:type="first" r:id="rId17"/>
          <w:pgSz w:w="12240" w:h="15840"/>
          <w:pgMar w:top="720" w:right="1440" w:bottom="810" w:left="1170" w:header="720" w:footer="810" w:gutter="0"/>
          <w:pgNumType w:fmt="lowerRoman"/>
          <w:cols w:space="720"/>
          <w:noEndnote/>
        </w:sectPr>
      </w:pPr>
    </w:p>
    <w:p w:rsidR="002309E6" w:rsidRPr="008F477C" w:rsidRDefault="002309E6" w:rsidP="00337E12">
      <w:pPr>
        <w:rPr>
          <w:rFonts w:ascii="Arial" w:hAnsi="Arial" w:cs="Arial"/>
          <w:sz w:val="20"/>
          <w:szCs w:val="20"/>
        </w:rPr>
      </w:pPr>
    </w:p>
    <w:p w:rsidR="00C57091" w:rsidRPr="008F477C" w:rsidRDefault="00CF3949" w:rsidP="00337E12">
      <w:pPr>
        <w:jc w:val="center"/>
        <w:rPr>
          <w:rFonts w:ascii="Arial" w:hAnsi="Arial" w:cs="Arial"/>
          <w:b/>
          <w:bCs/>
        </w:rPr>
      </w:pPr>
      <w:r>
        <w:rPr>
          <w:rFonts w:ascii="Arial" w:hAnsi="Arial" w:cs="Arial"/>
          <w:b/>
          <w:bCs/>
        </w:rPr>
        <w:t>B</w:t>
      </w:r>
      <w:r w:rsidR="0091558D">
        <w:rPr>
          <w:rFonts w:ascii="Arial" w:hAnsi="Arial" w:cs="Arial"/>
          <w:b/>
          <w:bCs/>
        </w:rPr>
        <w:t>r</w:t>
      </w:r>
      <w:r>
        <w:rPr>
          <w:rFonts w:ascii="Arial" w:hAnsi="Arial" w:cs="Arial"/>
          <w:b/>
          <w:bCs/>
        </w:rPr>
        <w:t>M</w:t>
      </w:r>
      <w:r w:rsidR="00C57091">
        <w:rPr>
          <w:rFonts w:ascii="Arial" w:hAnsi="Arial" w:cs="Arial"/>
          <w:b/>
          <w:bCs/>
        </w:rPr>
        <w:t xml:space="preserve"> Bridge </w:t>
      </w:r>
      <w:r w:rsidR="00C57091" w:rsidRPr="008F477C">
        <w:rPr>
          <w:rFonts w:ascii="Arial" w:hAnsi="Arial" w:cs="Arial"/>
          <w:b/>
          <w:bCs/>
        </w:rPr>
        <w:t>Inspection Manual</w:t>
      </w:r>
    </w:p>
    <w:p w:rsidR="00C57091" w:rsidRPr="008F477C" w:rsidRDefault="00C57091" w:rsidP="00337E12">
      <w:pPr>
        <w:jc w:val="center"/>
        <w:rPr>
          <w:rFonts w:ascii="Arial" w:hAnsi="Arial" w:cs="Arial"/>
          <w:b/>
          <w:bCs/>
        </w:rPr>
      </w:pPr>
    </w:p>
    <w:p w:rsidR="00C57091" w:rsidRPr="008F477C" w:rsidRDefault="00C57091" w:rsidP="00337E12">
      <w:pPr>
        <w:jc w:val="center"/>
        <w:rPr>
          <w:rFonts w:ascii="Arial" w:hAnsi="Arial" w:cs="Arial"/>
          <w:b/>
          <w:bCs/>
        </w:rPr>
      </w:pPr>
      <w:r w:rsidRPr="008F477C">
        <w:rPr>
          <w:rFonts w:ascii="Arial" w:hAnsi="Arial" w:cs="Arial"/>
          <w:b/>
          <w:bCs/>
        </w:rPr>
        <w:t>For</w:t>
      </w:r>
    </w:p>
    <w:p w:rsidR="00C57091" w:rsidRPr="008F477C" w:rsidRDefault="00C57091" w:rsidP="00337E12">
      <w:pPr>
        <w:jc w:val="center"/>
        <w:rPr>
          <w:rFonts w:ascii="Arial" w:hAnsi="Arial" w:cs="Arial"/>
          <w:b/>
          <w:bCs/>
        </w:rPr>
      </w:pPr>
    </w:p>
    <w:p w:rsidR="00C57091" w:rsidRPr="008F477C" w:rsidRDefault="00C57091" w:rsidP="00337E12">
      <w:pPr>
        <w:jc w:val="center"/>
        <w:rPr>
          <w:rFonts w:ascii="Arial" w:hAnsi="Arial" w:cs="Arial"/>
          <w:b/>
          <w:bCs/>
        </w:rPr>
      </w:pPr>
      <w:r w:rsidRPr="008F477C">
        <w:rPr>
          <w:rFonts w:ascii="Arial" w:hAnsi="Arial" w:cs="Arial"/>
          <w:b/>
          <w:bCs/>
        </w:rPr>
        <w:t>Oklahoma Bridges</w:t>
      </w:r>
    </w:p>
    <w:p w:rsidR="00C57091" w:rsidRPr="008F477C" w:rsidRDefault="00C57091" w:rsidP="00337E12">
      <w:pPr>
        <w:rPr>
          <w:rFonts w:ascii="Arial" w:hAnsi="Arial" w:cs="Arial"/>
          <w:sz w:val="20"/>
          <w:szCs w:val="20"/>
        </w:rPr>
      </w:pPr>
    </w:p>
    <w:p w:rsidR="00C57091" w:rsidRPr="008F477C" w:rsidRDefault="00C57091" w:rsidP="00483073">
      <w:pPr>
        <w:ind w:right="-90"/>
        <w:rPr>
          <w:rFonts w:ascii="Arial" w:hAnsi="Arial" w:cs="Arial"/>
          <w:sz w:val="20"/>
          <w:szCs w:val="20"/>
        </w:rPr>
      </w:pPr>
    </w:p>
    <w:p w:rsidR="00C57091" w:rsidRPr="008F477C" w:rsidRDefault="0080234E" w:rsidP="00483073">
      <w:pPr>
        <w:ind w:right="-9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03423" behindDoc="0" locked="0" layoutInCell="1" allowOverlap="1">
                <wp:simplePos x="0" y="0"/>
                <wp:positionH relativeFrom="column">
                  <wp:posOffset>-66040</wp:posOffset>
                </wp:positionH>
                <wp:positionV relativeFrom="paragraph">
                  <wp:posOffset>106680</wp:posOffset>
                </wp:positionV>
                <wp:extent cx="0" cy="2480310"/>
                <wp:effectExtent l="76200" t="19050" r="76200" b="72390"/>
                <wp:wrapNone/>
                <wp:docPr id="120" name="Straight Connector 120"/>
                <wp:cNvGraphicFramePr/>
                <a:graphic xmlns:a="http://schemas.openxmlformats.org/drawingml/2006/main">
                  <a:graphicData uri="http://schemas.microsoft.com/office/word/2010/wordprocessingShape">
                    <wps:wsp>
                      <wps:cNvCnPr/>
                      <wps:spPr>
                        <a:xfrm>
                          <a:off x="0" y="0"/>
                          <a:ext cx="0" cy="24803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0" o:spid="_x0000_s1026" style="position:absolute;z-index:252903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8.4pt" to="-5.2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" strokecolor="black [3200]" strokeweight="3pt">
                <v:shadow on="t" color="black" opacity="22937f" origin=",.5" offset="0,.63889mm"/>
              </v:line>
            </w:pict>
          </mc:Fallback>
        </mc:AlternateContent>
      </w:r>
    </w:p>
    <w:p w:rsidR="002C41F2" w:rsidRDefault="00C57091" w:rsidP="002C41F2">
      <w:pPr>
        <w:tabs>
          <w:tab w:val="left" w:pos="900"/>
        </w:tabs>
        <w:ind w:right="-90"/>
        <w:rPr>
          <w:rFonts w:ascii="Arial" w:hAnsi="Arial" w:cs="Arial"/>
          <w:sz w:val="20"/>
          <w:szCs w:val="20"/>
        </w:rPr>
      </w:pPr>
      <w:r w:rsidRPr="008F477C">
        <w:rPr>
          <w:rFonts w:ascii="Arial" w:hAnsi="Arial" w:cs="Arial"/>
          <w:sz w:val="20"/>
          <w:szCs w:val="20"/>
        </w:rPr>
        <w:t>Th</w:t>
      </w:r>
      <w:r w:rsidR="00631412">
        <w:rPr>
          <w:rFonts w:ascii="Arial" w:hAnsi="Arial" w:cs="Arial"/>
          <w:sz w:val="20"/>
          <w:szCs w:val="20"/>
        </w:rPr>
        <w:t>e</w:t>
      </w:r>
      <w:r w:rsidRPr="008F477C">
        <w:rPr>
          <w:rFonts w:ascii="Arial" w:hAnsi="Arial" w:cs="Arial"/>
          <w:sz w:val="20"/>
          <w:szCs w:val="20"/>
        </w:rPr>
        <w:t xml:space="preserve"> </w:t>
      </w:r>
      <w:proofErr w:type="spellStart"/>
      <w:r w:rsidR="00CF3949">
        <w:rPr>
          <w:rFonts w:ascii="Arial" w:hAnsi="Arial" w:cs="Arial"/>
          <w:sz w:val="20"/>
          <w:szCs w:val="20"/>
        </w:rPr>
        <w:t>BrM</w:t>
      </w:r>
      <w:proofErr w:type="spellEnd"/>
      <w:r w:rsidR="00CF3949">
        <w:rPr>
          <w:rFonts w:ascii="Arial" w:hAnsi="Arial" w:cs="Arial"/>
          <w:sz w:val="20"/>
          <w:szCs w:val="20"/>
        </w:rPr>
        <w:t xml:space="preserve"> (formerly </w:t>
      </w:r>
      <w:proofErr w:type="spellStart"/>
      <w:r w:rsidR="00C16D0B">
        <w:rPr>
          <w:rFonts w:ascii="Arial" w:hAnsi="Arial" w:cs="Arial"/>
          <w:sz w:val="20"/>
          <w:szCs w:val="20"/>
        </w:rPr>
        <w:t>Pontis</w:t>
      </w:r>
      <w:proofErr w:type="spellEnd"/>
      <w:r w:rsidR="00CF3949">
        <w:rPr>
          <w:rFonts w:ascii="Arial" w:hAnsi="Arial" w:cs="Arial"/>
          <w:sz w:val="20"/>
          <w:szCs w:val="20"/>
        </w:rPr>
        <w:t>)</w:t>
      </w:r>
      <w:r w:rsidRPr="008F477C">
        <w:rPr>
          <w:rFonts w:ascii="Arial" w:hAnsi="Arial" w:cs="Arial"/>
          <w:sz w:val="20"/>
          <w:szCs w:val="20"/>
        </w:rPr>
        <w:t xml:space="preserve"> Bridge Inspection Manual for Oklahoma </w:t>
      </w:r>
      <w:r w:rsidR="00631412">
        <w:rPr>
          <w:rFonts w:ascii="Arial" w:hAnsi="Arial" w:cs="Arial"/>
          <w:sz w:val="20"/>
          <w:szCs w:val="20"/>
        </w:rPr>
        <w:t xml:space="preserve">is </w:t>
      </w:r>
      <w:r>
        <w:rPr>
          <w:rFonts w:ascii="Arial" w:hAnsi="Arial" w:cs="Arial"/>
          <w:sz w:val="20"/>
          <w:szCs w:val="20"/>
        </w:rPr>
        <w:t>divide</w:t>
      </w:r>
      <w:r w:rsidR="00631412">
        <w:rPr>
          <w:rFonts w:ascii="Arial" w:hAnsi="Arial" w:cs="Arial"/>
          <w:sz w:val="20"/>
          <w:szCs w:val="20"/>
        </w:rPr>
        <w:t>d</w:t>
      </w:r>
      <w:r>
        <w:rPr>
          <w:rFonts w:ascii="Arial" w:hAnsi="Arial" w:cs="Arial"/>
          <w:sz w:val="20"/>
          <w:szCs w:val="20"/>
        </w:rPr>
        <w:t xml:space="preserve"> </w:t>
      </w:r>
      <w:r w:rsidR="00631412">
        <w:rPr>
          <w:rFonts w:ascii="Arial" w:hAnsi="Arial" w:cs="Arial"/>
          <w:sz w:val="20"/>
          <w:szCs w:val="20"/>
        </w:rPr>
        <w:t>in</w:t>
      </w:r>
      <w:r>
        <w:rPr>
          <w:rFonts w:ascii="Arial" w:hAnsi="Arial" w:cs="Arial"/>
          <w:sz w:val="20"/>
          <w:szCs w:val="20"/>
        </w:rPr>
        <w:t>t</w:t>
      </w:r>
      <w:r w:rsidR="00631412">
        <w:rPr>
          <w:rFonts w:ascii="Arial" w:hAnsi="Arial" w:cs="Arial"/>
          <w:sz w:val="20"/>
          <w:szCs w:val="20"/>
        </w:rPr>
        <w:t>o</w:t>
      </w:r>
      <w:r>
        <w:rPr>
          <w:rFonts w:ascii="Arial" w:hAnsi="Arial" w:cs="Arial"/>
          <w:sz w:val="20"/>
          <w:szCs w:val="20"/>
        </w:rPr>
        <w:t xml:space="preserve"> </w:t>
      </w:r>
      <w:r w:rsidR="00823A8B">
        <w:rPr>
          <w:rFonts w:ascii="Arial" w:hAnsi="Arial" w:cs="Arial"/>
          <w:sz w:val="20"/>
          <w:szCs w:val="20"/>
        </w:rPr>
        <w:t>three</w:t>
      </w:r>
      <w:r>
        <w:rPr>
          <w:rFonts w:ascii="Arial" w:hAnsi="Arial" w:cs="Arial"/>
          <w:sz w:val="20"/>
          <w:szCs w:val="20"/>
        </w:rPr>
        <w:t xml:space="preserve"> parts; a field manual</w:t>
      </w:r>
      <w:r w:rsidR="00823A8B">
        <w:rPr>
          <w:rFonts w:ascii="Arial" w:hAnsi="Arial" w:cs="Arial"/>
          <w:sz w:val="20"/>
          <w:szCs w:val="20"/>
        </w:rPr>
        <w:t>,</w:t>
      </w:r>
      <w:r>
        <w:rPr>
          <w:rFonts w:ascii="Arial" w:hAnsi="Arial" w:cs="Arial"/>
          <w:sz w:val="20"/>
          <w:szCs w:val="20"/>
        </w:rPr>
        <w:t xml:space="preserve"> office manual</w:t>
      </w:r>
      <w:r w:rsidR="00823A8B">
        <w:rPr>
          <w:rFonts w:ascii="Arial" w:hAnsi="Arial" w:cs="Arial"/>
          <w:sz w:val="20"/>
          <w:szCs w:val="20"/>
        </w:rPr>
        <w:t xml:space="preserve"> an</w:t>
      </w:r>
      <w:r w:rsidR="006734E7">
        <w:rPr>
          <w:rFonts w:ascii="Arial" w:hAnsi="Arial" w:cs="Arial"/>
          <w:sz w:val="20"/>
          <w:szCs w:val="20"/>
        </w:rPr>
        <w:t>d</w:t>
      </w:r>
      <w:r w:rsidR="00823A8B">
        <w:rPr>
          <w:rFonts w:ascii="Arial" w:hAnsi="Arial" w:cs="Arial"/>
          <w:sz w:val="20"/>
          <w:szCs w:val="20"/>
        </w:rPr>
        <w:t xml:space="preserve"> user manual</w:t>
      </w:r>
      <w:r>
        <w:rPr>
          <w:rFonts w:ascii="Arial" w:hAnsi="Arial" w:cs="Arial"/>
          <w:sz w:val="20"/>
          <w:szCs w:val="20"/>
        </w:rPr>
        <w:t xml:space="preserve">.  </w:t>
      </w:r>
      <w:r w:rsidR="002C41F2">
        <w:rPr>
          <w:rFonts w:ascii="Arial" w:hAnsi="Arial" w:cs="Arial"/>
          <w:sz w:val="20"/>
          <w:szCs w:val="20"/>
        </w:rPr>
        <w:t xml:space="preserve">The field manual contains all information needed by a bridge inspection team leader to properly inspect a bridge per Oklahoma standards. </w:t>
      </w:r>
      <w:r>
        <w:rPr>
          <w:rFonts w:ascii="Arial" w:hAnsi="Arial" w:cs="Arial"/>
          <w:sz w:val="20"/>
          <w:szCs w:val="20"/>
        </w:rPr>
        <w:t xml:space="preserve">The information contained in the office manual deals  with </w:t>
      </w:r>
      <w:r w:rsidR="002C41F2">
        <w:rPr>
          <w:rFonts w:ascii="Arial" w:hAnsi="Arial" w:cs="Arial"/>
          <w:sz w:val="20"/>
          <w:szCs w:val="20"/>
        </w:rPr>
        <w:t>functions normally performed in the office rather than out in the field,</w:t>
      </w:r>
      <w:r>
        <w:rPr>
          <w:rFonts w:ascii="Arial" w:hAnsi="Arial" w:cs="Arial"/>
          <w:sz w:val="20"/>
          <w:szCs w:val="20"/>
        </w:rPr>
        <w:t xml:space="preserve"> such as creating plans of action, sufficiency rating, error checking, invoicing and data submittal.  However, the field manual will still be needed to supplement the office manual for </w:t>
      </w:r>
      <w:r w:rsidR="00CF3949">
        <w:rPr>
          <w:rFonts w:ascii="Arial" w:hAnsi="Arial" w:cs="Arial"/>
          <w:sz w:val="20"/>
          <w:szCs w:val="20"/>
        </w:rPr>
        <w:t>BrM</w:t>
      </w:r>
      <w:r>
        <w:rPr>
          <w:rFonts w:ascii="Arial" w:hAnsi="Arial" w:cs="Arial"/>
          <w:sz w:val="20"/>
          <w:szCs w:val="20"/>
        </w:rPr>
        <w:t xml:space="preserve"> data entry.  Single letter appendix references (</w:t>
      </w:r>
      <w:proofErr w:type="gramStart"/>
      <w:r>
        <w:rPr>
          <w:rFonts w:ascii="Arial" w:hAnsi="Arial" w:cs="Arial"/>
          <w:sz w:val="20"/>
          <w:szCs w:val="20"/>
        </w:rPr>
        <w:t>‘A</w:t>
      </w:r>
      <w:proofErr w:type="gramEnd"/>
      <w:r>
        <w:rPr>
          <w:rFonts w:ascii="Arial" w:hAnsi="Arial" w:cs="Arial"/>
          <w:sz w:val="20"/>
          <w:szCs w:val="20"/>
        </w:rPr>
        <w:t>’) refer to appendices within the Field Manual, while double letter appendix references (‘AA’) refer to appendices within the Office Manual.</w:t>
      </w:r>
      <w:r w:rsidRPr="00B11D9C">
        <w:rPr>
          <w:rFonts w:ascii="Arial" w:hAnsi="Arial" w:cs="Arial"/>
          <w:sz w:val="20"/>
          <w:szCs w:val="20"/>
        </w:rPr>
        <w:t xml:space="preserve"> </w:t>
      </w:r>
      <w:r w:rsidRPr="008F477C">
        <w:rPr>
          <w:rFonts w:ascii="Arial" w:hAnsi="Arial" w:cs="Arial"/>
          <w:sz w:val="20"/>
          <w:szCs w:val="20"/>
        </w:rPr>
        <w:t xml:space="preserve"> </w:t>
      </w:r>
      <w:r w:rsidR="002C41F2">
        <w:rPr>
          <w:rFonts w:ascii="Arial" w:hAnsi="Arial" w:cs="Arial"/>
          <w:sz w:val="20"/>
          <w:szCs w:val="20"/>
        </w:rPr>
        <w:t>The User Manual describes the various features of BrM which are applicable to the basic user.  It describes how to log in and navigate around the various screens, how to manipulate the bridge lists with various filters and layouts, how to run reports, how to import and export bridges, etc.</w:t>
      </w:r>
    </w:p>
    <w:p w:rsidR="002C41F2" w:rsidRDefault="002C41F2" w:rsidP="00483073">
      <w:pPr>
        <w:tabs>
          <w:tab w:val="left" w:pos="900"/>
        </w:tabs>
        <w:ind w:right="-90"/>
        <w:rPr>
          <w:rFonts w:ascii="Arial" w:hAnsi="Arial" w:cs="Arial"/>
          <w:sz w:val="20"/>
          <w:szCs w:val="20"/>
        </w:rPr>
      </w:pPr>
    </w:p>
    <w:p w:rsidR="00C57091" w:rsidRDefault="00C57091" w:rsidP="00483073">
      <w:pPr>
        <w:tabs>
          <w:tab w:val="left" w:pos="900"/>
        </w:tabs>
        <w:ind w:right="-90"/>
        <w:rPr>
          <w:rFonts w:ascii="Arial" w:hAnsi="Arial" w:cs="Arial"/>
          <w:sz w:val="20"/>
          <w:szCs w:val="20"/>
        </w:rPr>
      </w:pPr>
      <w:r w:rsidRPr="008F477C">
        <w:rPr>
          <w:rFonts w:ascii="Arial" w:hAnsi="Arial" w:cs="Arial"/>
          <w:sz w:val="20"/>
          <w:szCs w:val="20"/>
        </w:rPr>
        <w:t>Th</w:t>
      </w:r>
      <w:r w:rsidR="002C41F2">
        <w:rPr>
          <w:rFonts w:ascii="Arial" w:hAnsi="Arial" w:cs="Arial"/>
          <w:sz w:val="20"/>
          <w:szCs w:val="20"/>
        </w:rPr>
        <w:t>e</w:t>
      </w:r>
      <w:r w:rsidRPr="008F477C">
        <w:rPr>
          <w:rFonts w:ascii="Arial" w:hAnsi="Arial" w:cs="Arial"/>
          <w:sz w:val="20"/>
          <w:szCs w:val="20"/>
        </w:rPr>
        <w:t>s</w:t>
      </w:r>
      <w:r w:rsidR="002C41F2">
        <w:rPr>
          <w:rFonts w:ascii="Arial" w:hAnsi="Arial" w:cs="Arial"/>
          <w:sz w:val="20"/>
          <w:szCs w:val="20"/>
        </w:rPr>
        <w:t>e</w:t>
      </w:r>
      <w:r w:rsidRPr="008F477C">
        <w:rPr>
          <w:rFonts w:ascii="Arial" w:hAnsi="Arial" w:cs="Arial"/>
          <w:sz w:val="20"/>
          <w:szCs w:val="20"/>
        </w:rPr>
        <w:t xml:space="preserve"> document</w:t>
      </w:r>
      <w:r w:rsidR="002C41F2">
        <w:rPr>
          <w:rFonts w:ascii="Arial" w:hAnsi="Arial" w:cs="Arial"/>
          <w:sz w:val="20"/>
          <w:szCs w:val="20"/>
        </w:rPr>
        <w:t>s</w:t>
      </w:r>
      <w:r w:rsidRPr="008F477C">
        <w:rPr>
          <w:rFonts w:ascii="Arial" w:hAnsi="Arial" w:cs="Arial"/>
          <w:sz w:val="20"/>
          <w:szCs w:val="20"/>
        </w:rPr>
        <w:t xml:space="preserve"> </w:t>
      </w:r>
      <w:r w:rsidR="002C41F2">
        <w:rPr>
          <w:rFonts w:ascii="Arial" w:hAnsi="Arial" w:cs="Arial"/>
          <w:sz w:val="20"/>
          <w:szCs w:val="20"/>
        </w:rPr>
        <w:t>are</w:t>
      </w:r>
      <w:r w:rsidRPr="008F477C">
        <w:rPr>
          <w:rFonts w:ascii="Arial" w:hAnsi="Arial" w:cs="Arial"/>
          <w:sz w:val="20"/>
          <w:szCs w:val="20"/>
        </w:rPr>
        <w:t xml:space="preserve"> designed to be used in conjunction with the latest revision of the FHWA document; Recording and Coding Guide for the Structure Inventory and Appraisal of the Nations Bridges.  </w:t>
      </w:r>
    </w:p>
    <w:p w:rsidR="00C57091" w:rsidRPr="008F477C" w:rsidRDefault="00C57091" w:rsidP="00483073">
      <w:pPr>
        <w:tabs>
          <w:tab w:val="left" w:pos="900"/>
        </w:tabs>
        <w:ind w:right="-90"/>
        <w:rPr>
          <w:rFonts w:ascii="Arial" w:hAnsi="Arial" w:cs="Arial"/>
          <w:sz w:val="20"/>
          <w:szCs w:val="20"/>
        </w:rPr>
      </w:pPr>
    </w:p>
    <w:p w:rsidR="00C57091" w:rsidRDefault="00C57091" w:rsidP="007E420C">
      <w:pPr>
        <w:tabs>
          <w:tab w:val="left" w:pos="900"/>
        </w:tabs>
        <w:ind w:right="-90"/>
        <w:rPr>
          <w:rFonts w:ascii="Arial" w:hAnsi="Arial" w:cs="Arial"/>
          <w:sz w:val="20"/>
          <w:szCs w:val="20"/>
        </w:rPr>
      </w:pPr>
      <w:r w:rsidRPr="008F477C">
        <w:rPr>
          <w:rFonts w:ascii="Arial" w:hAnsi="Arial" w:cs="Arial"/>
          <w:sz w:val="20"/>
          <w:szCs w:val="20"/>
        </w:rPr>
        <w:t xml:space="preserve">This revision to the </w:t>
      </w:r>
      <w:r w:rsidR="00CF3949">
        <w:rPr>
          <w:rFonts w:ascii="Arial" w:hAnsi="Arial" w:cs="Arial"/>
          <w:sz w:val="20"/>
          <w:szCs w:val="20"/>
        </w:rPr>
        <w:t>BrM</w:t>
      </w:r>
      <w:r w:rsidRPr="008F477C">
        <w:rPr>
          <w:rFonts w:ascii="Arial" w:hAnsi="Arial" w:cs="Arial"/>
          <w:sz w:val="20"/>
          <w:szCs w:val="20"/>
        </w:rPr>
        <w:t xml:space="preserve"> Bridge</w:t>
      </w:r>
      <w:r>
        <w:rPr>
          <w:rFonts w:ascii="Arial" w:hAnsi="Arial" w:cs="Arial"/>
          <w:sz w:val="20"/>
          <w:szCs w:val="20"/>
        </w:rPr>
        <w:t xml:space="preserve"> Inspection Manual c</w:t>
      </w:r>
      <w:r w:rsidR="002F3961">
        <w:rPr>
          <w:rFonts w:ascii="Arial" w:hAnsi="Arial" w:cs="Arial"/>
          <w:sz w:val="20"/>
          <w:szCs w:val="20"/>
        </w:rPr>
        <w:t>onform</w:t>
      </w:r>
      <w:r>
        <w:rPr>
          <w:rFonts w:ascii="Arial" w:hAnsi="Arial" w:cs="Arial"/>
          <w:sz w:val="20"/>
          <w:szCs w:val="20"/>
        </w:rPr>
        <w:t xml:space="preserve">s </w:t>
      </w:r>
      <w:r w:rsidR="002F3961">
        <w:rPr>
          <w:rFonts w:ascii="Arial" w:hAnsi="Arial" w:cs="Arial"/>
          <w:sz w:val="20"/>
          <w:szCs w:val="20"/>
        </w:rPr>
        <w:t>to AASHTO Manual for Bridge Element Inspection, First Edition, 2013</w:t>
      </w:r>
      <w:r w:rsidR="00823A8B">
        <w:rPr>
          <w:rFonts w:ascii="Arial" w:hAnsi="Arial" w:cs="Arial"/>
          <w:sz w:val="20"/>
          <w:szCs w:val="20"/>
        </w:rPr>
        <w:t xml:space="preserve"> with 2015 Interim Changes.</w:t>
      </w:r>
      <w:r w:rsidR="002F3961">
        <w:rPr>
          <w:rFonts w:ascii="Arial" w:hAnsi="Arial" w:cs="Arial"/>
          <w:sz w:val="20"/>
          <w:szCs w:val="20"/>
        </w:rPr>
        <w:t xml:space="preserve"> </w:t>
      </w:r>
    </w:p>
    <w:p w:rsidR="002309E6" w:rsidRDefault="002309E6" w:rsidP="00483073">
      <w:pPr>
        <w:ind w:right="-90"/>
        <w:rPr>
          <w:rFonts w:ascii="Arial" w:hAnsi="Arial" w:cs="Arial"/>
          <w:sz w:val="20"/>
          <w:szCs w:val="20"/>
        </w:rPr>
      </w:pPr>
    </w:p>
    <w:p w:rsidR="00F403B1" w:rsidRDefault="00F403B1" w:rsidP="00483073">
      <w:pPr>
        <w:ind w:right="-90"/>
        <w:rPr>
          <w:rFonts w:ascii="Arial" w:hAnsi="Arial" w:cs="Arial"/>
          <w:sz w:val="20"/>
          <w:szCs w:val="20"/>
        </w:rPr>
      </w:pPr>
    </w:p>
    <w:p w:rsidR="00D14157" w:rsidRDefault="0018056F" w:rsidP="00483073">
      <w:pPr>
        <w:ind w:right="-90"/>
        <w:rPr>
          <w:rFonts w:ascii="Arial" w:hAnsi="Arial" w:cs="Arial"/>
          <w:sz w:val="20"/>
          <w:szCs w:val="20"/>
        </w:rPr>
      </w:pPr>
      <w:r>
        <w:rPr>
          <w:rFonts w:ascii="Arial" w:hAnsi="Arial" w:cs="Arial"/>
          <w:sz w:val="20"/>
          <w:szCs w:val="20"/>
        </w:rPr>
        <w:t xml:space="preserve">Elements are identified within </w:t>
      </w:r>
      <w:r w:rsidR="002C41F2">
        <w:rPr>
          <w:rFonts w:ascii="Arial" w:hAnsi="Arial" w:cs="Arial"/>
          <w:sz w:val="20"/>
          <w:szCs w:val="20"/>
        </w:rPr>
        <w:t>the field</w:t>
      </w:r>
      <w:r>
        <w:rPr>
          <w:rFonts w:ascii="Arial" w:hAnsi="Arial" w:cs="Arial"/>
          <w:sz w:val="20"/>
          <w:szCs w:val="20"/>
        </w:rPr>
        <w:t xml:space="preserve"> manual by one of three designations:</w:t>
      </w:r>
    </w:p>
    <w:p w:rsidR="00454626" w:rsidRDefault="00454626" w:rsidP="00483073">
      <w:pPr>
        <w:ind w:right="-90"/>
        <w:rPr>
          <w:rFonts w:ascii="Arial" w:hAnsi="Arial" w:cs="Arial"/>
          <w:sz w:val="20"/>
          <w:szCs w:val="20"/>
        </w:rPr>
      </w:pPr>
    </w:p>
    <w:p w:rsidR="0018056F" w:rsidRDefault="0018056F" w:rsidP="00483073">
      <w:pPr>
        <w:ind w:right="-90"/>
        <w:rPr>
          <w:rFonts w:ascii="Arial" w:hAnsi="Arial" w:cs="Arial"/>
          <w:sz w:val="20"/>
          <w:szCs w:val="20"/>
        </w:rPr>
      </w:pPr>
      <w:proofErr w:type="gramStart"/>
      <w:r>
        <w:rPr>
          <w:rFonts w:ascii="Arial" w:hAnsi="Arial" w:cs="Arial"/>
          <w:sz w:val="20"/>
          <w:szCs w:val="20"/>
        </w:rPr>
        <w:t>NBE – National Bridge Element.</w:t>
      </w:r>
      <w:proofErr w:type="gramEnd"/>
      <w:r>
        <w:rPr>
          <w:rFonts w:ascii="Arial" w:hAnsi="Arial" w:cs="Arial"/>
          <w:sz w:val="20"/>
          <w:szCs w:val="20"/>
        </w:rPr>
        <w:t xml:space="preserve">  These</w:t>
      </w:r>
      <w:r w:rsidR="00454626">
        <w:rPr>
          <w:rFonts w:ascii="Arial" w:hAnsi="Arial" w:cs="Arial"/>
          <w:sz w:val="20"/>
          <w:szCs w:val="20"/>
        </w:rPr>
        <w:t xml:space="preserve"> elements represent the primary structural components of bridges and are necessary to determine the overall condition and safety of the primary load carrying members. They</w:t>
      </w:r>
      <w:r w:rsidR="006421C1">
        <w:rPr>
          <w:rFonts w:ascii="Arial" w:hAnsi="Arial" w:cs="Arial"/>
          <w:sz w:val="20"/>
          <w:szCs w:val="20"/>
        </w:rPr>
        <w:t xml:space="preserve"> are </w:t>
      </w:r>
      <w:r w:rsidR="00454626">
        <w:rPr>
          <w:rFonts w:ascii="Arial" w:hAnsi="Arial" w:cs="Arial"/>
          <w:sz w:val="20"/>
          <w:szCs w:val="20"/>
        </w:rPr>
        <w:t>of national concern for safety.  They</w:t>
      </w:r>
      <w:r>
        <w:rPr>
          <w:rFonts w:ascii="Arial" w:hAnsi="Arial" w:cs="Arial"/>
          <w:sz w:val="20"/>
          <w:szCs w:val="20"/>
        </w:rPr>
        <w:t xml:space="preserve"> are federally required </w:t>
      </w:r>
      <w:r w:rsidR="00454626">
        <w:rPr>
          <w:rFonts w:ascii="Arial" w:hAnsi="Arial" w:cs="Arial"/>
          <w:sz w:val="20"/>
          <w:szCs w:val="20"/>
        </w:rPr>
        <w:t>and</w:t>
      </w:r>
      <w:r>
        <w:rPr>
          <w:rFonts w:ascii="Arial" w:hAnsi="Arial" w:cs="Arial"/>
          <w:sz w:val="20"/>
          <w:szCs w:val="20"/>
        </w:rPr>
        <w:t xml:space="preserve"> </w:t>
      </w:r>
      <w:r w:rsidR="006421C1">
        <w:rPr>
          <w:rFonts w:ascii="Arial" w:hAnsi="Arial" w:cs="Arial"/>
          <w:sz w:val="20"/>
          <w:szCs w:val="20"/>
        </w:rPr>
        <w:t>are</w:t>
      </w:r>
      <w:r>
        <w:rPr>
          <w:rFonts w:ascii="Arial" w:hAnsi="Arial" w:cs="Arial"/>
          <w:sz w:val="20"/>
          <w:szCs w:val="20"/>
        </w:rPr>
        <w:t xml:space="preserve"> reported to the FHWA National Bridge Inventory each year.</w:t>
      </w:r>
    </w:p>
    <w:p w:rsidR="00454626" w:rsidRDefault="00454626" w:rsidP="00483073">
      <w:pPr>
        <w:ind w:right="-90"/>
        <w:rPr>
          <w:rFonts w:ascii="Arial" w:hAnsi="Arial" w:cs="Arial"/>
          <w:sz w:val="20"/>
          <w:szCs w:val="20"/>
        </w:rPr>
      </w:pPr>
    </w:p>
    <w:p w:rsidR="00D14157" w:rsidRDefault="0018056F" w:rsidP="00483073">
      <w:pPr>
        <w:ind w:right="-90"/>
        <w:rPr>
          <w:rFonts w:ascii="Arial" w:hAnsi="Arial" w:cs="Arial"/>
          <w:sz w:val="20"/>
          <w:szCs w:val="20"/>
        </w:rPr>
      </w:pPr>
      <w:proofErr w:type="gramStart"/>
      <w:r>
        <w:rPr>
          <w:rFonts w:ascii="Arial" w:hAnsi="Arial" w:cs="Arial"/>
          <w:sz w:val="20"/>
          <w:szCs w:val="20"/>
        </w:rPr>
        <w:t>BME – Bridge Management Element.</w:t>
      </w:r>
      <w:proofErr w:type="gramEnd"/>
      <w:r>
        <w:rPr>
          <w:rFonts w:ascii="Arial" w:hAnsi="Arial" w:cs="Arial"/>
          <w:sz w:val="20"/>
          <w:szCs w:val="20"/>
        </w:rPr>
        <w:t xml:space="preserve">  </w:t>
      </w:r>
      <w:r w:rsidR="006421C1">
        <w:rPr>
          <w:rFonts w:ascii="Arial" w:hAnsi="Arial" w:cs="Arial"/>
          <w:sz w:val="20"/>
          <w:szCs w:val="20"/>
        </w:rPr>
        <w:t>Bridge Management Elements include components of bridges such as joints, wearing surfaces</w:t>
      </w:r>
      <w:r w:rsidR="0072566D">
        <w:rPr>
          <w:rFonts w:ascii="Arial" w:hAnsi="Arial" w:cs="Arial"/>
          <w:sz w:val="20"/>
          <w:szCs w:val="20"/>
        </w:rPr>
        <w:t>,</w:t>
      </w:r>
      <w:r w:rsidR="006421C1">
        <w:rPr>
          <w:rFonts w:ascii="Arial" w:hAnsi="Arial" w:cs="Arial"/>
          <w:sz w:val="20"/>
          <w:szCs w:val="20"/>
        </w:rPr>
        <w:t xml:space="preserve"> protective coatings</w:t>
      </w:r>
      <w:r w:rsidR="0072566D">
        <w:rPr>
          <w:rFonts w:ascii="Arial" w:hAnsi="Arial" w:cs="Arial"/>
          <w:sz w:val="20"/>
          <w:szCs w:val="20"/>
        </w:rPr>
        <w:t xml:space="preserve"> and approach slabs</w:t>
      </w:r>
      <w:r w:rsidR="006421C1">
        <w:rPr>
          <w:rFonts w:ascii="Arial" w:hAnsi="Arial" w:cs="Arial"/>
          <w:sz w:val="20"/>
          <w:szCs w:val="20"/>
        </w:rPr>
        <w:t xml:space="preserve"> that are typically managed by agencies using Bridge Management Systems software.  </w:t>
      </w:r>
      <w:r>
        <w:rPr>
          <w:rFonts w:ascii="Arial" w:hAnsi="Arial" w:cs="Arial"/>
          <w:sz w:val="20"/>
          <w:szCs w:val="20"/>
        </w:rPr>
        <w:t>These are federally required elements</w:t>
      </w:r>
      <w:r w:rsidR="006421C1">
        <w:rPr>
          <w:rFonts w:ascii="Arial" w:hAnsi="Arial" w:cs="Arial"/>
          <w:sz w:val="20"/>
          <w:szCs w:val="20"/>
        </w:rPr>
        <w:t xml:space="preserve"> but they are not used for national policy-making</w:t>
      </w:r>
      <w:r w:rsidR="00A7075C">
        <w:rPr>
          <w:rFonts w:ascii="Arial" w:hAnsi="Arial" w:cs="Arial"/>
          <w:sz w:val="20"/>
          <w:szCs w:val="20"/>
        </w:rPr>
        <w:t xml:space="preserve">. </w:t>
      </w:r>
      <w:r w:rsidR="006421C1">
        <w:rPr>
          <w:rFonts w:ascii="Arial" w:hAnsi="Arial" w:cs="Arial"/>
          <w:sz w:val="20"/>
          <w:szCs w:val="20"/>
        </w:rPr>
        <w:t xml:space="preserve"> </w:t>
      </w:r>
      <w:r w:rsidR="0072566D">
        <w:rPr>
          <w:rFonts w:ascii="Arial" w:hAnsi="Arial" w:cs="Arial"/>
          <w:sz w:val="20"/>
          <w:szCs w:val="20"/>
        </w:rPr>
        <w:t>Most</w:t>
      </w:r>
      <w:r w:rsidR="00A7075C">
        <w:rPr>
          <w:rFonts w:ascii="Arial" w:hAnsi="Arial" w:cs="Arial"/>
          <w:sz w:val="20"/>
          <w:szCs w:val="20"/>
        </w:rPr>
        <w:t xml:space="preserve"> BME elements</w:t>
      </w:r>
      <w:r>
        <w:rPr>
          <w:rFonts w:ascii="Arial" w:hAnsi="Arial" w:cs="Arial"/>
          <w:sz w:val="20"/>
          <w:szCs w:val="20"/>
        </w:rPr>
        <w:t xml:space="preserve"> are reported to the FHWA</w:t>
      </w:r>
      <w:r w:rsidR="00A7075C">
        <w:rPr>
          <w:rFonts w:ascii="Arial" w:hAnsi="Arial" w:cs="Arial"/>
          <w:sz w:val="20"/>
          <w:szCs w:val="20"/>
        </w:rPr>
        <w:t xml:space="preserve"> (</w:t>
      </w:r>
      <w:r w:rsidR="0072566D">
        <w:rPr>
          <w:rFonts w:ascii="Arial" w:hAnsi="Arial" w:cs="Arial"/>
          <w:sz w:val="20"/>
          <w:szCs w:val="20"/>
        </w:rPr>
        <w:t>only approach slab elements are not reported</w:t>
      </w:r>
      <w:r w:rsidR="00A7075C">
        <w:rPr>
          <w:rFonts w:ascii="Arial" w:hAnsi="Arial" w:cs="Arial"/>
          <w:sz w:val="20"/>
          <w:szCs w:val="20"/>
        </w:rPr>
        <w:t>)</w:t>
      </w:r>
      <w:r>
        <w:rPr>
          <w:rFonts w:ascii="Arial" w:hAnsi="Arial" w:cs="Arial"/>
          <w:sz w:val="20"/>
          <w:szCs w:val="20"/>
        </w:rPr>
        <w:t>.</w:t>
      </w:r>
    </w:p>
    <w:p w:rsidR="00454626" w:rsidRDefault="00454626" w:rsidP="00483073">
      <w:pPr>
        <w:ind w:right="-90"/>
        <w:rPr>
          <w:rFonts w:ascii="Arial" w:hAnsi="Arial" w:cs="Arial"/>
          <w:sz w:val="20"/>
          <w:szCs w:val="20"/>
        </w:rPr>
      </w:pPr>
    </w:p>
    <w:p w:rsidR="0018056F" w:rsidRDefault="0018056F" w:rsidP="00483073">
      <w:pPr>
        <w:ind w:right="-90"/>
        <w:rPr>
          <w:rFonts w:ascii="Arial" w:hAnsi="Arial" w:cs="Arial"/>
          <w:sz w:val="20"/>
          <w:szCs w:val="20"/>
        </w:rPr>
      </w:pPr>
      <w:proofErr w:type="gramStart"/>
      <w:r>
        <w:rPr>
          <w:rFonts w:ascii="Arial" w:hAnsi="Arial" w:cs="Arial"/>
          <w:sz w:val="20"/>
          <w:szCs w:val="20"/>
        </w:rPr>
        <w:t>OE – Oklahoma Element.</w:t>
      </w:r>
      <w:proofErr w:type="gramEnd"/>
      <w:r>
        <w:rPr>
          <w:rFonts w:ascii="Arial" w:hAnsi="Arial" w:cs="Arial"/>
          <w:sz w:val="20"/>
          <w:szCs w:val="20"/>
        </w:rPr>
        <w:t xml:space="preserve">  These are custom elements used</w:t>
      </w:r>
      <w:r w:rsidR="006421C1">
        <w:rPr>
          <w:rFonts w:ascii="Arial" w:hAnsi="Arial" w:cs="Arial"/>
          <w:sz w:val="20"/>
          <w:szCs w:val="20"/>
        </w:rPr>
        <w:t xml:space="preserve"> only</w:t>
      </w:r>
      <w:r>
        <w:rPr>
          <w:rFonts w:ascii="Arial" w:hAnsi="Arial" w:cs="Arial"/>
          <w:sz w:val="20"/>
          <w:szCs w:val="20"/>
        </w:rPr>
        <w:t xml:space="preserve"> in Oklahoma </w:t>
      </w:r>
      <w:r w:rsidR="006421C1">
        <w:rPr>
          <w:rFonts w:ascii="Arial" w:hAnsi="Arial" w:cs="Arial"/>
          <w:sz w:val="20"/>
          <w:szCs w:val="20"/>
        </w:rPr>
        <w:t xml:space="preserve">and are </w:t>
      </w:r>
      <w:r>
        <w:rPr>
          <w:rFonts w:ascii="Arial" w:hAnsi="Arial" w:cs="Arial"/>
          <w:sz w:val="20"/>
          <w:szCs w:val="20"/>
        </w:rPr>
        <w:t>for bridge</w:t>
      </w:r>
      <w:r w:rsidR="00A67EE9">
        <w:rPr>
          <w:rFonts w:ascii="Arial" w:hAnsi="Arial" w:cs="Arial"/>
          <w:sz w:val="20"/>
          <w:szCs w:val="20"/>
        </w:rPr>
        <w:t xml:space="preserve"> maintenance and</w:t>
      </w:r>
      <w:r>
        <w:rPr>
          <w:rFonts w:ascii="Arial" w:hAnsi="Arial" w:cs="Arial"/>
          <w:sz w:val="20"/>
          <w:szCs w:val="20"/>
        </w:rPr>
        <w:t xml:space="preserve"> management purposes.  They are not reported</w:t>
      </w:r>
      <w:r w:rsidR="00A67EE9">
        <w:rPr>
          <w:rFonts w:ascii="Arial" w:hAnsi="Arial" w:cs="Arial"/>
          <w:sz w:val="20"/>
          <w:szCs w:val="20"/>
        </w:rPr>
        <w:t xml:space="preserve"> directly to the </w:t>
      </w:r>
      <w:r w:rsidR="003624D1">
        <w:rPr>
          <w:rFonts w:ascii="Arial" w:hAnsi="Arial" w:cs="Arial"/>
          <w:sz w:val="20"/>
          <w:szCs w:val="20"/>
        </w:rPr>
        <w:t>FHWA;</w:t>
      </w:r>
      <w:r w:rsidR="00A67EE9">
        <w:rPr>
          <w:rFonts w:ascii="Arial" w:hAnsi="Arial" w:cs="Arial"/>
          <w:sz w:val="20"/>
          <w:szCs w:val="20"/>
        </w:rPr>
        <w:t xml:space="preserve"> however some are related to a parent NBE element.  In this case, the element and condition state quantities will be added to those of the parent NBE element </w:t>
      </w:r>
      <w:r w:rsidR="00C77447">
        <w:rPr>
          <w:rFonts w:ascii="Arial" w:hAnsi="Arial" w:cs="Arial"/>
          <w:sz w:val="20"/>
          <w:szCs w:val="20"/>
        </w:rPr>
        <w:t xml:space="preserve">for the FHWA submittal.  (For example, NBE element 107 (Open Girder/Beam) is the parent element to Oklahoma Element </w:t>
      </w:r>
      <w:r w:rsidR="007E420C">
        <w:rPr>
          <w:rFonts w:ascii="Arial" w:hAnsi="Arial" w:cs="Arial"/>
          <w:sz w:val="20"/>
          <w:szCs w:val="20"/>
        </w:rPr>
        <w:t>8</w:t>
      </w:r>
      <w:r w:rsidR="00C77447">
        <w:rPr>
          <w:rFonts w:ascii="Arial" w:hAnsi="Arial" w:cs="Arial"/>
          <w:sz w:val="20"/>
          <w:szCs w:val="20"/>
        </w:rPr>
        <w:t xml:space="preserve">65 (5 Ft. Open Girder Ends). The quantities for element </w:t>
      </w:r>
      <w:r w:rsidR="007E420C">
        <w:rPr>
          <w:rFonts w:ascii="Arial" w:hAnsi="Arial" w:cs="Arial"/>
          <w:sz w:val="20"/>
          <w:szCs w:val="20"/>
        </w:rPr>
        <w:t>8</w:t>
      </w:r>
      <w:r w:rsidR="00C77447">
        <w:rPr>
          <w:rFonts w:ascii="Arial" w:hAnsi="Arial" w:cs="Arial"/>
          <w:sz w:val="20"/>
          <w:szCs w:val="20"/>
        </w:rPr>
        <w:t>65 will be added to the quantities for element 107 when the data is submitted to the FHWA.)</w:t>
      </w:r>
    </w:p>
    <w:p w:rsidR="007E420C" w:rsidRDefault="007E420C" w:rsidP="00483073">
      <w:pPr>
        <w:ind w:right="-90"/>
        <w:rPr>
          <w:rFonts w:ascii="Arial" w:hAnsi="Arial" w:cs="Arial"/>
          <w:sz w:val="18"/>
          <w:szCs w:val="18"/>
        </w:rPr>
      </w:pPr>
    </w:p>
    <w:p w:rsidR="007E420C" w:rsidRDefault="00823A8B" w:rsidP="007E420C">
      <w:pPr>
        <w:tabs>
          <w:tab w:val="left" w:pos="900"/>
        </w:tabs>
        <w:ind w:right="-90"/>
        <w:rPr>
          <w:rFonts w:ascii="Arial" w:hAnsi="Arial" w:cs="Arial"/>
          <w:sz w:val="20"/>
          <w:szCs w:val="20"/>
        </w:rPr>
      </w:pPr>
      <w:r>
        <w:rPr>
          <w:rFonts w:ascii="Arial" w:hAnsi="Arial" w:cs="Arial"/>
          <w:sz w:val="20"/>
          <w:szCs w:val="20"/>
        </w:rPr>
        <w:t>A</w:t>
      </w:r>
      <w:r w:rsidR="007E420C">
        <w:rPr>
          <w:rFonts w:ascii="Arial" w:hAnsi="Arial" w:cs="Arial"/>
          <w:sz w:val="20"/>
          <w:szCs w:val="20"/>
        </w:rPr>
        <w:t xml:space="preserve">ll Oklahoma custom elements </w:t>
      </w:r>
      <w:r>
        <w:rPr>
          <w:rFonts w:ascii="Arial" w:hAnsi="Arial" w:cs="Arial"/>
          <w:sz w:val="20"/>
          <w:szCs w:val="20"/>
        </w:rPr>
        <w:t xml:space="preserve">are </w:t>
      </w:r>
      <w:r w:rsidR="007E420C">
        <w:rPr>
          <w:rFonts w:ascii="Arial" w:hAnsi="Arial" w:cs="Arial"/>
          <w:sz w:val="20"/>
          <w:szCs w:val="20"/>
        </w:rPr>
        <w:t xml:space="preserve">numbered to </w:t>
      </w:r>
      <w:r>
        <w:rPr>
          <w:rFonts w:ascii="Arial" w:hAnsi="Arial" w:cs="Arial"/>
          <w:sz w:val="20"/>
          <w:szCs w:val="20"/>
        </w:rPr>
        <w:t>avoid conflict with the</w:t>
      </w:r>
      <w:r w:rsidR="007E420C">
        <w:rPr>
          <w:rFonts w:ascii="Arial" w:hAnsi="Arial" w:cs="Arial"/>
          <w:sz w:val="20"/>
          <w:szCs w:val="20"/>
        </w:rPr>
        <w:t xml:space="preserve"> NBE/BME element numbers.  The </w:t>
      </w:r>
      <w:r>
        <w:rPr>
          <w:rFonts w:ascii="Arial" w:hAnsi="Arial" w:cs="Arial"/>
          <w:sz w:val="20"/>
          <w:szCs w:val="20"/>
        </w:rPr>
        <w:t xml:space="preserve">Oklahoma </w:t>
      </w:r>
      <w:r w:rsidR="007E420C">
        <w:rPr>
          <w:rFonts w:ascii="Arial" w:hAnsi="Arial" w:cs="Arial"/>
          <w:sz w:val="20"/>
          <w:szCs w:val="20"/>
        </w:rPr>
        <w:t xml:space="preserve">elements </w:t>
      </w:r>
      <w:r>
        <w:rPr>
          <w:rFonts w:ascii="Arial" w:hAnsi="Arial" w:cs="Arial"/>
          <w:sz w:val="20"/>
          <w:szCs w:val="20"/>
        </w:rPr>
        <w:t>are</w:t>
      </w:r>
      <w:r w:rsidR="007E420C">
        <w:rPr>
          <w:rFonts w:ascii="Arial" w:hAnsi="Arial" w:cs="Arial"/>
          <w:sz w:val="20"/>
          <w:szCs w:val="20"/>
        </w:rPr>
        <w:t xml:space="preserve"> numbered according to the following plan:</w:t>
      </w:r>
    </w:p>
    <w:p w:rsidR="004D48C3" w:rsidRDefault="00806274" w:rsidP="007E420C">
      <w:pPr>
        <w:tabs>
          <w:tab w:val="left" w:pos="900"/>
        </w:tabs>
        <w:ind w:right="-9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04447" behindDoc="0" locked="0" layoutInCell="1" allowOverlap="1">
                <wp:simplePos x="0" y="0"/>
                <wp:positionH relativeFrom="column">
                  <wp:posOffset>-66040</wp:posOffset>
                </wp:positionH>
                <wp:positionV relativeFrom="paragraph">
                  <wp:posOffset>109220</wp:posOffset>
                </wp:positionV>
                <wp:extent cx="0" cy="480060"/>
                <wp:effectExtent l="76200" t="19050" r="76200" b="72390"/>
                <wp:wrapNone/>
                <wp:docPr id="257" name="Straight Connector 257"/>
                <wp:cNvGraphicFramePr/>
                <a:graphic xmlns:a="http://schemas.openxmlformats.org/drawingml/2006/main">
                  <a:graphicData uri="http://schemas.microsoft.com/office/word/2010/wordprocessingShape">
                    <wps:wsp>
                      <wps:cNvCnPr/>
                      <wps:spPr>
                        <a:xfrm>
                          <a:off x="0" y="0"/>
                          <a:ext cx="0" cy="4800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257" o:spid="_x0000_s1026" style="position:absolute;z-index:252904447;visibility:visible;mso-wrap-style:square;mso-wrap-distance-left:9pt;mso-wrap-distance-top:0;mso-wrap-distance-right:9pt;mso-wrap-distance-bottom:0;mso-position-horizontal:absolute;mso-position-horizontal-relative:text;mso-position-vertical:absolute;mso-position-vertical-relative:text" from="-5.2pt,8.6pt" to="-5.2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" strokecolor="black [3200]" strokeweight="3pt">
                <v:shadow on="t" color="black" opacity="22937f" origin=",.5" offset="0,.63889mm"/>
              </v:line>
            </w:pict>
          </mc:Fallback>
        </mc:AlternateContent>
      </w:r>
    </w:p>
    <w:p w:rsidR="007E420C" w:rsidRDefault="00823A8B" w:rsidP="007E420C">
      <w:pPr>
        <w:tabs>
          <w:tab w:val="left" w:pos="900"/>
        </w:tabs>
        <w:ind w:right="-90"/>
        <w:rPr>
          <w:rFonts w:ascii="Arial" w:hAnsi="Arial" w:cs="Arial"/>
          <w:sz w:val="20"/>
          <w:szCs w:val="20"/>
        </w:rPr>
      </w:pPr>
      <w:r>
        <w:rPr>
          <w:rFonts w:ascii="Arial" w:hAnsi="Arial" w:cs="Arial"/>
          <w:sz w:val="20"/>
          <w:szCs w:val="20"/>
        </w:rPr>
        <w:tab/>
      </w:r>
      <w:r w:rsidR="007E420C">
        <w:rPr>
          <w:rFonts w:ascii="Arial" w:hAnsi="Arial" w:cs="Arial"/>
          <w:sz w:val="20"/>
          <w:szCs w:val="20"/>
        </w:rPr>
        <w:t>800</w:t>
      </w:r>
      <w:r w:rsidR="00033C29">
        <w:rPr>
          <w:rFonts w:ascii="Arial" w:hAnsi="Arial" w:cs="Arial"/>
          <w:sz w:val="20"/>
          <w:szCs w:val="20"/>
        </w:rPr>
        <w:t>-899</w:t>
      </w:r>
      <w:r w:rsidR="007E420C">
        <w:rPr>
          <w:rFonts w:ascii="Arial" w:hAnsi="Arial" w:cs="Arial"/>
          <w:sz w:val="20"/>
          <w:szCs w:val="20"/>
        </w:rPr>
        <w:t xml:space="preserve"> = Deck, Superstructure and Substructure elements (NBE related)</w:t>
      </w:r>
    </w:p>
    <w:p w:rsidR="007E420C" w:rsidRDefault="00823A8B" w:rsidP="007E420C">
      <w:pPr>
        <w:tabs>
          <w:tab w:val="left" w:pos="900"/>
        </w:tabs>
        <w:ind w:right="-90"/>
        <w:rPr>
          <w:rFonts w:ascii="Arial" w:hAnsi="Arial" w:cs="Arial"/>
          <w:sz w:val="20"/>
          <w:szCs w:val="20"/>
        </w:rPr>
      </w:pPr>
      <w:r>
        <w:rPr>
          <w:rFonts w:ascii="Arial" w:hAnsi="Arial" w:cs="Arial"/>
          <w:sz w:val="20"/>
          <w:szCs w:val="20"/>
        </w:rPr>
        <w:tab/>
      </w:r>
      <w:r w:rsidR="007E420C">
        <w:rPr>
          <w:rFonts w:ascii="Arial" w:hAnsi="Arial" w:cs="Arial"/>
          <w:sz w:val="20"/>
          <w:szCs w:val="20"/>
        </w:rPr>
        <w:t>900</w:t>
      </w:r>
      <w:r w:rsidR="00033C29">
        <w:rPr>
          <w:rFonts w:ascii="Arial" w:hAnsi="Arial" w:cs="Arial"/>
          <w:sz w:val="20"/>
          <w:szCs w:val="20"/>
        </w:rPr>
        <w:t>-949</w:t>
      </w:r>
      <w:r w:rsidR="007E420C">
        <w:rPr>
          <w:rFonts w:ascii="Arial" w:hAnsi="Arial" w:cs="Arial"/>
          <w:sz w:val="20"/>
          <w:szCs w:val="20"/>
        </w:rPr>
        <w:t xml:space="preserve"> = Other (Joint, Protective Coating, Wearing Surface) elements (BME related)</w:t>
      </w:r>
    </w:p>
    <w:p w:rsidR="007E420C" w:rsidRDefault="00823A8B" w:rsidP="007E420C">
      <w:pPr>
        <w:tabs>
          <w:tab w:val="left" w:pos="900"/>
        </w:tabs>
        <w:ind w:right="-90"/>
        <w:rPr>
          <w:rFonts w:ascii="Arial" w:hAnsi="Arial" w:cs="Arial"/>
          <w:sz w:val="20"/>
          <w:szCs w:val="20"/>
        </w:rPr>
      </w:pPr>
      <w:r>
        <w:rPr>
          <w:rFonts w:ascii="Arial" w:hAnsi="Arial" w:cs="Arial"/>
          <w:sz w:val="20"/>
          <w:szCs w:val="20"/>
        </w:rPr>
        <w:tab/>
      </w:r>
      <w:r w:rsidR="00033C29">
        <w:rPr>
          <w:rFonts w:ascii="Arial" w:hAnsi="Arial" w:cs="Arial"/>
          <w:sz w:val="20"/>
          <w:szCs w:val="20"/>
        </w:rPr>
        <w:t>950-999</w:t>
      </w:r>
      <w:r w:rsidR="007E420C">
        <w:rPr>
          <w:rFonts w:ascii="Arial" w:hAnsi="Arial" w:cs="Arial"/>
          <w:sz w:val="20"/>
          <w:szCs w:val="20"/>
        </w:rPr>
        <w:t xml:space="preserve"> = Smart flags</w:t>
      </w:r>
    </w:p>
    <w:p w:rsidR="007E420C" w:rsidRPr="008F477C" w:rsidRDefault="007E420C" w:rsidP="00483073">
      <w:pPr>
        <w:ind w:right="-90"/>
        <w:rPr>
          <w:rFonts w:ascii="Arial" w:hAnsi="Arial" w:cs="Arial"/>
          <w:sz w:val="18"/>
          <w:szCs w:val="18"/>
        </w:rPr>
      </w:pPr>
    </w:p>
    <w:p w:rsidR="002309E6" w:rsidRPr="008F477C" w:rsidRDefault="002309E6" w:rsidP="00483073">
      <w:pPr>
        <w:ind w:right="-90" w:hanging="360"/>
        <w:rPr>
          <w:rFonts w:ascii="Arial" w:hAnsi="Arial" w:cs="Arial"/>
          <w:sz w:val="18"/>
          <w:szCs w:val="18"/>
        </w:rPr>
      </w:pPr>
    </w:p>
    <w:p w:rsidR="002416DB" w:rsidRDefault="002416DB" w:rsidP="00483073">
      <w:pPr>
        <w:ind w:right="-90" w:hanging="360"/>
        <w:rPr>
          <w:rFonts w:ascii="Arial" w:hAnsi="Arial" w:cs="Arial"/>
          <w:sz w:val="18"/>
          <w:szCs w:val="18"/>
        </w:rPr>
      </w:pPr>
    </w:p>
    <w:p w:rsidR="002416DB" w:rsidRDefault="002416DB" w:rsidP="00337E12">
      <w:pPr>
        <w:ind w:left="360" w:hanging="360"/>
        <w:rPr>
          <w:rFonts w:ascii="Arial" w:hAnsi="Arial" w:cs="Arial"/>
          <w:sz w:val="18"/>
          <w:szCs w:val="18"/>
        </w:rPr>
        <w:sectPr w:rsidR="002416DB" w:rsidSect="00393963">
          <w:headerReference w:type="default" r:id="rId18"/>
          <w:pgSz w:w="12240" w:h="15840"/>
          <w:pgMar w:top="576" w:right="1296" w:bottom="576" w:left="1166" w:header="720" w:footer="806" w:gutter="0"/>
          <w:pgNumType w:fmt="lowerRoman"/>
          <w:cols w:space="720"/>
          <w:noEndnote/>
        </w:sect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Pr="008F477C" w:rsidRDefault="00196956" w:rsidP="00196956">
      <w:pPr>
        <w:ind w:left="360" w:hanging="360"/>
        <w:jc w:val="center"/>
        <w:rPr>
          <w:rFonts w:ascii="Arial" w:hAnsi="Arial" w:cs="Arial"/>
          <w:sz w:val="28"/>
          <w:szCs w:val="28"/>
        </w:rPr>
      </w:pPr>
      <w:r w:rsidRPr="008F477C">
        <w:rPr>
          <w:rFonts w:ascii="Arial" w:hAnsi="Arial" w:cs="Arial"/>
          <w:b/>
          <w:bCs/>
          <w:sz w:val="28"/>
          <w:szCs w:val="28"/>
          <w:u w:val="single"/>
        </w:rPr>
        <w:t>OKLAHOMA BRIDGE ELEMENTS</w:t>
      </w: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C801FF" w:rsidRDefault="00C801FF" w:rsidP="00C801FF">
      <w:pPr>
        <w:jc w:val="center"/>
        <w:rPr>
          <w:rFonts w:ascii="Arial" w:hAnsi="Arial" w:cs="Arial"/>
          <w:b/>
          <w:sz w:val="28"/>
          <w:szCs w:val="28"/>
        </w:rPr>
      </w:pPr>
      <w:r>
        <w:rPr>
          <w:rFonts w:ascii="Arial" w:hAnsi="Arial" w:cs="Arial"/>
          <w:b/>
          <w:sz w:val="28"/>
          <w:szCs w:val="28"/>
        </w:rPr>
        <w:t>DEFECT FLAGS</w:t>
      </w:r>
    </w:p>
    <w:p w:rsidR="006222FB" w:rsidRDefault="006222FB" w:rsidP="001A7A04">
      <w:pPr>
        <w:rPr>
          <w:rFonts w:ascii="Arial" w:hAnsi="Arial" w:cs="Arial"/>
          <w:b/>
          <w:sz w:val="20"/>
          <w:szCs w:val="20"/>
        </w:rPr>
      </w:pPr>
    </w:p>
    <w:p w:rsidR="006222FB" w:rsidRDefault="006222FB" w:rsidP="001A7A04">
      <w:pPr>
        <w:rPr>
          <w:rFonts w:ascii="Arial" w:hAnsi="Arial" w:cs="Arial"/>
          <w:b/>
          <w:sz w:val="20"/>
          <w:szCs w:val="20"/>
        </w:rPr>
      </w:pPr>
    </w:p>
    <w:p w:rsidR="00C801FF" w:rsidRPr="00C801FF" w:rsidRDefault="00D14B15" w:rsidP="001A7A04">
      <w:pPr>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2935167" behindDoc="0" locked="0" layoutInCell="1" allowOverlap="1">
                <wp:simplePos x="0" y="0"/>
                <wp:positionH relativeFrom="column">
                  <wp:posOffset>6126480</wp:posOffset>
                </wp:positionH>
                <wp:positionV relativeFrom="paragraph">
                  <wp:posOffset>66675</wp:posOffset>
                </wp:positionV>
                <wp:extent cx="0" cy="422910"/>
                <wp:effectExtent l="76200" t="19050" r="76200" b="72390"/>
                <wp:wrapNone/>
                <wp:docPr id="302" name="Straight Connector 302"/>
                <wp:cNvGraphicFramePr/>
                <a:graphic xmlns:a="http://schemas.openxmlformats.org/drawingml/2006/main">
                  <a:graphicData uri="http://schemas.microsoft.com/office/word/2010/wordprocessingShape">
                    <wps:wsp>
                      <wps:cNvCnPr/>
                      <wps:spPr>
                        <a:xfrm>
                          <a:off x="0" y="0"/>
                          <a:ext cx="0" cy="4229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302" o:spid="_x0000_s1026" style="position:absolute;z-index:252935167;visibility:visible;mso-wrap-style:square;mso-wrap-distance-left:9pt;mso-wrap-distance-top:0;mso-wrap-distance-right:9pt;mso-wrap-distance-bottom:0;mso-position-horizontal:absolute;mso-position-horizontal-relative:text;mso-position-vertical:absolute;mso-position-vertical-relative:text" from="482.4pt,5.25pt" to="482.4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" strokecolor="black [3200]" strokeweight="3pt">
                <v:shadow on="t" color="black" opacity="22937f" origin=",.5" offset="0,.63889mm"/>
              </v:line>
            </w:pict>
          </mc:Fallback>
        </mc:AlternateContent>
      </w:r>
    </w:p>
    <w:p w:rsidR="00C801FF" w:rsidRPr="00C801FF" w:rsidRDefault="00C801FF" w:rsidP="001A7A04">
      <w:pPr>
        <w:rPr>
          <w:rFonts w:ascii="Arial" w:hAnsi="Arial" w:cs="Arial"/>
          <w:b/>
          <w:sz w:val="20"/>
          <w:szCs w:val="20"/>
        </w:rPr>
      </w:pPr>
      <w:r>
        <w:rPr>
          <w:rFonts w:ascii="Arial" w:hAnsi="Arial" w:cs="Arial"/>
          <w:b/>
          <w:sz w:val="20"/>
          <w:szCs w:val="20"/>
        </w:rPr>
        <w:t>Defect flags will not be used by Oklahoma for bridge inspections.  This section is provided for information only.  The specific defects are built into the definitions for element condition states</w:t>
      </w:r>
      <w:r w:rsidR="00D14B15">
        <w:rPr>
          <w:rFonts w:ascii="Arial" w:hAnsi="Arial" w:cs="Arial"/>
          <w:b/>
          <w:sz w:val="20"/>
          <w:szCs w:val="20"/>
        </w:rPr>
        <w:t xml:space="preserve"> 1-4.</w:t>
      </w:r>
    </w:p>
    <w:p w:rsidR="00C801FF" w:rsidRPr="00C801FF" w:rsidRDefault="00C801FF" w:rsidP="001A7A04">
      <w:pPr>
        <w:rPr>
          <w:rFonts w:ascii="Arial" w:hAnsi="Arial" w:cs="Arial"/>
          <w:b/>
          <w:sz w:val="20"/>
          <w:szCs w:val="20"/>
        </w:rPr>
      </w:pPr>
    </w:p>
    <w:p w:rsidR="00C801FF" w:rsidRPr="00C801FF" w:rsidRDefault="00C801FF" w:rsidP="001A7A04">
      <w:pPr>
        <w:rPr>
          <w:rFonts w:ascii="Arial" w:hAnsi="Arial" w:cs="Arial"/>
          <w:b/>
          <w:sz w:val="20"/>
          <w:szCs w:val="20"/>
        </w:rPr>
      </w:pPr>
    </w:p>
    <w:p w:rsidR="00C801FF" w:rsidRPr="00C801FF" w:rsidRDefault="00C801FF" w:rsidP="001A7A04">
      <w:pPr>
        <w:rPr>
          <w:rFonts w:ascii="Arial" w:hAnsi="Arial" w:cs="Arial"/>
          <w:b/>
          <w:sz w:val="20"/>
          <w:szCs w:val="20"/>
        </w:rPr>
      </w:pPr>
    </w:p>
    <w:p w:rsidR="001C48F3" w:rsidRDefault="00C67994" w:rsidP="001A7A04">
      <w:pPr>
        <w:rPr>
          <w:rFonts w:ascii="Arial" w:hAnsi="Arial" w:cs="Arial"/>
          <w:sz w:val="20"/>
          <w:szCs w:val="20"/>
        </w:rPr>
      </w:pPr>
      <w:r w:rsidRPr="00C67994">
        <w:rPr>
          <w:rFonts w:ascii="Arial" w:hAnsi="Arial" w:cs="Arial"/>
          <w:sz w:val="20"/>
          <w:szCs w:val="20"/>
        </w:rPr>
        <w:t>This section describes the AASHTO defined defects that may be observed for a specified element.</w:t>
      </w:r>
      <w:r w:rsidR="00527236">
        <w:rPr>
          <w:rFonts w:ascii="Arial" w:hAnsi="Arial" w:cs="Arial"/>
          <w:sz w:val="20"/>
          <w:szCs w:val="20"/>
        </w:rPr>
        <w:t xml:space="preserve">  </w:t>
      </w:r>
    </w:p>
    <w:p w:rsidR="001C48F3" w:rsidRDefault="008900C7" w:rsidP="001C48F3">
      <w:pPr>
        <w:pStyle w:val="ListParagraph"/>
        <w:numPr>
          <w:ilvl w:val="0"/>
          <w:numId w:val="14"/>
        </w:numPr>
        <w:rPr>
          <w:rFonts w:ascii="Arial" w:hAnsi="Arial" w:cs="Arial"/>
          <w:sz w:val="20"/>
          <w:szCs w:val="20"/>
        </w:rPr>
      </w:pPr>
      <w:r w:rsidRPr="001C48F3">
        <w:rPr>
          <w:rFonts w:ascii="Arial" w:hAnsi="Arial" w:cs="Arial"/>
          <w:sz w:val="20"/>
          <w:szCs w:val="20"/>
        </w:rPr>
        <w:t>Element defects are generally to be used when the element condition reaches Condition State 2 or lower and they act to breakdown the element condition into one or more specific observed problems.</w:t>
      </w:r>
      <w:r w:rsidR="00515311" w:rsidRPr="001C48F3">
        <w:rPr>
          <w:rFonts w:ascii="Arial" w:hAnsi="Arial" w:cs="Arial"/>
          <w:sz w:val="20"/>
          <w:szCs w:val="20"/>
        </w:rPr>
        <w:t xml:space="preserve">  </w:t>
      </w:r>
    </w:p>
    <w:p w:rsidR="001C48F3" w:rsidRDefault="008900C7" w:rsidP="001C48F3">
      <w:pPr>
        <w:pStyle w:val="ListParagraph"/>
        <w:numPr>
          <w:ilvl w:val="0"/>
          <w:numId w:val="14"/>
        </w:numPr>
        <w:rPr>
          <w:rFonts w:ascii="Arial" w:hAnsi="Arial" w:cs="Arial"/>
          <w:sz w:val="20"/>
          <w:szCs w:val="20"/>
        </w:rPr>
      </w:pPr>
      <w:r w:rsidRPr="001C48F3">
        <w:rPr>
          <w:rFonts w:ascii="Arial" w:hAnsi="Arial" w:cs="Arial"/>
          <w:sz w:val="20"/>
          <w:szCs w:val="20"/>
        </w:rPr>
        <w:t>Defect flags are measured in the same units of measure as the element to which it is applied.</w:t>
      </w:r>
      <w:r w:rsidR="00515311" w:rsidRPr="001C48F3">
        <w:rPr>
          <w:rFonts w:ascii="Arial" w:hAnsi="Arial" w:cs="Arial"/>
          <w:sz w:val="20"/>
          <w:szCs w:val="20"/>
        </w:rPr>
        <w:t xml:space="preserve">  Therefore it is possible that a defect for one element </w:t>
      </w:r>
      <w:r w:rsidR="00CF5058" w:rsidRPr="001C48F3">
        <w:rPr>
          <w:rFonts w:ascii="Arial" w:hAnsi="Arial" w:cs="Arial"/>
          <w:sz w:val="20"/>
          <w:szCs w:val="20"/>
        </w:rPr>
        <w:t>will</w:t>
      </w:r>
      <w:r w:rsidR="00515311" w:rsidRPr="001C48F3">
        <w:rPr>
          <w:rFonts w:ascii="Arial" w:hAnsi="Arial" w:cs="Arial"/>
          <w:sz w:val="20"/>
          <w:szCs w:val="20"/>
        </w:rPr>
        <w:t xml:space="preserve"> be measured as ‘Each’, while the same defect used for another element will be measured in ‘Linear Feet’.</w:t>
      </w:r>
      <w:r w:rsidRPr="001C48F3">
        <w:rPr>
          <w:rFonts w:ascii="Arial" w:hAnsi="Arial" w:cs="Arial"/>
          <w:sz w:val="20"/>
          <w:szCs w:val="20"/>
        </w:rPr>
        <w:t xml:space="preserve">  </w:t>
      </w:r>
    </w:p>
    <w:p w:rsidR="001C48F3" w:rsidRDefault="008900C7" w:rsidP="001C48F3">
      <w:pPr>
        <w:pStyle w:val="ListParagraph"/>
        <w:numPr>
          <w:ilvl w:val="0"/>
          <w:numId w:val="14"/>
        </w:numPr>
        <w:rPr>
          <w:rFonts w:ascii="Arial" w:hAnsi="Arial" w:cs="Arial"/>
          <w:sz w:val="20"/>
          <w:szCs w:val="20"/>
        </w:rPr>
      </w:pPr>
      <w:r w:rsidRPr="001C48F3">
        <w:rPr>
          <w:rFonts w:ascii="Arial" w:hAnsi="Arial" w:cs="Arial"/>
          <w:sz w:val="20"/>
          <w:szCs w:val="20"/>
        </w:rPr>
        <w:t>Multiple defects may be applied to the same element</w:t>
      </w:r>
      <w:r w:rsidR="005B7D6F" w:rsidRPr="001C48F3">
        <w:rPr>
          <w:rFonts w:ascii="Arial" w:hAnsi="Arial" w:cs="Arial"/>
          <w:sz w:val="20"/>
          <w:szCs w:val="20"/>
        </w:rPr>
        <w:t xml:space="preserve"> provided the defects apply to different parts of the element</w:t>
      </w:r>
      <w:r w:rsidR="000B21A9" w:rsidRPr="001C48F3">
        <w:rPr>
          <w:rFonts w:ascii="Arial" w:hAnsi="Arial" w:cs="Arial"/>
          <w:sz w:val="20"/>
          <w:szCs w:val="20"/>
        </w:rPr>
        <w:t xml:space="preserve"> or the </w:t>
      </w:r>
      <w:r w:rsidR="00AA3BB5" w:rsidRPr="001C48F3">
        <w:rPr>
          <w:rFonts w:ascii="Arial" w:hAnsi="Arial" w:cs="Arial"/>
          <w:sz w:val="20"/>
          <w:szCs w:val="20"/>
        </w:rPr>
        <w:t>most sever</w:t>
      </w:r>
      <w:r w:rsidR="00F4788C" w:rsidRPr="001C48F3">
        <w:rPr>
          <w:rFonts w:ascii="Arial" w:hAnsi="Arial" w:cs="Arial"/>
          <w:sz w:val="20"/>
          <w:szCs w:val="20"/>
        </w:rPr>
        <w:t>e</w:t>
      </w:r>
      <w:r w:rsidR="00AA3BB5" w:rsidRPr="001C48F3">
        <w:rPr>
          <w:rFonts w:ascii="Arial" w:hAnsi="Arial" w:cs="Arial"/>
          <w:sz w:val="20"/>
          <w:szCs w:val="20"/>
        </w:rPr>
        <w:t xml:space="preserve"> condition of each </w:t>
      </w:r>
      <w:r w:rsidR="000B21A9" w:rsidRPr="001C48F3">
        <w:rPr>
          <w:rFonts w:ascii="Arial" w:hAnsi="Arial" w:cs="Arial"/>
          <w:sz w:val="20"/>
          <w:szCs w:val="20"/>
        </w:rPr>
        <w:t>defect would each be placed in different condition states</w:t>
      </w:r>
      <w:r w:rsidRPr="001C48F3">
        <w:rPr>
          <w:rFonts w:ascii="Arial" w:hAnsi="Arial" w:cs="Arial"/>
          <w:sz w:val="20"/>
          <w:szCs w:val="20"/>
        </w:rPr>
        <w:t>.</w:t>
      </w:r>
      <w:r w:rsidR="005B7D6F" w:rsidRPr="001C48F3">
        <w:rPr>
          <w:rFonts w:ascii="Arial" w:hAnsi="Arial" w:cs="Arial"/>
          <w:sz w:val="20"/>
          <w:szCs w:val="20"/>
        </w:rPr>
        <w:t xml:space="preserve">  In the case of two defects applying to the same area of the element</w:t>
      </w:r>
      <w:r w:rsidR="000B21A9" w:rsidRPr="001C48F3">
        <w:rPr>
          <w:rFonts w:ascii="Arial" w:hAnsi="Arial" w:cs="Arial"/>
          <w:sz w:val="20"/>
          <w:szCs w:val="20"/>
        </w:rPr>
        <w:t xml:space="preserve"> where each defect would be placed in the same condition state</w:t>
      </w:r>
      <w:r w:rsidR="005B7D6F" w:rsidRPr="001C48F3">
        <w:rPr>
          <w:rFonts w:ascii="Arial" w:hAnsi="Arial" w:cs="Arial"/>
          <w:sz w:val="20"/>
          <w:szCs w:val="20"/>
        </w:rPr>
        <w:t>, the defect to be recorded is the more severe of the observed defects.</w:t>
      </w:r>
      <w:r w:rsidR="00CF5058" w:rsidRPr="001C48F3">
        <w:rPr>
          <w:rFonts w:ascii="Arial" w:hAnsi="Arial" w:cs="Arial"/>
          <w:sz w:val="20"/>
          <w:szCs w:val="20"/>
        </w:rPr>
        <w:t xml:space="preserve">  </w:t>
      </w:r>
    </w:p>
    <w:p w:rsidR="001C48F3" w:rsidRDefault="00CF5058" w:rsidP="001C48F3">
      <w:pPr>
        <w:pStyle w:val="ListParagraph"/>
        <w:numPr>
          <w:ilvl w:val="0"/>
          <w:numId w:val="14"/>
        </w:numPr>
        <w:rPr>
          <w:rFonts w:ascii="Arial" w:hAnsi="Arial" w:cs="Arial"/>
          <w:sz w:val="20"/>
          <w:szCs w:val="20"/>
        </w:rPr>
      </w:pPr>
      <w:r w:rsidRPr="001C48F3">
        <w:rPr>
          <w:rFonts w:ascii="Arial" w:hAnsi="Arial" w:cs="Arial"/>
          <w:sz w:val="20"/>
          <w:szCs w:val="20"/>
        </w:rPr>
        <w:t>In cases where the inspector identifies a condition not identified in the listed defect flags, the inspector should</w:t>
      </w:r>
      <w:r w:rsidR="008D47AB" w:rsidRPr="001C48F3">
        <w:rPr>
          <w:rFonts w:ascii="Arial" w:hAnsi="Arial" w:cs="Arial"/>
          <w:sz w:val="20"/>
          <w:szCs w:val="20"/>
        </w:rPr>
        <w:t xml:space="preserve"> use</w:t>
      </w:r>
      <w:r w:rsidRPr="001C48F3">
        <w:rPr>
          <w:rFonts w:ascii="Arial" w:hAnsi="Arial" w:cs="Arial"/>
          <w:sz w:val="20"/>
          <w:szCs w:val="20"/>
        </w:rPr>
        <w:t xml:space="preserve"> the general language of the condition states to determine the appropriate condition</w:t>
      </w:r>
      <w:r w:rsidR="008D47AB" w:rsidRPr="001C48F3">
        <w:rPr>
          <w:rFonts w:ascii="Arial" w:hAnsi="Arial" w:cs="Arial"/>
          <w:sz w:val="20"/>
          <w:szCs w:val="20"/>
        </w:rPr>
        <w:t xml:space="preserve"> and specify in the element notes the nature of the defect</w:t>
      </w:r>
      <w:r w:rsidRPr="001C48F3">
        <w:rPr>
          <w:rFonts w:ascii="Arial" w:hAnsi="Arial" w:cs="Arial"/>
          <w:sz w:val="20"/>
          <w:szCs w:val="20"/>
        </w:rPr>
        <w:t>.</w:t>
      </w:r>
      <w:r w:rsidR="008D47AB" w:rsidRPr="001C48F3">
        <w:rPr>
          <w:rFonts w:ascii="Arial" w:hAnsi="Arial" w:cs="Arial"/>
          <w:sz w:val="20"/>
          <w:szCs w:val="20"/>
        </w:rPr>
        <w:t xml:space="preserve">  </w:t>
      </w:r>
    </w:p>
    <w:p w:rsidR="00527236" w:rsidRPr="001C48F3" w:rsidRDefault="00AA3BB5" w:rsidP="001C48F3">
      <w:pPr>
        <w:pStyle w:val="ListParagraph"/>
        <w:numPr>
          <w:ilvl w:val="0"/>
          <w:numId w:val="14"/>
        </w:numPr>
        <w:rPr>
          <w:rFonts w:ascii="Arial" w:hAnsi="Arial" w:cs="Arial"/>
          <w:sz w:val="20"/>
          <w:szCs w:val="20"/>
        </w:rPr>
      </w:pPr>
      <w:r w:rsidRPr="001C48F3">
        <w:rPr>
          <w:rFonts w:ascii="Arial" w:hAnsi="Arial" w:cs="Arial"/>
          <w:sz w:val="20"/>
          <w:szCs w:val="20"/>
        </w:rPr>
        <w:t>Condition state 4 is not defined, except that it is more severe than the specific defects identified for condition states 1 through 3 and may require a structural review.</w:t>
      </w: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Pr="00C67994" w:rsidRDefault="001A7A04" w:rsidP="001A7A04">
      <w:pPr>
        <w:rPr>
          <w:rFonts w:ascii="Arial" w:hAnsi="Arial" w:cs="Arial"/>
          <w:sz w:val="20"/>
          <w:szCs w:val="20"/>
        </w:rPr>
      </w:pPr>
    </w:p>
    <w:p w:rsidR="001A7A04" w:rsidRDefault="001A7A04" w:rsidP="001A7A04">
      <w:pPr>
        <w:rPr>
          <w:rFonts w:ascii="Arial" w:hAnsi="Arial" w:cs="Arial"/>
          <w:b/>
          <w:sz w:val="28"/>
          <w:szCs w:val="28"/>
        </w:rPr>
      </w:pPr>
    </w:p>
    <w:p w:rsidR="00196956" w:rsidRDefault="00196956" w:rsidP="00196956">
      <w:pPr>
        <w:jc w:val="center"/>
        <w:rPr>
          <w:rFonts w:ascii="Arial" w:hAnsi="Arial" w:cs="Arial"/>
          <w:b/>
          <w:sz w:val="28"/>
          <w:szCs w:val="28"/>
        </w:rPr>
      </w:pPr>
      <w:r w:rsidRPr="00196956">
        <w:rPr>
          <w:rFonts w:ascii="Arial" w:hAnsi="Arial" w:cs="Arial"/>
          <w:b/>
          <w:sz w:val="28"/>
          <w:szCs w:val="28"/>
        </w:rPr>
        <w:br w:type="page"/>
      </w:r>
    </w:p>
    <w:p w:rsidR="00C801FF" w:rsidRPr="00196956" w:rsidRDefault="00C801FF" w:rsidP="001A7A04">
      <w:pPr>
        <w:rPr>
          <w:rFonts w:ascii="Arial" w:hAnsi="Arial" w:cs="Arial"/>
          <w:b/>
          <w:sz w:val="28"/>
          <w:szCs w:val="28"/>
        </w:rPr>
      </w:pPr>
    </w:p>
    <w:p w:rsidR="00196956" w:rsidRDefault="00196956" w:rsidP="00196956">
      <w:pPr>
        <w:jc w:val="center"/>
        <w:rPr>
          <w:rFonts w:ascii="Arial" w:hAnsi="Arial" w:cs="Arial"/>
          <w:b/>
          <w:sz w:val="20"/>
          <w:szCs w:val="20"/>
        </w:rPr>
      </w:pPr>
      <w:r w:rsidRPr="00196956">
        <w:rPr>
          <w:rFonts w:ascii="Arial" w:hAnsi="Arial" w:cs="Arial"/>
          <w:b/>
          <w:sz w:val="20"/>
          <w:szCs w:val="20"/>
        </w:rPr>
        <w:t>DEFECT FLAGS</w:t>
      </w:r>
    </w:p>
    <w:tbl>
      <w:tblPr>
        <w:tblStyle w:val="TableGrid"/>
        <w:tblW w:w="10206" w:type="dxa"/>
        <w:tblLayout w:type="fixed"/>
        <w:tblLook w:val="04A0" w:firstRow="1" w:lastRow="0" w:firstColumn="1" w:lastColumn="0" w:noHBand="0" w:noVBand="1"/>
      </w:tblPr>
      <w:tblGrid>
        <w:gridCol w:w="2088"/>
        <w:gridCol w:w="4050"/>
        <w:gridCol w:w="450"/>
        <w:gridCol w:w="450"/>
        <w:gridCol w:w="450"/>
        <w:gridCol w:w="450"/>
        <w:gridCol w:w="450"/>
        <w:gridCol w:w="450"/>
        <w:gridCol w:w="450"/>
        <w:gridCol w:w="450"/>
        <w:gridCol w:w="468"/>
      </w:tblGrid>
      <w:tr w:rsidR="00196956" w:rsidRPr="00AC0A6B" w:rsidTr="00650B12">
        <w:trPr>
          <w:cantSplit/>
          <w:trHeight w:val="1430"/>
        </w:trPr>
        <w:tc>
          <w:tcPr>
            <w:tcW w:w="2088" w:type="dxa"/>
            <w:vAlign w:val="center"/>
          </w:tcPr>
          <w:p w:rsidR="00196956" w:rsidRDefault="00196956" w:rsidP="00196956">
            <w:pPr>
              <w:jc w:val="center"/>
              <w:rPr>
                <w:rFonts w:ascii="Arial" w:hAnsi="Arial" w:cs="Arial"/>
                <w:sz w:val="18"/>
                <w:szCs w:val="18"/>
              </w:rPr>
            </w:pPr>
            <w:r w:rsidRPr="00AC0A6B">
              <w:rPr>
                <w:rFonts w:ascii="Arial" w:hAnsi="Arial" w:cs="Arial"/>
                <w:sz w:val="18"/>
                <w:szCs w:val="18"/>
              </w:rPr>
              <w:t xml:space="preserve">Defect Name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(Number)</w:t>
            </w:r>
          </w:p>
        </w:tc>
        <w:tc>
          <w:tcPr>
            <w:tcW w:w="40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Used To Report</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Steel</w:t>
            </w:r>
            <w:r>
              <w:rPr>
                <w:rFonts w:ascii="Arial" w:hAnsi="Arial" w:cs="Arial"/>
                <w:sz w:val="18"/>
                <w:szCs w:val="18"/>
              </w:rPr>
              <w:t xml:space="preserve"> </w:t>
            </w:r>
            <w:r w:rsidRPr="00AC0A6B">
              <w:rPr>
                <w:rFonts w:ascii="Arial" w:hAnsi="Arial" w:cs="Arial"/>
                <w:sz w:val="18"/>
                <w:szCs w:val="18"/>
              </w:rPr>
              <w:t>/ Metal</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Pr>
                <w:rFonts w:ascii="Arial" w:hAnsi="Arial" w:cs="Arial"/>
                <w:sz w:val="18"/>
                <w:szCs w:val="18"/>
              </w:rPr>
              <w:t>Reinforced Concrete</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Pre-Stress</w:t>
            </w:r>
            <w:r>
              <w:rPr>
                <w:rFonts w:ascii="Arial" w:hAnsi="Arial" w:cs="Arial"/>
                <w:sz w:val="18"/>
                <w:szCs w:val="18"/>
              </w:rPr>
              <w:t>ed</w:t>
            </w:r>
          </w:p>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Conc</w:t>
            </w:r>
            <w:r>
              <w:rPr>
                <w:rFonts w:ascii="Arial" w:hAnsi="Arial" w:cs="Arial"/>
                <w:sz w:val="18"/>
                <w:szCs w:val="18"/>
              </w:rPr>
              <w:t>rete</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Timber</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Masonry</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Joints</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Bearings</w:t>
            </w:r>
          </w:p>
        </w:tc>
        <w:tc>
          <w:tcPr>
            <w:tcW w:w="450" w:type="dxa"/>
            <w:textDirection w:val="btLr"/>
            <w:vAlign w:val="center"/>
          </w:tcPr>
          <w:p w:rsidR="00196956" w:rsidRPr="00AC0A6B" w:rsidRDefault="00196956" w:rsidP="00196956">
            <w:pPr>
              <w:ind w:left="113" w:right="113"/>
              <w:jc w:val="center"/>
              <w:rPr>
                <w:rFonts w:ascii="Arial" w:hAnsi="Arial" w:cs="Arial"/>
                <w:sz w:val="18"/>
                <w:szCs w:val="18"/>
              </w:rPr>
            </w:pPr>
            <w:r>
              <w:rPr>
                <w:rFonts w:ascii="Arial" w:hAnsi="Arial" w:cs="Arial"/>
                <w:sz w:val="18"/>
                <w:szCs w:val="18"/>
              </w:rPr>
              <w:t>Wearing Surfaces</w:t>
            </w:r>
          </w:p>
        </w:tc>
        <w:tc>
          <w:tcPr>
            <w:tcW w:w="468" w:type="dxa"/>
            <w:textDirection w:val="btLr"/>
            <w:vAlign w:val="center"/>
          </w:tcPr>
          <w:p w:rsidR="00196956" w:rsidRPr="00D24258" w:rsidRDefault="00196956" w:rsidP="00D24258">
            <w:pPr>
              <w:ind w:left="113" w:right="113"/>
              <w:jc w:val="center"/>
              <w:rPr>
                <w:rFonts w:ascii="Arial" w:hAnsi="Arial" w:cs="Arial"/>
                <w:sz w:val="16"/>
                <w:szCs w:val="16"/>
              </w:rPr>
            </w:pPr>
            <w:r w:rsidRPr="00D24258">
              <w:rPr>
                <w:rFonts w:ascii="Arial" w:hAnsi="Arial" w:cs="Arial"/>
                <w:sz w:val="16"/>
                <w:szCs w:val="16"/>
              </w:rPr>
              <w:t>Steel Protective Coating</w:t>
            </w: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Corrosion</w:t>
            </w:r>
          </w:p>
          <w:p w:rsidR="00196956" w:rsidRPr="00AC0A6B" w:rsidRDefault="00196956" w:rsidP="00196956">
            <w:pPr>
              <w:jc w:val="center"/>
              <w:rPr>
                <w:rFonts w:ascii="Arial" w:hAnsi="Arial" w:cs="Arial"/>
                <w:sz w:val="18"/>
                <w:szCs w:val="18"/>
              </w:rPr>
            </w:pPr>
            <w:r w:rsidRPr="00AC0A6B">
              <w:rPr>
                <w:rFonts w:ascii="Arial" w:hAnsi="Arial" w:cs="Arial"/>
                <w:sz w:val="18"/>
                <w:szCs w:val="18"/>
              </w:rPr>
              <w:t>(1000)</w:t>
            </w:r>
          </w:p>
        </w:tc>
        <w:tc>
          <w:tcPr>
            <w:tcW w:w="4050" w:type="dxa"/>
            <w:vAlign w:val="center"/>
          </w:tcPr>
          <w:p w:rsidR="00196956" w:rsidRPr="00AC0A6B" w:rsidRDefault="00196956" w:rsidP="00196956">
            <w:pPr>
              <w:rPr>
                <w:rFonts w:ascii="Arial" w:hAnsi="Arial" w:cs="Arial"/>
                <w:sz w:val="18"/>
                <w:szCs w:val="18"/>
              </w:rPr>
            </w:pPr>
            <w:r w:rsidRPr="00AC0A6B">
              <w:rPr>
                <w:rFonts w:ascii="Arial" w:hAnsi="Arial" w:cs="Arial"/>
                <w:sz w:val="18"/>
                <w:szCs w:val="18"/>
              </w:rPr>
              <w:t>Corrosion</w:t>
            </w:r>
            <w:r>
              <w:rPr>
                <w:rFonts w:ascii="Arial" w:hAnsi="Arial" w:cs="Arial"/>
                <w:sz w:val="18"/>
                <w:szCs w:val="18"/>
              </w:rPr>
              <w:t xml:space="preserve"> of metal elements</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Cracking</w:t>
            </w:r>
          </w:p>
          <w:p w:rsidR="00196956" w:rsidRPr="00AC0A6B" w:rsidRDefault="00196956" w:rsidP="00196956">
            <w:pPr>
              <w:jc w:val="center"/>
              <w:rPr>
                <w:rFonts w:ascii="Arial" w:hAnsi="Arial" w:cs="Arial"/>
                <w:sz w:val="18"/>
                <w:szCs w:val="18"/>
              </w:rPr>
            </w:pPr>
            <w:r w:rsidRPr="00AC0A6B">
              <w:rPr>
                <w:rFonts w:ascii="Arial" w:hAnsi="Arial" w:cs="Arial"/>
                <w:sz w:val="18"/>
                <w:szCs w:val="18"/>
              </w:rPr>
              <w:t>(1010)</w:t>
            </w:r>
          </w:p>
        </w:tc>
        <w:tc>
          <w:tcPr>
            <w:tcW w:w="4050" w:type="dxa"/>
            <w:vAlign w:val="center"/>
          </w:tcPr>
          <w:p w:rsidR="00196956" w:rsidRPr="00AC0A6B" w:rsidRDefault="00196956" w:rsidP="00196956">
            <w:pPr>
              <w:rPr>
                <w:rFonts w:ascii="Arial" w:hAnsi="Arial" w:cs="Arial"/>
                <w:sz w:val="18"/>
                <w:szCs w:val="18"/>
              </w:rPr>
            </w:pPr>
            <w:r w:rsidRPr="00AC0A6B">
              <w:rPr>
                <w:rFonts w:ascii="Arial" w:hAnsi="Arial" w:cs="Arial"/>
                <w:sz w:val="18"/>
                <w:szCs w:val="18"/>
              </w:rPr>
              <w:t>Fatigue cracking</w:t>
            </w:r>
            <w:r>
              <w:rPr>
                <w:rFonts w:ascii="Arial" w:hAnsi="Arial" w:cs="Arial"/>
                <w:sz w:val="18"/>
                <w:szCs w:val="18"/>
              </w:rPr>
              <w:t xml:space="preserve"> in metal elements</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Connection</w:t>
            </w:r>
          </w:p>
          <w:p w:rsidR="00196956" w:rsidRPr="00AC0A6B" w:rsidRDefault="00196956" w:rsidP="00196956">
            <w:pPr>
              <w:jc w:val="center"/>
              <w:rPr>
                <w:rFonts w:ascii="Arial" w:hAnsi="Arial" w:cs="Arial"/>
                <w:sz w:val="18"/>
                <w:szCs w:val="18"/>
              </w:rPr>
            </w:pPr>
            <w:r w:rsidRPr="00AC0A6B">
              <w:rPr>
                <w:rFonts w:ascii="Arial" w:hAnsi="Arial" w:cs="Arial"/>
                <w:sz w:val="18"/>
                <w:szCs w:val="18"/>
              </w:rPr>
              <w:t>(1020)</w:t>
            </w:r>
          </w:p>
        </w:tc>
        <w:tc>
          <w:tcPr>
            <w:tcW w:w="4050" w:type="dxa"/>
            <w:vAlign w:val="center"/>
          </w:tcPr>
          <w:p w:rsidR="00196956" w:rsidRPr="00AC0A6B" w:rsidRDefault="00196956" w:rsidP="00196956">
            <w:pPr>
              <w:rPr>
                <w:rFonts w:ascii="Arial" w:hAnsi="Arial" w:cs="Arial"/>
                <w:sz w:val="18"/>
                <w:szCs w:val="18"/>
              </w:rPr>
            </w:pPr>
            <w:r w:rsidRPr="00AC0A6B">
              <w:rPr>
                <w:rFonts w:ascii="Arial" w:hAnsi="Arial" w:cs="Arial"/>
                <w:sz w:val="18"/>
                <w:szCs w:val="18"/>
              </w:rPr>
              <w:t>Connection distress</w:t>
            </w:r>
            <w:r>
              <w:rPr>
                <w:rFonts w:ascii="Arial" w:hAnsi="Arial" w:cs="Arial"/>
                <w:sz w:val="18"/>
                <w:szCs w:val="18"/>
              </w:rPr>
              <w:t xml:space="preserve"> in metal and timber elements</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Delamination/ Spall/ Patched Area</w:t>
            </w:r>
          </w:p>
          <w:p w:rsidR="00196956" w:rsidRPr="00AC0A6B" w:rsidRDefault="00196956" w:rsidP="00196956">
            <w:pPr>
              <w:jc w:val="center"/>
              <w:rPr>
                <w:rFonts w:ascii="Arial" w:hAnsi="Arial" w:cs="Arial"/>
                <w:sz w:val="18"/>
                <w:szCs w:val="18"/>
              </w:rPr>
            </w:pPr>
            <w:r w:rsidRPr="00AC0A6B">
              <w:rPr>
                <w:rFonts w:ascii="Arial" w:hAnsi="Arial" w:cs="Arial"/>
                <w:sz w:val="18"/>
                <w:szCs w:val="18"/>
              </w:rPr>
              <w:t>(1080)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Spalls, delamination and patched areas in concrete and masonry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Exposed Rebar</w:t>
            </w:r>
          </w:p>
          <w:p w:rsidR="00196956" w:rsidRPr="00AC0A6B" w:rsidRDefault="00196956" w:rsidP="00196956">
            <w:pPr>
              <w:jc w:val="center"/>
              <w:rPr>
                <w:rFonts w:ascii="Arial" w:hAnsi="Arial" w:cs="Arial"/>
                <w:sz w:val="18"/>
                <w:szCs w:val="18"/>
              </w:rPr>
            </w:pPr>
            <w:r w:rsidRPr="00AC0A6B">
              <w:rPr>
                <w:rFonts w:ascii="Arial" w:hAnsi="Arial" w:cs="Arial"/>
                <w:sz w:val="18"/>
                <w:szCs w:val="18"/>
              </w:rPr>
              <w:t>(1090)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Exposed conventional reinforcing steel in reinforced and pre-stressed concrete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Exposed </w:t>
            </w:r>
            <w:proofErr w:type="spellStart"/>
            <w:r w:rsidRPr="00AC0A6B">
              <w:rPr>
                <w:rFonts w:ascii="Arial" w:hAnsi="Arial" w:cs="Arial"/>
                <w:sz w:val="18"/>
                <w:szCs w:val="18"/>
              </w:rPr>
              <w:t>Prestressing</w:t>
            </w:r>
            <w:proofErr w:type="spellEnd"/>
            <w:r w:rsidRPr="00AC0A6B">
              <w:rPr>
                <w:rFonts w:ascii="Arial" w:hAnsi="Arial" w:cs="Arial"/>
                <w:sz w:val="18"/>
                <w:szCs w:val="18"/>
              </w:rPr>
              <w:t xml:space="preserve"> (1100)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 xml:space="preserve">Exposed </w:t>
            </w:r>
            <w:proofErr w:type="spellStart"/>
            <w:r>
              <w:rPr>
                <w:rFonts w:ascii="Arial" w:hAnsi="Arial" w:cs="Arial"/>
                <w:sz w:val="18"/>
                <w:szCs w:val="18"/>
              </w:rPr>
              <w:t>Prestressing</w:t>
            </w:r>
            <w:proofErr w:type="spellEnd"/>
            <w:r>
              <w:rPr>
                <w:rFonts w:ascii="Arial" w:hAnsi="Arial" w:cs="Arial"/>
                <w:sz w:val="18"/>
                <w:szCs w:val="18"/>
              </w:rPr>
              <w:t xml:space="preserve"> steel in concrete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Cracking (</w:t>
            </w:r>
            <w:r>
              <w:rPr>
                <w:rFonts w:ascii="Arial" w:hAnsi="Arial" w:cs="Arial"/>
                <w:sz w:val="18"/>
                <w:szCs w:val="18"/>
              </w:rPr>
              <w:t>PS</w:t>
            </w:r>
            <w:r w:rsidRPr="00AC0A6B">
              <w:rPr>
                <w:rFonts w:ascii="Arial" w:hAnsi="Arial" w:cs="Arial"/>
                <w:sz w:val="18"/>
                <w:szCs w:val="18"/>
              </w:rPr>
              <w:t>C)</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(1110)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 xml:space="preserve">Cracking in </w:t>
            </w:r>
            <w:proofErr w:type="spellStart"/>
            <w:r>
              <w:rPr>
                <w:rFonts w:ascii="Arial" w:hAnsi="Arial" w:cs="Arial"/>
                <w:sz w:val="18"/>
                <w:szCs w:val="18"/>
              </w:rPr>
              <w:t>prestressed</w:t>
            </w:r>
            <w:proofErr w:type="spellEnd"/>
            <w:r>
              <w:rPr>
                <w:rFonts w:ascii="Arial" w:hAnsi="Arial" w:cs="Arial"/>
                <w:sz w:val="18"/>
                <w:szCs w:val="18"/>
              </w:rPr>
              <w:t xml:space="preserve"> concrete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Default="00196956" w:rsidP="00196956">
            <w:pPr>
              <w:jc w:val="center"/>
              <w:rPr>
                <w:rFonts w:ascii="Arial" w:hAnsi="Arial" w:cs="Arial"/>
                <w:sz w:val="18"/>
                <w:szCs w:val="18"/>
              </w:rPr>
            </w:pPr>
            <w:r w:rsidRPr="00AC0A6B">
              <w:rPr>
                <w:rFonts w:ascii="Arial" w:hAnsi="Arial" w:cs="Arial"/>
                <w:sz w:val="18"/>
                <w:szCs w:val="18"/>
              </w:rPr>
              <w:t xml:space="preserve">Efflorescence/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Rust Staining </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(1120)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Efflorescence/rust staining in concrete and masonry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Cracking (RC) </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(1130)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Cracking in reinforced concrete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Decay/ Section Loss</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(1140)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Decay/section loss in timber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Check/Shake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(1150)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Checks and shakes in timber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Crack (Timber) </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(1160)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Cracks in timber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Split/Delamination (Timber)</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(1170)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Splits/</w:t>
            </w:r>
            <w:proofErr w:type="spellStart"/>
            <w:r>
              <w:rPr>
                <w:rFonts w:ascii="Arial" w:hAnsi="Arial" w:cs="Arial"/>
                <w:sz w:val="18"/>
                <w:szCs w:val="18"/>
              </w:rPr>
              <w:t>Delaminations</w:t>
            </w:r>
            <w:proofErr w:type="spellEnd"/>
            <w:r>
              <w:rPr>
                <w:rFonts w:ascii="Arial" w:hAnsi="Arial" w:cs="Arial"/>
                <w:sz w:val="18"/>
                <w:szCs w:val="18"/>
              </w:rPr>
              <w:t xml:space="preserve"> in timber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Abrasion/Wear (Timber)</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(1180)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Abrasion/wear in timber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Abrasion/Wear (PSC/RC)</w:t>
            </w:r>
          </w:p>
          <w:p w:rsidR="00196956" w:rsidRPr="00AC0A6B" w:rsidRDefault="00196956" w:rsidP="00196956">
            <w:pPr>
              <w:jc w:val="center"/>
              <w:rPr>
                <w:rFonts w:ascii="Arial" w:hAnsi="Arial" w:cs="Arial"/>
                <w:sz w:val="18"/>
                <w:szCs w:val="18"/>
              </w:rPr>
            </w:pPr>
            <w:r w:rsidRPr="00AC0A6B">
              <w:rPr>
                <w:rFonts w:ascii="Arial" w:hAnsi="Arial" w:cs="Arial"/>
                <w:sz w:val="18"/>
                <w:szCs w:val="18"/>
              </w:rPr>
              <w:t>(1190)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Abrasion/wear in pre-stressed/reinforced concrete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Default="00196956" w:rsidP="00196956">
            <w:pPr>
              <w:jc w:val="center"/>
              <w:rPr>
                <w:rFonts w:ascii="Arial" w:hAnsi="Arial" w:cs="Arial"/>
                <w:sz w:val="18"/>
                <w:szCs w:val="18"/>
              </w:rPr>
            </w:pPr>
            <w:r w:rsidRPr="00AC0A6B">
              <w:rPr>
                <w:rFonts w:ascii="Arial" w:hAnsi="Arial" w:cs="Arial"/>
                <w:sz w:val="18"/>
                <w:szCs w:val="18"/>
              </w:rPr>
              <w:t xml:space="preserve">Mortar Breakdown </w:t>
            </w:r>
            <w:r>
              <w:rPr>
                <w:rFonts w:ascii="Arial" w:hAnsi="Arial" w:cs="Arial"/>
                <w:sz w:val="18"/>
                <w:szCs w:val="18"/>
              </w:rPr>
              <w:t>(Masonry)</w:t>
            </w:r>
          </w:p>
          <w:p w:rsidR="00196956" w:rsidRPr="00AC0A6B" w:rsidRDefault="00196956" w:rsidP="00196956">
            <w:pPr>
              <w:jc w:val="center"/>
              <w:rPr>
                <w:rFonts w:ascii="Arial" w:hAnsi="Arial" w:cs="Arial"/>
                <w:sz w:val="18"/>
                <w:szCs w:val="18"/>
              </w:rPr>
            </w:pPr>
            <w:r w:rsidRPr="00AC0A6B">
              <w:rPr>
                <w:rFonts w:ascii="Arial" w:hAnsi="Arial" w:cs="Arial"/>
                <w:sz w:val="18"/>
                <w:szCs w:val="18"/>
              </w:rPr>
              <w:t>(1610)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Breakdown of masonry mortar between brick, block and stone</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Default="00196956" w:rsidP="00196956">
            <w:pPr>
              <w:jc w:val="center"/>
              <w:rPr>
                <w:rFonts w:ascii="Arial" w:hAnsi="Arial" w:cs="Arial"/>
                <w:sz w:val="18"/>
                <w:szCs w:val="18"/>
              </w:rPr>
            </w:pPr>
            <w:r w:rsidRPr="00AC0A6B">
              <w:rPr>
                <w:rFonts w:ascii="Arial" w:hAnsi="Arial" w:cs="Arial"/>
                <w:sz w:val="18"/>
                <w:szCs w:val="18"/>
              </w:rPr>
              <w:t xml:space="preserve">Split/Spall </w:t>
            </w:r>
          </w:p>
          <w:p w:rsidR="00196956" w:rsidRPr="00AC0A6B" w:rsidRDefault="00196956" w:rsidP="00196956">
            <w:pPr>
              <w:jc w:val="center"/>
              <w:rPr>
                <w:rFonts w:ascii="Arial" w:hAnsi="Arial" w:cs="Arial"/>
                <w:sz w:val="18"/>
                <w:szCs w:val="18"/>
              </w:rPr>
            </w:pPr>
            <w:r w:rsidRPr="00AC0A6B">
              <w:rPr>
                <w:rFonts w:ascii="Arial" w:hAnsi="Arial" w:cs="Arial"/>
                <w:sz w:val="18"/>
                <w:szCs w:val="18"/>
              </w:rPr>
              <w:t>(Masonry)</w:t>
            </w:r>
          </w:p>
          <w:p w:rsidR="00196956" w:rsidRPr="00AC0A6B" w:rsidRDefault="00196956" w:rsidP="00196956">
            <w:pPr>
              <w:jc w:val="center"/>
              <w:rPr>
                <w:rFonts w:ascii="Arial" w:hAnsi="Arial" w:cs="Arial"/>
                <w:sz w:val="18"/>
                <w:szCs w:val="18"/>
              </w:rPr>
            </w:pPr>
            <w:r w:rsidRPr="00AC0A6B">
              <w:rPr>
                <w:rFonts w:ascii="Arial" w:hAnsi="Arial" w:cs="Arial"/>
                <w:sz w:val="18"/>
                <w:szCs w:val="18"/>
              </w:rPr>
              <w:t>(1620)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Splits or spalls in brick, block or stone</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Patched Area (Masonry)</w:t>
            </w:r>
          </w:p>
          <w:p w:rsidR="00196956" w:rsidRPr="00AC0A6B" w:rsidRDefault="00196956" w:rsidP="00196956">
            <w:pPr>
              <w:jc w:val="center"/>
              <w:rPr>
                <w:rFonts w:ascii="Arial" w:hAnsi="Arial" w:cs="Arial"/>
                <w:sz w:val="18"/>
                <w:szCs w:val="18"/>
              </w:rPr>
            </w:pPr>
            <w:r w:rsidRPr="00AC0A6B">
              <w:rPr>
                <w:rFonts w:ascii="Arial" w:hAnsi="Arial" w:cs="Arial"/>
                <w:sz w:val="18"/>
                <w:szCs w:val="18"/>
              </w:rPr>
              <w:t>(1630)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Masonry patched areas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Masonry Displacement (1640)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Displaced brick, block or stone</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Distortion</w:t>
            </w:r>
          </w:p>
          <w:p w:rsidR="00196956" w:rsidRPr="00AC0A6B" w:rsidRDefault="00196956" w:rsidP="00196956">
            <w:pPr>
              <w:jc w:val="center"/>
              <w:rPr>
                <w:rFonts w:ascii="Arial" w:hAnsi="Arial" w:cs="Arial"/>
                <w:sz w:val="18"/>
                <w:szCs w:val="18"/>
              </w:rPr>
            </w:pPr>
            <w:r w:rsidRPr="00AC0A6B">
              <w:rPr>
                <w:rFonts w:ascii="Arial" w:hAnsi="Arial" w:cs="Arial"/>
                <w:sz w:val="18"/>
                <w:szCs w:val="18"/>
              </w:rPr>
              <w:t>(1900)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Distortion from the original line or grade of the element; used to capture all distortion regardless of cause</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Movement</w:t>
            </w:r>
          </w:p>
          <w:p w:rsidR="00196956" w:rsidRPr="00AC0A6B" w:rsidRDefault="00196956" w:rsidP="00196956">
            <w:pPr>
              <w:jc w:val="center"/>
              <w:rPr>
                <w:rFonts w:ascii="Arial" w:hAnsi="Arial" w:cs="Arial"/>
                <w:sz w:val="18"/>
                <w:szCs w:val="18"/>
              </w:rPr>
            </w:pPr>
            <w:r w:rsidRPr="00AC0A6B">
              <w:rPr>
                <w:rFonts w:ascii="Arial" w:hAnsi="Arial" w:cs="Arial"/>
                <w:sz w:val="18"/>
                <w:szCs w:val="18"/>
              </w:rPr>
              <w:t>(2210)</w:t>
            </w:r>
          </w:p>
        </w:tc>
        <w:tc>
          <w:tcPr>
            <w:tcW w:w="4050" w:type="dxa"/>
            <w:vAlign w:val="center"/>
          </w:tcPr>
          <w:p w:rsidR="00196956" w:rsidRPr="00AC0A6B" w:rsidRDefault="00196956" w:rsidP="00196956">
            <w:pPr>
              <w:rPr>
                <w:rFonts w:ascii="Arial" w:hAnsi="Arial" w:cs="Arial"/>
                <w:sz w:val="18"/>
                <w:szCs w:val="18"/>
              </w:rPr>
            </w:pPr>
            <w:r>
              <w:rPr>
                <w:rFonts w:ascii="Arial" w:hAnsi="Arial" w:cs="Arial"/>
                <w:sz w:val="18"/>
                <w:szCs w:val="18"/>
              </w:rPr>
              <w:t>Movement of bridge bearing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r w:rsidR="00196956" w:rsidRPr="00AC0A6B" w:rsidTr="00650B12">
        <w:tc>
          <w:tcPr>
            <w:tcW w:w="2088" w:type="dxa"/>
            <w:vAlign w:val="center"/>
          </w:tcPr>
          <w:p w:rsidR="00196956" w:rsidRDefault="00196956" w:rsidP="00196956">
            <w:pPr>
              <w:jc w:val="center"/>
              <w:rPr>
                <w:rFonts w:ascii="Arial" w:hAnsi="Arial" w:cs="Arial"/>
                <w:sz w:val="18"/>
                <w:szCs w:val="18"/>
              </w:rPr>
            </w:pPr>
            <w:r>
              <w:rPr>
                <w:rFonts w:ascii="Arial" w:hAnsi="Arial" w:cs="Arial"/>
                <w:sz w:val="18"/>
                <w:szCs w:val="18"/>
              </w:rPr>
              <w:t>Alignment</w:t>
            </w:r>
          </w:p>
          <w:p w:rsidR="00196956" w:rsidRPr="00AC0A6B" w:rsidRDefault="00196956" w:rsidP="00196956">
            <w:pPr>
              <w:jc w:val="center"/>
              <w:rPr>
                <w:rFonts w:ascii="Arial" w:hAnsi="Arial" w:cs="Arial"/>
                <w:sz w:val="18"/>
                <w:szCs w:val="18"/>
              </w:rPr>
            </w:pPr>
            <w:r>
              <w:rPr>
                <w:rFonts w:ascii="Arial" w:hAnsi="Arial" w:cs="Arial"/>
                <w:sz w:val="18"/>
                <w:szCs w:val="18"/>
              </w:rPr>
              <w:t>(2220)</w:t>
            </w:r>
          </w:p>
        </w:tc>
        <w:tc>
          <w:tcPr>
            <w:tcW w:w="4050" w:type="dxa"/>
            <w:vAlign w:val="center"/>
          </w:tcPr>
          <w:p w:rsidR="00196956" w:rsidRDefault="00196956" w:rsidP="00196956">
            <w:pPr>
              <w:rPr>
                <w:rFonts w:ascii="Arial" w:hAnsi="Arial" w:cs="Arial"/>
                <w:sz w:val="18"/>
                <w:szCs w:val="18"/>
              </w:rPr>
            </w:pPr>
            <w:r>
              <w:rPr>
                <w:rFonts w:ascii="Arial" w:hAnsi="Arial" w:cs="Arial"/>
                <w:sz w:val="18"/>
                <w:szCs w:val="18"/>
              </w:rPr>
              <w:t>Alignment of bridge bearing elements</w:t>
            </w: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p>
        </w:tc>
        <w:tc>
          <w:tcPr>
            <w:tcW w:w="450" w:type="dxa"/>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450" w:type="dxa"/>
            <w:vAlign w:val="center"/>
          </w:tcPr>
          <w:p w:rsidR="00196956" w:rsidRPr="00AC0A6B" w:rsidRDefault="00196956" w:rsidP="00196956">
            <w:pPr>
              <w:rPr>
                <w:rFonts w:ascii="Arial" w:hAnsi="Arial" w:cs="Arial"/>
                <w:sz w:val="18"/>
                <w:szCs w:val="18"/>
              </w:rPr>
            </w:pPr>
          </w:p>
        </w:tc>
        <w:tc>
          <w:tcPr>
            <w:tcW w:w="468" w:type="dxa"/>
            <w:vAlign w:val="center"/>
          </w:tcPr>
          <w:p w:rsidR="00196956" w:rsidRPr="00AC0A6B" w:rsidRDefault="00196956" w:rsidP="00196956">
            <w:pPr>
              <w:rPr>
                <w:rFonts w:ascii="Arial" w:hAnsi="Arial" w:cs="Arial"/>
                <w:sz w:val="18"/>
                <w:szCs w:val="18"/>
              </w:rPr>
            </w:pPr>
          </w:p>
        </w:tc>
      </w:tr>
    </w:tbl>
    <w:p w:rsidR="00196956" w:rsidRDefault="00196956" w:rsidP="00196956">
      <w:pPr>
        <w:rPr>
          <w:rFonts w:ascii="Arial" w:hAnsi="Arial" w:cs="Arial"/>
          <w:sz w:val="18"/>
          <w:szCs w:val="18"/>
        </w:rPr>
      </w:pPr>
      <w:r>
        <w:rPr>
          <w:rFonts w:ascii="Arial" w:hAnsi="Arial" w:cs="Arial"/>
          <w:sz w:val="18"/>
          <w:szCs w:val="18"/>
        </w:rPr>
        <w:br w:type="page"/>
      </w:r>
    </w:p>
    <w:tbl>
      <w:tblPr>
        <w:tblStyle w:val="TableGrid"/>
        <w:tblpPr w:leftFromText="180" w:rightFromText="180" w:vertAnchor="page" w:horzAnchor="margin" w:tblpY="1527"/>
        <w:tblW w:w="5000" w:type="pct"/>
        <w:tblLayout w:type="fixed"/>
        <w:tblLook w:val="04A0" w:firstRow="1" w:lastRow="0" w:firstColumn="1" w:lastColumn="0" w:noHBand="0" w:noVBand="1"/>
      </w:tblPr>
      <w:tblGrid>
        <w:gridCol w:w="2015"/>
        <w:gridCol w:w="3916"/>
        <w:gridCol w:w="433"/>
        <w:gridCol w:w="435"/>
        <w:gridCol w:w="433"/>
        <w:gridCol w:w="435"/>
        <w:gridCol w:w="433"/>
        <w:gridCol w:w="435"/>
        <w:gridCol w:w="437"/>
        <w:gridCol w:w="431"/>
        <w:gridCol w:w="443"/>
      </w:tblGrid>
      <w:tr w:rsidR="00196956" w:rsidRPr="00AC0A6B" w:rsidTr="00D24258">
        <w:trPr>
          <w:cantSplit/>
          <w:trHeight w:val="1403"/>
        </w:trPr>
        <w:tc>
          <w:tcPr>
            <w:tcW w:w="1023" w:type="pct"/>
            <w:vAlign w:val="center"/>
          </w:tcPr>
          <w:p w:rsidR="00196956" w:rsidRDefault="00196956" w:rsidP="00196956">
            <w:pPr>
              <w:jc w:val="center"/>
              <w:rPr>
                <w:rFonts w:ascii="Arial" w:hAnsi="Arial" w:cs="Arial"/>
                <w:sz w:val="18"/>
                <w:szCs w:val="18"/>
              </w:rPr>
            </w:pPr>
            <w:r w:rsidRPr="00AC0A6B">
              <w:rPr>
                <w:rFonts w:ascii="Arial" w:hAnsi="Arial" w:cs="Arial"/>
                <w:sz w:val="18"/>
                <w:szCs w:val="18"/>
              </w:rPr>
              <w:lastRenderedPageBreak/>
              <w:t xml:space="preserve">Defect Name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(Number)</w:t>
            </w:r>
          </w:p>
        </w:tc>
        <w:tc>
          <w:tcPr>
            <w:tcW w:w="1988"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Used To Report</w:t>
            </w:r>
          </w:p>
        </w:tc>
        <w:tc>
          <w:tcPr>
            <w:tcW w:w="220"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Steel</w:t>
            </w:r>
            <w:r>
              <w:rPr>
                <w:rFonts w:ascii="Arial" w:hAnsi="Arial" w:cs="Arial"/>
                <w:sz w:val="18"/>
                <w:szCs w:val="18"/>
              </w:rPr>
              <w:t xml:space="preserve"> </w:t>
            </w:r>
            <w:r w:rsidRPr="00AC0A6B">
              <w:rPr>
                <w:rFonts w:ascii="Arial" w:hAnsi="Arial" w:cs="Arial"/>
                <w:sz w:val="18"/>
                <w:szCs w:val="18"/>
              </w:rPr>
              <w:t>/ Metal</w:t>
            </w:r>
          </w:p>
        </w:tc>
        <w:tc>
          <w:tcPr>
            <w:tcW w:w="221" w:type="pct"/>
            <w:textDirection w:val="btLr"/>
            <w:vAlign w:val="center"/>
          </w:tcPr>
          <w:p w:rsidR="00196956" w:rsidRPr="00AC0A6B" w:rsidRDefault="00196956" w:rsidP="00196956">
            <w:pPr>
              <w:ind w:left="113" w:right="113"/>
              <w:jc w:val="center"/>
              <w:rPr>
                <w:rFonts w:ascii="Arial" w:hAnsi="Arial" w:cs="Arial"/>
                <w:sz w:val="18"/>
                <w:szCs w:val="18"/>
              </w:rPr>
            </w:pPr>
            <w:r>
              <w:rPr>
                <w:rFonts w:ascii="Arial" w:hAnsi="Arial" w:cs="Arial"/>
                <w:sz w:val="18"/>
                <w:szCs w:val="18"/>
              </w:rPr>
              <w:t>Reinforced</w:t>
            </w:r>
            <w:r w:rsidRPr="00AC0A6B">
              <w:rPr>
                <w:rFonts w:ascii="Arial" w:hAnsi="Arial" w:cs="Arial"/>
                <w:sz w:val="18"/>
                <w:szCs w:val="18"/>
              </w:rPr>
              <w:t xml:space="preserve"> Conc</w:t>
            </w:r>
            <w:r>
              <w:rPr>
                <w:rFonts w:ascii="Arial" w:hAnsi="Arial" w:cs="Arial"/>
                <w:sz w:val="18"/>
                <w:szCs w:val="18"/>
              </w:rPr>
              <w:t>rete</w:t>
            </w:r>
          </w:p>
        </w:tc>
        <w:tc>
          <w:tcPr>
            <w:tcW w:w="220"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Pre-Stress</w:t>
            </w:r>
            <w:r>
              <w:rPr>
                <w:rFonts w:ascii="Arial" w:hAnsi="Arial" w:cs="Arial"/>
                <w:sz w:val="18"/>
                <w:szCs w:val="18"/>
              </w:rPr>
              <w:t>ed</w:t>
            </w:r>
            <w:r w:rsidRPr="00AC0A6B">
              <w:rPr>
                <w:rFonts w:ascii="Arial" w:hAnsi="Arial" w:cs="Arial"/>
                <w:sz w:val="18"/>
                <w:szCs w:val="18"/>
              </w:rPr>
              <w:t xml:space="preserve"> </w:t>
            </w:r>
          </w:p>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Conc</w:t>
            </w:r>
            <w:r>
              <w:rPr>
                <w:rFonts w:ascii="Arial" w:hAnsi="Arial" w:cs="Arial"/>
                <w:sz w:val="18"/>
                <w:szCs w:val="18"/>
              </w:rPr>
              <w:t>rete</w:t>
            </w:r>
          </w:p>
        </w:tc>
        <w:tc>
          <w:tcPr>
            <w:tcW w:w="221"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Timber</w:t>
            </w:r>
          </w:p>
        </w:tc>
        <w:tc>
          <w:tcPr>
            <w:tcW w:w="220"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Masonry</w:t>
            </w:r>
          </w:p>
        </w:tc>
        <w:tc>
          <w:tcPr>
            <w:tcW w:w="221"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Joints</w:t>
            </w:r>
          </w:p>
        </w:tc>
        <w:tc>
          <w:tcPr>
            <w:tcW w:w="222" w:type="pct"/>
            <w:textDirection w:val="btLr"/>
            <w:vAlign w:val="center"/>
          </w:tcPr>
          <w:p w:rsidR="00196956" w:rsidRPr="00AC0A6B" w:rsidRDefault="00196956" w:rsidP="00196956">
            <w:pPr>
              <w:ind w:left="113" w:right="113"/>
              <w:jc w:val="center"/>
              <w:rPr>
                <w:rFonts w:ascii="Arial" w:hAnsi="Arial" w:cs="Arial"/>
                <w:sz w:val="18"/>
                <w:szCs w:val="18"/>
              </w:rPr>
            </w:pPr>
            <w:r w:rsidRPr="00AC0A6B">
              <w:rPr>
                <w:rFonts w:ascii="Arial" w:hAnsi="Arial" w:cs="Arial"/>
                <w:sz w:val="18"/>
                <w:szCs w:val="18"/>
              </w:rPr>
              <w:t>Bearings</w:t>
            </w:r>
          </w:p>
        </w:tc>
        <w:tc>
          <w:tcPr>
            <w:tcW w:w="219" w:type="pct"/>
            <w:textDirection w:val="btLr"/>
            <w:vAlign w:val="center"/>
          </w:tcPr>
          <w:p w:rsidR="00196956" w:rsidRDefault="00196956" w:rsidP="00D24258">
            <w:pPr>
              <w:ind w:left="113" w:right="113"/>
              <w:jc w:val="center"/>
              <w:rPr>
                <w:rFonts w:ascii="Arial" w:hAnsi="Arial" w:cs="Arial"/>
                <w:sz w:val="18"/>
                <w:szCs w:val="18"/>
              </w:rPr>
            </w:pPr>
            <w:r>
              <w:rPr>
                <w:rFonts w:ascii="Arial" w:hAnsi="Arial" w:cs="Arial"/>
                <w:sz w:val="18"/>
                <w:szCs w:val="18"/>
              </w:rPr>
              <w:t>Wearing</w:t>
            </w:r>
          </w:p>
          <w:p w:rsidR="00196956" w:rsidRPr="00AC0A6B" w:rsidRDefault="00196956" w:rsidP="00D24258">
            <w:pPr>
              <w:ind w:left="113" w:right="113"/>
              <w:jc w:val="center"/>
              <w:rPr>
                <w:rFonts w:ascii="Arial" w:hAnsi="Arial" w:cs="Arial"/>
                <w:sz w:val="18"/>
                <w:szCs w:val="18"/>
              </w:rPr>
            </w:pPr>
            <w:r>
              <w:rPr>
                <w:rFonts w:ascii="Arial" w:hAnsi="Arial" w:cs="Arial"/>
                <w:sz w:val="18"/>
                <w:szCs w:val="18"/>
              </w:rPr>
              <w:t>Surfaces</w:t>
            </w:r>
          </w:p>
        </w:tc>
        <w:tc>
          <w:tcPr>
            <w:tcW w:w="226" w:type="pct"/>
            <w:textDirection w:val="btLr"/>
            <w:vAlign w:val="center"/>
          </w:tcPr>
          <w:p w:rsidR="00196956" w:rsidRPr="00D24258" w:rsidRDefault="00196956" w:rsidP="00D24258">
            <w:pPr>
              <w:ind w:left="113" w:right="113"/>
              <w:jc w:val="center"/>
              <w:rPr>
                <w:rFonts w:ascii="Arial" w:hAnsi="Arial" w:cs="Arial"/>
                <w:sz w:val="16"/>
                <w:szCs w:val="16"/>
              </w:rPr>
            </w:pPr>
            <w:r w:rsidRPr="00D24258">
              <w:rPr>
                <w:rFonts w:ascii="Arial" w:hAnsi="Arial" w:cs="Arial"/>
                <w:sz w:val="16"/>
                <w:szCs w:val="16"/>
              </w:rPr>
              <w:t>Steel Protective Coatings</w:t>
            </w:r>
          </w:p>
        </w:tc>
      </w:tr>
      <w:tr w:rsidR="00196956" w:rsidRPr="00AC0A6B" w:rsidTr="00196956">
        <w:tc>
          <w:tcPr>
            <w:tcW w:w="1023"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Bulging/Splitting/</w:t>
            </w:r>
          </w:p>
          <w:p w:rsidR="00196956" w:rsidRPr="00AC0A6B" w:rsidRDefault="00196956" w:rsidP="00196956">
            <w:pPr>
              <w:jc w:val="center"/>
              <w:rPr>
                <w:rFonts w:ascii="Arial" w:hAnsi="Arial" w:cs="Arial"/>
                <w:sz w:val="18"/>
                <w:szCs w:val="18"/>
              </w:rPr>
            </w:pPr>
            <w:r w:rsidRPr="00AC0A6B">
              <w:rPr>
                <w:rFonts w:ascii="Arial" w:hAnsi="Arial" w:cs="Arial"/>
                <w:sz w:val="18"/>
                <w:szCs w:val="18"/>
              </w:rPr>
              <w:t>Tearing</w:t>
            </w:r>
          </w:p>
          <w:p w:rsidR="00196956" w:rsidRPr="00AC0A6B" w:rsidRDefault="00196956" w:rsidP="00196956">
            <w:pPr>
              <w:jc w:val="center"/>
              <w:rPr>
                <w:rFonts w:ascii="Arial" w:hAnsi="Arial" w:cs="Arial"/>
                <w:sz w:val="18"/>
                <w:szCs w:val="18"/>
              </w:rPr>
            </w:pPr>
            <w:r w:rsidRPr="00AC0A6B">
              <w:rPr>
                <w:rFonts w:ascii="Arial" w:hAnsi="Arial" w:cs="Arial"/>
                <w:sz w:val="18"/>
                <w:szCs w:val="18"/>
              </w:rPr>
              <w:t>(2230)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Bulging, splitting or tearing of elastomeric bearing elements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Loss of Bearing Area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(2240)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Loss of bearing area for bridge bearing elements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Leakage</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(2310)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Leakage through or around sealed bridge joints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Seal Adhesion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(2320)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Loss of adhesion in sealed bridge joints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Seal Damage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(2330)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Damage to the rubber in bridge joint seals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Seal Cracking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(2340)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Cracking in the rubber in bridge joint seals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Debris Impaction</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(2350)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Accumulation of debris in bridge joint seals that may or may not affect the performance of the joints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Adjacent Deck or Header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(2360)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Concrete deck damage in the area of the bridge joint</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Metal Deterioration or Damage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(2370)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Metal damage or deterioration in the bridge joint</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r w:rsidRPr="00AC0A6B">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Delamination/ Spall/</w:t>
            </w:r>
            <w:r>
              <w:rPr>
                <w:rFonts w:ascii="Arial" w:hAnsi="Arial" w:cs="Arial"/>
                <w:sz w:val="18"/>
                <w:szCs w:val="18"/>
              </w:rPr>
              <w:t xml:space="preserve"> </w:t>
            </w:r>
            <w:r w:rsidRPr="00AC0A6B">
              <w:rPr>
                <w:rFonts w:ascii="Arial" w:hAnsi="Arial" w:cs="Arial"/>
                <w:sz w:val="18"/>
                <w:szCs w:val="18"/>
              </w:rPr>
              <w:t xml:space="preserve">Patched Area/Pothole (Wearing Surfaces) </w:t>
            </w:r>
          </w:p>
          <w:p w:rsidR="00196956" w:rsidRPr="00AC0A6B" w:rsidRDefault="00196956" w:rsidP="00196956">
            <w:pPr>
              <w:jc w:val="center"/>
              <w:rPr>
                <w:rFonts w:ascii="Arial" w:hAnsi="Arial" w:cs="Arial"/>
                <w:sz w:val="18"/>
                <w:szCs w:val="18"/>
              </w:rPr>
            </w:pPr>
            <w:r w:rsidRPr="00AC0A6B">
              <w:rPr>
                <w:rFonts w:ascii="Arial" w:hAnsi="Arial" w:cs="Arial"/>
                <w:sz w:val="18"/>
                <w:szCs w:val="18"/>
              </w:rPr>
              <w:t>(3210)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 xml:space="preserve">Spalls, </w:t>
            </w:r>
            <w:proofErr w:type="spellStart"/>
            <w:r>
              <w:rPr>
                <w:rFonts w:ascii="Arial" w:hAnsi="Arial" w:cs="Arial"/>
                <w:sz w:val="18"/>
                <w:szCs w:val="18"/>
              </w:rPr>
              <w:t>Delaminations</w:t>
            </w:r>
            <w:proofErr w:type="spellEnd"/>
            <w:r>
              <w:rPr>
                <w:rFonts w:ascii="Arial" w:hAnsi="Arial" w:cs="Arial"/>
                <w:sz w:val="18"/>
                <w:szCs w:val="18"/>
              </w:rPr>
              <w:t>, patched areas and potholes in wearing surface elements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Default="00196956" w:rsidP="00196956">
            <w:pPr>
              <w:jc w:val="center"/>
              <w:rPr>
                <w:rFonts w:ascii="Arial" w:hAnsi="Arial" w:cs="Arial"/>
                <w:sz w:val="18"/>
                <w:szCs w:val="18"/>
              </w:rPr>
            </w:pPr>
            <w:r w:rsidRPr="00AC0A6B">
              <w:rPr>
                <w:rFonts w:ascii="Arial" w:hAnsi="Arial" w:cs="Arial"/>
                <w:sz w:val="18"/>
                <w:szCs w:val="18"/>
              </w:rPr>
              <w:t xml:space="preserve">Crack </w:t>
            </w:r>
          </w:p>
          <w:p w:rsidR="00196956" w:rsidRPr="00AC0A6B" w:rsidRDefault="00196956" w:rsidP="00196956">
            <w:pPr>
              <w:jc w:val="center"/>
              <w:rPr>
                <w:rFonts w:ascii="Arial" w:hAnsi="Arial" w:cs="Arial"/>
                <w:sz w:val="18"/>
                <w:szCs w:val="18"/>
              </w:rPr>
            </w:pPr>
            <w:r w:rsidRPr="00AC0A6B">
              <w:rPr>
                <w:rFonts w:ascii="Arial" w:hAnsi="Arial" w:cs="Arial"/>
                <w:sz w:val="18"/>
                <w:szCs w:val="18"/>
              </w:rPr>
              <w:t>(Wearing Surfaces)</w:t>
            </w:r>
          </w:p>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 (3220)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Cracking in wearing surface elements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Effectiveness (Wearing Surfaces)</w:t>
            </w:r>
          </w:p>
          <w:p w:rsidR="00196956" w:rsidRPr="00AC0A6B" w:rsidRDefault="00196956" w:rsidP="00196956">
            <w:pPr>
              <w:jc w:val="center"/>
              <w:rPr>
                <w:rFonts w:ascii="Arial" w:hAnsi="Arial" w:cs="Arial"/>
                <w:sz w:val="18"/>
                <w:szCs w:val="18"/>
              </w:rPr>
            </w:pPr>
            <w:r w:rsidRPr="00AC0A6B">
              <w:rPr>
                <w:rFonts w:ascii="Arial" w:hAnsi="Arial" w:cs="Arial"/>
                <w:sz w:val="18"/>
                <w:szCs w:val="18"/>
              </w:rPr>
              <w:t>(3230)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Loss of effectiveness in the protection provided to the deck by the wearing surface elements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Chalking (Steel Protective Coatings)</w:t>
            </w:r>
          </w:p>
          <w:p w:rsidR="00196956" w:rsidRPr="00AC0A6B" w:rsidRDefault="00196956" w:rsidP="00196956">
            <w:pPr>
              <w:jc w:val="center"/>
              <w:rPr>
                <w:rFonts w:ascii="Arial" w:hAnsi="Arial" w:cs="Arial"/>
                <w:sz w:val="18"/>
                <w:szCs w:val="18"/>
              </w:rPr>
            </w:pPr>
            <w:r w:rsidRPr="00AC0A6B">
              <w:rPr>
                <w:rFonts w:ascii="Arial" w:hAnsi="Arial" w:cs="Arial"/>
                <w:sz w:val="18"/>
                <w:szCs w:val="18"/>
              </w:rPr>
              <w:t>(3410)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Chalking in metal protective coatings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Peeling/Bubbling/</w:t>
            </w:r>
            <w:r>
              <w:rPr>
                <w:rFonts w:ascii="Arial" w:hAnsi="Arial" w:cs="Arial"/>
                <w:sz w:val="18"/>
                <w:szCs w:val="18"/>
              </w:rPr>
              <w:t xml:space="preserve"> </w:t>
            </w:r>
            <w:r w:rsidRPr="00AC0A6B">
              <w:rPr>
                <w:rFonts w:ascii="Arial" w:hAnsi="Arial" w:cs="Arial"/>
                <w:sz w:val="18"/>
                <w:szCs w:val="18"/>
              </w:rPr>
              <w:t>Cracking (Steel Protective Coatings)</w:t>
            </w:r>
          </w:p>
          <w:p w:rsidR="00196956" w:rsidRPr="00AC0A6B" w:rsidRDefault="00196956" w:rsidP="00196956">
            <w:pPr>
              <w:jc w:val="center"/>
              <w:rPr>
                <w:rFonts w:ascii="Arial" w:hAnsi="Arial" w:cs="Arial"/>
                <w:sz w:val="18"/>
                <w:szCs w:val="18"/>
              </w:rPr>
            </w:pPr>
            <w:r w:rsidRPr="00AC0A6B">
              <w:rPr>
                <w:rFonts w:ascii="Arial" w:hAnsi="Arial" w:cs="Arial"/>
                <w:sz w:val="18"/>
                <w:szCs w:val="18"/>
              </w:rPr>
              <w:t>(3420)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Peeling, bubbling or cracking in metal protective coatings.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Oxide Film Degradation Color/Texture Adherence (Steel Protective Coatings)</w:t>
            </w:r>
          </w:p>
          <w:p w:rsidR="00196956" w:rsidRPr="00AC0A6B" w:rsidRDefault="00196956" w:rsidP="00196956">
            <w:pPr>
              <w:jc w:val="center"/>
              <w:rPr>
                <w:rFonts w:ascii="Arial" w:hAnsi="Arial" w:cs="Arial"/>
                <w:sz w:val="18"/>
                <w:szCs w:val="18"/>
              </w:rPr>
            </w:pPr>
            <w:r w:rsidRPr="00AC0A6B">
              <w:rPr>
                <w:rFonts w:ascii="Arial" w:hAnsi="Arial" w:cs="Arial"/>
                <w:sz w:val="18"/>
                <w:szCs w:val="18"/>
              </w:rPr>
              <w:t>(3430)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Oxide film degradation of texture in metal protective coatings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Effectiveness (Steel Protective Coatings)</w:t>
            </w:r>
          </w:p>
          <w:p w:rsidR="00196956" w:rsidRPr="00AC0A6B" w:rsidRDefault="00196956" w:rsidP="00196956">
            <w:pPr>
              <w:jc w:val="center"/>
              <w:rPr>
                <w:rFonts w:ascii="Arial" w:hAnsi="Arial" w:cs="Arial"/>
                <w:sz w:val="18"/>
                <w:szCs w:val="18"/>
              </w:rPr>
            </w:pPr>
            <w:r w:rsidRPr="00AC0A6B">
              <w:rPr>
                <w:rFonts w:ascii="Arial" w:hAnsi="Arial" w:cs="Arial"/>
                <w:sz w:val="18"/>
                <w:szCs w:val="18"/>
              </w:rPr>
              <w:t>(3440)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Loss of effectiveness of metal protective coatings</w:t>
            </w: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0" w:type="pct"/>
            <w:vAlign w:val="center"/>
          </w:tcPr>
          <w:p w:rsidR="00196956" w:rsidRPr="00AC0A6B" w:rsidRDefault="00196956" w:rsidP="00196956">
            <w:pPr>
              <w:jc w:val="center"/>
              <w:rPr>
                <w:rFonts w:ascii="Arial" w:hAnsi="Arial" w:cs="Arial"/>
                <w:sz w:val="18"/>
                <w:szCs w:val="18"/>
              </w:rPr>
            </w:pP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Settlement </w:t>
            </w:r>
          </w:p>
          <w:p w:rsidR="00196956" w:rsidRPr="00AC0A6B" w:rsidRDefault="00196956" w:rsidP="00196956">
            <w:pPr>
              <w:jc w:val="center"/>
              <w:rPr>
                <w:rFonts w:ascii="Arial" w:hAnsi="Arial" w:cs="Arial"/>
                <w:sz w:val="18"/>
                <w:szCs w:val="18"/>
              </w:rPr>
            </w:pPr>
            <w:r w:rsidRPr="00AC0A6B">
              <w:rPr>
                <w:rFonts w:ascii="Arial" w:hAnsi="Arial" w:cs="Arial"/>
                <w:sz w:val="18"/>
                <w:szCs w:val="18"/>
              </w:rPr>
              <w:t>(4000)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Settlement in substructure elements</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Scour </w:t>
            </w:r>
          </w:p>
          <w:p w:rsidR="00196956" w:rsidRPr="00AC0A6B" w:rsidRDefault="00196956" w:rsidP="00196956">
            <w:pPr>
              <w:jc w:val="center"/>
              <w:rPr>
                <w:rFonts w:ascii="Arial" w:hAnsi="Arial" w:cs="Arial"/>
                <w:sz w:val="18"/>
                <w:szCs w:val="18"/>
              </w:rPr>
            </w:pPr>
            <w:r w:rsidRPr="00AC0A6B">
              <w:rPr>
                <w:rFonts w:ascii="Arial" w:hAnsi="Arial" w:cs="Arial"/>
                <w:sz w:val="18"/>
                <w:szCs w:val="18"/>
              </w:rPr>
              <w:t>(6000)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Scour in substructure elements</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p>
        </w:tc>
        <w:tc>
          <w:tcPr>
            <w:tcW w:w="222" w:type="pct"/>
            <w:vAlign w:val="center"/>
          </w:tcPr>
          <w:p w:rsidR="00196956" w:rsidRPr="00AC0A6B" w:rsidRDefault="00196956" w:rsidP="00196956">
            <w:pPr>
              <w:jc w:val="center"/>
              <w:rPr>
                <w:rFonts w:ascii="Arial" w:hAnsi="Arial" w:cs="Arial"/>
                <w:sz w:val="18"/>
                <w:szCs w:val="18"/>
              </w:rPr>
            </w:pPr>
          </w:p>
        </w:tc>
        <w:tc>
          <w:tcPr>
            <w:tcW w:w="219" w:type="pct"/>
            <w:vAlign w:val="center"/>
          </w:tcPr>
          <w:p w:rsidR="00196956" w:rsidRPr="00AC0A6B" w:rsidRDefault="00196956" w:rsidP="00196956">
            <w:pPr>
              <w:jc w:val="center"/>
              <w:rPr>
                <w:rFonts w:ascii="Arial" w:hAnsi="Arial" w:cs="Arial"/>
                <w:sz w:val="18"/>
                <w:szCs w:val="18"/>
              </w:rPr>
            </w:pPr>
          </w:p>
        </w:tc>
        <w:tc>
          <w:tcPr>
            <w:tcW w:w="226" w:type="pct"/>
            <w:vAlign w:val="center"/>
          </w:tcPr>
          <w:p w:rsidR="00196956" w:rsidRPr="00AC0A6B" w:rsidRDefault="00196956" w:rsidP="00196956">
            <w:pPr>
              <w:jc w:val="center"/>
              <w:rPr>
                <w:rFonts w:ascii="Arial" w:hAnsi="Arial" w:cs="Arial"/>
                <w:sz w:val="18"/>
                <w:szCs w:val="18"/>
              </w:rPr>
            </w:pPr>
          </w:p>
        </w:tc>
      </w:tr>
      <w:tr w:rsidR="00196956" w:rsidRPr="00AC0A6B" w:rsidTr="00196956">
        <w:tc>
          <w:tcPr>
            <w:tcW w:w="1023" w:type="pct"/>
          </w:tcPr>
          <w:p w:rsidR="00196956" w:rsidRPr="00AC0A6B" w:rsidRDefault="00196956" w:rsidP="00196956">
            <w:pPr>
              <w:jc w:val="center"/>
              <w:rPr>
                <w:rFonts w:ascii="Arial" w:hAnsi="Arial" w:cs="Arial"/>
                <w:sz w:val="18"/>
                <w:szCs w:val="18"/>
              </w:rPr>
            </w:pPr>
            <w:r w:rsidRPr="00AC0A6B">
              <w:rPr>
                <w:rFonts w:ascii="Arial" w:hAnsi="Arial" w:cs="Arial"/>
                <w:sz w:val="18"/>
                <w:szCs w:val="18"/>
              </w:rPr>
              <w:t xml:space="preserve">Damage </w:t>
            </w:r>
          </w:p>
          <w:p w:rsidR="00196956" w:rsidRPr="00AC0A6B" w:rsidRDefault="00196956" w:rsidP="00196956">
            <w:pPr>
              <w:jc w:val="center"/>
              <w:rPr>
                <w:rFonts w:ascii="Arial" w:hAnsi="Arial" w:cs="Arial"/>
                <w:sz w:val="18"/>
                <w:szCs w:val="18"/>
              </w:rPr>
            </w:pPr>
            <w:r w:rsidRPr="00AC0A6B">
              <w:rPr>
                <w:rFonts w:ascii="Arial" w:hAnsi="Arial" w:cs="Arial"/>
                <w:sz w:val="18"/>
                <w:szCs w:val="18"/>
              </w:rPr>
              <w:t>(7000)</w:t>
            </w:r>
          </w:p>
        </w:tc>
        <w:tc>
          <w:tcPr>
            <w:tcW w:w="1988" w:type="pct"/>
            <w:vAlign w:val="center"/>
          </w:tcPr>
          <w:p w:rsidR="00196956" w:rsidRPr="00AC0A6B" w:rsidRDefault="00196956" w:rsidP="00196956">
            <w:pPr>
              <w:rPr>
                <w:rFonts w:ascii="Arial" w:hAnsi="Arial" w:cs="Arial"/>
                <w:sz w:val="18"/>
                <w:szCs w:val="18"/>
              </w:rPr>
            </w:pPr>
            <w:r>
              <w:rPr>
                <w:rFonts w:ascii="Arial" w:hAnsi="Arial" w:cs="Arial"/>
                <w:sz w:val="18"/>
                <w:szCs w:val="18"/>
              </w:rPr>
              <w:t>Impact damage</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0"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1"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2"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19"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c>
          <w:tcPr>
            <w:tcW w:w="226" w:type="pct"/>
            <w:vAlign w:val="center"/>
          </w:tcPr>
          <w:p w:rsidR="00196956" w:rsidRPr="00AC0A6B" w:rsidRDefault="00196956" w:rsidP="00196956">
            <w:pPr>
              <w:jc w:val="center"/>
              <w:rPr>
                <w:rFonts w:ascii="Arial" w:hAnsi="Arial" w:cs="Arial"/>
                <w:sz w:val="18"/>
                <w:szCs w:val="18"/>
              </w:rPr>
            </w:pPr>
            <w:r>
              <w:rPr>
                <w:rFonts w:ascii="Arial" w:hAnsi="Arial" w:cs="Arial"/>
                <w:sz w:val="18"/>
                <w:szCs w:val="18"/>
              </w:rPr>
              <w:t>X</w:t>
            </w:r>
          </w:p>
        </w:tc>
      </w:tr>
    </w:tbl>
    <w:p w:rsidR="00196956" w:rsidRPr="00196956" w:rsidRDefault="00196956" w:rsidP="00196956">
      <w:pPr>
        <w:jc w:val="center"/>
        <w:rPr>
          <w:rFonts w:ascii="Arial" w:hAnsi="Arial" w:cs="Arial"/>
          <w:b/>
          <w:sz w:val="20"/>
          <w:szCs w:val="20"/>
        </w:rPr>
      </w:pPr>
      <w:r w:rsidRPr="00196956">
        <w:rPr>
          <w:rFonts w:ascii="Arial" w:hAnsi="Arial" w:cs="Arial"/>
          <w:b/>
          <w:sz w:val="20"/>
          <w:szCs w:val="20"/>
        </w:rPr>
        <w:t>DEFECT FLAGS</w:t>
      </w:r>
      <w:r w:rsidRPr="00196956">
        <w:rPr>
          <w:rFonts w:ascii="Arial" w:hAnsi="Arial" w:cs="Arial"/>
          <w:b/>
          <w:sz w:val="20"/>
          <w:szCs w:val="20"/>
        </w:rPr>
        <w:br w:type="page"/>
      </w: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Default="00196956">
      <w:pPr>
        <w:rPr>
          <w:rFonts w:ascii="Arial" w:hAnsi="Arial" w:cs="Arial"/>
          <w:sz w:val="18"/>
          <w:szCs w:val="18"/>
        </w:rPr>
      </w:pPr>
    </w:p>
    <w:p w:rsidR="00196956" w:rsidRPr="00196956" w:rsidRDefault="00196956" w:rsidP="00196956">
      <w:pPr>
        <w:jc w:val="center"/>
        <w:rPr>
          <w:rFonts w:ascii="Arial" w:hAnsi="Arial" w:cs="Arial"/>
          <w:sz w:val="20"/>
          <w:szCs w:val="20"/>
        </w:rPr>
      </w:pPr>
      <w:r w:rsidRPr="00196956">
        <w:rPr>
          <w:rFonts w:ascii="Arial" w:hAnsi="Arial" w:cs="Arial"/>
          <w:sz w:val="20"/>
          <w:szCs w:val="20"/>
        </w:rPr>
        <w:t>This page intentionally left blank.</w:t>
      </w:r>
    </w:p>
    <w:p w:rsidR="00196956" w:rsidRDefault="00196956">
      <w:pPr>
        <w:rPr>
          <w:rFonts w:ascii="Arial" w:hAnsi="Arial" w:cs="Arial"/>
          <w:sz w:val="18"/>
          <w:szCs w:val="18"/>
        </w:rPr>
      </w:pPr>
    </w:p>
    <w:p w:rsidR="00196956" w:rsidRDefault="00196956">
      <w:pPr>
        <w:rPr>
          <w:rFonts w:ascii="Arial" w:hAnsi="Arial" w:cs="Arial"/>
          <w:sz w:val="18"/>
          <w:szCs w:val="18"/>
        </w:rPr>
      </w:pPr>
      <w:r>
        <w:rPr>
          <w:rFonts w:ascii="Arial" w:hAnsi="Arial" w:cs="Arial"/>
          <w:sz w:val="18"/>
          <w:szCs w:val="18"/>
        </w:rPr>
        <w:br w:type="page"/>
      </w:r>
    </w:p>
    <w:p w:rsidR="002309E6" w:rsidRPr="008F477C" w:rsidRDefault="002309E6" w:rsidP="00337E12">
      <w:pPr>
        <w:ind w:left="360" w:hanging="360"/>
        <w:rPr>
          <w:rFonts w:ascii="Arial" w:hAnsi="Arial" w:cs="Arial"/>
          <w:sz w:val="18"/>
          <w:szCs w:val="18"/>
        </w:rPr>
      </w:pPr>
    </w:p>
    <w:p w:rsidR="002309E6" w:rsidRPr="008F477C" w:rsidRDefault="002309E6" w:rsidP="00337E12">
      <w:pPr>
        <w:ind w:left="360" w:hanging="360"/>
        <w:rPr>
          <w:rFonts w:ascii="Arial" w:hAnsi="Arial" w:cs="Arial"/>
          <w:sz w:val="18"/>
          <w:szCs w:val="18"/>
        </w:rPr>
      </w:pPr>
    </w:p>
    <w:p w:rsidR="002309E6" w:rsidRPr="008F477C" w:rsidRDefault="002309E6" w:rsidP="00337E12">
      <w:pPr>
        <w:ind w:left="360" w:hanging="360"/>
        <w:rPr>
          <w:rFonts w:ascii="Arial" w:hAnsi="Arial" w:cs="Arial"/>
          <w:sz w:val="18"/>
          <w:szCs w:val="18"/>
        </w:rPr>
      </w:pPr>
    </w:p>
    <w:p w:rsidR="002309E6" w:rsidRPr="008F477C" w:rsidRDefault="002309E6" w:rsidP="00337E12">
      <w:pPr>
        <w:ind w:left="360" w:hanging="360"/>
        <w:rPr>
          <w:rFonts w:ascii="Arial" w:hAnsi="Arial" w:cs="Arial"/>
          <w:sz w:val="18"/>
          <w:szCs w:val="18"/>
        </w:rPr>
      </w:pPr>
    </w:p>
    <w:p w:rsidR="002309E6" w:rsidRPr="008F477C" w:rsidRDefault="002309E6" w:rsidP="00337E12">
      <w:pPr>
        <w:ind w:left="360" w:hanging="360"/>
        <w:rPr>
          <w:rFonts w:ascii="Arial" w:hAnsi="Arial" w:cs="Arial"/>
          <w:sz w:val="18"/>
          <w:szCs w:val="18"/>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EA11AB" w:rsidP="00337E12">
      <w:pPr>
        <w:ind w:left="360" w:hanging="360"/>
        <w:jc w:val="center"/>
        <w:rPr>
          <w:rFonts w:ascii="Arial" w:hAnsi="Arial" w:cs="Arial"/>
          <w:sz w:val="28"/>
          <w:szCs w:val="28"/>
        </w:rPr>
      </w:pPr>
      <w:r w:rsidRPr="008F477C">
        <w:rPr>
          <w:rFonts w:ascii="Arial" w:hAnsi="Arial" w:cs="Arial"/>
          <w:b/>
          <w:bCs/>
          <w:sz w:val="28"/>
          <w:szCs w:val="28"/>
          <w:u w:val="single"/>
        </w:rPr>
        <w:t>OKLAHOMA BRIDGE ELEMENTS</w:t>
      </w:r>
    </w:p>
    <w:p w:rsidR="002309E6" w:rsidRPr="008F477C" w:rsidRDefault="002309E6" w:rsidP="00337E12">
      <w:pPr>
        <w:ind w:left="360" w:hanging="360"/>
        <w:rPr>
          <w:rFonts w:ascii="Arial" w:hAnsi="Arial" w:cs="Arial"/>
          <w:sz w:val="28"/>
          <w:szCs w:val="28"/>
        </w:rPr>
      </w:pPr>
    </w:p>
    <w:p w:rsidR="002309E6" w:rsidRPr="008F477C" w:rsidRDefault="002309E6" w:rsidP="00337E12">
      <w:pPr>
        <w:ind w:left="360" w:hanging="360"/>
        <w:rPr>
          <w:rFonts w:ascii="Arial" w:hAnsi="Arial" w:cs="Arial"/>
          <w:sz w:val="28"/>
          <w:szCs w:val="28"/>
        </w:rPr>
      </w:pPr>
    </w:p>
    <w:p w:rsidR="002309E6" w:rsidRPr="008F477C" w:rsidRDefault="002309E6" w:rsidP="00337E12">
      <w:pPr>
        <w:ind w:left="360" w:hanging="360"/>
        <w:rPr>
          <w:rFonts w:ascii="Arial" w:hAnsi="Arial" w:cs="Arial"/>
          <w:sz w:val="28"/>
          <w:szCs w:val="28"/>
        </w:rPr>
      </w:pPr>
    </w:p>
    <w:p w:rsidR="002309E6" w:rsidRPr="008F477C" w:rsidRDefault="002309E6" w:rsidP="00337E12">
      <w:pPr>
        <w:ind w:left="360" w:hanging="360"/>
        <w:jc w:val="center"/>
        <w:rPr>
          <w:rFonts w:ascii="Arial" w:hAnsi="Arial" w:cs="Arial"/>
          <w:sz w:val="28"/>
          <w:szCs w:val="28"/>
        </w:rPr>
      </w:pPr>
      <w:r w:rsidRPr="008F477C">
        <w:rPr>
          <w:rFonts w:ascii="Arial" w:hAnsi="Arial" w:cs="Arial"/>
          <w:b/>
          <w:bCs/>
          <w:sz w:val="28"/>
          <w:szCs w:val="28"/>
        </w:rPr>
        <w:t>DECKS / SLABS</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A75D12" w:rsidRDefault="002309E6" w:rsidP="00337E12">
      <w:pPr>
        <w:ind w:left="360" w:hanging="360"/>
        <w:rPr>
          <w:rFonts w:ascii="Arial" w:hAnsi="Arial" w:cs="Arial"/>
          <w:sz w:val="20"/>
          <w:szCs w:val="20"/>
          <w:shd w:val="clear" w:color="auto" w:fill="B6DDE8" w:themeFill="accent5" w:themeFillTint="66"/>
        </w:rPr>
      </w:pPr>
      <w:r w:rsidRPr="008B0FF2">
        <w:rPr>
          <w:rFonts w:ascii="Arial" w:hAnsi="Arial" w:cs="Arial"/>
          <w:sz w:val="20"/>
          <w:szCs w:val="20"/>
          <w:shd w:val="clear" w:color="auto" w:fill="B8CCE4" w:themeFill="accent1" w:themeFillTint="66"/>
        </w:rPr>
        <w:t xml:space="preserve">A.  </w:t>
      </w:r>
      <w:r w:rsidR="00FB273B" w:rsidRPr="008B0FF2">
        <w:rPr>
          <w:rFonts w:ascii="Arial" w:hAnsi="Arial" w:cs="Arial"/>
          <w:sz w:val="20"/>
          <w:szCs w:val="20"/>
          <w:shd w:val="clear" w:color="auto" w:fill="B8CCE4" w:themeFill="accent1" w:themeFillTint="66"/>
        </w:rPr>
        <w:t>T</w:t>
      </w:r>
      <w:r w:rsidRPr="008B0FF2">
        <w:rPr>
          <w:rFonts w:ascii="Arial" w:hAnsi="Arial" w:cs="Arial"/>
          <w:sz w:val="20"/>
          <w:szCs w:val="20"/>
          <w:shd w:val="clear" w:color="auto" w:fill="B8CCE4" w:themeFill="accent1" w:themeFillTint="66"/>
        </w:rPr>
        <w:t>he element quantity included will be the total square footage of the driving area (bridge length x curb-to-curb width).  The deck area provided on the Inventory tab/Design screen will be total deck area (bridge length x out-to-out width).</w:t>
      </w:r>
    </w:p>
    <w:p w:rsidR="002309E6" w:rsidRPr="00A75D12" w:rsidRDefault="002309E6" w:rsidP="00337E12">
      <w:pPr>
        <w:ind w:left="360" w:hanging="360"/>
        <w:rPr>
          <w:rFonts w:ascii="Arial" w:hAnsi="Arial" w:cs="Arial"/>
          <w:sz w:val="20"/>
          <w:szCs w:val="20"/>
          <w:shd w:val="clear" w:color="auto" w:fill="B6DDE8" w:themeFill="accent5" w:themeFillTint="66"/>
        </w:rPr>
      </w:pPr>
    </w:p>
    <w:p w:rsidR="002309E6" w:rsidRPr="00A75D12" w:rsidRDefault="002309E6" w:rsidP="00337E12">
      <w:pPr>
        <w:ind w:left="360" w:hanging="360"/>
        <w:rPr>
          <w:rFonts w:ascii="Arial" w:hAnsi="Arial" w:cs="Arial"/>
          <w:sz w:val="20"/>
          <w:szCs w:val="20"/>
          <w:shd w:val="clear" w:color="auto" w:fill="B6DDE8" w:themeFill="accent5" w:themeFillTint="66"/>
        </w:rPr>
      </w:pPr>
      <w:r w:rsidRPr="008B0FF2">
        <w:rPr>
          <w:rFonts w:ascii="Arial" w:hAnsi="Arial" w:cs="Arial"/>
          <w:sz w:val="20"/>
          <w:szCs w:val="20"/>
          <w:shd w:val="clear" w:color="auto" w:fill="B8CCE4" w:themeFill="accent1" w:themeFillTint="66"/>
        </w:rPr>
        <w:t xml:space="preserve">B.  If there are two different deck types on one bridge, assign two deck elements to the bridge, and code each </w:t>
      </w:r>
      <w:r w:rsidR="00FB273B" w:rsidRPr="008B0FF2">
        <w:rPr>
          <w:rFonts w:ascii="Arial" w:hAnsi="Arial" w:cs="Arial"/>
          <w:sz w:val="20"/>
          <w:szCs w:val="20"/>
          <w:shd w:val="clear" w:color="auto" w:fill="B8CCE4" w:themeFill="accent1" w:themeFillTint="66"/>
        </w:rPr>
        <w:t>type</w:t>
      </w:r>
      <w:r w:rsidRPr="008B0FF2">
        <w:rPr>
          <w:rFonts w:ascii="Arial" w:hAnsi="Arial" w:cs="Arial"/>
          <w:sz w:val="20"/>
          <w:szCs w:val="20"/>
          <w:shd w:val="clear" w:color="auto" w:fill="B8CCE4" w:themeFill="accent1" w:themeFillTint="66"/>
        </w:rPr>
        <w:t xml:space="preserve"> in the appropriate</w:t>
      </w:r>
      <w:r w:rsidR="00FB273B" w:rsidRPr="008B0FF2">
        <w:rPr>
          <w:rFonts w:ascii="Arial" w:hAnsi="Arial" w:cs="Arial"/>
          <w:sz w:val="20"/>
          <w:szCs w:val="20"/>
          <w:shd w:val="clear" w:color="auto" w:fill="B8CCE4" w:themeFill="accent1" w:themeFillTint="66"/>
        </w:rPr>
        <w:t xml:space="preserve"> </w:t>
      </w:r>
      <w:r w:rsidRPr="008B0FF2">
        <w:rPr>
          <w:rFonts w:ascii="Arial" w:hAnsi="Arial" w:cs="Arial"/>
          <w:sz w:val="20"/>
          <w:szCs w:val="20"/>
          <w:shd w:val="clear" w:color="auto" w:fill="B8CCE4" w:themeFill="accent1" w:themeFillTint="66"/>
        </w:rPr>
        <w:t xml:space="preserve">condition states.  Specify the square feet of each deck type (curb-to-curb). </w:t>
      </w:r>
      <w:r w:rsidR="0047082B" w:rsidRPr="008B0FF2">
        <w:rPr>
          <w:rFonts w:ascii="Arial" w:hAnsi="Arial" w:cs="Arial"/>
          <w:sz w:val="20"/>
          <w:szCs w:val="20"/>
          <w:shd w:val="clear" w:color="auto" w:fill="B8CCE4" w:themeFill="accent1" w:themeFillTint="66"/>
        </w:rPr>
        <w:t xml:space="preserve"> </w:t>
      </w:r>
      <w:r w:rsidR="00841CA4" w:rsidRPr="008B0FF2">
        <w:rPr>
          <w:rFonts w:ascii="Arial" w:hAnsi="Arial" w:cs="Arial"/>
          <w:sz w:val="20"/>
          <w:szCs w:val="20"/>
          <w:shd w:val="clear" w:color="auto" w:fill="B8CCE4" w:themeFill="accent1" w:themeFillTint="66"/>
        </w:rPr>
        <w:t>T</w:t>
      </w:r>
      <w:r w:rsidR="0047082B" w:rsidRPr="008B0FF2">
        <w:rPr>
          <w:rFonts w:ascii="Arial" w:hAnsi="Arial" w:cs="Arial"/>
          <w:sz w:val="20"/>
          <w:szCs w:val="20"/>
          <w:shd w:val="clear" w:color="auto" w:fill="B8CCE4" w:themeFill="accent1" w:themeFillTint="66"/>
        </w:rPr>
        <w:t xml:space="preserve">here must be two or more spans in order to have more than one deck element.  </w:t>
      </w:r>
      <w:r w:rsidRPr="008B0FF2">
        <w:rPr>
          <w:rFonts w:ascii="Arial" w:hAnsi="Arial" w:cs="Arial"/>
          <w:sz w:val="20"/>
          <w:szCs w:val="20"/>
          <w:shd w:val="clear" w:color="auto" w:fill="B8CCE4" w:themeFill="accent1" w:themeFillTint="66"/>
        </w:rPr>
        <w:t>Provide a structure note indicating the bridge really does have two deck types to avoid confusion when the bridge inspection data or report is reviewed by other persons.</w:t>
      </w:r>
    </w:p>
    <w:p w:rsidR="002309E6" w:rsidRDefault="002309E6" w:rsidP="00337E12">
      <w:pPr>
        <w:ind w:left="360" w:hanging="360"/>
        <w:rPr>
          <w:rFonts w:ascii="Arial" w:hAnsi="Arial" w:cs="Arial"/>
          <w:sz w:val="20"/>
          <w:szCs w:val="20"/>
          <w:shd w:val="clear" w:color="auto" w:fill="B6DDE8" w:themeFill="accent5" w:themeFillTint="66"/>
        </w:rPr>
      </w:pPr>
    </w:p>
    <w:p w:rsidR="002309E6" w:rsidRPr="00A75D12" w:rsidRDefault="001A7A04"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C</w:t>
      </w:r>
      <w:r w:rsidR="002309E6" w:rsidRPr="008B0FF2">
        <w:rPr>
          <w:rFonts w:ascii="Arial" w:hAnsi="Arial" w:cs="Arial"/>
          <w:sz w:val="20"/>
          <w:szCs w:val="20"/>
          <w:shd w:val="clear" w:color="auto" w:fill="B8CCE4" w:themeFill="accent1" w:themeFillTint="66"/>
        </w:rPr>
        <w:t>.  For RCB/Span Bridge Combinations code elements and NBI ratings for</w:t>
      </w:r>
      <w:r w:rsidR="001A7C24">
        <w:rPr>
          <w:rFonts w:ascii="Arial" w:hAnsi="Arial" w:cs="Arial"/>
          <w:sz w:val="20"/>
          <w:szCs w:val="20"/>
          <w:shd w:val="clear" w:color="auto" w:fill="B8CCE4" w:themeFill="accent1" w:themeFillTint="66"/>
        </w:rPr>
        <w:t xml:space="preserve"> the</w:t>
      </w:r>
      <w:r w:rsidR="002309E6" w:rsidRPr="008B0FF2">
        <w:rPr>
          <w:rFonts w:ascii="Arial" w:hAnsi="Arial" w:cs="Arial"/>
          <w:sz w:val="20"/>
          <w:szCs w:val="20"/>
          <w:shd w:val="clear" w:color="auto" w:fill="B8CCE4" w:themeFill="accent1" w:themeFillTint="66"/>
        </w:rPr>
        <w:t xml:space="preserve"> worst structure.</w:t>
      </w:r>
      <w:r w:rsidR="002309E6" w:rsidRPr="008B0FF2">
        <w:rPr>
          <w:rFonts w:ascii="Arial" w:hAnsi="Arial" w:cs="Arial"/>
          <w:color w:val="FFFFFF" w:themeColor="background1"/>
          <w:sz w:val="20"/>
          <w:szCs w:val="20"/>
        </w:rPr>
        <w:tab/>
      </w:r>
    </w:p>
    <w:p w:rsidR="002309E6" w:rsidRPr="00A75D12" w:rsidRDefault="002309E6" w:rsidP="00337E12">
      <w:pPr>
        <w:ind w:left="360" w:hanging="360"/>
        <w:rPr>
          <w:rFonts w:ascii="Arial" w:hAnsi="Arial" w:cs="Arial"/>
          <w:sz w:val="20"/>
          <w:szCs w:val="20"/>
          <w:shd w:val="clear" w:color="auto" w:fill="B6DDE8" w:themeFill="accent5" w:themeFillTint="66"/>
        </w:rPr>
      </w:pPr>
    </w:p>
    <w:p w:rsidR="002309E6" w:rsidRPr="008F477C" w:rsidRDefault="002309E6" w:rsidP="00337E12">
      <w:pPr>
        <w:shd w:val="clear" w:color="auto" w:fill="B8CCE4" w:themeFill="accent1" w:themeFillTint="66"/>
        <w:ind w:left="360" w:hanging="360"/>
        <w:rPr>
          <w:rFonts w:ascii="Arial" w:hAnsi="Arial" w:cs="Arial"/>
          <w:sz w:val="20"/>
          <w:szCs w:val="20"/>
        </w:rPr>
        <w:sectPr w:rsidR="002309E6" w:rsidRPr="008F477C" w:rsidSect="005B533C">
          <w:headerReference w:type="default" r:id="rId19"/>
          <w:footerReference w:type="default" r:id="rId20"/>
          <w:pgSz w:w="12240" w:h="15840"/>
          <w:pgMar w:top="720" w:right="1440" w:bottom="810" w:left="1170" w:header="720" w:footer="810" w:gutter="0"/>
          <w:pgNumType w:start="1"/>
          <w:cols w:space="720"/>
          <w:noEndnote/>
        </w:sectPr>
      </w:pPr>
    </w:p>
    <w:p w:rsidR="002309E6" w:rsidRPr="000F7D15" w:rsidRDefault="00BF43CC" w:rsidP="00337E12">
      <w:pPr>
        <w:ind w:left="360" w:hanging="360"/>
        <w:jc w:val="center"/>
        <w:rPr>
          <w:rFonts w:ascii="Arial" w:hAnsi="Arial" w:cs="Arial"/>
          <w:b/>
          <w:bCs/>
        </w:rPr>
      </w:pPr>
      <w:r>
        <w:rPr>
          <w:rFonts w:ascii="Arial" w:hAnsi="Arial" w:cs="Arial"/>
          <w:b/>
          <w:bCs/>
        </w:rPr>
        <w:lastRenderedPageBreak/>
        <w:t xml:space="preserve">REINFORCED </w:t>
      </w:r>
      <w:r w:rsidR="002309E6" w:rsidRPr="008F477C">
        <w:rPr>
          <w:rFonts w:ascii="Arial" w:hAnsi="Arial" w:cs="Arial"/>
          <w:b/>
          <w:bCs/>
        </w:rPr>
        <w:t>C</w:t>
      </w:r>
      <w:r w:rsidR="004D3EA1">
        <w:rPr>
          <w:rFonts w:ascii="Arial" w:hAnsi="Arial" w:cs="Arial"/>
          <w:b/>
          <w:bCs/>
        </w:rPr>
        <w:t>ONCRETE</w:t>
      </w:r>
      <w:r w:rsidR="002309E6" w:rsidRPr="008F477C">
        <w:rPr>
          <w:rFonts w:ascii="Arial" w:hAnsi="Arial" w:cs="Arial"/>
          <w:b/>
          <w:bCs/>
        </w:rPr>
        <w:t xml:space="preserve"> D</w:t>
      </w:r>
      <w:r w:rsidR="004D3EA1">
        <w:rPr>
          <w:rFonts w:ascii="Arial" w:hAnsi="Arial" w:cs="Arial"/>
          <w:b/>
          <w:bCs/>
        </w:rPr>
        <w:t>ECK</w:t>
      </w:r>
      <w:r w:rsidR="002309E6" w:rsidRPr="008F477C">
        <w:rPr>
          <w:rFonts w:ascii="Arial" w:hAnsi="Arial" w:cs="Arial"/>
          <w:b/>
          <w:bCs/>
        </w:rPr>
        <w:t xml:space="preserve"> </w:t>
      </w:r>
      <w:r w:rsidR="004D3EA1">
        <w:rPr>
          <w:rFonts w:ascii="Arial" w:hAnsi="Arial" w:cs="Arial"/>
          <w:b/>
          <w:bCs/>
        </w:rPr>
        <w:t>OR</w:t>
      </w:r>
      <w:r w:rsidR="002309E6" w:rsidRPr="008F477C">
        <w:rPr>
          <w:rFonts w:ascii="Arial" w:hAnsi="Arial" w:cs="Arial"/>
          <w:b/>
          <w:bCs/>
        </w:rPr>
        <w:t xml:space="preserve"> S</w:t>
      </w:r>
      <w:r w:rsidR="004D3EA1">
        <w:rPr>
          <w:rFonts w:ascii="Arial" w:hAnsi="Arial" w:cs="Arial"/>
          <w:b/>
          <w:bCs/>
        </w:rPr>
        <w:t>LAB</w:t>
      </w:r>
      <w:r w:rsidR="002309E6" w:rsidRPr="008F477C">
        <w:rPr>
          <w:rFonts w:ascii="Arial" w:hAnsi="Arial" w:cs="Arial"/>
          <w:b/>
          <w:bCs/>
        </w:rPr>
        <w:t xml:space="preserve"> </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530"/>
          <w:tab w:val="left" w:pos="-810"/>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9270"/>
        </w:tabs>
        <w:ind w:left="360" w:hanging="360"/>
        <w:rPr>
          <w:rFonts w:ascii="Arial" w:hAnsi="Arial" w:cs="Arial"/>
          <w:sz w:val="20"/>
          <w:szCs w:val="20"/>
          <w:u w:val="single"/>
        </w:rPr>
      </w:pPr>
      <w:r w:rsidRPr="008F477C">
        <w:rPr>
          <w:rFonts w:ascii="Arial" w:hAnsi="Arial" w:cs="Arial"/>
          <w:b/>
          <w:bCs/>
          <w:sz w:val="20"/>
          <w:szCs w:val="20"/>
        </w:rPr>
        <w:t>012</w:t>
      </w:r>
      <w:r w:rsidRPr="008F477C">
        <w:rPr>
          <w:rFonts w:ascii="Arial" w:hAnsi="Arial" w:cs="Arial"/>
          <w:b/>
          <w:bCs/>
          <w:sz w:val="20"/>
          <w:szCs w:val="20"/>
        </w:rPr>
        <w:tab/>
      </w:r>
      <w:r w:rsidR="002775F0">
        <w:rPr>
          <w:rFonts w:ascii="Arial" w:hAnsi="Arial" w:cs="Arial"/>
          <w:b/>
          <w:bCs/>
          <w:sz w:val="20"/>
          <w:szCs w:val="20"/>
        </w:rPr>
        <w:t xml:space="preserve"> </w:t>
      </w:r>
      <w:r w:rsidR="00BF43CC">
        <w:rPr>
          <w:rFonts w:ascii="Arial" w:hAnsi="Arial" w:cs="Arial"/>
          <w:b/>
          <w:bCs/>
          <w:sz w:val="20"/>
          <w:szCs w:val="20"/>
        </w:rPr>
        <w:t xml:space="preserve"> </w:t>
      </w:r>
      <w:r w:rsidR="000541FC" w:rsidRPr="005B3D42">
        <w:rPr>
          <w:rFonts w:ascii="Arial" w:hAnsi="Arial" w:cs="Arial"/>
          <w:b/>
          <w:bCs/>
          <w:color w:val="000000"/>
          <w:sz w:val="20"/>
          <w:szCs w:val="20"/>
        </w:rPr>
        <w:t>Reinforced Concrete Deck</w:t>
      </w:r>
      <w:r w:rsidR="004D4507">
        <w:rPr>
          <w:rFonts w:ascii="Arial" w:hAnsi="Arial" w:cs="Arial"/>
          <w:b/>
          <w:bCs/>
          <w:color w:val="000000"/>
          <w:sz w:val="20"/>
          <w:szCs w:val="20"/>
        </w:rPr>
        <w:t xml:space="preserve"> (NBE)</w:t>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005A38AC">
        <w:rPr>
          <w:rFonts w:ascii="Arial" w:hAnsi="Arial" w:cs="Arial"/>
          <w:b/>
          <w:bCs/>
          <w:sz w:val="20"/>
          <w:szCs w:val="20"/>
        </w:rPr>
        <w:tab/>
      </w:r>
      <w:r w:rsidR="000F7D15">
        <w:rPr>
          <w:rFonts w:ascii="Arial" w:hAnsi="Arial" w:cs="Arial"/>
          <w:b/>
          <w:bCs/>
          <w:sz w:val="20"/>
          <w:szCs w:val="20"/>
        </w:rPr>
        <w:tab/>
      </w:r>
      <w:r w:rsidR="000541FC">
        <w:rPr>
          <w:rFonts w:ascii="Arial" w:hAnsi="Arial" w:cs="Arial"/>
          <w:b/>
          <w:bCs/>
          <w:sz w:val="20"/>
          <w:szCs w:val="20"/>
        </w:rPr>
        <w:tab/>
      </w:r>
      <w:r w:rsidR="000541FC">
        <w:rPr>
          <w:rFonts w:ascii="Arial" w:hAnsi="Arial" w:cs="Arial"/>
          <w:b/>
          <w:bCs/>
          <w:sz w:val="20"/>
          <w:szCs w:val="20"/>
        </w:rPr>
        <w:tab/>
      </w:r>
      <w:r w:rsidRPr="008F477C">
        <w:rPr>
          <w:rFonts w:ascii="Arial" w:hAnsi="Arial" w:cs="Arial"/>
          <w:b/>
          <w:bCs/>
          <w:sz w:val="20"/>
          <w:szCs w:val="20"/>
        </w:rPr>
        <w:t>SF</w:t>
      </w:r>
    </w:p>
    <w:p w:rsidR="002309E6" w:rsidRPr="00700B7D" w:rsidRDefault="000541FC" w:rsidP="00337E12">
      <w:pPr>
        <w:ind w:left="360" w:hanging="360"/>
        <w:rPr>
          <w:rFonts w:ascii="Arial" w:hAnsi="Arial" w:cs="Arial"/>
          <w:sz w:val="20"/>
          <w:szCs w:val="20"/>
        </w:rPr>
      </w:pPr>
      <w:proofErr w:type="gramStart"/>
      <w:r w:rsidRPr="00700B7D">
        <w:rPr>
          <w:rFonts w:ascii="Arial" w:hAnsi="Arial" w:cs="Arial"/>
          <w:color w:val="000000"/>
          <w:sz w:val="20"/>
          <w:szCs w:val="20"/>
        </w:rPr>
        <w:t>Reinforced concrete bridge deck</w:t>
      </w:r>
      <w:r w:rsidR="004B6B99">
        <w:rPr>
          <w:rFonts w:ascii="Arial" w:hAnsi="Arial" w:cs="Arial"/>
          <w:color w:val="000000"/>
          <w:sz w:val="20"/>
          <w:szCs w:val="20"/>
        </w:rPr>
        <w:t>,</w:t>
      </w:r>
      <w:r w:rsidRPr="00700B7D">
        <w:rPr>
          <w:rFonts w:ascii="Arial" w:hAnsi="Arial" w:cs="Arial"/>
          <w:color w:val="000000"/>
          <w:sz w:val="20"/>
          <w:szCs w:val="20"/>
        </w:rPr>
        <w:t xml:space="preserve"> regardless of the wearing surface or protection systems used.</w:t>
      </w:r>
      <w:proofErr w:type="gramEnd"/>
      <w:r w:rsidR="004E46A0">
        <w:rPr>
          <w:rFonts w:ascii="Arial" w:hAnsi="Arial" w:cs="Arial"/>
          <w:color w:val="000000"/>
          <w:sz w:val="20"/>
          <w:szCs w:val="20"/>
        </w:rPr>
        <w:t xml:space="preserve">  </w:t>
      </w:r>
      <w:r w:rsidR="004E46A0">
        <w:rPr>
          <w:rFonts w:ascii="TimesNewRoman" w:hAnsi="TimesNewRoman" w:cs="TimesNewRoman"/>
          <w:color w:val="000000"/>
          <w:sz w:val="20"/>
          <w:szCs w:val="20"/>
        </w:rPr>
        <w:t xml:space="preserve">The quantity for this element should include the area of the deck from </w:t>
      </w:r>
      <w:r w:rsidR="00A778D7" w:rsidRPr="008B0FF2">
        <w:rPr>
          <w:rFonts w:ascii="Arial" w:hAnsi="Arial" w:cs="Arial"/>
          <w:sz w:val="20"/>
          <w:szCs w:val="20"/>
          <w:shd w:val="clear" w:color="auto" w:fill="B8CCE4" w:themeFill="accent1" w:themeFillTint="66"/>
        </w:rPr>
        <w:t>curb to curb</w:t>
      </w:r>
      <w:r w:rsidR="00A778D7" w:rsidRPr="008B0FF2">
        <w:rPr>
          <w:rFonts w:ascii="Arial" w:hAnsi="Arial" w:cs="Arial"/>
          <w:sz w:val="20"/>
          <w:szCs w:val="20"/>
        </w:rPr>
        <w:t xml:space="preserve"> </w:t>
      </w:r>
      <w:r w:rsidR="004E46A0">
        <w:rPr>
          <w:rFonts w:ascii="TimesNewRoman" w:hAnsi="TimesNewRoman" w:cs="TimesNewRoman"/>
          <w:color w:val="000000"/>
          <w:sz w:val="20"/>
          <w:szCs w:val="20"/>
        </w:rPr>
        <w:t>including any median areas and accounting for any f</w:t>
      </w:r>
      <w:r w:rsidR="00076467">
        <w:rPr>
          <w:rFonts w:ascii="TimesNewRoman" w:hAnsi="TimesNewRoman" w:cs="TimesNewRoman"/>
          <w:color w:val="000000"/>
          <w:sz w:val="20"/>
          <w:szCs w:val="20"/>
        </w:rPr>
        <w:t>l</w:t>
      </w:r>
      <w:r w:rsidR="004E46A0">
        <w:rPr>
          <w:rFonts w:ascii="TimesNewRoman" w:hAnsi="TimesNewRoman" w:cs="TimesNewRoman"/>
          <w:color w:val="000000"/>
          <w:sz w:val="20"/>
          <w:szCs w:val="20"/>
        </w:rPr>
        <w:t>ares or ramps present.</w:t>
      </w:r>
    </w:p>
    <w:p w:rsidR="000541FC" w:rsidRDefault="000541FC" w:rsidP="00337E12">
      <w:pPr>
        <w:tabs>
          <w:tab w:val="left" w:pos="-1530"/>
          <w:tab w:val="left" w:pos="-810"/>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9270"/>
        </w:tabs>
        <w:ind w:left="360" w:hanging="360"/>
        <w:rPr>
          <w:rFonts w:ascii="Arial" w:hAnsi="Arial" w:cs="Arial"/>
          <w:b/>
          <w:bCs/>
          <w:sz w:val="20"/>
          <w:szCs w:val="20"/>
        </w:rPr>
      </w:pPr>
    </w:p>
    <w:p w:rsidR="002309E6" w:rsidRPr="008F477C" w:rsidRDefault="002309E6" w:rsidP="00337E12">
      <w:pPr>
        <w:tabs>
          <w:tab w:val="left" w:pos="-1530"/>
          <w:tab w:val="left" w:pos="-810"/>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9270"/>
        </w:tabs>
        <w:ind w:left="360" w:hanging="360"/>
        <w:rPr>
          <w:rFonts w:ascii="Arial" w:hAnsi="Arial" w:cs="Arial"/>
          <w:sz w:val="20"/>
          <w:szCs w:val="20"/>
        </w:rPr>
      </w:pPr>
      <w:r w:rsidRPr="008F477C">
        <w:rPr>
          <w:rFonts w:ascii="Arial" w:hAnsi="Arial" w:cs="Arial"/>
          <w:b/>
          <w:bCs/>
          <w:sz w:val="20"/>
          <w:szCs w:val="20"/>
        </w:rPr>
        <w:t>038</w:t>
      </w:r>
      <w:r w:rsidR="002775F0">
        <w:rPr>
          <w:rFonts w:ascii="Arial" w:hAnsi="Arial" w:cs="Arial"/>
          <w:b/>
          <w:bCs/>
          <w:sz w:val="20"/>
          <w:szCs w:val="20"/>
        </w:rPr>
        <w:t xml:space="preserve"> </w:t>
      </w:r>
      <w:r w:rsidRPr="008F477C">
        <w:rPr>
          <w:rFonts w:ascii="Arial" w:hAnsi="Arial" w:cs="Arial"/>
          <w:b/>
          <w:bCs/>
          <w:sz w:val="20"/>
          <w:szCs w:val="20"/>
        </w:rPr>
        <w:tab/>
      </w:r>
      <w:r w:rsidR="000541FC" w:rsidRPr="005B3D42">
        <w:rPr>
          <w:rFonts w:ascii="Arial" w:hAnsi="Arial" w:cs="Arial"/>
          <w:b/>
          <w:bCs/>
          <w:color w:val="000000"/>
          <w:sz w:val="20"/>
          <w:szCs w:val="20"/>
        </w:rPr>
        <w:t>Reinforced Concrete Slab</w:t>
      </w:r>
      <w:r w:rsidR="00E633E3">
        <w:rPr>
          <w:rFonts w:ascii="Arial" w:hAnsi="Arial" w:cs="Arial"/>
          <w:b/>
          <w:bCs/>
          <w:color w:val="000000"/>
          <w:sz w:val="20"/>
          <w:szCs w:val="20"/>
        </w:rPr>
        <w:t xml:space="preserve"> (NBE)</w:t>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005A38AC">
        <w:rPr>
          <w:rFonts w:ascii="Arial" w:hAnsi="Arial" w:cs="Arial"/>
          <w:b/>
          <w:bCs/>
          <w:sz w:val="20"/>
          <w:szCs w:val="20"/>
        </w:rPr>
        <w:tab/>
      </w:r>
      <w:r w:rsidR="000F7D15">
        <w:rPr>
          <w:rFonts w:ascii="Arial" w:hAnsi="Arial" w:cs="Arial"/>
          <w:b/>
          <w:bCs/>
          <w:sz w:val="20"/>
          <w:szCs w:val="20"/>
        </w:rPr>
        <w:tab/>
      </w:r>
      <w:r w:rsidR="000541FC">
        <w:rPr>
          <w:rFonts w:ascii="Arial" w:hAnsi="Arial" w:cs="Arial"/>
          <w:b/>
          <w:bCs/>
          <w:sz w:val="20"/>
          <w:szCs w:val="20"/>
        </w:rPr>
        <w:tab/>
      </w:r>
      <w:r w:rsidR="000541FC">
        <w:rPr>
          <w:rFonts w:ascii="Arial" w:hAnsi="Arial" w:cs="Arial"/>
          <w:b/>
          <w:bCs/>
          <w:sz w:val="20"/>
          <w:szCs w:val="20"/>
        </w:rPr>
        <w:tab/>
      </w:r>
      <w:r w:rsidRPr="008F477C">
        <w:rPr>
          <w:rFonts w:ascii="Arial" w:hAnsi="Arial" w:cs="Arial"/>
          <w:b/>
          <w:bCs/>
          <w:sz w:val="20"/>
          <w:szCs w:val="20"/>
        </w:rPr>
        <w:t>SF</w:t>
      </w:r>
    </w:p>
    <w:p w:rsidR="000541FC" w:rsidRPr="00700B7D" w:rsidRDefault="000541FC" w:rsidP="00337E12">
      <w:pPr>
        <w:ind w:left="360" w:hanging="360"/>
        <w:rPr>
          <w:rFonts w:ascii="Arial" w:hAnsi="Arial" w:cs="Arial"/>
          <w:sz w:val="20"/>
          <w:szCs w:val="20"/>
        </w:rPr>
      </w:pPr>
      <w:proofErr w:type="gramStart"/>
      <w:r w:rsidRPr="00700B7D">
        <w:rPr>
          <w:rFonts w:ascii="Arial" w:hAnsi="Arial" w:cs="Arial"/>
          <w:color w:val="000000"/>
          <w:sz w:val="20"/>
          <w:szCs w:val="20"/>
        </w:rPr>
        <w:t xml:space="preserve">Reinforced concrete bridge </w:t>
      </w:r>
      <w:r w:rsidR="00FD77D7" w:rsidRPr="00700B7D">
        <w:rPr>
          <w:rFonts w:ascii="Arial" w:hAnsi="Arial" w:cs="Arial"/>
          <w:color w:val="000000"/>
          <w:sz w:val="20"/>
          <w:szCs w:val="20"/>
        </w:rPr>
        <w:t>slab</w:t>
      </w:r>
      <w:r w:rsidR="004B6B99">
        <w:rPr>
          <w:rFonts w:ascii="Arial" w:hAnsi="Arial" w:cs="Arial"/>
          <w:color w:val="000000"/>
          <w:sz w:val="20"/>
          <w:szCs w:val="20"/>
        </w:rPr>
        <w:t>,</w:t>
      </w:r>
      <w:r w:rsidRPr="00700B7D">
        <w:rPr>
          <w:rFonts w:ascii="Arial" w:hAnsi="Arial" w:cs="Arial"/>
          <w:color w:val="000000"/>
          <w:sz w:val="20"/>
          <w:szCs w:val="20"/>
        </w:rPr>
        <w:t xml:space="preserve"> regardless of the wearing surface or protection systems used.</w:t>
      </w:r>
      <w:proofErr w:type="gramEnd"/>
      <w:r w:rsidR="004E46A0">
        <w:rPr>
          <w:rFonts w:ascii="Arial" w:hAnsi="Arial" w:cs="Arial"/>
          <w:color w:val="000000"/>
          <w:sz w:val="20"/>
          <w:szCs w:val="20"/>
        </w:rPr>
        <w:t xml:space="preserve">  </w:t>
      </w:r>
      <w:r w:rsidR="004E46A0">
        <w:rPr>
          <w:rFonts w:ascii="TimesNewRoman" w:hAnsi="TimesNewRoman" w:cs="TimesNewRoman"/>
          <w:color w:val="000000"/>
          <w:sz w:val="20"/>
          <w:szCs w:val="20"/>
        </w:rPr>
        <w:t xml:space="preserve">The quantity for this element should include the area of the deck/slab from </w:t>
      </w:r>
      <w:r w:rsidR="00922F39" w:rsidRPr="008B0FF2">
        <w:rPr>
          <w:rFonts w:ascii="Arial" w:hAnsi="Arial" w:cs="Arial"/>
          <w:sz w:val="20"/>
          <w:szCs w:val="20"/>
          <w:shd w:val="clear" w:color="auto" w:fill="B8CCE4" w:themeFill="accent1" w:themeFillTint="66"/>
        </w:rPr>
        <w:t>curb to curb</w:t>
      </w:r>
      <w:r w:rsidR="00922F39" w:rsidRPr="008B0FF2">
        <w:rPr>
          <w:rFonts w:ascii="Arial" w:hAnsi="Arial" w:cs="Arial"/>
          <w:sz w:val="20"/>
          <w:szCs w:val="20"/>
        </w:rPr>
        <w:t xml:space="preserve"> </w:t>
      </w:r>
      <w:r w:rsidR="004E46A0">
        <w:rPr>
          <w:rFonts w:ascii="TimesNewRoman" w:hAnsi="TimesNewRoman" w:cs="TimesNewRoman"/>
          <w:color w:val="000000"/>
          <w:sz w:val="20"/>
          <w:szCs w:val="20"/>
        </w:rPr>
        <w:t>including any median areas and accounting for any f</w:t>
      </w:r>
      <w:r w:rsidR="00E633E3">
        <w:rPr>
          <w:rFonts w:ascii="TimesNewRoman" w:hAnsi="TimesNewRoman" w:cs="TimesNewRoman"/>
          <w:color w:val="000000"/>
          <w:sz w:val="20"/>
          <w:szCs w:val="20"/>
        </w:rPr>
        <w:t>l</w:t>
      </w:r>
      <w:r w:rsidR="004E46A0">
        <w:rPr>
          <w:rFonts w:ascii="TimesNewRoman" w:hAnsi="TimesNewRoman" w:cs="TimesNewRoman"/>
          <w:color w:val="000000"/>
          <w:sz w:val="20"/>
          <w:szCs w:val="20"/>
        </w:rPr>
        <w:t>ares or ramps present.</w:t>
      </w:r>
    </w:p>
    <w:p w:rsidR="001C26C1" w:rsidRDefault="001C26C1" w:rsidP="00337E12">
      <w:pPr>
        <w:ind w:left="360" w:hanging="360"/>
        <w:rPr>
          <w:rFonts w:ascii="Arial" w:hAnsi="Arial" w:cs="Arial"/>
          <w:sz w:val="20"/>
          <w:szCs w:val="20"/>
        </w:rPr>
      </w:pPr>
    </w:p>
    <w:p w:rsidR="002309E6" w:rsidRPr="0063780E" w:rsidRDefault="00CF2446" w:rsidP="00337E12">
      <w:pPr>
        <w:ind w:left="360" w:hanging="360"/>
        <w:rPr>
          <w:rFonts w:ascii="Arial" w:hAnsi="Arial" w:cs="Arial"/>
          <w:b/>
          <w:sz w:val="20"/>
          <w:szCs w:val="20"/>
        </w:rPr>
      </w:pPr>
      <w:proofErr w:type="gramStart"/>
      <w:r>
        <w:rPr>
          <w:rFonts w:ascii="Arial" w:hAnsi="Arial" w:cs="Arial"/>
          <w:b/>
          <w:sz w:val="20"/>
          <w:szCs w:val="20"/>
        </w:rPr>
        <w:t>8</w:t>
      </w:r>
      <w:r w:rsidR="0063780E" w:rsidRPr="0063780E">
        <w:rPr>
          <w:rFonts w:ascii="Arial" w:hAnsi="Arial" w:cs="Arial"/>
          <w:b/>
          <w:sz w:val="20"/>
          <w:szCs w:val="20"/>
        </w:rPr>
        <w:t xml:space="preserve">59 </w:t>
      </w:r>
      <w:r w:rsidR="00501AA5">
        <w:rPr>
          <w:rFonts w:ascii="Arial" w:hAnsi="Arial" w:cs="Arial"/>
          <w:b/>
          <w:sz w:val="20"/>
          <w:szCs w:val="20"/>
        </w:rPr>
        <w:t xml:space="preserve"> </w:t>
      </w:r>
      <w:r w:rsidR="0063780E" w:rsidRPr="0063780E">
        <w:rPr>
          <w:rFonts w:ascii="Arial" w:hAnsi="Arial" w:cs="Arial"/>
          <w:b/>
          <w:sz w:val="20"/>
          <w:szCs w:val="20"/>
        </w:rPr>
        <w:t>Soffit</w:t>
      </w:r>
      <w:proofErr w:type="gramEnd"/>
      <w:r w:rsidR="0063780E" w:rsidRPr="0063780E">
        <w:rPr>
          <w:rFonts w:ascii="Arial" w:hAnsi="Arial" w:cs="Arial"/>
          <w:b/>
          <w:sz w:val="20"/>
          <w:szCs w:val="20"/>
        </w:rPr>
        <w:t xml:space="preserve"> of Concrete Decks and Slabs</w:t>
      </w:r>
      <w:r w:rsidR="00202346">
        <w:rPr>
          <w:rFonts w:ascii="Arial" w:hAnsi="Arial" w:cs="Arial"/>
          <w:b/>
          <w:sz w:val="20"/>
          <w:szCs w:val="20"/>
        </w:rPr>
        <w:t xml:space="preserve"> (OE)</w:t>
      </w:r>
      <w:r w:rsidR="0063780E" w:rsidRPr="0063780E">
        <w:rPr>
          <w:rFonts w:ascii="Arial" w:hAnsi="Arial" w:cs="Arial"/>
          <w:b/>
          <w:sz w:val="20"/>
          <w:szCs w:val="20"/>
        </w:rPr>
        <w:tab/>
      </w:r>
      <w:r w:rsidR="0063780E" w:rsidRPr="0063780E">
        <w:rPr>
          <w:rFonts w:ascii="Arial" w:hAnsi="Arial" w:cs="Arial"/>
          <w:b/>
          <w:sz w:val="20"/>
          <w:szCs w:val="20"/>
        </w:rPr>
        <w:tab/>
      </w:r>
      <w:r w:rsidR="0063780E" w:rsidRPr="0063780E">
        <w:rPr>
          <w:rFonts w:ascii="Arial" w:hAnsi="Arial" w:cs="Arial"/>
          <w:b/>
          <w:sz w:val="20"/>
          <w:szCs w:val="20"/>
        </w:rPr>
        <w:tab/>
      </w:r>
      <w:r w:rsidR="0063780E" w:rsidRPr="0063780E">
        <w:rPr>
          <w:rFonts w:ascii="Arial" w:hAnsi="Arial" w:cs="Arial"/>
          <w:b/>
          <w:sz w:val="20"/>
          <w:szCs w:val="20"/>
        </w:rPr>
        <w:tab/>
      </w:r>
      <w:r w:rsidR="0063780E" w:rsidRPr="0063780E">
        <w:rPr>
          <w:rFonts w:ascii="Arial" w:hAnsi="Arial" w:cs="Arial"/>
          <w:b/>
          <w:sz w:val="20"/>
          <w:szCs w:val="20"/>
        </w:rPr>
        <w:tab/>
      </w:r>
      <w:r w:rsidR="0063780E" w:rsidRPr="0063780E">
        <w:rPr>
          <w:rFonts w:ascii="Arial" w:hAnsi="Arial" w:cs="Arial"/>
          <w:b/>
          <w:sz w:val="20"/>
          <w:szCs w:val="20"/>
        </w:rPr>
        <w:tab/>
      </w:r>
      <w:r w:rsidR="00076467">
        <w:rPr>
          <w:rFonts w:ascii="Arial" w:hAnsi="Arial" w:cs="Arial"/>
          <w:b/>
          <w:sz w:val="20"/>
          <w:szCs w:val="20"/>
        </w:rPr>
        <w:t>EA</w:t>
      </w:r>
    </w:p>
    <w:p w:rsidR="0063780E" w:rsidRDefault="0063780E" w:rsidP="00337E12">
      <w:pPr>
        <w:ind w:left="360" w:hanging="360"/>
        <w:rPr>
          <w:rFonts w:ascii="Arial" w:hAnsi="Arial" w:cs="Arial"/>
          <w:sz w:val="20"/>
          <w:szCs w:val="20"/>
        </w:rPr>
      </w:pPr>
      <w:r>
        <w:rPr>
          <w:rFonts w:ascii="Arial" w:hAnsi="Arial" w:cs="Arial"/>
          <w:sz w:val="20"/>
          <w:szCs w:val="20"/>
        </w:rPr>
        <w:t xml:space="preserve">Address deck distresses through visual examination of the deck soffit (under surface).  It is extremely valuable when the deck is covered with an overlay.  All concrete decks and slabs have this element except when a stay-in-place form is present.  </w:t>
      </w:r>
      <w:r w:rsidR="00501AA5">
        <w:rPr>
          <w:rFonts w:ascii="Arial" w:hAnsi="Arial" w:cs="Arial"/>
          <w:sz w:val="20"/>
          <w:szCs w:val="20"/>
        </w:rPr>
        <w:t xml:space="preserve">However, a soffit and a stay-in-place form may both exist on a bridge.  </w:t>
      </w:r>
      <w:r>
        <w:rPr>
          <w:rFonts w:ascii="Arial" w:hAnsi="Arial" w:cs="Arial"/>
          <w:sz w:val="20"/>
          <w:szCs w:val="20"/>
        </w:rPr>
        <w:t>This rating includes the condition of the deck or slab fascia.</w:t>
      </w:r>
      <w:r w:rsidR="006B0664">
        <w:rPr>
          <w:rFonts w:ascii="Arial" w:hAnsi="Arial" w:cs="Arial"/>
          <w:sz w:val="20"/>
          <w:szCs w:val="20"/>
        </w:rPr>
        <w:t xml:space="preserve">  (Coded 1 EA, Only one per bridge)</w:t>
      </w:r>
    </w:p>
    <w:p w:rsidR="002775F0" w:rsidRPr="008F477C" w:rsidRDefault="002775F0" w:rsidP="00337E12">
      <w:pPr>
        <w:ind w:left="360" w:hanging="360"/>
        <w:rPr>
          <w:rFonts w:ascii="Arial" w:hAnsi="Arial" w:cs="Arial"/>
          <w:sz w:val="20"/>
          <w:szCs w:val="20"/>
        </w:rPr>
      </w:pPr>
    </w:p>
    <w:p w:rsidR="002309E6" w:rsidRPr="00A75D12" w:rsidRDefault="002309E6" w:rsidP="00337E12">
      <w:pPr>
        <w:ind w:left="360" w:hanging="360"/>
        <w:rPr>
          <w:rFonts w:ascii="Arial" w:hAnsi="Arial" w:cs="Arial"/>
          <w:sz w:val="20"/>
          <w:szCs w:val="20"/>
          <w:shd w:val="clear" w:color="auto" w:fill="B6DDE8" w:themeFill="accent5" w:themeFillTint="66"/>
        </w:rPr>
      </w:pPr>
      <w:r w:rsidRPr="004D16E3">
        <w:rPr>
          <w:rFonts w:ascii="Arial" w:hAnsi="Arial" w:cs="Arial"/>
          <w:sz w:val="20"/>
          <w:szCs w:val="20"/>
          <w:shd w:val="clear" w:color="auto" w:fill="B8CCE4" w:themeFill="accent1" w:themeFillTint="66"/>
        </w:rPr>
        <w:t xml:space="preserve">-  Sidewalks are not considered in the deck or slab condition state.  Use the </w:t>
      </w:r>
      <w:r w:rsidR="00CF3949">
        <w:rPr>
          <w:rFonts w:ascii="Arial" w:hAnsi="Arial" w:cs="Arial"/>
          <w:sz w:val="20"/>
          <w:szCs w:val="20"/>
          <w:shd w:val="clear" w:color="auto" w:fill="B8CCE4" w:themeFill="accent1" w:themeFillTint="66"/>
        </w:rPr>
        <w:t>BrM</w:t>
      </w:r>
      <w:r w:rsidRPr="004D16E3">
        <w:rPr>
          <w:rFonts w:ascii="Arial" w:hAnsi="Arial" w:cs="Arial"/>
          <w:sz w:val="20"/>
          <w:szCs w:val="20"/>
          <w:shd w:val="clear" w:color="auto" w:fill="B8CCE4" w:themeFill="accent1" w:themeFillTint="66"/>
        </w:rPr>
        <w:t xml:space="preserve"> Inspection Notes field to</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describe sidewalk condition.</w:t>
      </w:r>
    </w:p>
    <w:p w:rsidR="00097673" w:rsidRDefault="002309E6" w:rsidP="00337E12">
      <w:pPr>
        <w:ind w:left="360" w:hanging="360"/>
        <w:rPr>
          <w:rFonts w:ascii="Arial" w:hAnsi="Arial" w:cs="Arial"/>
          <w:sz w:val="20"/>
          <w:szCs w:val="20"/>
          <w:shd w:val="clear" w:color="auto" w:fill="B8CCE4" w:themeFill="accent1" w:themeFillTint="66"/>
        </w:rPr>
      </w:pPr>
      <w:r w:rsidRPr="004D16E3">
        <w:rPr>
          <w:rFonts w:ascii="Arial" w:hAnsi="Arial" w:cs="Arial"/>
          <w:sz w:val="20"/>
          <w:szCs w:val="20"/>
          <w:shd w:val="clear" w:color="auto" w:fill="B8CCE4" w:themeFill="accent1" w:themeFillTint="66"/>
        </w:rPr>
        <w:t>-  Be careful when coding a deck or slab.  The direction of the main flexural steel (larger rebar) is the defining</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property.  If longitudinal with traffic it is a slab.  If transverse with traffic it is a deck.  Refer to plans, if</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available.</w:t>
      </w:r>
      <w:r w:rsidR="00BD23EF">
        <w:rPr>
          <w:rFonts w:ascii="Arial" w:hAnsi="Arial" w:cs="Arial"/>
          <w:sz w:val="20"/>
          <w:szCs w:val="20"/>
          <w:shd w:val="clear" w:color="auto" w:fill="B8CCE4" w:themeFill="accent1" w:themeFillTint="66"/>
        </w:rPr>
        <w:t xml:space="preserve">  </w:t>
      </w:r>
    </w:p>
    <w:p w:rsidR="002309E6" w:rsidRDefault="00097673"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w:t>
      </w:r>
      <w:r w:rsidR="00BD23EF">
        <w:rPr>
          <w:rFonts w:ascii="Arial" w:hAnsi="Arial" w:cs="Arial"/>
          <w:sz w:val="20"/>
          <w:szCs w:val="20"/>
          <w:shd w:val="clear" w:color="auto" w:fill="B8CCE4" w:themeFill="accent1" w:themeFillTint="66"/>
        </w:rPr>
        <w:t xml:space="preserve">The deck/slab element cannot be rated better than the soffit element (if it exists) when the wearing surface element (510) also exists.  There is no relation between the deck/slab </w:t>
      </w:r>
      <w:r w:rsidR="00CE4127">
        <w:rPr>
          <w:rFonts w:ascii="Arial" w:hAnsi="Arial" w:cs="Arial"/>
          <w:sz w:val="20"/>
          <w:szCs w:val="20"/>
          <w:shd w:val="clear" w:color="auto" w:fill="B8CCE4" w:themeFill="accent1" w:themeFillTint="66"/>
        </w:rPr>
        <w:t>element and a stay-in-place form element.</w:t>
      </w:r>
    </w:p>
    <w:p w:rsidR="009F733A" w:rsidRPr="00A75D12" w:rsidRDefault="009F733A"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Do not code a soffit element for double T beams.</w:t>
      </w:r>
    </w:p>
    <w:p w:rsidR="002309E6" w:rsidRPr="00A75D12" w:rsidRDefault="002309E6" w:rsidP="00337E12">
      <w:pPr>
        <w:ind w:left="360" w:hanging="360"/>
        <w:rPr>
          <w:rFonts w:ascii="Arial" w:hAnsi="Arial" w:cs="Arial"/>
          <w:sz w:val="20"/>
          <w:szCs w:val="20"/>
          <w:shd w:val="clear" w:color="auto" w:fill="B6DDE8" w:themeFill="accent5" w:themeFillTint="66"/>
        </w:rPr>
      </w:pPr>
      <w:r w:rsidRPr="004D16E3">
        <w:rPr>
          <w:rFonts w:ascii="Arial" w:hAnsi="Arial" w:cs="Arial"/>
          <w:sz w:val="20"/>
          <w:szCs w:val="20"/>
          <w:shd w:val="clear" w:color="auto" w:fill="B8CCE4" w:themeFill="accent1" w:themeFillTint="66"/>
        </w:rPr>
        <w:t>-  Refer to Appendix A for additional comments.</w:t>
      </w:r>
      <w:r w:rsidR="008B0FF2">
        <w:rPr>
          <w:rFonts w:ascii="Arial" w:hAnsi="Arial" w:cs="Arial"/>
          <w:sz w:val="20"/>
          <w:szCs w:val="20"/>
          <w:shd w:val="clear" w:color="auto" w:fill="B6DDE8" w:themeFill="accent5" w:themeFillTint="66"/>
        </w:rPr>
        <w:tab/>
      </w:r>
    </w:p>
    <w:p w:rsidR="002309E6" w:rsidRPr="008F477C" w:rsidRDefault="002309E6" w:rsidP="00337E12">
      <w:pPr>
        <w:ind w:left="360" w:hanging="360"/>
        <w:rPr>
          <w:rFonts w:ascii="Arial" w:hAnsi="Arial" w:cs="Arial"/>
          <w:sz w:val="20"/>
          <w:szCs w:val="20"/>
        </w:rPr>
      </w:pPr>
    </w:p>
    <w:p w:rsidR="00842438" w:rsidRPr="008F477C" w:rsidRDefault="00842438" w:rsidP="00337E12">
      <w:pPr>
        <w:ind w:left="360" w:hanging="360"/>
        <w:rPr>
          <w:rFonts w:ascii="Arial" w:hAnsi="Arial" w:cs="Arial"/>
          <w:sz w:val="20"/>
          <w:szCs w:val="20"/>
        </w:rPr>
      </w:pPr>
    </w:p>
    <w:p w:rsidR="002309E6" w:rsidRPr="000F7D15" w:rsidRDefault="002309E6" w:rsidP="00337E12">
      <w:pPr>
        <w:ind w:left="360" w:hanging="360"/>
        <w:rPr>
          <w:rFonts w:ascii="Arial" w:hAnsi="Arial" w:cs="Arial"/>
          <w:sz w:val="20"/>
          <w:szCs w:val="20"/>
          <w:highlight w:val="yellow"/>
          <w:u w:val="single"/>
        </w:rPr>
      </w:pPr>
      <w:r w:rsidRPr="000F7D15">
        <w:rPr>
          <w:rFonts w:ascii="Arial" w:hAnsi="Arial" w:cs="Arial"/>
          <w:b/>
          <w:bCs/>
          <w:sz w:val="20"/>
          <w:szCs w:val="20"/>
          <w:highlight w:val="yellow"/>
          <w:u w:val="single"/>
        </w:rPr>
        <w:t>Associated Oklahoma Items</w:t>
      </w:r>
    </w:p>
    <w:p w:rsidR="002309E6" w:rsidRPr="000F7D15" w:rsidRDefault="002309E6" w:rsidP="00337E12">
      <w:pPr>
        <w:ind w:left="360" w:hanging="360"/>
        <w:rPr>
          <w:rFonts w:ascii="Arial" w:hAnsi="Arial" w:cs="Arial"/>
          <w:sz w:val="20"/>
          <w:szCs w:val="20"/>
          <w:highlight w:val="yellow"/>
        </w:rPr>
      </w:pPr>
      <w:r w:rsidRPr="000F7D15">
        <w:rPr>
          <w:rFonts w:ascii="Arial" w:hAnsi="Arial" w:cs="Arial"/>
          <w:sz w:val="20"/>
          <w:szCs w:val="20"/>
          <w:highlight w:val="yellow"/>
        </w:rPr>
        <w:t>211     Special Wearing Surface Protective System</w:t>
      </w:r>
    </w:p>
    <w:p w:rsidR="002309E6" w:rsidRPr="000F7D15" w:rsidRDefault="002309E6" w:rsidP="00337E12">
      <w:pPr>
        <w:ind w:left="360" w:hanging="360"/>
        <w:rPr>
          <w:rFonts w:ascii="Arial" w:hAnsi="Arial" w:cs="Arial"/>
          <w:sz w:val="20"/>
          <w:szCs w:val="20"/>
          <w:highlight w:val="yellow"/>
        </w:rPr>
      </w:pPr>
      <w:r w:rsidRPr="000F7D15">
        <w:rPr>
          <w:rFonts w:ascii="Arial" w:hAnsi="Arial" w:cs="Arial"/>
          <w:sz w:val="20"/>
          <w:szCs w:val="20"/>
          <w:highlight w:val="yellow"/>
        </w:rPr>
        <w:t>228     Concrete Cover</w:t>
      </w:r>
    </w:p>
    <w:p w:rsidR="00800421" w:rsidRDefault="00800421" w:rsidP="00337E12">
      <w:pPr>
        <w:ind w:left="360" w:hanging="360"/>
        <w:rPr>
          <w:rFonts w:ascii="Arial" w:hAnsi="Arial" w:cs="Arial"/>
          <w:sz w:val="20"/>
          <w:szCs w:val="20"/>
          <w:highlight w:val="yellow"/>
        </w:rPr>
      </w:pPr>
      <w:r>
        <w:rPr>
          <w:rFonts w:ascii="Arial" w:hAnsi="Arial" w:cs="Arial"/>
          <w:sz w:val="20"/>
          <w:szCs w:val="20"/>
          <w:highlight w:val="yellow"/>
        </w:rPr>
        <w:t>246</w:t>
      </w:r>
      <w:r>
        <w:rPr>
          <w:rFonts w:ascii="Arial" w:hAnsi="Arial" w:cs="Arial"/>
          <w:sz w:val="20"/>
          <w:szCs w:val="20"/>
          <w:highlight w:val="yellow"/>
        </w:rPr>
        <w:tab/>
        <w:t xml:space="preserve">     Overlay Type and Thickness</w:t>
      </w:r>
    </w:p>
    <w:p w:rsidR="002309E6" w:rsidRDefault="002309E6" w:rsidP="00337E12">
      <w:pPr>
        <w:ind w:left="360" w:hanging="360"/>
        <w:rPr>
          <w:rFonts w:ascii="Arial" w:hAnsi="Arial" w:cs="Arial"/>
          <w:sz w:val="20"/>
          <w:szCs w:val="20"/>
        </w:rPr>
      </w:pPr>
      <w:r w:rsidRPr="000F7D15">
        <w:rPr>
          <w:rFonts w:ascii="Arial" w:hAnsi="Arial" w:cs="Arial"/>
          <w:sz w:val="20"/>
          <w:szCs w:val="20"/>
          <w:highlight w:val="yellow"/>
        </w:rPr>
        <w:t>247     Protective Systems</w:t>
      </w:r>
    </w:p>
    <w:p w:rsidR="003974FB" w:rsidRPr="008F477C" w:rsidRDefault="003974FB" w:rsidP="00337E12">
      <w:pPr>
        <w:ind w:left="360" w:hanging="360"/>
        <w:rPr>
          <w:rFonts w:ascii="Arial" w:hAnsi="Arial" w:cs="Arial"/>
          <w:sz w:val="20"/>
          <w:szCs w:val="20"/>
        </w:rPr>
      </w:pPr>
      <w:r w:rsidRPr="003974FB">
        <w:rPr>
          <w:rFonts w:ascii="Arial" w:hAnsi="Arial" w:cs="Arial"/>
          <w:sz w:val="20"/>
          <w:szCs w:val="20"/>
          <w:highlight w:val="yellow"/>
        </w:rPr>
        <w:t>266     Riding Surface Roughness</w:t>
      </w:r>
    </w:p>
    <w:p w:rsidR="002309E6" w:rsidRPr="008F477C" w:rsidRDefault="002309E6" w:rsidP="00337E12">
      <w:pPr>
        <w:ind w:left="360" w:hanging="360"/>
        <w:rPr>
          <w:rFonts w:ascii="Arial" w:hAnsi="Arial" w:cs="Arial"/>
          <w:sz w:val="20"/>
          <w:szCs w:val="20"/>
        </w:rPr>
      </w:pPr>
    </w:p>
    <w:p w:rsidR="002309E6" w:rsidRPr="002E5FEA" w:rsidRDefault="002309E6" w:rsidP="00337E12">
      <w:pPr>
        <w:ind w:left="360" w:hanging="360"/>
        <w:rPr>
          <w:rFonts w:ascii="Arial" w:hAnsi="Arial" w:cs="Arial"/>
          <w:sz w:val="20"/>
          <w:szCs w:val="20"/>
          <w:highlight w:val="yellow"/>
        </w:rPr>
      </w:pPr>
      <w:r w:rsidRPr="002E5FEA">
        <w:rPr>
          <w:rFonts w:ascii="Arial" w:hAnsi="Arial" w:cs="Arial"/>
          <w:b/>
          <w:bCs/>
          <w:sz w:val="20"/>
          <w:szCs w:val="20"/>
          <w:highlight w:val="yellow"/>
          <w:u w:val="single"/>
        </w:rPr>
        <w:t>Associated Elements</w:t>
      </w:r>
    </w:p>
    <w:p w:rsidR="008F40EE" w:rsidRDefault="002309E6" w:rsidP="00337E12">
      <w:pPr>
        <w:ind w:left="360" w:hanging="360"/>
        <w:rPr>
          <w:rFonts w:ascii="Arial" w:hAnsi="Arial" w:cs="Arial"/>
          <w:sz w:val="20"/>
          <w:szCs w:val="20"/>
        </w:rPr>
      </w:pPr>
      <w:r w:rsidRPr="002E5FEA">
        <w:rPr>
          <w:rFonts w:ascii="Arial" w:hAnsi="Arial" w:cs="Arial"/>
          <w:sz w:val="20"/>
          <w:szCs w:val="20"/>
          <w:highlight w:val="yellow"/>
        </w:rPr>
        <w:t>300-30</w:t>
      </w:r>
      <w:r w:rsidR="00A34292">
        <w:rPr>
          <w:rFonts w:ascii="Arial" w:hAnsi="Arial" w:cs="Arial"/>
          <w:sz w:val="20"/>
          <w:szCs w:val="20"/>
          <w:highlight w:val="yellow"/>
        </w:rPr>
        <w:t>5, 905-909</w:t>
      </w:r>
      <w:r w:rsidRPr="002E5FEA">
        <w:rPr>
          <w:rFonts w:ascii="Arial" w:hAnsi="Arial" w:cs="Arial"/>
          <w:sz w:val="20"/>
          <w:szCs w:val="20"/>
          <w:highlight w:val="yellow"/>
        </w:rPr>
        <w:t xml:space="preserve"> </w:t>
      </w:r>
      <w:r w:rsidR="00A34292">
        <w:rPr>
          <w:rFonts w:ascii="Arial" w:hAnsi="Arial" w:cs="Arial"/>
          <w:sz w:val="20"/>
          <w:szCs w:val="20"/>
          <w:highlight w:val="yellow"/>
        </w:rPr>
        <w:t xml:space="preserve">  </w:t>
      </w:r>
      <w:r w:rsidRPr="002E5FEA">
        <w:rPr>
          <w:rFonts w:ascii="Arial" w:hAnsi="Arial" w:cs="Arial"/>
          <w:sz w:val="20"/>
          <w:szCs w:val="20"/>
          <w:highlight w:val="yellow"/>
        </w:rPr>
        <w:t>Joints</w:t>
      </w:r>
    </w:p>
    <w:p w:rsidR="006E1E4D" w:rsidRPr="006E1E4D" w:rsidRDefault="006E1E4D" w:rsidP="00337E12">
      <w:pPr>
        <w:ind w:left="360" w:hanging="360"/>
        <w:rPr>
          <w:rFonts w:ascii="Arial" w:hAnsi="Arial" w:cs="Arial"/>
          <w:bCs/>
          <w:sz w:val="20"/>
          <w:szCs w:val="20"/>
          <w:highlight w:val="yellow"/>
        </w:rPr>
      </w:pPr>
      <w:r w:rsidRPr="006E1E4D">
        <w:rPr>
          <w:rFonts w:ascii="Arial" w:hAnsi="Arial" w:cs="Arial"/>
          <w:bCs/>
          <w:sz w:val="20"/>
          <w:szCs w:val="20"/>
          <w:highlight w:val="yellow"/>
        </w:rPr>
        <w:t>510</w:t>
      </w:r>
      <w:r w:rsidRPr="006E1E4D">
        <w:rPr>
          <w:rFonts w:ascii="Arial" w:hAnsi="Arial" w:cs="Arial"/>
          <w:bCs/>
          <w:sz w:val="20"/>
          <w:szCs w:val="20"/>
          <w:highlight w:val="yellow"/>
        </w:rPr>
        <w:tab/>
      </w:r>
      <w:r w:rsidRPr="006E1E4D">
        <w:rPr>
          <w:rFonts w:ascii="Arial" w:hAnsi="Arial" w:cs="Arial"/>
          <w:bCs/>
          <w:sz w:val="20"/>
          <w:szCs w:val="20"/>
          <w:highlight w:val="yellow"/>
        </w:rPr>
        <w:tab/>
        <w:t xml:space="preserve"> Wearing Surfaces</w:t>
      </w:r>
    </w:p>
    <w:p w:rsidR="003974FB" w:rsidRDefault="005F6407" w:rsidP="00337E12">
      <w:pPr>
        <w:ind w:left="360" w:hanging="360"/>
        <w:rPr>
          <w:rFonts w:ascii="Arial" w:hAnsi="Arial" w:cs="Arial"/>
          <w:bCs/>
          <w:sz w:val="20"/>
          <w:szCs w:val="20"/>
          <w:highlight w:val="yellow"/>
        </w:rPr>
      </w:pPr>
      <w:r>
        <w:rPr>
          <w:rFonts w:ascii="Arial" w:hAnsi="Arial" w:cs="Arial"/>
          <w:bCs/>
          <w:sz w:val="20"/>
          <w:szCs w:val="20"/>
          <w:highlight w:val="yellow"/>
        </w:rPr>
        <w:t>8</w:t>
      </w:r>
      <w:r w:rsidR="003974FB">
        <w:rPr>
          <w:rFonts w:ascii="Arial" w:hAnsi="Arial" w:cs="Arial"/>
          <w:bCs/>
          <w:sz w:val="20"/>
          <w:szCs w:val="20"/>
          <w:highlight w:val="yellow"/>
        </w:rPr>
        <w:t>90     Steel Stay-In-Place Form</w:t>
      </w:r>
    </w:p>
    <w:p w:rsidR="00842438" w:rsidRDefault="005F6407" w:rsidP="00337E12">
      <w:pPr>
        <w:ind w:left="360" w:hanging="360"/>
        <w:rPr>
          <w:rFonts w:ascii="Arial" w:hAnsi="Arial" w:cs="Arial"/>
          <w:bCs/>
          <w:sz w:val="20"/>
          <w:szCs w:val="20"/>
        </w:rPr>
      </w:pPr>
      <w:r>
        <w:rPr>
          <w:rFonts w:ascii="Arial" w:hAnsi="Arial" w:cs="Arial"/>
          <w:bCs/>
          <w:sz w:val="20"/>
          <w:szCs w:val="20"/>
          <w:highlight w:val="yellow"/>
        </w:rPr>
        <w:t>8</w:t>
      </w:r>
      <w:r w:rsidR="006E1E4D" w:rsidRPr="006E1E4D">
        <w:rPr>
          <w:rFonts w:ascii="Arial" w:hAnsi="Arial" w:cs="Arial"/>
          <w:bCs/>
          <w:sz w:val="20"/>
          <w:szCs w:val="20"/>
          <w:highlight w:val="yellow"/>
        </w:rPr>
        <w:t xml:space="preserve">91 </w:t>
      </w:r>
      <w:r w:rsidR="003974FB">
        <w:rPr>
          <w:rFonts w:ascii="Arial" w:hAnsi="Arial" w:cs="Arial"/>
          <w:bCs/>
          <w:sz w:val="20"/>
          <w:szCs w:val="20"/>
          <w:highlight w:val="yellow"/>
        </w:rPr>
        <w:t xml:space="preserve">    P/S Concrete </w:t>
      </w:r>
      <w:r w:rsidR="006E1E4D" w:rsidRPr="006E1E4D">
        <w:rPr>
          <w:rFonts w:ascii="Arial" w:hAnsi="Arial" w:cs="Arial"/>
          <w:bCs/>
          <w:sz w:val="20"/>
          <w:szCs w:val="20"/>
          <w:highlight w:val="yellow"/>
        </w:rPr>
        <w:t>Stay-In-Place-Form</w:t>
      </w:r>
    </w:p>
    <w:p w:rsidR="00583F7A" w:rsidRPr="00E3721F" w:rsidRDefault="00DC11DF" w:rsidP="00583F7A">
      <w:pPr>
        <w:spacing w:line="240" w:lineRule="exact"/>
        <w:ind w:left="360" w:hanging="360"/>
        <w:rPr>
          <w:rFonts w:ascii="Arial" w:hAnsi="Arial" w:cs="Arial"/>
          <w:sz w:val="20"/>
          <w:szCs w:val="20"/>
          <w:highlight w:val="yellow"/>
        </w:rPr>
      </w:pPr>
      <w:r>
        <w:rPr>
          <w:rFonts w:ascii="Arial" w:hAnsi="Arial" w:cs="Arial"/>
          <w:sz w:val="20"/>
          <w:szCs w:val="20"/>
          <w:highlight w:val="yellow"/>
        </w:rPr>
        <w:t>5</w:t>
      </w:r>
      <w:r w:rsidR="00583F7A">
        <w:rPr>
          <w:rFonts w:ascii="Arial" w:hAnsi="Arial" w:cs="Arial"/>
          <w:sz w:val="20"/>
          <w:szCs w:val="20"/>
          <w:highlight w:val="yellow"/>
        </w:rPr>
        <w:t>21     Concrete (Deck) Protective Coating</w:t>
      </w:r>
    </w:p>
    <w:p w:rsidR="0063780E" w:rsidRDefault="0063780E" w:rsidP="00583F7A">
      <w:pPr>
        <w:rPr>
          <w:rFonts w:ascii="Arial" w:hAnsi="Arial" w:cs="Arial"/>
          <w:b/>
          <w:bCs/>
        </w:rPr>
      </w:pPr>
    </w:p>
    <w:p w:rsidR="0063780E" w:rsidRDefault="0063780E" w:rsidP="00337E12">
      <w:pPr>
        <w:spacing w:after="200"/>
        <w:rPr>
          <w:rFonts w:ascii="Arial" w:hAnsi="Arial" w:cs="Arial"/>
          <w:sz w:val="20"/>
          <w:szCs w:val="20"/>
        </w:rPr>
      </w:pPr>
      <w:r>
        <w:rPr>
          <w:rFonts w:ascii="Arial" w:hAnsi="Arial" w:cs="Arial"/>
          <w:sz w:val="20"/>
          <w:szCs w:val="20"/>
        </w:rPr>
        <w:br w:type="page"/>
      </w:r>
    </w:p>
    <w:p w:rsidR="004D3EA1" w:rsidRPr="000F7D15" w:rsidRDefault="00BF43CC" w:rsidP="00337E12">
      <w:pPr>
        <w:ind w:left="360" w:hanging="360"/>
        <w:jc w:val="center"/>
        <w:rPr>
          <w:rFonts w:ascii="Arial" w:hAnsi="Arial" w:cs="Arial"/>
          <w:b/>
          <w:bCs/>
        </w:rPr>
      </w:pPr>
      <w:r>
        <w:rPr>
          <w:rFonts w:ascii="Arial" w:hAnsi="Arial" w:cs="Arial"/>
          <w:b/>
          <w:bCs/>
        </w:rPr>
        <w:lastRenderedPageBreak/>
        <w:t xml:space="preserve">REINFORCED </w:t>
      </w:r>
      <w:r w:rsidR="004D3EA1" w:rsidRPr="008F477C">
        <w:rPr>
          <w:rFonts w:ascii="Arial" w:hAnsi="Arial" w:cs="Arial"/>
          <w:b/>
          <w:bCs/>
        </w:rPr>
        <w:t>C</w:t>
      </w:r>
      <w:r w:rsidR="004D3EA1">
        <w:rPr>
          <w:rFonts w:ascii="Arial" w:hAnsi="Arial" w:cs="Arial"/>
          <w:b/>
          <w:bCs/>
        </w:rPr>
        <w:t>ONCRETE</w:t>
      </w:r>
      <w:r w:rsidR="004D3EA1" w:rsidRPr="008F477C">
        <w:rPr>
          <w:rFonts w:ascii="Arial" w:hAnsi="Arial" w:cs="Arial"/>
          <w:b/>
          <w:bCs/>
        </w:rPr>
        <w:t xml:space="preserve"> D</w:t>
      </w:r>
      <w:r w:rsidR="004D3EA1">
        <w:rPr>
          <w:rFonts w:ascii="Arial" w:hAnsi="Arial" w:cs="Arial"/>
          <w:b/>
          <w:bCs/>
        </w:rPr>
        <w:t>ECK</w:t>
      </w:r>
      <w:r w:rsidR="004D3EA1" w:rsidRPr="008F477C">
        <w:rPr>
          <w:rFonts w:ascii="Arial" w:hAnsi="Arial" w:cs="Arial"/>
          <w:b/>
          <w:bCs/>
        </w:rPr>
        <w:t xml:space="preserve"> </w:t>
      </w:r>
      <w:r w:rsidR="004D3EA1">
        <w:rPr>
          <w:rFonts w:ascii="Arial" w:hAnsi="Arial" w:cs="Arial"/>
          <w:b/>
          <w:bCs/>
        </w:rPr>
        <w:t>OR</w:t>
      </w:r>
      <w:r w:rsidR="004D3EA1" w:rsidRPr="008F477C">
        <w:rPr>
          <w:rFonts w:ascii="Arial" w:hAnsi="Arial" w:cs="Arial"/>
          <w:b/>
          <w:bCs/>
        </w:rPr>
        <w:t xml:space="preserve"> S</w:t>
      </w:r>
      <w:r w:rsidR="004D3EA1">
        <w:rPr>
          <w:rFonts w:ascii="Arial" w:hAnsi="Arial" w:cs="Arial"/>
          <w:b/>
          <w:bCs/>
        </w:rPr>
        <w:t>LAB</w:t>
      </w:r>
      <w:r w:rsidR="004D3EA1" w:rsidRPr="008F477C">
        <w:rPr>
          <w:rFonts w:ascii="Arial" w:hAnsi="Arial" w:cs="Arial"/>
          <w:b/>
          <w:bCs/>
        </w:rPr>
        <w:t xml:space="preserve"> </w:t>
      </w:r>
    </w:p>
    <w:p w:rsidR="002309E6" w:rsidRPr="008F477C" w:rsidRDefault="002309E6" w:rsidP="00337E12">
      <w:pPr>
        <w:ind w:left="360" w:hanging="360"/>
        <w:jc w:val="center"/>
        <w:rPr>
          <w:rFonts w:ascii="Arial" w:hAnsi="Arial" w:cs="Arial"/>
          <w:sz w:val="20"/>
          <w:szCs w:val="20"/>
        </w:rPr>
      </w:pPr>
    </w:p>
    <w:p w:rsidR="002309E6" w:rsidRPr="005A0C6B" w:rsidRDefault="002309E6" w:rsidP="00337E12">
      <w:pPr>
        <w:ind w:left="360" w:hanging="360"/>
        <w:jc w:val="center"/>
        <w:rPr>
          <w:rFonts w:ascii="Arial" w:hAnsi="Arial" w:cs="Arial"/>
        </w:rPr>
      </w:pPr>
      <w:r w:rsidRPr="005A0C6B">
        <w:rPr>
          <w:rFonts w:ascii="Arial" w:hAnsi="Arial" w:cs="Arial"/>
          <w:b/>
          <w:bCs/>
        </w:rPr>
        <w:t>Condition States</w:t>
      </w:r>
    </w:p>
    <w:p w:rsidR="006E1E4D" w:rsidRDefault="006E1E4D" w:rsidP="00337E12">
      <w:pPr>
        <w:ind w:left="360" w:hanging="360"/>
        <w:rPr>
          <w:rFonts w:ascii="TimesNewRoman" w:hAnsi="TimesNewRoman" w:cs="TimesNewRoman"/>
          <w:color w:val="000000"/>
          <w:sz w:val="20"/>
          <w:szCs w:val="20"/>
        </w:rPr>
      </w:pPr>
    </w:p>
    <w:p w:rsidR="002309E6" w:rsidRDefault="004D4507"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The deck/slab</w:t>
      </w:r>
      <w:r w:rsidR="00EE65F1">
        <w:rPr>
          <w:rFonts w:ascii="TimesNewRoman" w:hAnsi="TimesNewRoman" w:cs="TimesNewRoman"/>
          <w:color w:val="000000"/>
          <w:sz w:val="20"/>
          <w:szCs w:val="20"/>
        </w:rPr>
        <w:t xml:space="preserve"> or flange</w:t>
      </w:r>
      <w:r>
        <w:rPr>
          <w:rFonts w:ascii="TimesNewRoman" w:hAnsi="TimesNewRoman" w:cs="TimesNewRoman"/>
          <w:color w:val="000000"/>
          <w:sz w:val="20"/>
          <w:szCs w:val="20"/>
        </w:rPr>
        <w:t xml:space="preserve"> evaluation is three-dimensional in nature with the defects observed on the top surface, bottom surface, edges, or all; and being captured using the defined condition states.  </w:t>
      </w:r>
      <w:r w:rsidR="00D97731">
        <w:rPr>
          <w:rFonts w:ascii="TimesNewRoman" w:hAnsi="TimesNewRoman" w:cs="TimesNewRoman"/>
          <w:color w:val="000000"/>
          <w:sz w:val="20"/>
          <w:szCs w:val="20"/>
        </w:rPr>
        <w:t>Deck/Slab</w:t>
      </w:r>
      <w:r w:rsidR="00EE65F1">
        <w:rPr>
          <w:rFonts w:ascii="TimesNewRoman" w:hAnsi="TimesNewRoman" w:cs="TimesNewRoman"/>
          <w:color w:val="000000"/>
          <w:sz w:val="20"/>
          <w:szCs w:val="20"/>
        </w:rPr>
        <w:t xml:space="preserve"> or flange</w:t>
      </w:r>
      <w:r w:rsidR="00D97731">
        <w:rPr>
          <w:rFonts w:ascii="TimesNewRoman" w:hAnsi="TimesNewRoman" w:cs="TimesNewRoman"/>
          <w:color w:val="000000"/>
          <w:sz w:val="20"/>
          <w:szCs w:val="20"/>
        </w:rPr>
        <w:t xml:space="preserve"> top or bottom surfaces that are not visible for inspection shall be assessed based on the available visible surface.</w:t>
      </w:r>
      <w:r>
        <w:rPr>
          <w:rFonts w:ascii="TimesNewRoman" w:hAnsi="TimesNewRoman" w:cs="TimesNewRoman"/>
          <w:color w:val="000000"/>
          <w:sz w:val="20"/>
          <w:szCs w:val="20"/>
        </w:rPr>
        <w:t xml:space="preserve"> </w:t>
      </w:r>
      <w:r w:rsidR="00D97731">
        <w:rPr>
          <w:rFonts w:ascii="TimesNewRoman" w:hAnsi="TimesNewRoman" w:cs="TimesNewRoman"/>
          <w:color w:val="000000"/>
          <w:sz w:val="20"/>
          <w:szCs w:val="20"/>
        </w:rPr>
        <w:t xml:space="preserve"> If both top and bottom surfaces are not visible, the condition shall be assessed based on destructive and nondestructive testing or indicators in the materials covering the surfaces.</w:t>
      </w:r>
    </w:p>
    <w:p w:rsidR="00445BC9" w:rsidRPr="008F477C" w:rsidRDefault="00445BC9" w:rsidP="00337E12">
      <w:pPr>
        <w:ind w:left="360" w:hanging="360"/>
        <w:rPr>
          <w:rFonts w:ascii="Arial" w:hAnsi="Arial" w:cs="Arial"/>
          <w:sz w:val="20"/>
          <w:szCs w:val="20"/>
        </w:rPr>
      </w:pPr>
    </w:p>
    <w:p w:rsidR="002309E6" w:rsidRPr="00A75D12" w:rsidRDefault="002309E6" w:rsidP="00337E12">
      <w:pPr>
        <w:ind w:left="360" w:hanging="360"/>
        <w:rPr>
          <w:rFonts w:ascii="Arial" w:hAnsi="Arial" w:cs="Arial"/>
          <w:sz w:val="20"/>
          <w:szCs w:val="20"/>
          <w:shd w:val="clear" w:color="auto" w:fill="B6DDE8" w:themeFill="accent5" w:themeFillTint="66"/>
        </w:rPr>
      </w:pPr>
      <w:r w:rsidRPr="008349DF">
        <w:rPr>
          <w:rFonts w:ascii="Arial" w:hAnsi="Arial" w:cs="Arial"/>
          <w:sz w:val="20"/>
          <w:szCs w:val="20"/>
          <w:shd w:val="clear" w:color="auto" w:fill="B8CCE4" w:themeFill="accent1" w:themeFillTint="66"/>
        </w:rPr>
        <w:t>-  Patched areas are repaired areas that are expected to have less durability than the surrounding deck material</w:t>
      </w:r>
      <w:r w:rsidRPr="00A75D12">
        <w:rPr>
          <w:rFonts w:ascii="Arial" w:hAnsi="Arial" w:cs="Arial"/>
          <w:sz w:val="20"/>
          <w:szCs w:val="20"/>
          <w:shd w:val="clear" w:color="auto" w:fill="B6DDE8" w:themeFill="accent5" w:themeFillTint="66"/>
        </w:rPr>
        <w:t xml:space="preserve"> </w:t>
      </w:r>
      <w:r w:rsidRPr="008349DF">
        <w:rPr>
          <w:rFonts w:ascii="Arial" w:hAnsi="Arial" w:cs="Arial"/>
          <w:sz w:val="20"/>
          <w:szCs w:val="20"/>
          <w:shd w:val="clear" w:color="auto" w:fill="B8CCE4" w:themeFill="accent1" w:themeFillTint="66"/>
        </w:rPr>
        <w:t>and are considered temporary.</w:t>
      </w:r>
    </w:p>
    <w:p w:rsidR="002309E6" w:rsidRPr="00A75D12" w:rsidRDefault="002309E6" w:rsidP="00337E12">
      <w:pPr>
        <w:ind w:left="360" w:hanging="360"/>
        <w:rPr>
          <w:rFonts w:ascii="Arial" w:hAnsi="Arial" w:cs="Arial"/>
          <w:sz w:val="20"/>
          <w:szCs w:val="20"/>
          <w:shd w:val="clear" w:color="auto" w:fill="B6DDE8" w:themeFill="accent5" w:themeFillTint="66"/>
        </w:rPr>
      </w:pPr>
      <w:r w:rsidRPr="008349DF">
        <w:rPr>
          <w:rFonts w:ascii="Arial" w:hAnsi="Arial" w:cs="Arial"/>
          <w:sz w:val="20"/>
          <w:szCs w:val="20"/>
          <w:shd w:val="clear" w:color="auto" w:fill="B8CCE4" w:themeFill="accent1" w:themeFillTint="66"/>
        </w:rPr>
        <w:t xml:space="preserve">- </w:t>
      </w:r>
      <w:r w:rsidR="00BA0F25">
        <w:rPr>
          <w:rFonts w:ascii="Arial" w:hAnsi="Arial" w:cs="Arial"/>
          <w:sz w:val="20"/>
          <w:szCs w:val="20"/>
          <w:shd w:val="clear" w:color="auto" w:fill="B8CCE4" w:themeFill="accent1" w:themeFillTint="66"/>
        </w:rPr>
        <w:t xml:space="preserve"> </w:t>
      </w:r>
      <w:r w:rsidRPr="008349DF">
        <w:rPr>
          <w:rFonts w:ascii="Arial" w:hAnsi="Arial" w:cs="Arial"/>
          <w:sz w:val="20"/>
          <w:szCs w:val="20"/>
          <w:shd w:val="clear" w:color="auto" w:fill="B8CCE4" w:themeFill="accent1" w:themeFillTint="66"/>
        </w:rPr>
        <w:t>The area of the distress controls the condition state, not the severity.  Use notes to describe the severity.</w:t>
      </w:r>
    </w:p>
    <w:p w:rsidR="00565A0F" w:rsidRDefault="00565A0F" w:rsidP="00337E12">
      <w:pPr>
        <w:ind w:left="360" w:hanging="360"/>
        <w:rPr>
          <w:rFonts w:ascii="Arial" w:hAnsi="Arial" w:cs="Arial"/>
          <w:b/>
          <w:bCs/>
          <w:sz w:val="20"/>
          <w:szCs w:val="20"/>
        </w:rPr>
      </w:pPr>
    </w:p>
    <w:p w:rsidR="002309E6" w:rsidRPr="00550049" w:rsidRDefault="00D36243" w:rsidP="00337E12">
      <w:pPr>
        <w:ind w:left="360" w:hanging="360"/>
        <w:rPr>
          <w:rFonts w:ascii="Arial" w:hAnsi="Arial" w:cs="Arial"/>
          <w:sz w:val="20"/>
          <w:szCs w:val="20"/>
        </w:rPr>
      </w:pPr>
      <w:r w:rsidRPr="00550049">
        <w:rPr>
          <w:rFonts w:ascii="Arial" w:hAnsi="Arial" w:cs="Arial"/>
          <w:b/>
          <w:bCs/>
          <w:sz w:val="20"/>
          <w:szCs w:val="20"/>
          <w:shd w:val="clear" w:color="auto" w:fill="92D050"/>
        </w:rPr>
        <w:t>Condition State 1</w:t>
      </w:r>
    </w:p>
    <w:p w:rsidR="009B216A" w:rsidRDefault="00476574" w:rsidP="00337E12">
      <w:pPr>
        <w:ind w:left="360" w:hanging="360"/>
        <w:rPr>
          <w:rFonts w:ascii="Arial" w:hAnsi="Arial" w:cs="Arial"/>
          <w:sz w:val="20"/>
          <w:szCs w:val="20"/>
        </w:rPr>
      </w:pPr>
      <w:r>
        <w:rPr>
          <w:rFonts w:ascii="Arial" w:hAnsi="Arial" w:cs="Arial"/>
          <w:b/>
          <w:sz w:val="20"/>
          <w:szCs w:val="20"/>
        </w:rPr>
        <w:t>Delamination/</w:t>
      </w:r>
      <w:r w:rsidR="009B216A" w:rsidRPr="00C12DA7">
        <w:rPr>
          <w:rFonts w:ascii="Arial" w:hAnsi="Arial" w:cs="Arial"/>
          <w:b/>
          <w:sz w:val="20"/>
          <w:szCs w:val="20"/>
        </w:rPr>
        <w:t>Spall/</w:t>
      </w:r>
      <w:r w:rsidR="00822728" w:rsidRPr="00C12DA7">
        <w:rPr>
          <w:rFonts w:ascii="Arial" w:hAnsi="Arial" w:cs="Arial"/>
          <w:b/>
          <w:sz w:val="20"/>
          <w:szCs w:val="20"/>
        </w:rPr>
        <w:t>Patched Area</w:t>
      </w:r>
      <w:r w:rsidR="00A056F8">
        <w:rPr>
          <w:rFonts w:ascii="Arial" w:hAnsi="Arial" w:cs="Arial"/>
          <w:b/>
          <w:sz w:val="20"/>
          <w:szCs w:val="20"/>
        </w:rPr>
        <w:t xml:space="preserve"> (1080)</w:t>
      </w:r>
      <w:r w:rsidR="00C12DA7">
        <w:rPr>
          <w:rFonts w:ascii="Arial" w:hAnsi="Arial" w:cs="Arial"/>
          <w:b/>
          <w:sz w:val="20"/>
          <w:szCs w:val="20"/>
        </w:rPr>
        <w:t xml:space="preserve"> </w:t>
      </w:r>
      <w:r w:rsidR="00A056F8">
        <w:rPr>
          <w:rFonts w:ascii="Arial" w:hAnsi="Arial" w:cs="Arial"/>
          <w:b/>
          <w:sz w:val="20"/>
          <w:szCs w:val="20"/>
        </w:rPr>
        <w:t>–</w:t>
      </w:r>
      <w:r w:rsidR="00C12DA7">
        <w:rPr>
          <w:rFonts w:ascii="Arial" w:hAnsi="Arial" w:cs="Arial"/>
          <w:b/>
          <w:sz w:val="20"/>
          <w:szCs w:val="20"/>
        </w:rPr>
        <w:t xml:space="preserve"> </w:t>
      </w:r>
      <w:r w:rsidR="00822728">
        <w:rPr>
          <w:rFonts w:ascii="Arial" w:hAnsi="Arial" w:cs="Arial"/>
          <w:sz w:val="20"/>
          <w:szCs w:val="20"/>
        </w:rPr>
        <w:t>None</w:t>
      </w:r>
    </w:p>
    <w:p w:rsidR="00A056F8" w:rsidRDefault="00A056F8"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9B216A" w:rsidRDefault="009B216A" w:rsidP="00337E12">
      <w:pPr>
        <w:ind w:left="360" w:hanging="360"/>
        <w:rPr>
          <w:rFonts w:ascii="Arial" w:hAnsi="Arial" w:cs="Arial"/>
          <w:sz w:val="20"/>
          <w:szCs w:val="20"/>
        </w:rPr>
      </w:pPr>
      <w:r w:rsidRPr="00C12DA7">
        <w:rPr>
          <w:rFonts w:ascii="Arial" w:hAnsi="Arial" w:cs="Arial"/>
          <w:b/>
          <w:sz w:val="20"/>
          <w:szCs w:val="20"/>
        </w:rPr>
        <w:t>Efflorescence</w:t>
      </w:r>
      <w:r w:rsidR="00A056F8">
        <w:rPr>
          <w:rFonts w:ascii="Arial" w:hAnsi="Arial" w:cs="Arial"/>
          <w:b/>
          <w:sz w:val="20"/>
          <w:szCs w:val="20"/>
        </w:rPr>
        <w:t>/Rust Staining</w:t>
      </w:r>
      <w:r w:rsidR="00EB48F9" w:rsidRPr="00EB48F9">
        <w:rPr>
          <w:rFonts w:ascii="Arial" w:hAnsi="Arial" w:cs="Arial"/>
          <w:b/>
          <w:sz w:val="20"/>
          <w:szCs w:val="20"/>
          <w:shd w:val="clear" w:color="auto" w:fill="B8CCE4" w:themeFill="accent1" w:themeFillTint="66"/>
        </w:rPr>
        <w:t>/</w:t>
      </w:r>
      <w:r w:rsidR="00800421">
        <w:rPr>
          <w:rFonts w:ascii="Arial" w:hAnsi="Arial" w:cs="Arial"/>
          <w:b/>
          <w:sz w:val="20"/>
          <w:szCs w:val="20"/>
          <w:shd w:val="clear" w:color="auto" w:fill="B8CCE4" w:themeFill="accent1" w:themeFillTint="66"/>
        </w:rPr>
        <w:t>Discoloration/Sweating</w:t>
      </w:r>
      <w:r w:rsidR="00C12DA7">
        <w:rPr>
          <w:rFonts w:ascii="Arial" w:hAnsi="Arial" w:cs="Arial"/>
          <w:b/>
          <w:sz w:val="20"/>
          <w:szCs w:val="20"/>
        </w:rPr>
        <w:t xml:space="preserve"> </w:t>
      </w:r>
      <w:r w:rsidR="00A056F8">
        <w:rPr>
          <w:rFonts w:ascii="Arial" w:hAnsi="Arial" w:cs="Arial"/>
          <w:b/>
          <w:sz w:val="20"/>
          <w:szCs w:val="20"/>
        </w:rPr>
        <w:t>(1120) –</w:t>
      </w:r>
      <w:r w:rsidR="00C12DA7">
        <w:rPr>
          <w:rFonts w:ascii="Arial" w:hAnsi="Arial" w:cs="Arial"/>
          <w:b/>
          <w:sz w:val="20"/>
          <w:szCs w:val="20"/>
        </w:rPr>
        <w:t xml:space="preserve"> </w:t>
      </w:r>
      <w:r w:rsidR="00822728">
        <w:rPr>
          <w:rFonts w:ascii="Arial" w:hAnsi="Arial" w:cs="Arial"/>
          <w:sz w:val="20"/>
          <w:szCs w:val="20"/>
        </w:rPr>
        <w:t>None</w:t>
      </w:r>
    </w:p>
    <w:p w:rsidR="00A056F8" w:rsidRDefault="00A056F8" w:rsidP="00337E12">
      <w:pPr>
        <w:ind w:left="360" w:hanging="360"/>
        <w:rPr>
          <w:rFonts w:ascii="Arial" w:hAnsi="Arial" w:cs="Arial"/>
          <w:sz w:val="20"/>
          <w:szCs w:val="20"/>
        </w:rPr>
      </w:pPr>
      <w:r w:rsidRPr="00C12DA7">
        <w:rPr>
          <w:rFonts w:ascii="Arial" w:hAnsi="Arial" w:cs="Arial"/>
          <w:b/>
          <w:sz w:val="20"/>
          <w:szCs w:val="20"/>
        </w:rPr>
        <w:t>Cracking</w:t>
      </w:r>
      <w:r w:rsidR="00FD3012">
        <w:rPr>
          <w:rFonts w:ascii="Arial" w:hAnsi="Arial" w:cs="Arial"/>
          <w:b/>
          <w:sz w:val="20"/>
          <w:szCs w:val="20"/>
        </w:rPr>
        <w:t xml:space="preserve"> (RC</w:t>
      </w:r>
      <w:r w:rsidR="00EE520B">
        <w:rPr>
          <w:rFonts w:ascii="Arial" w:hAnsi="Arial" w:cs="Arial"/>
          <w:b/>
          <w:sz w:val="20"/>
          <w:szCs w:val="20"/>
        </w:rPr>
        <w:t>) (</w:t>
      </w:r>
      <w:r w:rsidR="000D5031">
        <w:rPr>
          <w:rFonts w:ascii="Arial" w:hAnsi="Arial" w:cs="Arial"/>
          <w:b/>
          <w:sz w:val="20"/>
          <w:szCs w:val="20"/>
        </w:rPr>
        <w:t>1130)</w:t>
      </w:r>
      <w:r>
        <w:rPr>
          <w:rFonts w:ascii="Arial" w:hAnsi="Arial" w:cs="Arial"/>
          <w:b/>
          <w:sz w:val="20"/>
          <w:szCs w:val="20"/>
        </w:rPr>
        <w:t xml:space="preserve"> </w:t>
      </w:r>
      <w:r w:rsidR="00324407">
        <w:rPr>
          <w:rFonts w:ascii="Arial" w:hAnsi="Arial" w:cs="Arial"/>
          <w:b/>
          <w:sz w:val="20"/>
          <w:szCs w:val="20"/>
        </w:rPr>
        <w:t>–</w:t>
      </w:r>
      <w:r>
        <w:rPr>
          <w:rFonts w:ascii="Arial" w:hAnsi="Arial" w:cs="Arial"/>
          <w:b/>
          <w:sz w:val="20"/>
          <w:szCs w:val="20"/>
        </w:rPr>
        <w:t xml:space="preserve"> </w:t>
      </w:r>
      <w:r w:rsidR="00324407" w:rsidRPr="00324407">
        <w:rPr>
          <w:rFonts w:ascii="Arial" w:hAnsi="Arial" w:cs="Arial"/>
          <w:b/>
          <w:sz w:val="20"/>
          <w:szCs w:val="20"/>
          <w:shd w:val="clear" w:color="auto" w:fill="B8CCE4" w:themeFill="accent1" w:themeFillTint="66"/>
        </w:rPr>
        <w:t>Sealed crack</w:t>
      </w:r>
      <w:r w:rsidR="00324407">
        <w:rPr>
          <w:rFonts w:ascii="Arial" w:hAnsi="Arial" w:cs="Arial"/>
          <w:b/>
          <w:sz w:val="20"/>
          <w:szCs w:val="20"/>
        </w:rPr>
        <w:t xml:space="preserve"> w</w:t>
      </w:r>
      <w:r>
        <w:rPr>
          <w:rFonts w:ascii="Arial" w:hAnsi="Arial" w:cs="Arial"/>
          <w:sz w:val="20"/>
          <w:szCs w:val="20"/>
        </w:rPr>
        <w:t xml:space="preserve">idth less than 0.012 in. </w:t>
      </w:r>
      <w:r w:rsidR="00C06C6B">
        <w:rPr>
          <w:rFonts w:ascii="Arial" w:hAnsi="Arial" w:cs="Arial"/>
          <w:sz w:val="20"/>
          <w:szCs w:val="20"/>
        </w:rPr>
        <w:t>or spacing greater than 3.0 ft.</w:t>
      </w:r>
    </w:p>
    <w:p w:rsidR="000D5031" w:rsidRDefault="000D5031" w:rsidP="00337E12">
      <w:pPr>
        <w:ind w:left="360" w:hanging="360"/>
        <w:rPr>
          <w:rFonts w:ascii="Arial" w:hAnsi="Arial" w:cs="Arial"/>
          <w:sz w:val="20"/>
          <w:szCs w:val="20"/>
        </w:rPr>
      </w:pPr>
      <w:r>
        <w:rPr>
          <w:rFonts w:ascii="Arial" w:hAnsi="Arial" w:cs="Arial"/>
          <w:b/>
          <w:sz w:val="20"/>
          <w:szCs w:val="20"/>
        </w:rPr>
        <w:t xml:space="preserve">Abrasion/Wear (1190) – </w:t>
      </w:r>
      <w:r w:rsidRPr="000D5031">
        <w:rPr>
          <w:rFonts w:ascii="Arial" w:hAnsi="Arial" w:cs="Arial"/>
          <w:sz w:val="20"/>
          <w:szCs w:val="20"/>
        </w:rPr>
        <w:t>No abrasion or wearing</w:t>
      </w:r>
    </w:p>
    <w:p w:rsidR="00C12DA7" w:rsidRDefault="00C12DA7" w:rsidP="00337E12">
      <w:pPr>
        <w:ind w:left="360" w:hanging="360"/>
        <w:rPr>
          <w:rFonts w:ascii="Arial" w:hAnsi="Arial" w:cs="Arial"/>
          <w:b/>
          <w:sz w:val="20"/>
          <w:szCs w:val="20"/>
        </w:rPr>
      </w:pPr>
    </w:p>
    <w:p w:rsidR="005E6FB9" w:rsidRPr="008F477C" w:rsidRDefault="005E6FB9" w:rsidP="00337E12">
      <w:pPr>
        <w:tabs>
          <w:tab w:val="right" w:pos="6840"/>
        </w:tabs>
        <w:ind w:left="360" w:hanging="360"/>
        <w:rPr>
          <w:rFonts w:ascii="Arial" w:hAnsi="Arial" w:cs="Arial"/>
          <w:sz w:val="20"/>
          <w:szCs w:val="20"/>
        </w:rPr>
      </w:pPr>
    </w:p>
    <w:p w:rsidR="00550049" w:rsidRDefault="002309E6" w:rsidP="00337E12">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C06C6B" w:rsidRDefault="00C06C6B" w:rsidP="00337E12">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C06C6B" w:rsidRDefault="00C06C6B"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C06C6B" w:rsidRDefault="00C06C6B" w:rsidP="00337E12">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C06C6B" w:rsidRDefault="00C06C6B" w:rsidP="00337E12">
      <w:pPr>
        <w:ind w:left="360" w:hanging="360"/>
        <w:rPr>
          <w:rFonts w:ascii="Arial" w:hAnsi="Arial" w:cs="Arial"/>
          <w:sz w:val="20"/>
          <w:szCs w:val="20"/>
        </w:rPr>
      </w:pPr>
      <w:r w:rsidRPr="00C12DA7">
        <w:rPr>
          <w:rFonts w:ascii="Arial" w:hAnsi="Arial" w:cs="Arial"/>
          <w:b/>
          <w:sz w:val="20"/>
          <w:szCs w:val="20"/>
        </w:rPr>
        <w:t>Cracking</w:t>
      </w:r>
      <w:r w:rsidR="00FD3012">
        <w:rPr>
          <w:rFonts w:ascii="Arial" w:hAnsi="Arial" w:cs="Arial"/>
          <w:b/>
          <w:sz w:val="20"/>
          <w:szCs w:val="20"/>
        </w:rPr>
        <w:t xml:space="preserve"> (RC</w:t>
      </w:r>
      <w:r w:rsidR="00EE520B">
        <w:rPr>
          <w:rFonts w:ascii="Arial" w:hAnsi="Arial" w:cs="Arial"/>
          <w:b/>
          <w:sz w:val="20"/>
          <w:szCs w:val="20"/>
        </w:rPr>
        <w:t>) (</w:t>
      </w:r>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C06C6B" w:rsidRDefault="00C06C6B" w:rsidP="00337E12">
      <w:pPr>
        <w:ind w:left="360" w:hanging="360"/>
        <w:rPr>
          <w:rFonts w:ascii="Arial" w:hAnsi="Arial" w:cs="Arial"/>
          <w:sz w:val="20"/>
          <w:szCs w:val="20"/>
        </w:rPr>
      </w:pPr>
      <w:r>
        <w:rPr>
          <w:rFonts w:ascii="Arial" w:hAnsi="Arial" w:cs="Arial"/>
          <w:b/>
          <w:sz w:val="20"/>
          <w:szCs w:val="20"/>
        </w:rPr>
        <w:t xml:space="preserve">Abrasion/Wear (1190)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w:t>
      </w:r>
      <w:r w:rsidR="00187E7C">
        <w:rPr>
          <w:rFonts w:ascii="Arial" w:hAnsi="Arial" w:cs="Arial"/>
          <w:sz w:val="20"/>
          <w:szCs w:val="20"/>
        </w:rPr>
        <w:t>has exposed coarse aggregate but the aggregate remains secure in the concrete.</w:t>
      </w:r>
    </w:p>
    <w:p w:rsidR="00954BCD" w:rsidRDefault="00954BCD" w:rsidP="00337E12">
      <w:pPr>
        <w:ind w:left="360" w:hanging="360"/>
        <w:rPr>
          <w:rFonts w:ascii="Arial" w:hAnsi="Arial" w:cs="Arial"/>
          <w:b/>
          <w:sz w:val="20"/>
          <w:szCs w:val="20"/>
        </w:rPr>
      </w:pPr>
    </w:p>
    <w:p w:rsidR="009B216A" w:rsidRPr="008F477C" w:rsidRDefault="009B216A" w:rsidP="00337E12">
      <w:pPr>
        <w:ind w:left="360" w:hanging="360"/>
        <w:rPr>
          <w:rFonts w:ascii="Arial" w:hAnsi="Arial" w:cs="Arial"/>
          <w:sz w:val="20"/>
          <w:szCs w:val="20"/>
        </w:rPr>
      </w:pPr>
    </w:p>
    <w:p w:rsidR="00822728" w:rsidRPr="00550049" w:rsidRDefault="002309E6" w:rsidP="00337E12">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AC4CFD" w:rsidRDefault="00AC4CFD" w:rsidP="00337E12">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Spall greater than 1 in. deep or greate</w:t>
      </w:r>
      <w:r w:rsidR="00660CE9">
        <w:rPr>
          <w:rFonts w:ascii="Arial" w:hAnsi="Arial" w:cs="Arial"/>
          <w:sz w:val="20"/>
          <w:szCs w:val="20"/>
        </w:rPr>
        <w:t>r</w:t>
      </w:r>
      <w:r>
        <w:rPr>
          <w:rFonts w:ascii="Arial" w:hAnsi="Arial" w:cs="Arial"/>
          <w:sz w:val="20"/>
          <w:szCs w:val="20"/>
        </w:rPr>
        <w:t xml:space="preserve"> than 6 in. diameter.  Patched area that is unsound or showing distress.  </w:t>
      </w:r>
      <w:proofErr w:type="gramStart"/>
      <w:r>
        <w:rPr>
          <w:rFonts w:ascii="Arial" w:hAnsi="Arial" w:cs="Arial"/>
          <w:sz w:val="20"/>
          <w:szCs w:val="20"/>
        </w:rPr>
        <w:t>Does not warrant structural review.</w:t>
      </w:r>
      <w:proofErr w:type="gramEnd"/>
    </w:p>
    <w:p w:rsidR="00AC4CFD" w:rsidRDefault="00AC4CFD"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283D3A">
        <w:rPr>
          <w:rFonts w:ascii="Arial" w:hAnsi="Arial" w:cs="Arial"/>
          <w:sz w:val="20"/>
          <w:szCs w:val="20"/>
        </w:rPr>
        <w:t xml:space="preserve"> </w:t>
      </w:r>
      <w:r w:rsidR="00283D3A"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r w:rsidR="00EA1B5D">
        <w:rPr>
          <w:rFonts w:ascii="Arial" w:hAnsi="Arial" w:cs="Arial"/>
          <w:sz w:val="20"/>
          <w:szCs w:val="20"/>
        </w:rPr>
        <w:t>.</w:t>
      </w:r>
    </w:p>
    <w:p w:rsidR="00AC4CFD" w:rsidRDefault="00AC4CFD" w:rsidP="00337E12">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AC4CFD" w:rsidRDefault="00AC4CFD" w:rsidP="00337E12">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w:t>
      </w:r>
      <w:r w:rsidR="00FD3012">
        <w:rPr>
          <w:rFonts w:ascii="Arial" w:hAnsi="Arial" w:cs="Arial"/>
          <w:b/>
          <w:sz w:val="20"/>
          <w:szCs w:val="20"/>
        </w:rPr>
        <w:t>(RC</w:t>
      </w:r>
      <w:r w:rsidR="00EE520B">
        <w:rPr>
          <w:rFonts w:ascii="Arial" w:hAnsi="Arial" w:cs="Arial"/>
          <w:b/>
          <w:sz w:val="20"/>
          <w:szCs w:val="20"/>
        </w:rPr>
        <w:t>) (</w:t>
      </w:r>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w:t>
      </w:r>
      <w:r w:rsidR="00EA1B5D">
        <w:rPr>
          <w:rFonts w:ascii="Arial" w:hAnsi="Arial" w:cs="Arial"/>
          <w:sz w:val="20"/>
          <w:szCs w:val="20"/>
        </w:rPr>
        <w:t xml:space="preserve"> </w:t>
      </w:r>
      <w:r>
        <w:rPr>
          <w:rFonts w:ascii="Arial" w:hAnsi="Arial" w:cs="Arial"/>
          <w:sz w:val="20"/>
          <w:szCs w:val="20"/>
        </w:rPr>
        <w:t>in. or spacing of less than 1 ft.</w:t>
      </w:r>
    </w:p>
    <w:p w:rsidR="00AC4CFD" w:rsidRDefault="00AC4CFD" w:rsidP="00337E12">
      <w:pPr>
        <w:ind w:left="360" w:hanging="360"/>
        <w:rPr>
          <w:rFonts w:ascii="Arial" w:hAnsi="Arial" w:cs="Arial"/>
          <w:sz w:val="20"/>
          <w:szCs w:val="20"/>
        </w:rPr>
      </w:pPr>
      <w:r>
        <w:rPr>
          <w:rFonts w:ascii="Arial" w:hAnsi="Arial" w:cs="Arial"/>
          <w:b/>
          <w:sz w:val="20"/>
          <w:szCs w:val="20"/>
        </w:rPr>
        <w:t xml:space="preserve">Abrasion/Wear (1190) – </w:t>
      </w:r>
      <w:r>
        <w:rPr>
          <w:rFonts w:ascii="Arial" w:hAnsi="Arial" w:cs="Arial"/>
          <w:sz w:val="20"/>
          <w:szCs w:val="20"/>
        </w:rPr>
        <w:t>Coarse aggregate is loose or has popped out of the concrete matrix due to abrasion or wear.</w:t>
      </w:r>
    </w:p>
    <w:p w:rsidR="00954BCD" w:rsidRDefault="00954BCD" w:rsidP="00337E12">
      <w:pPr>
        <w:ind w:left="360" w:hanging="360"/>
        <w:rPr>
          <w:rFonts w:ascii="Arial" w:hAnsi="Arial" w:cs="Arial"/>
          <w:b/>
          <w:sz w:val="20"/>
          <w:szCs w:val="20"/>
        </w:rPr>
      </w:pPr>
    </w:p>
    <w:p w:rsidR="005E6FB9" w:rsidRPr="008F477C" w:rsidRDefault="005E6FB9" w:rsidP="00337E12">
      <w:pPr>
        <w:ind w:left="360" w:hanging="360"/>
        <w:rPr>
          <w:rFonts w:ascii="Arial" w:hAnsi="Arial" w:cs="Arial"/>
          <w:sz w:val="20"/>
          <w:szCs w:val="20"/>
        </w:rPr>
      </w:pPr>
    </w:p>
    <w:p w:rsidR="00E8760F" w:rsidRPr="00550049" w:rsidRDefault="002309E6" w:rsidP="00337E12">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E8760F" w:rsidRDefault="00EA1B5D"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 xml:space="preserve">For all defects - </w:t>
      </w:r>
      <w:r w:rsidR="009456CE">
        <w:rPr>
          <w:rFonts w:ascii="TimesNewRoman" w:hAnsi="TimesNewRoman" w:cs="TimesNewRoman"/>
          <w:color w:val="000000"/>
          <w:sz w:val="20"/>
          <w:szCs w:val="20"/>
        </w:rPr>
        <w:t>The condition warrants a structural review to determine the</w:t>
      </w:r>
      <w:r w:rsidR="00DC7625">
        <w:rPr>
          <w:rFonts w:ascii="TimesNewRoman" w:hAnsi="TimesNewRoman" w:cs="TimesNewRoman"/>
          <w:color w:val="000000"/>
          <w:sz w:val="20"/>
          <w:szCs w:val="20"/>
        </w:rPr>
        <w:t xml:space="preserve"> effect on</w:t>
      </w:r>
      <w:r w:rsidR="009456CE">
        <w:rPr>
          <w:rFonts w:ascii="TimesNewRoman" w:hAnsi="TimesNewRoman" w:cs="TimesNewRoman"/>
          <w:color w:val="000000"/>
          <w:sz w:val="20"/>
          <w:szCs w:val="20"/>
        </w:rPr>
        <w:t xml:space="preserve"> strength or serviceability of the element or </w:t>
      </w:r>
      <w:r w:rsidR="00DC7625">
        <w:rPr>
          <w:rFonts w:ascii="TimesNewRoman" w:hAnsi="TimesNewRoman" w:cs="TimesNewRoman"/>
          <w:color w:val="000000"/>
          <w:sz w:val="20"/>
          <w:szCs w:val="20"/>
        </w:rPr>
        <w:t>bridge; OR a structural review has been completed and the defects impact strength or serviceability of the element or bridge.</w:t>
      </w:r>
    </w:p>
    <w:p w:rsidR="00954BCD" w:rsidRDefault="00954BCD" w:rsidP="00337E12">
      <w:pPr>
        <w:ind w:left="360" w:hanging="360"/>
        <w:rPr>
          <w:rFonts w:ascii="Arial" w:hAnsi="Arial" w:cs="Arial"/>
          <w:b/>
          <w:sz w:val="20"/>
          <w:szCs w:val="20"/>
        </w:rPr>
      </w:pPr>
    </w:p>
    <w:p w:rsidR="002D3C6D" w:rsidRDefault="002D3C6D">
      <w:pPr>
        <w:rPr>
          <w:rFonts w:ascii="Arial" w:hAnsi="Arial" w:cs="Arial"/>
          <w:sz w:val="20"/>
          <w:szCs w:val="20"/>
        </w:rPr>
      </w:pPr>
      <w:r>
        <w:rPr>
          <w:rFonts w:ascii="Arial" w:hAnsi="Arial" w:cs="Arial"/>
          <w:sz w:val="20"/>
          <w:szCs w:val="20"/>
        </w:rPr>
        <w:br w:type="page"/>
      </w:r>
    </w:p>
    <w:p w:rsidR="00C4232B" w:rsidRDefault="00C4232B" w:rsidP="00337E12">
      <w:pPr>
        <w:ind w:left="360" w:hanging="360"/>
        <w:rPr>
          <w:rFonts w:ascii="Arial" w:hAnsi="Arial" w:cs="Arial"/>
          <w:vanish/>
          <w:sz w:val="20"/>
          <w:szCs w:val="20"/>
        </w:rPr>
      </w:pPr>
    </w:p>
    <w:p w:rsidR="00461DC7" w:rsidRDefault="00461DC7" w:rsidP="00337E12">
      <w:pPr>
        <w:ind w:left="360" w:hanging="360"/>
        <w:rPr>
          <w:rFonts w:ascii="Arial" w:hAnsi="Arial" w:cs="Arial"/>
          <w:vanish/>
          <w:sz w:val="20"/>
          <w:szCs w:val="20"/>
        </w:rPr>
      </w:pPr>
    </w:p>
    <w:p w:rsidR="00461DC7" w:rsidRDefault="00461DC7" w:rsidP="00337E12">
      <w:pPr>
        <w:ind w:left="360" w:hanging="360"/>
        <w:rPr>
          <w:rFonts w:ascii="Arial" w:hAnsi="Arial" w:cs="Arial"/>
          <w:vanish/>
          <w:sz w:val="20"/>
          <w:szCs w:val="20"/>
        </w:rPr>
      </w:pPr>
    </w:p>
    <w:p w:rsidR="00BF43CC" w:rsidRPr="000F7D15" w:rsidRDefault="00BF43CC" w:rsidP="00337E12">
      <w:pPr>
        <w:ind w:left="360" w:hanging="360"/>
        <w:jc w:val="center"/>
        <w:rPr>
          <w:rFonts w:ascii="Arial" w:hAnsi="Arial" w:cs="Arial"/>
          <w:b/>
          <w:bCs/>
        </w:rPr>
      </w:pPr>
      <w:r>
        <w:rPr>
          <w:rFonts w:ascii="Arial" w:hAnsi="Arial" w:cs="Arial"/>
          <w:b/>
          <w:bCs/>
        </w:rPr>
        <w:t xml:space="preserve">PRESTRESSED </w:t>
      </w:r>
      <w:r w:rsidRPr="008F477C">
        <w:rPr>
          <w:rFonts w:ascii="Arial" w:hAnsi="Arial" w:cs="Arial"/>
          <w:b/>
          <w:bCs/>
        </w:rPr>
        <w:t>C</w:t>
      </w:r>
      <w:r>
        <w:rPr>
          <w:rFonts w:ascii="Arial" w:hAnsi="Arial" w:cs="Arial"/>
          <w:b/>
          <w:bCs/>
        </w:rPr>
        <w:t>ONCRETE</w:t>
      </w:r>
      <w:r w:rsidRPr="008F477C">
        <w:rPr>
          <w:rFonts w:ascii="Arial" w:hAnsi="Arial" w:cs="Arial"/>
          <w:b/>
          <w:bCs/>
        </w:rPr>
        <w:t xml:space="preserve"> D</w:t>
      </w:r>
      <w:r>
        <w:rPr>
          <w:rFonts w:ascii="Arial" w:hAnsi="Arial" w:cs="Arial"/>
          <w:b/>
          <w:bCs/>
        </w:rPr>
        <w:t>ECK</w:t>
      </w:r>
      <w:r w:rsidRPr="008F477C">
        <w:rPr>
          <w:rFonts w:ascii="Arial" w:hAnsi="Arial" w:cs="Arial"/>
          <w:b/>
          <w:bCs/>
        </w:rPr>
        <w:t xml:space="preserve"> </w:t>
      </w:r>
      <w:r>
        <w:rPr>
          <w:rFonts w:ascii="Arial" w:hAnsi="Arial" w:cs="Arial"/>
          <w:b/>
          <w:bCs/>
        </w:rPr>
        <w:t>OR</w:t>
      </w:r>
      <w:r w:rsidRPr="008F477C">
        <w:rPr>
          <w:rFonts w:ascii="Arial" w:hAnsi="Arial" w:cs="Arial"/>
          <w:b/>
          <w:bCs/>
        </w:rPr>
        <w:t xml:space="preserve"> S</w:t>
      </w:r>
      <w:r>
        <w:rPr>
          <w:rFonts w:ascii="Arial" w:hAnsi="Arial" w:cs="Arial"/>
          <w:b/>
          <w:bCs/>
        </w:rPr>
        <w:t>LAB</w:t>
      </w:r>
      <w:r w:rsidRPr="008F477C">
        <w:rPr>
          <w:rFonts w:ascii="Arial" w:hAnsi="Arial" w:cs="Arial"/>
          <w:b/>
          <w:bCs/>
        </w:rPr>
        <w:t xml:space="preserve"> </w:t>
      </w:r>
    </w:p>
    <w:p w:rsidR="00BF43CC" w:rsidRPr="008F477C" w:rsidRDefault="00BF43CC" w:rsidP="00337E12">
      <w:pPr>
        <w:ind w:left="360" w:hanging="360"/>
        <w:rPr>
          <w:rFonts w:ascii="Arial" w:hAnsi="Arial" w:cs="Arial"/>
          <w:b/>
          <w:bCs/>
          <w:sz w:val="20"/>
          <w:szCs w:val="20"/>
        </w:rPr>
      </w:pPr>
    </w:p>
    <w:p w:rsidR="00BF43CC" w:rsidRPr="008F477C" w:rsidRDefault="00BF43CC" w:rsidP="00337E12">
      <w:pPr>
        <w:tabs>
          <w:tab w:val="left" w:pos="-1530"/>
          <w:tab w:val="left" w:pos="-810"/>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 w:val="left" w:pos="9270"/>
        </w:tabs>
        <w:ind w:left="360" w:hanging="360"/>
        <w:rPr>
          <w:rFonts w:ascii="Arial" w:hAnsi="Arial" w:cs="Arial"/>
          <w:sz w:val="20"/>
          <w:szCs w:val="20"/>
        </w:rPr>
      </w:pPr>
      <w:r w:rsidRPr="008F477C">
        <w:rPr>
          <w:rFonts w:ascii="Arial" w:hAnsi="Arial" w:cs="Arial"/>
          <w:b/>
          <w:bCs/>
          <w:sz w:val="20"/>
          <w:szCs w:val="20"/>
        </w:rPr>
        <w:t>0</w:t>
      </w:r>
      <w:r>
        <w:rPr>
          <w:rFonts w:ascii="Arial" w:hAnsi="Arial" w:cs="Arial"/>
          <w:b/>
          <w:bCs/>
          <w:sz w:val="20"/>
          <w:szCs w:val="20"/>
        </w:rPr>
        <w:t xml:space="preserve">15 </w:t>
      </w:r>
      <w:r w:rsidRPr="008F477C">
        <w:rPr>
          <w:rFonts w:ascii="Arial" w:hAnsi="Arial" w:cs="Arial"/>
          <w:b/>
          <w:bCs/>
          <w:sz w:val="20"/>
          <w:szCs w:val="20"/>
        </w:rPr>
        <w:tab/>
      </w:r>
      <w:proofErr w:type="spellStart"/>
      <w:r>
        <w:rPr>
          <w:rFonts w:ascii="Arial" w:hAnsi="Arial" w:cs="Arial"/>
          <w:b/>
          <w:bCs/>
          <w:sz w:val="20"/>
          <w:szCs w:val="20"/>
        </w:rPr>
        <w:t>Prestressed</w:t>
      </w:r>
      <w:proofErr w:type="spellEnd"/>
      <w:r w:rsidR="00E24937">
        <w:rPr>
          <w:rFonts w:ascii="Arial" w:hAnsi="Arial" w:cs="Arial"/>
          <w:b/>
          <w:bCs/>
          <w:sz w:val="20"/>
          <w:szCs w:val="20"/>
        </w:rPr>
        <w:t xml:space="preserve"> </w:t>
      </w:r>
      <w:r>
        <w:rPr>
          <w:rFonts w:ascii="Arial" w:hAnsi="Arial" w:cs="Arial"/>
          <w:b/>
          <w:bCs/>
          <w:sz w:val="20"/>
          <w:szCs w:val="20"/>
        </w:rPr>
        <w:t>Concrete Top Flange</w:t>
      </w:r>
      <w:r w:rsidR="00E24937">
        <w:rPr>
          <w:rFonts w:ascii="Arial" w:hAnsi="Arial" w:cs="Arial"/>
          <w:b/>
          <w:bCs/>
          <w:sz w:val="20"/>
          <w:szCs w:val="20"/>
        </w:rPr>
        <w:t xml:space="preserve"> (NBE)</w:t>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SF</w:t>
      </w:r>
    </w:p>
    <w:p w:rsidR="00BF43CC" w:rsidRDefault="00BF43CC" w:rsidP="00337E12">
      <w:pPr>
        <w:ind w:left="360" w:hanging="360"/>
        <w:rPr>
          <w:rFonts w:ascii="TimesNewRoman" w:hAnsi="TimesNewRoman" w:cs="TimesNewRoman"/>
          <w:color w:val="000000"/>
          <w:sz w:val="20"/>
          <w:szCs w:val="20"/>
        </w:rPr>
      </w:pPr>
      <w:proofErr w:type="spellStart"/>
      <w:proofErr w:type="gramStart"/>
      <w:r>
        <w:rPr>
          <w:rFonts w:ascii="TimesNewRoman" w:hAnsi="TimesNewRoman" w:cs="TimesNewRoman"/>
          <w:color w:val="000000"/>
          <w:sz w:val="20"/>
          <w:szCs w:val="20"/>
        </w:rPr>
        <w:t>Prestressed</w:t>
      </w:r>
      <w:proofErr w:type="spellEnd"/>
      <w:r>
        <w:rPr>
          <w:rFonts w:ascii="TimesNewRoman" w:hAnsi="TimesNewRoman" w:cs="TimesNewRoman"/>
          <w:color w:val="000000"/>
          <w:sz w:val="20"/>
          <w:szCs w:val="20"/>
        </w:rPr>
        <w:t xml:space="preserve"> concrete bridge girder top flanges </w:t>
      </w:r>
      <w:r w:rsidR="00E24937">
        <w:rPr>
          <w:rFonts w:ascii="TimesNewRoman" w:hAnsi="TimesNewRoman" w:cs="TimesNewRoman"/>
          <w:color w:val="000000"/>
          <w:sz w:val="20"/>
          <w:szCs w:val="20"/>
        </w:rPr>
        <w:t>where</w:t>
      </w:r>
      <w:r>
        <w:rPr>
          <w:rFonts w:ascii="TimesNewRoman" w:hAnsi="TimesNewRoman" w:cs="TimesNewRoman"/>
          <w:color w:val="000000"/>
          <w:sz w:val="20"/>
          <w:szCs w:val="20"/>
        </w:rPr>
        <w:t xml:space="preserve"> traffic</w:t>
      </w:r>
      <w:r w:rsidR="00E24937">
        <w:rPr>
          <w:rFonts w:ascii="TimesNewRoman" w:hAnsi="TimesNewRoman" w:cs="TimesNewRoman"/>
          <w:color w:val="000000"/>
          <w:sz w:val="20"/>
          <w:szCs w:val="20"/>
        </w:rPr>
        <w:t xml:space="preserve"> rides directly on the structural element</w:t>
      </w:r>
      <w:r>
        <w:rPr>
          <w:rFonts w:ascii="TimesNewRoman" w:hAnsi="TimesNewRoman" w:cs="TimesNewRoman"/>
          <w:color w:val="000000"/>
          <w:sz w:val="20"/>
          <w:szCs w:val="20"/>
        </w:rPr>
        <w:t>, regardless of the wearing surface or protection systems used.</w:t>
      </w:r>
      <w:proofErr w:type="gramEnd"/>
      <w:r>
        <w:rPr>
          <w:rFonts w:ascii="TimesNewRoman" w:hAnsi="TimesNewRoman" w:cs="TimesNewRoman"/>
          <w:color w:val="000000"/>
          <w:sz w:val="20"/>
          <w:szCs w:val="20"/>
        </w:rPr>
        <w:t xml:space="preserve"> These bridge types include</w:t>
      </w:r>
      <w:r w:rsidR="00E24937">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bulb-tees, </w:t>
      </w:r>
      <w:r w:rsidR="00E24937">
        <w:rPr>
          <w:rFonts w:ascii="TimesNewRoman" w:hAnsi="TimesNewRoman" w:cs="TimesNewRoman"/>
          <w:color w:val="000000"/>
          <w:sz w:val="20"/>
          <w:szCs w:val="20"/>
        </w:rPr>
        <w:t xml:space="preserve">box </w:t>
      </w:r>
      <w:r>
        <w:rPr>
          <w:rFonts w:ascii="TimesNewRoman" w:hAnsi="TimesNewRoman" w:cs="TimesNewRoman"/>
          <w:color w:val="000000"/>
          <w:sz w:val="20"/>
          <w:szCs w:val="20"/>
        </w:rPr>
        <w:t>girders</w:t>
      </w:r>
      <w:r w:rsidR="00E24937">
        <w:rPr>
          <w:rFonts w:ascii="TimesNewRoman" w:hAnsi="TimesNewRoman" w:cs="TimesNewRoman"/>
          <w:color w:val="000000"/>
          <w:sz w:val="20"/>
          <w:szCs w:val="20"/>
        </w:rPr>
        <w:t xml:space="preserve"> and girders</w:t>
      </w:r>
      <w:r>
        <w:rPr>
          <w:rFonts w:ascii="TimesNewRoman" w:hAnsi="TimesNewRoman" w:cs="TimesNewRoman"/>
          <w:color w:val="000000"/>
          <w:sz w:val="20"/>
          <w:szCs w:val="20"/>
        </w:rPr>
        <w:t xml:space="preserve"> that require traffic to ride on the top flange.  The quantity for this element should include the area of the </w:t>
      </w:r>
      <w:r w:rsidR="003A6F34">
        <w:rPr>
          <w:rFonts w:ascii="TimesNewRoman" w:hAnsi="TimesNewRoman" w:cs="TimesNewRoman"/>
          <w:color w:val="000000"/>
          <w:sz w:val="20"/>
          <w:szCs w:val="20"/>
        </w:rPr>
        <w:t>top flange</w:t>
      </w:r>
      <w:r>
        <w:rPr>
          <w:rFonts w:ascii="TimesNewRoman" w:hAnsi="TimesNewRoman" w:cs="TimesNewRoman"/>
          <w:color w:val="000000"/>
          <w:sz w:val="20"/>
          <w:szCs w:val="20"/>
        </w:rPr>
        <w:t xml:space="preserve"> from </w:t>
      </w:r>
      <w:r w:rsidRPr="008B0FF2">
        <w:rPr>
          <w:rFonts w:ascii="Arial" w:hAnsi="Arial" w:cs="Arial"/>
          <w:sz w:val="20"/>
          <w:szCs w:val="20"/>
          <w:shd w:val="clear" w:color="auto" w:fill="B8CCE4" w:themeFill="accent1" w:themeFillTint="66"/>
        </w:rPr>
        <w:t>curb to curb</w:t>
      </w:r>
      <w:r w:rsidR="00E24937">
        <w:rPr>
          <w:rFonts w:ascii="Arial" w:hAnsi="Arial" w:cs="Arial"/>
          <w:sz w:val="20"/>
          <w:szCs w:val="20"/>
          <w:shd w:val="clear" w:color="auto" w:fill="B8CCE4" w:themeFill="accent1" w:themeFillTint="66"/>
        </w:rPr>
        <w:t>,</w:t>
      </w:r>
      <w:r w:rsidRPr="008B0FF2">
        <w:rPr>
          <w:rFonts w:ascii="Arial" w:hAnsi="Arial" w:cs="Arial"/>
          <w:sz w:val="20"/>
          <w:szCs w:val="20"/>
        </w:rPr>
        <w:t xml:space="preserve"> </w:t>
      </w:r>
      <w:r>
        <w:rPr>
          <w:rFonts w:ascii="TimesNewRoman" w:hAnsi="TimesNewRoman" w:cs="TimesNewRoman"/>
          <w:color w:val="000000"/>
          <w:sz w:val="20"/>
          <w:szCs w:val="20"/>
        </w:rPr>
        <w:t>including any median areas and accounting for any f</w:t>
      </w:r>
      <w:r w:rsidR="00E24937">
        <w:rPr>
          <w:rFonts w:ascii="TimesNewRoman" w:hAnsi="TimesNewRoman" w:cs="TimesNewRoman"/>
          <w:color w:val="000000"/>
          <w:sz w:val="20"/>
          <w:szCs w:val="20"/>
        </w:rPr>
        <w:t>l</w:t>
      </w:r>
      <w:r>
        <w:rPr>
          <w:rFonts w:ascii="TimesNewRoman" w:hAnsi="TimesNewRoman" w:cs="TimesNewRoman"/>
          <w:color w:val="000000"/>
          <w:sz w:val="20"/>
          <w:szCs w:val="20"/>
        </w:rPr>
        <w:t xml:space="preserve">ares or ramps present. This quantity is for the top flange riding surface only. </w:t>
      </w:r>
      <w:r w:rsidR="00E24937">
        <w:rPr>
          <w:rFonts w:ascii="TimesNewRoman" w:hAnsi="TimesNewRoman" w:cs="TimesNewRoman"/>
          <w:color w:val="000000"/>
          <w:sz w:val="20"/>
          <w:szCs w:val="20"/>
        </w:rPr>
        <w:t xml:space="preserve"> </w:t>
      </w:r>
      <w:r>
        <w:rPr>
          <w:rFonts w:ascii="TimesNewRoman" w:hAnsi="TimesNewRoman" w:cs="TimesNewRoman"/>
          <w:color w:val="000000"/>
          <w:sz w:val="20"/>
          <w:szCs w:val="20"/>
        </w:rPr>
        <w:t>Girder web and bottom flange to be evaluated by the appropriate girder element.</w:t>
      </w:r>
    </w:p>
    <w:p w:rsidR="00BF43CC" w:rsidRPr="008F477C" w:rsidRDefault="00BF43CC" w:rsidP="00337E12">
      <w:pPr>
        <w:ind w:left="360" w:hanging="360"/>
        <w:rPr>
          <w:rFonts w:ascii="Arial" w:hAnsi="Arial" w:cs="Arial"/>
          <w:sz w:val="20"/>
          <w:szCs w:val="20"/>
        </w:rPr>
      </w:pPr>
    </w:p>
    <w:p w:rsidR="00BF43CC" w:rsidRPr="001C26C1" w:rsidRDefault="00CF2446" w:rsidP="00337E12">
      <w:pPr>
        <w:ind w:left="360" w:hanging="360"/>
        <w:rPr>
          <w:rFonts w:ascii="Arial" w:hAnsi="Arial" w:cs="Arial"/>
          <w:b/>
          <w:sz w:val="20"/>
          <w:szCs w:val="20"/>
        </w:rPr>
      </w:pPr>
      <w:proofErr w:type="gramStart"/>
      <w:r>
        <w:rPr>
          <w:rFonts w:ascii="Arial" w:hAnsi="Arial" w:cs="Arial"/>
          <w:b/>
          <w:sz w:val="20"/>
          <w:szCs w:val="20"/>
        </w:rPr>
        <w:t>8</w:t>
      </w:r>
      <w:r w:rsidR="00BF43CC" w:rsidRPr="001C26C1">
        <w:rPr>
          <w:rFonts w:ascii="Arial" w:hAnsi="Arial" w:cs="Arial"/>
          <w:b/>
          <w:sz w:val="20"/>
          <w:szCs w:val="20"/>
        </w:rPr>
        <w:t xml:space="preserve">43 </w:t>
      </w:r>
      <w:r w:rsidR="00BF43CC">
        <w:rPr>
          <w:rFonts w:ascii="Arial" w:hAnsi="Arial" w:cs="Arial"/>
          <w:b/>
          <w:sz w:val="20"/>
          <w:szCs w:val="20"/>
        </w:rPr>
        <w:t xml:space="preserve"> </w:t>
      </w:r>
      <w:proofErr w:type="spellStart"/>
      <w:r w:rsidR="00BF43CC" w:rsidRPr="001C26C1">
        <w:rPr>
          <w:rFonts w:ascii="Arial" w:hAnsi="Arial" w:cs="Arial"/>
          <w:b/>
          <w:sz w:val="20"/>
          <w:szCs w:val="20"/>
        </w:rPr>
        <w:t>Prestressed</w:t>
      </w:r>
      <w:proofErr w:type="spellEnd"/>
      <w:proofErr w:type="gramEnd"/>
      <w:r w:rsidR="00BF43CC" w:rsidRPr="001C26C1">
        <w:rPr>
          <w:rFonts w:ascii="Arial" w:hAnsi="Arial" w:cs="Arial"/>
          <w:b/>
          <w:sz w:val="20"/>
          <w:szCs w:val="20"/>
        </w:rPr>
        <w:t xml:space="preserve"> Concrete Slab</w:t>
      </w:r>
      <w:r w:rsidR="005B2A09">
        <w:rPr>
          <w:rFonts w:ascii="Arial" w:hAnsi="Arial" w:cs="Arial"/>
          <w:b/>
          <w:sz w:val="20"/>
          <w:szCs w:val="20"/>
        </w:rPr>
        <w:t xml:space="preserve"> (OE)</w:t>
      </w:r>
      <w:r w:rsidR="00BF43CC">
        <w:rPr>
          <w:rFonts w:ascii="Arial" w:hAnsi="Arial" w:cs="Arial"/>
          <w:b/>
          <w:sz w:val="20"/>
          <w:szCs w:val="20"/>
        </w:rPr>
        <w:tab/>
      </w:r>
      <w:r w:rsidR="005B2A09">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r>
      <w:r w:rsidR="00BF43CC">
        <w:rPr>
          <w:rFonts w:ascii="Arial" w:hAnsi="Arial" w:cs="Arial"/>
          <w:b/>
          <w:sz w:val="20"/>
          <w:szCs w:val="20"/>
        </w:rPr>
        <w:tab/>
        <w:t>SF</w:t>
      </w:r>
    </w:p>
    <w:p w:rsidR="00BF43CC" w:rsidRPr="00A34292" w:rsidRDefault="00BF43CC" w:rsidP="00337E12">
      <w:pPr>
        <w:ind w:left="360" w:hanging="360"/>
      </w:pPr>
      <w:proofErr w:type="spellStart"/>
      <w:r>
        <w:rPr>
          <w:rFonts w:ascii="Arial" w:hAnsi="Arial" w:cs="Arial"/>
          <w:sz w:val="20"/>
          <w:szCs w:val="20"/>
        </w:rPr>
        <w:t>Prestressed</w:t>
      </w:r>
      <w:proofErr w:type="spellEnd"/>
      <w:r>
        <w:rPr>
          <w:rFonts w:ascii="Arial" w:hAnsi="Arial" w:cs="Arial"/>
          <w:sz w:val="20"/>
          <w:szCs w:val="20"/>
        </w:rPr>
        <w:t xml:space="preserve"> concrete slabs with no surface protection.  </w:t>
      </w:r>
      <w:r>
        <w:rPr>
          <w:rFonts w:ascii="TimesNewRoman" w:hAnsi="TimesNewRoman" w:cs="TimesNewRoman"/>
          <w:color w:val="000000"/>
          <w:sz w:val="20"/>
          <w:szCs w:val="20"/>
        </w:rPr>
        <w:t xml:space="preserve">The quantity for this element should include the area of the </w:t>
      </w:r>
      <w:r w:rsidRPr="00A34292">
        <w:rPr>
          <w:rFonts w:ascii="Arial" w:hAnsi="Arial" w:cs="Arial"/>
          <w:color w:val="000000"/>
          <w:sz w:val="20"/>
          <w:szCs w:val="20"/>
        </w:rPr>
        <w:t xml:space="preserve">slab </w:t>
      </w:r>
      <w:r w:rsidRPr="00A34292">
        <w:rPr>
          <w:rFonts w:ascii="Arial" w:hAnsi="Arial" w:cs="Arial"/>
          <w:sz w:val="20"/>
          <w:szCs w:val="20"/>
        </w:rPr>
        <w:t>from curb to curb</w:t>
      </w:r>
      <w:r w:rsidRPr="00A34292">
        <w:t>.</w:t>
      </w:r>
    </w:p>
    <w:p w:rsidR="00BF43CC" w:rsidRDefault="00BF43CC" w:rsidP="00337E12">
      <w:pPr>
        <w:ind w:left="360" w:hanging="360"/>
        <w:rPr>
          <w:rFonts w:ascii="Arial" w:hAnsi="Arial" w:cs="Arial"/>
          <w:sz w:val="20"/>
          <w:szCs w:val="20"/>
        </w:rPr>
      </w:pPr>
    </w:p>
    <w:p w:rsidR="00BF43CC" w:rsidRPr="0063780E" w:rsidRDefault="00CF2446" w:rsidP="00337E12">
      <w:pPr>
        <w:ind w:left="360" w:hanging="360"/>
        <w:rPr>
          <w:rFonts w:ascii="Arial" w:hAnsi="Arial" w:cs="Arial"/>
          <w:b/>
          <w:sz w:val="20"/>
          <w:szCs w:val="20"/>
        </w:rPr>
      </w:pPr>
      <w:proofErr w:type="gramStart"/>
      <w:r>
        <w:rPr>
          <w:rFonts w:ascii="Arial" w:hAnsi="Arial" w:cs="Arial"/>
          <w:b/>
          <w:sz w:val="20"/>
          <w:szCs w:val="20"/>
        </w:rPr>
        <w:t>8</w:t>
      </w:r>
      <w:r w:rsidR="00BF43CC" w:rsidRPr="0063780E">
        <w:rPr>
          <w:rFonts w:ascii="Arial" w:hAnsi="Arial" w:cs="Arial"/>
          <w:b/>
          <w:sz w:val="20"/>
          <w:szCs w:val="20"/>
        </w:rPr>
        <w:t xml:space="preserve">59 </w:t>
      </w:r>
      <w:r w:rsidR="00BF43CC">
        <w:rPr>
          <w:rFonts w:ascii="Arial" w:hAnsi="Arial" w:cs="Arial"/>
          <w:b/>
          <w:sz w:val="20"/>
          <w:szCs w:val="20"/>
        </w:rPr>
        <w:t xml:space="preserve"> </w:t>
      </w:r>
      <w:r w:rsidR="00BF43CC" w:rsidRPr="0063780E">
        <w:rPr>
          <w:rFonts w:ascii="Arial" w:hAnsi="Arial" w:cs="Arial"/>
          <w:b/>
          <w:sz w:val="20"/>
          <w:szCs w:val="20"/>
        </w:rPr>
        <w:t>Soffit</w:t>
      </w:r>
      <w:proofErr w:type="gramEnd"/>
      <w:r w:rsidR="00BF43CC" w:rsidRPr="0063780E">
        <w:rPr>
          <w:rFonts w:ascii="Arial" w:hAnsi="Arial" w:cs="Arial"/>
          <w:b/>
          <w:sz w:val="20"/>
          <w:szCs w:val="20"/>
        </w:rPr>
        <w:t xml:space="preserve"> of Concrete Decks and Slabs</w:t>
      </w:r>
      <w:r w:rsidR="005B2A09">
        <w:rPr>
          <w:rFonts w:ascii="Arial" w:hAnsi="Arial" w:cs="Arial"/>
          <w:b/>
          <w:sz w:val="20"/>
          <w:szCs w:val="20"/>
        </w:rPr>
        <w:t xml:space="preserve"> (OE)</w:t>
      </w:r>
      <w:r w:rsidR="00BF43CC" w:rsidRPr="0063780E">
        <w:rPr>
          <w:rFonts w:ascii="Arial" w:hAnsi="Arial" w:cs="Arial"/>
          <w:b/>
          <w:sz w:val="20"/>
          <w:szCs w:val="20"/>
        </w:rPr>
        <w:tab/>
      </w:r>
      <w:r w:rsidR="00BF43CC" w:rsidRPr="0063780E">
        <w:rPr>
          <w:rFonts w:ascii="Arial" w:hAnsi="Arial" w:cs="Arial"/>
          <w:b/>
          <w:sz w:val="20"/>
          <w:szCs w:val="20"/>
        </w:rPr>
        <w:tab/>
      </w:r>
      <w:r w:rsidR="00BF43CC" w:rsidRPr="0063780E">
        <w:rPr>
          <w:rFonts w:ascii="Arial" w:hAnsi="Arial" w:cs="Arial"/>
          <w:b/>
          <w:sz w:val="20"/>
          <w:szCs w:val="20"/>
        </w:rPr>
        <w:tab/>
      </w:r>
      <w:r w:rsidR="00BF43CC" w:rsidRPr="0063780E">
        <w:rPr>
          <w:rFonts w:ascii="Arial" w:hAnsi="Arial" w:cs="Arial"/>
          <w:b/>
          <w:sz w:val="20"/>
          <w:szCs w:val="20"/>
        </w:rPr>
        <w:tab/>
      </w:r>
      <w:r w:rsidR="00BF43CC" w:rsidRPr="0063780E">
        <w:rPr>
          <w:rFonts w:ascii="Arial" w:hAnsi="Arial" w:cs="Arial"/>
          <w:b/>
          <w:sz w:val="20"/>
          <w:szCs w:val="20"/>
        </w:rPr>
        <w:tab/>
      </w:r>
      <w:r w:rsidR="00BF43CC" w:rsidRPr="0063780E">
        <w:rPr>
          <w:rFonts w:ascii="Arial" w:hAnsi="Arial" w:cs="Arial"/>
          <w:b/>
          <w:sz w:val="20"/>
          <w:szCs w:val="20"/>
        </w:rPr>
        <w:tab/>
      </w:r>
      <w:r w:rsidR="00BF43CC" w:rsidRPr="0063780E">
        <w:rPr>
          <w:rFonts w:ascii="Arial" w:hAnsi="Arial" w:cs="Arial"/>
          <w:b/>
          <w:sz w:val="20"/>
          <w:szCs w:val="20"/>
        </w:rPr>
        <w:tab/>
      </w:r>
      <w:r w:rsidR="00BF43CC">
        <w:rPr>
          <w:rFonts w:ascii="Arial" w:hAnsi="Arial" w:cs="Arial"/>
          <w:b/>
          <w:sz w:val="20"/>
          <w:szCs w:val="20"/>
        </w:rPr>
        <w:t>EA</w:t>
      </w:r>
    </w:p>
    <w:p w:rsidR="00BF43CC" w:rsidRDefault="00BF43CC" w:rsidP="00337E12">
      <w:pPr>
        <w:ind w:left="360" w:hanging="360"/>
        <w:rPr>
          <w:rFonts w:ascii="Arial" w:hAnsi="Arial" w:cs="Arial"/>
          <w:sz w:val="20"/>
          <w:szCs w:val="20"/>
        </w:rPr>
      </w:pPr>
      <w:r>
        <w:rPr>
          <w:rFonts w:ascii="Arial" w:hAnsi="Arial" w:cs="Arial"/>
          <w:sz w:val="20"/>
          <w:szCs w:val="20"/>
        </w:rPr>
        <w:t>Address deck distresses through visual examination of the deck soffit (under surface).  It is extremely valuable when the deck is covered with an overlay.  All concrete decks and slabs have this element except when a stay-in-place form is present.  However, a soffit and a stay-in-place form may both exist on a bridge.  This rating includes the condition of the deck or slab fascia.  (Coded 1 EA, Only one per bridge)</w:t>
      </w:r>
    </w:p>
    <w:p w:rsidR="00BF43CC" w:rsidRPr="008F477C" w:rsidRDefault="00BF43CC" w:rsidP="00337E12">
      <w:pPr>
        <w:ind w:left="360" w:hanging="360"/>
        <w:rPr>
          <w:rFonts w:ascii="Arial" w:hAnsi="Arial" w:cs="Arial"/>
          <w:sz w:val="20"/>
          <w:szCs w:val="20"/>
        </w:rPr>
      </w:pPr>
    </w:p>
    <w:p w:rsidR="00BF43CC" w:rsidRPr="00A75D12" w:rsidRDefault="00BF43CC" w:rsidP="00337E12">
      <w:pPr>
        <w:ind w:left="360" w:hanging="360"/>
        <w:rPr>
          <w:rFonts w:ascii="Arial" w:hAnsi="Arial" w:cs="Arial"/>
          <w:sz w:val="20"/>
          <w:szCs w:val="20"/>
          <w:shd w:val="clear" w:color="auto" w:fill="B6DDE8" w:themeFill="accent5" w:themeFillTint="66"/>
        </w:rPr>
      </w:pPr>
      <w:r w:rsidRPr="004D16E3">
        <w:rPr>
          <w:rFonts w:ascii="Arial" w:hAnsi="Arial" w:cs="Arial"/>
          <w:sz w:val="20"/>
          <w:szCs w:val="20"/>
          <w:shd w:val="clear" w:color="auto" w:fill="B8CCE4" w:themeFill="accent1" w:themeFillTint="66"/>
        </w:rPr>
        <w:t xml:space="preserve">-  Sidewalks are not considered in the deck or slab condition state.  Use the </w:t>
      </w:r>
      <w:r w:rsidR="00CF3949">
        <w:rPr>
          <w:rFonts w:ascii="Arial" w:hAnsi="Arial" w:cs="Arial"/>
          <w:sz w:val="20"/>
          <w:szCs w:val="20"/>
          <w:shd w:val="clear" w:color="auto" w:fill="B8CCE4" w:themeFill="accent1" w:themeFillTint="66"/>
        </w:rPr>
        <w:t>BrM</w:t>
      </w:r>
      <w:r w:rsidRPr="004D16E3">
        <w:rPr>
          <w:rFonts w:ascii="Arial" w:hAnsi="Arial" w:cs="Arial"/>
          <w:sz w:val="20"/>
          <w:szCs w:val="20"/>
          <w:shd w:val="clear" w:color="auto" w:fill="B8CCE4" w:themeFill="accent1" w:themeFillTint="66"/>
        </w:rPr>
        <w:t xml:space="preserve"> Inspection Notes field to</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describe sidewalk condition.</w:t>
      </w:r>
    </w:p>
    <w:p w:rsidR="00BF43CC" w:rsidRDefault="00BF43CC" w:rsidP="00337E12">
      <w:pPr>
        <w:ind w:left="360" w:hanging="360"/>
        <w:rPr>
          <w:rFonts w:ascii="Arial" w:hAnsi="Arial" w:cs="Arial"/>
          <w:sz w:val="20"/>
          <w:szCs w:val="20"/>
          <w:shd w:val="clear" w:color="auto" w:fill="B8CCE4" w:themeFill="accent1" w:themeFillTint="66"/>
        </w:rPr>
      </w:pPr>
      <w:r w:rsidRPr="004D16E3">
        <w:rPr>
          <w:rFonts w:ascii="Arial" w:hAnsi="Arial" w:cs="Arial"/>
          <w:sz w:val="20"/>
          <w:szCs w:val="20"/>
          <w:shd w:val="clear" w:color="auto" w:fill="B8CCE4" w:themeFill="accent1" w:themeFillTint="66"/>
        </w:rPr>
        <w:t>-  Be careful when coding a deck or slab.  The direction of the main flexural steel (larger rebar) is the defining</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property.  If longitudinal with traffic it is a slab.  If transverse with traffic it is a deck.  Refer to plans, if</w:t>
      </w:r>
      <w:r w:rsidRPr="00A75D12">
        <w:rPr>
          <w:rFonts w:ascii="Arial" w:hAnsi="Arial" w:cs="Arial"/>
          <w:sz w:val="20"/>
          <w:szCs w:val="20"/>
          <w:shd w:val="clear" w:color="auto" w:fill="B6DDE8" w:themeFill="accent5" w:themeFillTint="66"/>
        </w:rPr>
        <w:t xml:space="preserve"> </w:t>
      </w:r>
      <w:r w:rsidRPr="004D16E3">
        <w:rPr>
          <w:rFonts w:ascii="Arial" w:hAnsi="Arial" w:cs="Arial"/>
          <w:sz w:val="20"/>
          <w:szCs w:val="20"/>
          <w:shd w:val="clear" w:color="auto" w:fill="B8CCE4" w:themeFill="accent1" w:themeFillTint="66"/>
        </w:rPr>
        <w:t>available.</w:t>
      </w:r>
      <w:r>
        <w:rPr>
          <w:rFonts w:ascii="Arial" w:hAnsi="Arial" w:cs="Arial"/>
          <w:sz w:val="20"/>
          <w:szCs w:val="20"/>
          <w:shd w:val="clear" w:color="auto" w:fill="B8CCE4" w:themeFill="accent1" w:themeFillTint="66"/>
        </w:rPr>
        <w:t xml:space="preserve">  </w:t>
      </w:r>
    </w:p>
    <w:p w:rsidR="00BF43CC" w:rsidRPr="00A75D12" w:rsidRDefault="00BF43CC"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deck/slab element cannot be rated better than the soffit element (if it exists) when the wearing surface element (510) also exists.  There is no relation between the deck/slab element and a stay-in-place form element.</w:t>
      </w:r>
    </w:p>
    <w:p w:rsidR="00DC11DF" w:rsidRDefault="00DC11DF"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w:t>
      </w:r>
      <w:r>
        <w:rPr>
          <w:rFonts w:ascii="Arial" w:hAnsi="Arial" w:cs="Arial"/>
          <w:sz w:val="20"/>
          <w:szCs w:val="20"/>
          <w:shd w:val="clear" w:color="auto" w:fill="B8CCE4" w:themeFill="accent1" w:themeFillTint="66"/>
        </w:rPr>
        <w:tab/>
        <w:t>Do not code a soffit</w:t>
      </w:r>
      <w:r w:rsidR="008D6082">
        <w:rPr>
          <w:rFonts w:ascii="Arial" w:hAnsi="Arial" w:cs="Arial"/>
          <w:sz w:val="20"/>
          <w:szCs w:val="20"/>
          <w:shd w:val="clear" w:color="auto" w:fill="B8CCE4" w:themeFill="accent1" w:themeFillTint="66"/>
        </w:rPr>
        <w:t xml:space="preserve"> element</w:t>
      </w:r>
      <w:r>
        <w:rPr>
          <w:rFonts w:ascii="Arial" w:hAnsi="Arial" w:cs="Arial"/>
          <w:sz w:val="20"/>
          <w:szCs w:val="20"/>
          <w:shd w:val="clear" w:color="auto" w:fill="B8CCE4" w:themeFill="accent1" w:themeFillTint="66"/>
        </w:rPr>
        <w:t xml:space="preserve"> for double T beams.</w:t>
      </w:r>
    </w:p>
    <w:p w:rsidR="00BF43CC" w:rsidRPr="00A75D12" w:rsidRDefault="00BF43CC" w:rsidP="00337E12">
      <w:pPr>
        <w:ind w:left="360" w:hanging="360"/>
        <w:rPr>
          <w:rFonts w:ascii="Arial" w:hAnsi="Arial" w:cs="Arial"/>
          <w:sz w:val="20"/>
          <w:szCs w:val="20"/>
          <w:shd w:val="clear" w:color="auto" w:fill="B6DDE8" w:themeFill="accent5" w:themeFillTint="66"/>
        </w:rPr>
      </w:pPr>
      <w:r w:rsidRPr="004D16E3">
        <w:rPr>
          <w:rFonts w:ascii="Arial" w:hAnsi="Arial" w:cs="Arial"/>
          <w:sz w:val="20"/>
          <w:szCs w:val="20"/>
          <w:shd w:val="clear" w:color="auto" w:fill="B8CCE4" w:themeFill="accent1" w:themeFillTint="66"/>
        </w:rPr>
        <w:t>-  Refer to Appendix A for additional comments.</w:t>
      </w:r>
      <w:r>
        <w:rPr>
          <w:rFonts w:ascii="Arial" w:hAnsi="Arial" w:cs="Arial"/>
          <w:sz w:val="20"/>
          <w:szCs w:val="20"/>
          <w:shd w:val="clear" w:color="auto" w:fill="B6DDE8" w:themeFill="accent5" w:themeFillTint="66"/>
        </w:rPr>
        <w:tab/>
      </w:r>
    </w:p>
    <w:p w:rsidR="00BF43CC" w:rsidRPr="008F477C" w:rsidRDefault="00BF43CC" w:rsidP="00337E12">
      <w:pPr>
        <w:ind w:left="360" w:hanging="360"/>
        <w:rPr>
          <w:rFonts w:ascii="Arial" w:hAnsi="Arial" w:cs="Arial"/>
          <w:sz w:val="20"/>
          <w:szCs w:val="20"/>
        </w:rPr>
      </w:pPr>
    </w:p>
    <w:p w:rsidR="00930D9E" w:rsidRPr="008F477C" w:rsidRDefault="00930D9E" w:rsidP="0086333C">
      <w:pPr>
        <w:rPr>
          <w:rFonts w:ascii="Arial" w:hAnsi="Arial" w:cs="Arial"/>
          <w:sz w:val="20"/>
          <w:szCs w:val="20"/>
        </w:rPr>
      </w:pPr>
    </w:p>
    <w:p w:rsidR="00BF43CC" w:rsidRPr="000F7D15" w:rsidRDefault="00BF43CC" w:rsidP="00337E12">
      <w:pPr>
        <w:ind w:left="360" w:hanging="360"/>
        <w:rPr>
          <w:rFonts w:ascii="Arial" w:hAnsi="Arial" w:cs="Arial"/>
          <w:sz w:val="20"/>
          <w:szCs w:val="20"/>
          <w:highlight w:val="yellow"/>
          <w:u w:val="single"/>
        </w:rPr>
      </w:pPr>
      <w:r w:rsidRPr="000F7D15">
        <w:rPr>
          <w:rFonts w:ascii="Arial" w:hAnsi="Arial" w:cs="Arial"/>
          <w:b/>
          <w:bCs/>
          <w:sz w:val="20"/>
          <w:szCs w:val="20"/>
          <w:highlight w:val="yellow"/>
          <w:u w:val="single"/>
        </w:rPr>
        <w:t>Associated Oklahoma Items</w:t>
      </w:r>
    </w:p>
    <w:p w:rsidR="00BF43CC" w:rsidRPr="000F7D15" w:rsidRDefault="00BF43CC" w:rsidP="00337E12">
      <w:pPr>
        <w:ind w:left="360" w:hanging="360"/>
        <w:rPr>
          <w:rFonts w:ascii="Arial" w:hAnsi="Arial" w:cs="Arial"/>
          <w:sz w:val="20"/>
          <w:szCs w:val="20"/>
          <w:highlight w:val="yellow"/>
        </w:rPr>
      </w:pPr>
      <w:r w:rsidRPr="000F7D15">
        <w:rPr>
          <w:rFonts w:ascii="Arial" w:hAnsi="Arial" w:cs="Arial"/>
          <w:sz w:val="20"/>
          <w:szCs w:val="20"/>
          <w:highlight w:val="yellow"/>
        </w:rPr>
        <w:t>211     Special Wearing Surface Protective System</w:t>
      </w:r>
    </w:p>
    <w:p w:rsidR="00BF43CC" w:rsidRPr="000F7D15" w:rsidRDefault="00BF43CC" w:rsidP="00337E12">
      <w:pPr>
        <w:ind w:left="360" w:hanging="360"/>
        <w:rPr>
          <w:rFonts w:ascii="Arial" w:hAnsi="Arial" w:cs="Arial"/>
          <w:sz w:val="20"/>
          <w:szCs w:val="20"/>
          <w:highlight w:val="yellow"/>
        </w:rPr>
      </w:pPr>
      <w:r w:rsidRPr="000F7D15">
        <w:rPr>
          <w:rFonts w:ascii="Arial" w:hAnsi="Arial" w:cs="Arial"/>
          <w:sz w:val="20"/>
          <w:szCs w:val="20"/>
          <w:highlight w:val="yellow"/>
        </w:rPr>
        <w:t>228     Concrete Cover</w:t>
      </w:r>
    </w:p>
    <w:p w:rsidR="00BF43CC" w:rsidRDefault="00BF43CC" w:rsidP="00337E12">
      <w:pPr>
        <w:ind w:left="360" w:hanging="360"/>
        <w:rPr>
          <w:rFonts w:ascii="Arial" w:hAnsi="Arial" w:cs="Arial"/>
          <w:sz w:val="20"/>
          <w:szCs w:val="20"/>
          <w:highlight w:val="yellow"/>
        </w:rPr>
      </w:pPr>
      <w:r>
        <w:rPr>
          <w:rFonts w:ascii="Arial" w:hAnsi="Arial" w:cs="Arial"/>
          <w:sz w:val="20"/>
          <w:szCs w:val="20"/>
          <w:highlight w:val="yellow"/>
        </w:rPr>
        <w:t>246</w:t>
      </w:r>
      <w:r>
        <w:rPr>
          <w:rFonts w:ascii="Arial" w:hAnsi="Arial" w:cs="Arial"/>
          <w:sz w:val="20"/>
          <w:szCs w:val="20"/>
          <w:highlight w:val="yellow"/>
        </w:rPr>
        <w:tab/>
        <w:t xml:space="preserve">     Overlay Type and Thickness</w:t>
      </w:r>
    </w:p>
    <w:p w:rsidR="00BF43CC" w:rsidRDefault="00BF43CC" w:rsidP="00337E12">
      <w:pPr>
        <w:ind w:left="360" w:hanging="360"/>
        <w:rPr>
          <w:rFonts w:ascii="Arial" w:hAnsi="Arial" w:cs="Arial"/>
          <w:sz w:val="20"/>
          <w:szCs w:val="20"/>
        </w:rPr>
      </w:pPr>
      <w:r w:rsidRPr="000F7D15">
        <w:rPr>
          <w:rFonts w:ascii="Arial" w:hAnsi="Arial" w:cs="Arial"/>
          <w:sz w:val="20"/>
          <w:szCs w:val="20"/>
          <w:highlight w:val="yellow"/>
        </w:rPr>
        <w:t>247     Protective Systems</w:t>
      </w:r>
    </w:p>
    <w:p w:rsidR="00BF43CC" w:rsidRPr="008F477C" w:rsidRDefault="00BF43CC" w:rsidP="00337E12">
      <w:pPr>
        <w:ind w:left="360" w:hanging="360"/>
        <w:rPr>
          <w:rFonts w:ascii="Arial" w:hAnsi="Arial" w:cs="Arial"/>
          <w:sz w:val="20"/>
          <w:szCs w:val="20"/>
        </w:rPr>
      </w:pPr>
      <w:r w:rsidRPr="003974FB">
        <w:rPr>
          <w:rFonts w:ascii="Arial" w:hAnsi="Arial" w:cs="Arial"/>
          <w:sz w:val="20"/>
          <w:szCs w:val="20"/>
          <w:highlight w:val="yellow"/>
        </w:rPr>
        <w:t>266     Riding Surface Roughness</w:t>
      </w:r>
    </w:p>
    <w:p w:rsidR="00BF43CC" w:rsidRPr="008F477C" w:rsidRDefault="00BF43CC" w:rsidP="00337E12">
      <w:pPr>
        <w:ind w:left="360" w:hanging="360"/>
        <w:rPr>
          <w:rFonts w:ascii="Arial" w:hAnsi="Arial" w:cs="Arial"/>
          <w:sz w:val="20"/>
          <w:szCs w:val="20"/>
        </w:rPr>
      </w:pPr>
    </w:p>
    <w:p w:rsidR="00BF43CC" w:rsidRPr="002E5FEA" w:rsidRDefault="00BF43CC" w:rsidP="00337E12">
      <w:pPr>
        <w:ind w:left="360" w:hanging="360"/>
        <w:rPr>
          <w:rFonts w:ascii="Arial" w:hAnsi="Arial" w:cs="Arial"/>
          <w:sz w:val="20"/>
          <w:szCs w:val="20"/>
          <w:highlight w:val="yellow"/>
        </w:rPr>
      </w:pPr>
      <w:r w:rsidRPr="002E5FEA">
        <w:rPr>
          <w:rFonts w:ascii="Arial" w:hAnsi="Arial" w:cs="Arial"/>
          <w:b/>
          <w:bCs/>
          <w:sz w:val="20"/>
          <w:szCs w:val="20"/>
          <w:highlight w:val="yellow"/>
          <w:u w:val="single"/>
        </w:rPr>
        <w:t>Associated Elements</w:t>
      </w:r>
    </w:p>
    <w:p w:rsidR="00BF43CC" w:rsidRDefault="00BF43CC" w:rsidP="00337E12">
      <w:pPr>
        <w:ind w:left="360" w:hanging="360"/>
        <w:rPr>
          <w:rFonts w:ascii="Arial" w:hAnsi="Arial" w:cs="Arial"/>
          <w:sz w:val="20"/>
          <w:szCs w:val="20"/>
        </w:rPr>
      </w:pPr>
      <w:r w:rsidRPr="002E5FEA">
        <w:rPr>
          <w:rFonts w:ascii="Arial" w:hAnsi="Arial" w:cs="Arial"/>
          <w:sz w:val="20"/>
          <w:szCs w:val="20"/>
          <w:highlight w:val="yellow"/>
        </w:rPr>
        <w:t>300-30</w:t>
      </w:r>
      <w:r>
        <w:rPr>
          <w:rFonts w:ascii="Arial" w:hAnsi="Arial" w:cs="Arial"/>
          <w:sz w:val="20"/>
          <w:szCs w:val="20"/>
          <w:highlight w:val="yellow"/>
        </w:rPr>
        <w:t>5, 905-909</w:t>
      </w:r>
      <w:r w:rsidRPr="002E5FEA">
        <w:rPr>
          <w:rFonts w:ascii="Arial" w:hAnsi="Arial" w:cs="Arial"/>
          <w:sz w:val="20"/>
          <w:szCs w:val="20"/>
          <w:highlight w:val="yellow"/>
        </w:rPr>
        <w:t xml:space="preserve"> </w:t>
      </w:r>
      <w:r>
        <w:rPr>
          <w:rFonts w:ascii="Arial" w:hAnsi="Arial" w:cs="Arial"/>
          <w:sz w:val="20"/>
          <w:szCs w:val="20"/>
          <w:highlight w:val="yellow"/>
        </w:rPr>
        <w:t xml:space="preserve">  </w:t>
      </w:r>
      <w:r w:rsidRPr="002E5FEA">
        <w:rPr>
          <w:rFonts w:ascii="Arial" w:hAnsi="Arial" w:cs="Arial"/>
          <w:sz w:val="20"/>
          <w:szCs w:val="20"/>
          <w:highlight w:val="yellow"/>
        </w:rPr>
        <w:t>Joints</w:t>
      </w:r>
    </w:p>
    <w:p w:rsidR="00BF43CC" w:rsidRPr="006E1E4D" w:rsidRDefault="00BF43CC" w:rsidP="00337E12">
      <w:pPr>
        <w:ind w:left="360" w:hanging="360"/>
        <w:rPr>
          <w:rFonts w:ascii="Arial" w:hAnsi="Arial" w:cs="Arial"/>
          <w:bCs/>
          <w:sz w:val="20"/>
          <w:szCs w:val="20"/>
          <w:highlight w:val="yellow"/>
        </w:rPr>
      </w:pPr>
      <w:r w:rsidRPr="006E1E4D">
        <w:rPr>
          <w:rFonts w:ascii="Arial" w:hAnsi="Arial" w:cs="Arial"/>
          <w:bCs/>
          <w:sz w:val="20"/>
          <w:szCs w:val="20"/>
          <w:highlight w:val="yellow"/>
        </w:rPr>
        <w:t>510</w:t>
      </w:r>
      <w:r w:rsidRPr="006E1E4D">
        <w:rPr>
          <w:rFonts w:ascii="Arial" w:hAnsi="Arial" w:cs="Arial"/>
          <w:bCs/>
          <w:sz w:val="20"/>
          <w:szCs w:val="20"/>
          <w:highlight w:val="yellow"/>
        </w:rPr>
        <w:tab/>
      </w:r>
      <w:r w:rsidRPr="006E1E4D">
        <w:rPr>
          <w:rFonts w:ascii="Arial" w:hAnsi="Arial" w:cs="Arial"/>
          <w:bCs/>
          <w:sz w:val="20"/>
          <w:szCs w:val="20"/>
          <w:highlight w:val="yellow"/>
        </w:rPr>
        <w:tab/>
        <w:t xml:space="preserve"> Wearing Surfaces</w:t>
      </w:r>
    </w:p>
    <w:p w:rsidR="00BF43CC" w:rsidRDefault="005F360F" w:rsidP="00337E12">
      <w:pPr>
        <w:ind w:left="360" w:hanging="360"/>
        <w:rPr>
          <w:rFonts w:ascii="Arial" w:hAnsi="Arial" w:cs="Arial"/>
          <w:bCs/>
          <w:sz w:val="20"/>
          <w:szCs w:val="20"/>
          <w:highlight w:val="yellow"/>
        </w:rPr>
      </w:pPr>
      <w:r>
        <w:rPr>
          <w:rFonts w:ascii="Arial" w:hAnsi="Arial" w:cs="Arial"/>
          <w:bCs/>
          <w:sz w:val="20"/>
          <w:szCs w:val="20"/>
          <w:highlight w:val="yellow"/>
        </w:rPr>
        <w:t>8</w:t>
      </w:r>
      <w:r w:rsidR="00BF43CC">
        <w:rPr>
          <w:rFonts w:ascii="Arial" w:hAnsi="Arial" w:cs="Arial"/>
          <w:bCs/>
          <w:sz w:val="20"/>
          <w:szCs w:val="20"/>
          <w:highlight w:val="yellow"/>
        </w:rPr>
        <w:t>90     Steel Stay-In-Place Form</w:t>
      </w:r>
    </w:p>
    <w:p w:rsidR="00BF43CC" w:rsidRDefault="005F360F" w:rsidP="00337E12">
      <w:pPr>
        <w:ind w:left="360" w:hanging="360"/>
        <w:rPr>
          <w:rFonts w:ascii="Arial" w:hAnsi="Arial" w:cs="Arial"/>
          <w:bCs/>
          <w:sz w:val="20"/>
          <w:szCs w:val="20"/>
        </w:rPr>
      </w:pPr>
      <w:r>
        <w:rPr>
          <w:rFonts w:ascii="Arial" w:hAnsi="Arial" w:cs="Arial"/>
          <w:bCs/>
          <w:sz w:val="20"/>
          <w:szCs w:val="20"/>
          <w:highlight w:val="yellow"/>
        </w:rPr>
        <w:t>8</w:t>
      </w:r>
      <w:r w:rsidR="00BF43CC" w:rsidRPr="006E1E4D">
        <w:rPr>
          <w:rFonts w:ascii="Arial" w:hAnsi="Arial" w:cs="Arial"/>
          <w:bCs/>
          <w:sz w:val="20"/>
          <w:szCs w:val="20"/>
          <w:highlight w:val="yellow"/>
        </w:rPr>
        <w:t xml:space="preserve">91 </w:t>
      </w:r>
      <w:r w:rsidR="00BF43CC">
        <w:rPr>
          <w:rFonts w:ascii="Arial" w:hAnsi="Arial" w:cs="Arial"/>
          <w:bCs/>
          <w:sz w:val="20"/>
          <w:szCs w:val="20"/>
          <w:highlight w:val="yellow"/>
        </w:rPr>
        <w:t xml:space="preserve">    P/S Concrete </w:t>
      </w:r>
      <w:r w:rsidR="00BF43CC" w:rsidRPr="006E1E4D">
        <w:rPr>
          <w:rFonts w:ascii="Arial" w:hAnsi="Arial" w:cs="Arial"/>
          <w:bCs/>
          <w:sz w:val="20"/>
          <w:szCs w:val="20"/>
          <w:highlight w:val="yellow"/>
        </w:rPr>
        <w:t>Stay-In-Place-Form</w:t>
      </w:r>
    </w:p>
    <w:p w:rsidR="00583F7A" w:rsidRPr="00E3721F" w:rsidRDefault="00DC11DF" w:rsidP="00583F7A">
      <w:pPr>
        <w:spacing w:line="240" w:lineRule="exact"/>
        <w:ind w:left="360" w:hanging="360"/>
        <w:rPr>
          <w:rFonts w:ascii="Arial" w:hAnsi="Arial" w:cs="Arial"/>
          <w:sz w:val="20"/>
          <w:szCs w:val="20"/>
          <w:highlight w:val="yellow"/>
        </w:rPr>
      </w:pPr>
      <w:r>
        <w:rPr>
          <w:rFonts w:ascii="Arial" w:hAnsi="Arial" w:cs="Arial"/>
          <w:sz w:val="20"/>
          <w:szCs w:val="20"/>
          <w:highlight w:val="yellow"/>
        </w:rPr>
        <w:t>5</w:t>
      </w:r>
      <w:r w:rsidR="00583F7A">
        <w:rPr>
          <w:rFonts w:ascii="Arial" w:hAnsi="Arial" w:cs="Arial"/>
          <w:sz w:val="20"/>
          <w:szCs w:val="20"/>
          <w:highlight w:val="yellow"/>
        </w:rPr>
        <w:t>21     Concrete (Deck) Protective Coating</w:t>
      </w:r>
    </w:p>
    <w:p w:rsidR="00BF43CC" w:rsidRDefault="00BF43CC" w:rsidP="00583F7A">
      <w:pPr>
        <w:rPr>
          <w:rFonts w:ascii="Arial" w:hAnsi="Arial" w:cs="Arial"/>
          <w:b/>
          <w:bCs/>
        </w:rPr>
      </w:pPr>
    </w:p>
    <w:p w:rsidR="00BF43CC" w:rsidRDefault="00BF43CC" w:rsidP="00337E12">
      <w:pPr>
        <w:spacing w:after="200"/>
        <w:rPr>
          <w:rFonts w:ascii="Arial" w:hAnsi="Arial" w:cs="Arial"/>
          <w:sz w:val="20"/>
          <w:szCs w:val="20"/>
        </w:rPr>
      </w:pPr>
      <w:r>
        <w:rPr>
          <w:rFonts w:ascii="Arial" w:hAnsi="Arial" w:cs="Arial"/>
          <w:sz w:val="20"/>
          <w:szCs w:val="20"/>
        </w:rPr>
        <w:br w:type="page"/>
      </w:r>
    </w:p>
    <w:p w:rsidR="00BF43CC" w:rsidRPr="000F7D15" w:rsidRDefault="00BF43CC" w:rsidP="00337E12">
      <w:pPr>
        <w:ind w:left="360" w:hanging="360"/>
        <w:jc w:val="center"/>
        <w:rPr>
          <w:rFonts w:ascii="Arial" w:hAnsi="Arial" w:cs="Arial"/>
          <w:b/>
          <w:bCs/>
        </w:rPr>
      </w:pPr>
      <w:r>
        <w:rPr>
          <w:rFonts w:ascii="Arial" w:hAnsi="Arial" w:cs="Arial"/>
          <w:b/>
          <w:bCs/>
        </w:rPr>
        <w:lastRenderedPageBreak/>
        <w:t xml:space="preserve">PRESTRESSED </w:t>
      </w:r>
      <w:r w:rsidRPr="008F477C">
        <w:rPr>
          <w:rFonts w:ascii="Arial" w:hAnsi="Arial" w:cs="Arial"/>
          <w:b/>
          <w:bCs/>
        </w:rPr>
        <w:t>C</w:t>
      </w:r>
      <w:r>
        <w:rPr>
          <w:rFonts w:ascii="Arial" w:hAnsi="Arial" w:cs="Arial"/>
          <w:b/>
          <w:bCs/>
        </w:rPr>
        <w:t>ONCRETE</w:t>
      </w:r>
      <w:r w:rsidRPr="008F477C">
        <w:rPr>
          <w:rFonts w:ascii="Arial" w:hAnsi="Arial" w:cs="Arial"/>
          <w:b/>
          <w:bCs/>
        </w:rPr>
        <w:t xml:space="preserve"> D</w:t>
      </w:r>
      <w:r>
        <w:rPr>
          <w:rFonts w:ascii="Arial" w:hAnsi="Arial" w:cs="Arial"/>
          <w:b/>
          <w:bCs/>
        </w:rPr>
        <w:t>ECK</w:t>
      </w:r>
      <w:r w:rsidRPr="008F477C">
        <w:rPr>
          <w:rFonts w:ascii="Arial" w:hAnsi="Arial" w:cs="Arial"/>
          <w:b/>
          <w:bCs/>
        </w:rPr>
        <w:t xml:space="preserve"> </w:t>
      </w:r>
      <w:r>
        <w:rPr>
          <w:rFonts w:ascii="Arial" w:hAnsi="Arial" w:cs="Arial"/>
          <w:b/>
          <w:bCs/>
        </w:rPr>
        <w:t>OR</w:t>
      </w:r>
      <w:r w:rsidRPr="008F477C">
        <w:rPr>
          <w:rFonts w:ascii="Arial" w:hAnsi="Arial" w:cs="Arial"/>
          <w:b/>
          <w:bCs/>
        </w:rPr>
        <w:t xml:space="preserve"> S</w:t>
      </w:r>
      <w:r>
        <w:rPr>
          <w:rFonts w:ascii="Arial" w:hAnsi="Arial" w:cs="Arial"/>
          <w:b/>
          <w:bCs/>
        </w:rPr>
        <w:t>LAB</w:t>
      </w:r>
      <w:r w:rsidRPr="008F477C">
        <w:rPr>
          <w:rFonts w:ascii="Arial" w:hAnsi="Arial" w:cs="Arial"/>
          <w:b/>
          <w:bCs/>
        </w:rPr>
        <w:t xml:space="preserve"> </w:t>
      </w:r>
    </w:p>
    <w:p w:rsidR="00BF43CC" w:rsidRPr="008F477C" w:rsidRDefault="00BF43CC" w:rsidP="00337E12">
      <w:pPr>
        <w:ind w:left="360" w:hanging="360"/>
        <w:jc w:val="center"/>
        <w:rPr>
          <w:rFonts w:ascii="Arial" w:hAnsi="Arial" w:cs="Arial"/>
          <w:sz w:val="20"/>
          <w:szCs w:val="20"/>
        </w:rPr>
      </w:pPr>
    </w:p>
    <w:p w:rsidR="00BF43CC" w:rsidRDefault="00BF43CC" w:rsidP="00337E12">
      <w:pPr>
        <w:ind w:left="360" w:hanging="360"/>
        <w:jc w:val="center"/>
        <w:rPr>
          <w:rFonts w:ascii="Arial" w:hAnsi="Arial" w:cs="Arial"/>
          <w:b/>
          <w:bCs/>
        </w:rPr>
      </w:pPr>
      <w:r w:rsidRPr="005A0C6B">
        <w:rPr>
          <w:rFonts w:ascii="Arial" w:hAnsi="Arial" w:cs="Arial"/>
          <w:b/>
          <w:bCs/>
        </w:rPr>
        <w:t>Condition States</w:t>
      </w:r>
    </w:p>
    <w:p w:rsidR="00135AF8" w:rsidRPr="005A0C6B" w:rsidRDefault="00135AF8" w:rsidP="00337E12">
      <w:pPr>
        <w:ind w:left="360" w:hanging="360"/>
        <w:jc w:val="center"/>
        <w:rPr>
          <w:rFonts w:ascii="Arial" w:hAnsi="Arial" w:cs="Arial"/>
        </w:rPr>
      </w:pPr>
    </w:p>
    <w:p w:rsidR="0092134C" w:rsidRDefault="0092134C"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The deck/slab</w:t>
      </w:r>
      <w:r w:rsidR="003A6F34">
        <w:rPr>
          <w:rFonts w:ascii="TimesNewRoman" w:hAnsi="TimesNewRoman" w:cs="TimesNewRoman"/>
          <w:color w:val="000000"/>
          <w:sz w:val="20"/>
          <w:szCs w:val="20"/>
        </w:rPr>
        <w:t xml:space="preserve"> or flange</w:t>
      </w:r>
      <w:r>
        <w:rPr>
          <w:rFonts w:ascii="TimesNewRoman" w:hAnsi="TimesNewRoman" w:cs="TimesNewRoman"/>
          <w:color w:val="000000"/>
          <w:sz w:val="20"/>
          <w:szCs w:val="20"/>
        </w:rPr>
        <w:t xml:space="preserve"> evaluation is three-dimensional in nature with the defects observed on the top sur</w:t>
      </w:r>
      <w:r w:rsidR="00135AF8">
        <w:rPr>
          <w:rFonts w:ascii="TimesNewRoman" w:hAnsi="TimesNewRoman" w:cs="TimesNewRoman"/>
          <w:color w:val="000000"/>
          <w:sz w:val="20"/>
          <w:szCs w:val="20"/>
        </w:rPr>
        <w:t xml:space="preserve">face, bottom </w:t>
      </w:r>
      <w:r>
        <w:rPr>
          <w:rFonts w:ascii="TimesNewRoman" w:hAnsi="TimesNewRoman" w:cs="TimesNewRoman"/>
          <w:color w:val="000000"/>
          <w:sz w:val="20"/>
          <w:szCs w:val="20"/>
        </w:rPr>
        <w:t xml:space="preserve">surface, edges, or all; and being captured using the defined condition states.  </w:t>
      </w:r>
      <w:r w:rsidR="003A6F34">
        <w:rPr>
          <w:rFonts w:ascii="TimesNewRoman" w:hAnsi="TimesNewRoman" w:cs="TimesNewRoman"/>
          <w:color w:val="000000"/>
          <w:sz w:val="20"/>
          <w:szCs w:val="20"/>
        </w:rPr>
        <w:t>Deck/slab or f</w:t>
      </w:r>
      <w:r w:rsidR="00497F98">
        <w:rPr>
          <w:rFonts w:ascii="TimesNewRoman" w:hAnsi="TimesNewRoman" w:cs="TimesNewRoman"/>
          <w:color w:val="000000"/>
          <w:sz w:val="20"/>
          <w:szCs w:val="20"/>
        </w:rPr>
        <w:t>lange</w:t>
      </w:r>
      <w:r>
        <w:rPr>
          <w:rFonts w:ascii="TimesNewRoman" w:hAnsi="TimesNewRoman" w:cs="TimesNewRoman"/>
          <w:color w:val="000000"/>
          <w:sz w:val="20"/>
          <w:szCs w:val="20"/>
        </w:rPr>
        <w:t xml:space="preserve"> top or bottom surfaces that are not visible for inspection shall be assessed based on the available visible surface.  If both top and bottom surfaces are not visible, the condition shall be assessed based on destructive and nondestructive testing or indicators in the materials covering the surfaces.</w:t>
      </w:r>
    </w:p>
    <w:p w:rsidR="00BF43CC" w:rsidRPr="00A75D12" w:rsidRDefault="00BF43CC" w:rsidP="00337E12">
      <w:pPr>
        <w:ind w:left="360" w:hanging="360"/>
        <w:rPr>
          <w:rFonts w:ascii="Arial" w:hAnsi="Arial" w:cs="Arial"/>
          <w:sz w:val="20"/>
          <w:szCs w:val="20"/>
          <w:shd w:val="clear" w:color="auto" w:fill="B6DDE8" w:themeFill="accent5" w:themeFillTint="66"/>
        </w:rPr>
      </w:pPr>
      <w:r w:rsidRPr="008349DF">
        <w:rPr>
          <w:rFonts w:ascii="Arial" w:hAnsi="Arial" w:cs="Arial"/>
          <w:sz w:val="20"/>
          <w:szCs w:val="20"/>
          <w:shd w:val="clear" w:color="auto" w:fill="B8CCE4" w:themeFill="accent1" w:themeFillTint="66"/>
        </w:rPr>
        <w:t>-  Patched areas are repaired areas that are expected to have less durability than the surrounding deck material</w:t>
      </w:r>
      <w:r w:rsidRPr="00A75D12">
        <w:rPr>
          <w:rFonts w:ascii="Arial" w:hAnsi="Arial" w:cs="Arial"/>
          <w:sz w:val="20"/>
          <w:szCs w:val="20"/>
          <w:shd w:val="clear" w:color="auto" w:fill="B6DDE8" w:themeFill="accent5" w:themeFillTint="66"/>
        </w:rPr>
        <w:t xml:space="preserve"> </w:t>
      </w:r>
      <w:r w:rsidRPr="008349DF">
        <w:rPr>
          <w:rFonts w:ascii="Arial" w:hAnsi="Arial" w:cs="Arial"/>
          <w:sz w:val="20"/>
          <w:szCs w:val="20"/>
          <w:shd w:val="clear" w:color="auto" w:fill="B8CCE4" w:themeFill="accent1" w:themeFillTint="66"/>
        </w:rPr>
        <w:t>and are considered temporary.</w:t>
      </w:r>
    </w:p>
    <w:p w:rsidR="00BF43CC" w:rsidRPr="00A75D12" w:rsidRDefault="00BF43CC" w:rsidP="00337E12">
      <w:pPr>
        <w:ind w:left="360" w:hanging="360"/>
        <w:rPr>
          <w:rFonts w:ascii="Arial" w:hAnsi="Arial" w:cs="Arial"/>
          <w:sz w:val="20"/>
          <w:szCs w:val="20"/>
          <w:shd w:val="clear" w:color="auto" w:fill="B6DDE8" w:themeFill="accent5" w:themeFillTint="66"/>
        </w:rPr>
      </w:pPr>
      <w:r w:rsidRPr="008349DF">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 xml:space="preserve"> </w:t>
      </w:r>
      <w:r w:rsidRPr="008349DF">
        <w:rPr>
          <w:rFonts w:ascii="Arial" w:hAnsi="Arial" w:cs="Arial"/>
          <w:sz w:val="20"/>
          <w:szCs w:val="20"/>
          <w:shd w:val="clear" w:color="auto" w:fill="B8CCE4" w:themeFill="accent1" w:themeFillTint="66"/>
        </w:rPr>
        <w:t>The area of the distress controls the condition state, not the severity.  Use notes to describe the severity.</w:t>
      </w:r>
    </w:p>
    <w:p w:rsidR="00BF43CC" w:rsidRDefault="00BF43CC" w:rsidP="00337E12">
      <w:pPr>
        <w:ind w:left="360" w:hanging="360"/>
        <w:rPr>
          <w:rFonts w:ascii="Arial" w:hAnsi="Arial" w:cs="Arial"/>
          <w:b/>
          <w:bCs/>
          <w:sz w:val="20"/>
          <w:szCs w:val="20"/>
        </w:rPr>
      </w:pPr>
    </w:p>
    <w:p w:rsidR="00FD3012" w:rsidRPr="00550049" w:rsidRDefault="00FD3012" w:rsidP="00337E12">
      <w:pPr>
        <w:ind w:left="360" w:hanging="360"/>
        <w:rPr>
          <w:rFonts w:ascii="Arial" w:hAnsi="Arial" w:cs="Arial"/>
          <w:sz w:val="20"/>
          <w:szCs w:val="20"/>
        </w:rPr>
      </w:pPr>
      <w:r w:rsidRPr="00550049">
        <w:rPr>
          <w:rFonts w:ascii="Arial" w:hAnsi="Arial" w:cs="Arial"/>
          <w:b/>
          <w:bCs/>
          <w:sz w:val="20"/>
          <w:szCs w:val="20"/>
          <w:shd w:val="clear" w:color="auto" w:fill="92D050"/>
        </w:rPr>
        <w:t>Condition State 1</w:t>
      </w:r>
    </w:p>
    <w:p w:rsidR="00FD3012" w:rsidRDefault="00FD3012" w:rsidP="00337E12">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FD3012" w:rsidRDefault="00FD3012"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FD3012" w:rsidRDefault="00FD3012" w:rsidP="00337E12">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None</w:t>
      </w:r>
    </w:p>
    <w:p w:rsidR="00FD3012" w:rsidRDefault="00FD3012" w:rsidP="00337E12">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r w:rsidR="00EE520B">
        <w:rPr>
          <w:rFonts w:ascii="Arial" w:hAnsi="Arial" w:cs="Arial"/>
          <w:b/>
          <w:sz w:val="20"/>
          <w:szCs w:val="20"/>
        </w:rPr>
        <w:t>) (</w:t>
      </w:r>
      <w:r>
        <w:rPr>
          <w:rFonts w:ascii="Arial" w:hAnsi="Arial" w:cs="Arial"/>
          <w:b/>
          <w:sz w:val="20"/>
          <w:szCs w:val="20"/>
        </w:rPr>
        <w:t xml:space="preserve">1110) - </w:t>
      </w:r>
      <w:r w:rsidRPr="000D5031">
        <w:rPr>
          <w:rFonts w:ascii="Arial" w:hAnsi="Arial" w:cs="Arial"/>
          <w:sz w:val="20"/>
          <w:szCs w:val="20"/>
        </w:rPr>
        <w:t>W</w:t>
      </w:r>
      <w:r>
        <w:rPr>
          <w:rFonts w:ascii="Arial" w:hAnsi="Arial" w:cs="Arial"/>
          <w:sz w:val="20"/>
          <w:szCs w:val="20"/>
        </w:rPr>
        <w:t>idth less than 0.004 in. or spacing greater than 3.0 ft.</w:t>
      </w:r>
    </w:p>
    <w:p w:rsidR="00FD3012" w:rsidRDefault="00FD3012" w:rsidP="00337E12">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FD3012" w:rsidRDefault="00FD3012" w:rsidP="00337E12">
      <w:pPr>
        <w:ind w:left="360" w:hanging="360"/>
        <w:rPr>
          <w:rFonts w:ascii="Arial" w:hAnsi="Arial" w:cs="Arial"/>
          <w:sz w:val="20"/>
          <w:szCs w:val="20"/>
        </w:rPr>
      </w:pPr>
      <w:r>
        <w:rPr>
          <w:rFonts w:ascii="Arial" w:hAnsi="Arial" w:cs="Arial"/>
          <w:b/>
          <w:sz w:val="20"/>
          <w:szCs w:val="20"/>
        </w:rPr>
        <w:t xml:space="preserve">Abrasion/Wear (1190) – </w:t>
      </w:r>
      <w:r w:rsidRPr="000D5031">
        <w:rPr>
          <w:rFonts w:ascii="Arial" w:hAnsi="Arial" w:cs="Arial"/>
          <w:sz w:val="20"/>
          <w:szCs w:val="20"/>
        </w:rPr>
        <w:t>No abrasion or wearing</w:t>
      </w:r>
    </w:p>
    <w:p w:rsidR="00FD3012" w:rsidRDefault="00FD3012" w:rsidP="00337E12">
      <w:pPr>
        <w:tabs>
          <w:tab w:val="right" w:pos="6840"/>
        </w:tabs>
        <w:ind w:left="360" w:hanging="360"/>
        <w:rPr>
          <w:rFonts w:ascii="Arial" w:hAnsi="Arial" w:cs="Arial"/>
          <w:sz w:val="20"/>
          <w:szCs w:val="20"/>
        </w:rPr>
      </w:pPr>
    </w:p>
    <w:p w:rsidR="002D3C6D" w:rsidRPr="008F477C" w:rsidRDefault="002D3C6D" w:rsidP="00337E12">
      <w:pPr>
        <w:tabs>
          <w:tab w:val="right" w:pos="6840"/>
        </w:tabs>
        <w:ind w:left="360" w:hanging="360"/>
        <w:rPr>
          <w:rFonts w:ascii="Arial" w:hAnsi="Arial" w:cs="Arial"/>
          <w:sz w:val="20"/>
          <w:szCs w:val="20"/>
        </w:rPr>
      </w:pPr>
    </w:p>
    <w:p w:rsidR="00FD3012" w:rsidRDefault="00FD3012" w:rsidP="00337E12">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FD3012" w:rsidRDefault="00FD3012" w:rsidP="00337E12">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FD3012" w:rsidRDefault="00FD3012"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measurable section loss.</w:t>
      </w:r>
    </w:p>
    <w:p w:rsidR="00FD3012" w:rsidRDefault="00FD3012" w:rsidP="00337E12">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w:t>
      </w:r>
      <w:r w:rsidR="00B2243C" w:rsidRPr="006818E4">
        <w:rPr>
          <w:rFonts w:ascii="Arial" w:hAnsi="Arial" w:cs="Arial"/>
          <w:sz w:val="20"/>
          <w:szCs w:val="20"/>
        </w:rPr>
        <w:t>out</w:t>
      </w:r>
      <w:r w:rsidRPr="006818E4">
        <w:rPr>
          <w:rFonts w:ascii="Arial" w:hAnsi="Arial" w:cs="Arial"/>
          <w:sz w:val="20"/>
          <w:szCs w:val="20"/>
        </w:rPr>
        <w:t xml:space="preserve"> section loss.</w:t>
      </w:r>
    </w:p>
    <w:p w:rsidR="00B2243C" w:rsidRDefault="00B2243C" w:rsidP="00337E12">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r w:rsidR="00EE520B">
        <w:rPr>
          <w:rFonts w:ascii="Arial" w:hAnsi="Arial" w:cs="Arial"/>
          <w:b/>
          <w:sz w:val="20"/>
          <w:szCs w:val="20"/>
        </w:rPr>
        <w:t>) (</w:t>
      </w:r>
      <w:r>
        <w:rPr>
          <w:rFonts w:ascii="Arial" w:hAnsi="Arial" w:cs="Arial"/>
          <w:b/>
          <w:sz w:val="20"/>
          <w:szCs w:val="20"/>
        </w:rPr>
        <w:t xml:space="preserve">1110) - </w:t>
      </w:r>
      <w:r w:rsidRPr="000D5031">
        <w:rPr>
          <w:rFonts w:ascii="Arial" w:hAnsi="Arial" w:cs="Arial"/>
          <w:sz w:val="20"/>
          <w:szCs w:val="20"/>
        </w:rPr>
        <w:t>W</w:t>
      </w:r>
      <w:r>
        <w:rPr>
          <w:rFonts w:ascii="Arial" w:hAnsi="Arial" w:cs="Arial"/>
          <w:sz w:val="20"/>
          <w:szCs w:val="20"/>
        </w:rPr>
        <w:t>idth 0.004-0.009 in. or spacing 1.0-3.0 ft.</w:t>
      </w:r>
    </w:p>
    <w:p w:rsidR="00FD3012" w:rsidRDefault="00FD3012" w:rsidP="00337E12">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FD3012" w:rsidRDefault="00FD3012" w:rsidP="00337E12">
      <w:pPr>
        <w:ind w:left="360" w:hanging="360"/>
        <w:rPr>
          <w:rFonts w:ascii="Arial" w:hAnsi="Arial" w:cs="Arial"/>
          <w:sz w:val="20"/>
          <w:szCs w:val="20"/>
        </w:rPr>
      </w:pPr>
      <w:r>
        <w:rPr>
          <w:rFonts w:ascii="Arial" w:hAnsi="Arial" w:cs="Arial"/>
          <w:b/>
          <w:sz w:val="20"/>
          <w:szCs w:val="20"/>
        </w:rPr>
        <w:t xml:space="preserve">Abrasion/Wear (1190)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FD3012" w:rsidRDefault="00FD3012" w:rsidP="00337E12">
      <w:pPr>
        <w:ind w:left="360" w:hanging="360"/>
        <w:rPr>
          <w:rFonts w:ascii="Arial" w:hAnsi="Arial" w:cs="Arial"/>
          <w:sz w:val="20"/>
          <w:szCs w:val="20"/>
        </w:rPr>
      </w:pPr>
    </w:p>
    <w:p w:rsidR="002D3C6D" w:rsidRPr="008F477C" w:rsidRDefault="002D3C6D" w:rsidP="00337E12">
      <w:pPr>
        <w:ind w:left="360" w:hanging="360"/>
        <w:rPr>
          <w:rFonts w:ascii="Arial" w:hAnsi="Arial" w:cs="Arial"/>
          <w:sz w:val="20"/>
          <w:szCs w:val="20"/>
        </w:rPr>
      </w:pPr>
    </w:p>
    <w:p w:rsidR="00FD3012" w:rsidRPr="00550049" w:rsidRDefault="00FD3012" w:rsidP="00337E12">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FD3012" w:rsidRDefault="00FD3012" w:rsidP="00337E12">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Spall greater than 1 in. deep or greate</w:t>
      </w:r>
      <w:r w:rsidR="00B2243C">
        <w:rPr>
          <w:rFonts w:ascii="Arial" w:hAnsi="Arial" w:cs="Arial"/>
          <w:sz w:val="20"/>
          <w:szCs w:val="20"/>
        </w:rPr>
        <w:t>r</w:t>
      </w:r>
      <w:r>
        <w:rPr>
          <w:rFonts w:ascii="Arial" w:hAnsi="Arial" w:cs="Arial"/>
          <w:sz w:val="20"/>
          <w:szCs w:val="20"/>
        </w:rPr>
        <w:t xml:space="preserve"> than 6 in. diameter.  Patched area that is unsound or showing distress.  </w:t>
      </w:r>
      <w:proofErr w:type="gramStart"/>
      <w:r>
        <w:rPr>
          <w:rFonts w:ascii="Arial" w:hAnsi="Arial" w:cs="Arial"/>
          <w:sz w:val="20"/>
          <w:szCs w:val="20"/>
        </w:rPr>
        <w:t>Does not warrant structural review.</w:t>
      </w:r>
      <w:proofErr w:type="gramEnd"/>
    </w:p>
    <w:p w:rsidR="00FD3012" w:rsidRDefault="00FD3012" w:rsidP="00337E12">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 but does not warrant structural review</w:t>
      </w:r>
      <w:r w:rsidR="00B2243C">
        <w:rPr>
          <w:rFonts w:ascii="Arial" w:hAnsi="Arial" w:cs="Arial"/>
          <w:sz w:val="20"/>
          <w:szCs w:val="20"/>
        </w:rPr>
        <w:t>.</w:t>
      </w:r>
    </w:p>
    <w:p w:rsidR="00B2243C" w:rsidRDefault="00B2243C" w:rsidP="00337E12">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 section loss but does not warrant structural review.</w:t>
      </w:r>
    </w:p>
    <w:p w:rsidR="00B2243C" w:rsidRDefault="00B2243C" w:rsidP="00337E12">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r w:rsidR="00EE520B">
        <w:rPr>
          <w:rFonts w:ascii="Arial" w:hAnsi="Arial" w:cs="Arial"/>
          <w:b/>
          <w:sz w:val="20"/>
          <w:szCs w:val="20"/>
        </w:rPr>
        <w:t>) (</w:t>
      </w:r>
      <w:r>
        <w:rPr>
          <w:rFonts w:ascii="Arial" w:hAnsi="Arial" w:cs="Arial"/>
          <w:b/>
          <w:sz w:val="20"/>
          <w:szCs w:val="20"/>
        </w:rPr>
        <w:t xml:space="preserve">1110) - </w:t>
      </w:r>
      <w:r w:rsidRPr="000D5031">
        <w:rPr>
          <w:rFonts w:ascii="Arial" w:hAnsi="Arial" w:cs="Arial"/>
          <w:sz w:val="20"/>
          <w:szCs w:val="20"/>
        </w:rPr>
        <w:t>W</w:t>
      </w:r>
      <w:r>
        <w:rPr>
          <w:rFonts w:ascii="Arial" w:hAnsi="Arial" w:cs="Arial"/>
          <w:sz w:val="20"/>
          <w:szCs w:val="20"/>
        </w:rPr>
        <w:t>idth greater than 0.009 in. or spacing of less than 1 ft.</w:t>
      </w:r>
    </w:p>
    <w:p w:rsidR="00FD3012" w:rsidRDefault="00FD3012" w:rsidP="00337E12">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FD3012" w:rsidRDefault="00FD3012" w:rsidP="00337E12">
      <w:pPr>
        <w:ind w:left="360" w:hanging="360"/>
        <w:rPr>
          <w:rFonts w:ascii="Arial" w:hAnsi="Arial" w:cs="Arial"/>
          <w:sz w:val="20"/>
          <w:szCs w:val="20"/>
        </w:rPr>
      </w:pPr>
      <w:r>
        <w:rPr>
          <w:rFonts w:ascii="Arial" w:hAnsi="Arial" w:cs="Arial"/>
          <w:b/>
          <w:sz w:val="20"/>
          <w:szCs w:val="20"/>
        </w:rPr>
        <w:t xml:space="preserve">Abrasion/Wear (1190) – </w:t>
      </w:r>
      <w:r>
        <w:rPr>
          <w:rFonts w:ascii="Arial" w:hAnsi="Arial" w:cs="Arial"/>
          <w:sz w:val="20"/>
          <w:szCs w:val="20"/>
        </w:rPr>
        <w:t>Coarse aggregate is loose or has popped out of the concrete matrix due to abrasion or wear.</w:t>
      </w:r>
    </w:p>
    <w:p w:rsidR="00FD3012" w:rsidRDefault="00FD3012" w:rsidP="00337E12">
      <w:pPr>
        <w:ind w:left="360" w:hanging="360"/>
        <w:rPr>
          <w:rFonts w:ascii="Arial" w:hAnsi="Arial" w:cs="Arial"/>
          <w:sz w:val="20"/>
          <w:szCs w:val="20"/>
        </w:rPr>
      </w:pPr>
    </w:p>
    <w:p w:rsidR="002D3C6D" w:rsidRPr="008F477C" w:rsidRDefault="002D3C6D" w:rsidP="00337E12">
      <w:pPr>
        <w:ind w:left="360" w:hanging="360"/>
        <w:rPr>
          <w:rFonts w:ascii="Arial" w:hAnsi="Arial" w:cs="Arial"/>
          <w:sz w:val="20"/>
          <w:szCs w:val="20"/>
        </w:rPr>
      </w:pPr>
    </w:p>
    <w:p w:rsidR="00FD3012" w:rsidRPr="00550049" w:rsidRDefault="00FD3012" w:rsidP="00337E12">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FD3012" w:rsidRDefault="006818E4"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 xml:space="preserve">For all defects - </w:t>
      </w:r>
      <w:r w:rsidR="00FD3012">
        <w:rPr>
          <w:rFonts w:ascii="TimesNewRoman" w:hAnsi="TimesNewRoman" w:cs="TimesNewRoman"/>
          <w:color w:val="000000"/>
          <w:sz w:val="20"/>
          <w:szCs w:val="20"/>
        </w:rPr>
        <w:t>The condition warrants a structural review to determine the effect on strength or serviceability of the element or bridge; OR a structural review has been completed and the defects impact strength or serviceability of the element or bridge.</w:t>
      </w:r>
    </w:p>
    <w:p w:rsidR="00BF43CC" w:rsidRDefault="00BF43CC" w:rsidP="00337E12">
      <w:pPr>
        <w:ind w:left="360" w:hanging="360"/>
        <w:rPr>
          <w:rFonts w:ascii="Arial" w:hAnsi="Arial" w:cs="Arial"/>
          <w:sz w:val="20"/>
          <w:szCs w:val="20"/>
        </w:rPr>
      </w:pPr>
    </w:p>
    <w:p w:rsidR="00BF1C3C" w:rsidRDefault="00BF1C3C" w:rsidP="00337E12">
      <w:pPr>
        <w:ind w:left="360" w:hanging="360"/>
        <w:rPr>
          <w:rFonts w:ascii="Arial" w:hAnsi="Arial" w:cs="Arial"/>
          <w:sz w:val="20"/>
          <w:szCs w:val="20"/>
        </w:rPr>
      </w:pPr>
    </w:p>
    <w:p w:rsidR="00BF1C3C" w:rsidRDefault="00BF1C3C" w:rsidP="00337E12">
      <w:pPr>
        <w:ind w:left="360" w:hanging="360"/>
        <w:rPr>
          <w:rFonts w:ascii="Arial" w:hAnsi="Arial" w:cs="Arial"/>
          <w:sz w:val="20"/>
          <w:szCs w:val="20"/>
        </w:rPr>
      </w:pPr>
    </w:p>
    <w:p w:rsidR="00BF1C3C" w:rsidRDefault="00BF1C3C" w:rsidP="00337E12">
      <w:pPr>
        <w:ind w:left="360" w:hanging="360"/>
        <w:rPr>
          <w:rFonts w:ascii="Arial" w:hAnsi="Arial" w:cs="Arial"/>
          <w:sz w:val="20"/>
          <w:szCs w:val="20"/>
        </w:rPr>
      </w:pPr>
    </w:p>
    <w:p w:rsidR="00BF1C3C" w:rsidRDefault="00BF1C3C" w:rsidP="00337E12">
      <w:pPr>
        <w:ind w:left="360" w:hanging="360"/>
        <w:rPr>
          <w:rFonts w:ascii="Arial" w:hAnsi="Arial" w:cs="Arial"/>
          <w:vanish/>
          <w:sz w:val="20"/>
          <w:szCs w:val="20"/>
        </w:rPr>
      </w:pPr>
    </w:p>
    <w:p w:rsidR="00BF43CC" w:rsidRDefault="00BF43CC" w:rsidP="00337E12">
      <w:pPr>
        <w:ind w:left="360" w:hanging="360"/>
        <w:rPr>
          <w:rFonts w:ascii="Arial" w:hAnsi="Arial" w:cs="Arial"/>
          <w:vanish/>
          <w:sz w:val="20"/>
          <w:szCs w:val="20"/>
        </w:rPr>
      </w:pPr>
    </w:p>
    <w:p w:rsidR="00BF43CC" w:rsidRDefault="00BF43CC" w:rsidP="00337E12">
      <w:pPr>
        <w:ind w:left="360" w:hanging="360"/>
        <w:rPr>
          <w:rFonts w:ascii="Arial" w:hAnsi="Arial" w:cs="Arial"/>
          <w:vanish/>
          <w:sz w:val="20"/>
          <w:szCs w:val="20"/>
        </w:rPr>
      </w:pPr>
    </w:p>
    <w:p w:rsidR="00BF43CC" w:rsidRDefault="00BF43CC" w:rsidP="00337E12">
      <w:pPr>
        <w:rPr>
          <w:rFonts w:ascii="Arial" w:hAnsi="Arial" w:cs="Arial"/>
          <w:sz w:val="20"/>
          <w:szCs w:val="20"/>
        </w:rPr>
      </w:pPr>
    </w:p>
    <w:p w:rsidR="000A5283" w:rsidRDefault="000A5283" w:rsidP="00337E12">
      <w:pPr>
        <w:spacing w:after="200"/>
        <w:rPr>
          <w:rFonts w:ascii="Arial" w:hAnsi="Arial" w:cs="Arial"/>
          <w:sz w:val="20"/>
          <w:szCs w:val="20"/>
        </w:rPr>
      </w:pPr>
    </w:p>
    <w:p w:rsidR="002309E6" w:rsidRPr="008F477C" w:rsidRDefault="002309E6" w:rsidP="00337E12">
      <w:pPr>
        <w:ind w:left="360" w:hanging="360"/>
        <w:rPr>
          <w:rFonts w:ascii="Arial" w:hAnsi="Arial" w:cs="Arial"/>
          <w:vanish/>
        </w:rPr>
      </w:pPr>
    </w:p>
    <w:p w:rsidR="002309E6" w:rsidRPr="008F477C" w:rsidRDefault="002309E6" w:rsidP="00337E12">
      <w:pPr>
        <w:framePr w:w="3026" w:h="2246" w:hRule="exact" w:wrap="auto" w:vAnchor="page" w:hAnchor="margin" w:x="6176" w:y="5110"/>
        <w:ind w:left="360" w:hanging="360"/>
        <w:rPr>
          <w:rFonts w:ascii="Arial" w:hAnsi="Arial" w:cs="Arial"/>
        </w:rPr>
      </w:pPr>
    </w:p>
    <w:p w:rsidR="002309E6" w:rsidRPr="008F477C" w:rsidRDefault="00E1027C" w:rsidP="00337E12">
      <w:pPr>
        <w:ind w:left="360" w:hanging="360"/>
        <w:jc w:val="center"/>
        <w:rPr>
          <w:rFonts w:ascii="Arial" w:hAnsi="Arial" w:cs="Arial"/>
          <w:sz w:val="20"/>
          <w:szCs w:val="20"/>
        </w:rPr>
      </w:pPr>
      <w:r>
        <w:rPr>
          <w:rFonts w:ascii="Arial" w:hAnsi="Arial" w:cs="Arial"/>
          <w:b/>
          <w:bCs/>
        </w:rPr>
        <w:lastRenderedPageBreak/>
        <w:t>S</w:t>
      </w:r>
      <w:r w:rsidR="004D3EA1">
        <w:rPr>
          <w:rFonts w:ascii="Arial" w:hAnsi="Arial" w:cs="Arial"/>
          <w:b/>
          <w:bCs/>
        </w:rPr>
        <w:t>TEEL</w:t>
      </w:r>
      <w:r>
        <w:rPr>
          <w:rFonts w:ascii="Arial" w:hAnsi="Arial" w:cs="Arial"/>
          <w:b/>
          <w:bCs/>
        </w:rPr>
        <w:t xml:space="preserve"> D</w:t>
      </w:r>
      <w:r w:rsidR="004D3EA1">
        <w:rPr>
          <w:rFonts w:ascii="Arial" w:hAnsi="Arial" w:cs="Arial"/>
          <w:b/>
          <w:bCs/>
        </w:rPr>
        <w:t>ECK</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028</w:t>
      </w:r>
      <w:r w:rsidR="007D66D2" w:rsidRPr="008F477C">
        <w:rPr>
          <w:rFonts w:ascii="Arial" w:hAnsi="Arial" w:cs="Arial"/>
          <w:b/>
          <w:bCs/>
          <w:sz w:val="20"/>
          <w:szCs w:val="20"/>
        </w:rPr>
        <w:t xml:space="preserve">  </w:t>
      </w:r>
      <w:r w:rsidRPr="008F477C">
        <w:rPr>
          <w:rFonts w:ascii="Arial" w:hAnsi="Arial" w:cs="Arial"/>
          <w:b/>
          <w:bCs/>
          <w:sz w:val="20"/>
          <w:szCs w:val="20"/>
        </w:rPr>
        <w:t>Steel</w:t>
      </w:r>
      <w:proofErr w:type="gramEnd"/>
      <w:r w:rsidRPr="008F477C">
        <w:rPr>
          <w:rFonts w:ascii="Arial" w:hAnsi="Arial" w:cs="Arial"/>
          <w:b/>
          <w:bCs/>
          <w:sz w:val="20"/>
          <w:szCs w:val="20"/>
        </w:rPr>
        <w:t xml:space="preserve"> Deck </w:t>
      </w:r>
      <w:r w:rsidR="0017257B">
        <w:rPr>
          <w:rFonts w:ascii="Arial" w:hAnsi="Arial" w:cs="Arial"/>
          <w:b/>
          <w:bCs/>
          <w:sz w:val="20"/>
          <w:szCs w:val="20"/>
        </w:rPr>
        <w:t>with</w:t>
      </w:r>
      <w:r w:rsidRPr="008F477C">
        <w:rPr>
          <w:rFonts w:ascii="Arial" w:hAnsi="Arial" w:cs="Arial"/>
          <w:b/>
          <w:bCs/>
          <w:sz w:val="20"/>
          <w:szCs w:val="20"/>
        </w:rPr>
        <w:t xml:space="preserve"> Open Grid</w:t>
      </w:r>
      <w:r w:rsidR="008B0DF6">
        <w:rPr>
          <w:rFonts w:ascii="Arial" w:hAnsi="Arial" w:cs="Arial"/>
          <w:b/>
          <w:bCs/>
          <w:sz w:val="20"/>
          <w:szCs w:val="20"/>
        </w:rPr>
        <w:t xml:space="preserve"> (NBE)</w:t>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7D66D2" w:rsidRPr="008F477C">
        <w:rPr>
          <w:rFonts w:ascii="Arial" w:hAnsi="Arial" w:cs="Arial"/>
          <w:b/>
          <w:bCs/>
          <w:sz w:val="20"/>
          <w:szCs w:val="20"/>
        </w:rPr>
        <w:tab/>
      </w:r>
      <w:r w:rsidR="00E50816">
        <w:rPr>
          <w:rFonts w:ascii="Arial" w:hAnsi="Arial" w:cs="Arial"/>
          <w:b/>
          <w:bCs/>
          <w:sz w:val="20"/>
          <w:szCs w:val="20"/>
        </w:rPr>
        <w:tab/>
      </w:r>
      <w:r w:rsidRPr="008F477C">
        <w:rPr>
          <w:rFonts w:ascii="Arial" w:hAnsi="Arial" w:cs="Arial"/>
          <w:b/>
          <w:bCs/>
          <w:sz w:val="20"/>
          <w:szCs w:val="20"/>
        </w:rPr>
        <w:t>SF</w:t>
      </w:r>
    </w:p>
    <w:p w:rsidR="002309E6" w:rsidRPr="00645390" w:rsidRDefault="00645390" w:rsidP="00337E12">
      <w:pPr>
        <w:ind w:left="360" w:hanging="360"/>
        <w:rPr>
          <w:rFonts w:ascii="Arial" w:hAnsi="Arial" w:cs="Arial"/>
          <w:sz w:val="20"/>
          <w:szCs w:val="20"/>
        </w:rPr>
      </w:pPr>
      <w:proofErr w:type="gramStart"/>
      <w:r w:rsidRPr="00645390">
        <w:rPr>
          <w:rFonts w:ascii="Arial" w:hAnsi="Arial" w:cs="Arial"/>
          <w:color w:val="000000"/>
          <w:sz w:val="20"/>
          <w:szCs w:val="20"/>
        </w:rPr>
        <w:t>Defines all open grid steel bridge decks with no fill.</w:t>
      </w:r>
      <w:proofErr w:type="gramEnd"/>
      <w:r w:rsidRPr="00645390">
        <w:rPr>
          <w:rFonts w:ascii="Arial" w:hAnsi="Arial" w:cs="Arial"/>
          <w:color w:val="000000"/>
          <w:sz w:val="20"/>
          <w:szCs w:val="20"/>
        </w:rPr>
        <w:t xml:space="preserve">  The quantity for this element should include the area of the deck/slab from edge to edge including any median areas and accounting for any f</w:t>
      </w:r>
      <w:r w:rsidR="008B0DF6">
        <w:rPr>
          <w:rFonts w:ascii="Arial" w:hAnsi="Arial" w:cs="Arial"/>
          <w:color w:val="000000"/>
          <w:sz w:val="20"/>
          <w:szCs w:val="20"/>
        </w:rPr>
        <w:t>l</w:t>
      </w:r>
      <w:r w:rsidRPr="00645390">
        <w:rPr>
          <w:rFonts w:ascii="Arial" w:hAnsi="Arial" w:cs="Arial"/>
          <w:color w:val="000000"/>
          <w:sz w:val="20"/>
          <w:szCs w:val="20"/>
        </w:rPr>
        <w:t>ares or ramps present.</w:t>
      </w:r>
    </w:p>
    <w:p w:rsidR="002309E6" w:rsidRDefault="002309E6" w:rsidP="00337E12">
      <w:pPr>
        <w:ind w:left="360" w:hanging="360"/>
        <w:rPr>
          <w:rFonts w:ascii="Arial" w:hAnsi="Arial" w:cs="Arial"/>
          <w:sz w:val="20"/>
          <w:szCs w:val="20"/>
        </w:rPr>
      </w:pPr>
    </w:p>
    <w:p w:rsidR="009B0361" w:rsidRDefault="009B0361" w:rsidP="00337E12">
      <w:pPr>
        <w:tabs>
          <w:tab w:val="left" w:pos="360"/>
        </w:tabs>
        <w:ind w:left="360" w:hanging="360"/>
        <w:rPr>
          <w:rFonts w:ascii="Arial" w:hAnsi="Arial" w:cs="Arial"/>
          <w:b/>
          <w:bCs/>
          <w:color w:val="000000"/>
          <w:sz w:val="20"/>
          <w:szCs w:val="20"/>
        </w:rPr>
      </w:pPr>
      <w:proofErr w:type="gramStart"/>
      <w:r w:rsidRPr="009B0361">
        <w:rPr>
          <w:rFonts w:ascii="Arial" w:hAnsi="Arial" w:cs="Arial"/>
          <w:b/>
          <w:sz w:val="20"/>
          <w:szCs w:val="20"/>
        </w:rPr>
        <w:t xml:space="preserve">030  </w:t>
      </w:r>
      <w:r w:rsidRPr="009B0361">
        <w:rPr>
          <w:rFonts w:ascii="Arial" w:hAnsi="Arial" w:cs="Arial"/>
          <w:b/>
          <w:bCs/>
          <w:color w:val="000000"/>
          <w:sz w:val="20"/>
          <w:szCs w:val="20"/>
        </w:rPr>
        <w:t>Steel</w:t>
      </w:r>
      <w:proofErr w:type="gramEnd"/>
      <w:r w:rsidRPr="009B0361">
        <w:rPr>
          <w:rFonts w:ascii="Arial" w:hAnsi="Arial" w:cs="Arial"/>
          <w:b/>
          <w:bCs/>
          <w:color w:val="000000"/>
          <w:sz w:val="20"/>
          <w:szCs w:val="20"/>
        </w:rPr>
        <w:t xml:space="preserve"> Deck Corrugated/Orthotropic/Etc.</w:t>
      </w:r>
      <w:r w:rsidR="00D15502">
        <w:rPr>
          <w:rFonts w:ascii="Arial" w:hAnsi="Arial" w:cs="Arial"/>
          <w:b/>
          <w:bCs/>
          <w:color w:val="000000"/>
          <w:sz w:val="20"/>
          <w:szCs w:val="20"/>
        </w:rPr>
        <w:tab/>
      </w:r>
      <w:r w:rsidR="00532E95">
        <w:rPr>
          <w:rFonts w:ascii="Arial" w:hAnsi="Arial" w:cs="Arial"/>
          <w:b/>
          <w:bCs/>
          <w:color w:val="000000"/>
          <w:sz w:val="20"/>
          <w:szCs w:val="20"/>
        </w:rPr>
        <w:t>(NBE)</w:t>
      </w:r>
      <w:r w:rsidR="00D15502">
        <w:rPr>
          <w:rFonts w:ascii="Arial" w:hAnsi="Arial" w:cs="Arial"/>
          <w:b/>
          <w:bCs/>
          <w:color w:val="000000"/>
          <w:sz w:val="20"/>
          <w:szCs w:val="20"/>
        </w:rPr>
        <w:tab/>
      </w:r>
      <w:r w:rsidR="00D15502">
        <w:rPr>
          <w:rFonts w:ascii="Arial" w:hAnsi="Arial" w:cs="Arial"/>
          <w:b/>
          <w:bCs/>
          <w:color w:val="000000"/>
          <w:sz w:val="20"/>
          <w:szCs w:val="20"/>
        </w:rPr>
        <w:tab/>
      </w:r>
      <w:r w:rsidR="00D15502">
        <w:rPr>
          <w:rFonts w:ascii="Arial" w:hAnsi="Arial" w:cs="Arial"/>
          <w:b/>
          <w:bCs/>
          <w:color w:val="000000"/>
          <w:sz w:val="20"/>
          <w:szCs w:val="20"/>
        </w:rPr>
        <w:tab/>
      </w:r>
      <w:r w:rsidR="00D15502">
        <w:rPr>
          <w:rFonts w:ascii="Arial" w:hAnsi="Arial" w:cs="Arial"/>
          <w:b/>
          <w:bCs/>
          <w:color w:val="000000"/>
          <w:sz w:val="20"/>
          <w:szCs w:val="20"/>
        </w:rPr>
        <w:tab/>
      </w:r>
      <w:r w:rsidR="00D15502">
        <w:rPr>
          <w:rFonts w:ascii="Arial" w:hAnsi="Arial" w:cs="Arial"/>
          <w:b/>
          <w:bCs/>
          <w:color w:val="000000"/>
          <w:sz w:val="20"/>
          <w:szCs w:val="20"/>
        </w:rPr>
        <w:tab/>
      </w:r>
      <w:r w:rsidR="00D15502">
        <w:rPr>
          <w:rFonts w:ascii="Arial" w:hAnsi="Arial" w:cs="Arial"/>
          <w:b/>
          <w:bCs/>
          <w:color w:val="000000"/>
          <w:sz w:val="20"/>
          <w:szCs w:val="20"/>
        </w:rPr>
        <w:tab/>
      </w:r>
      <w:r w:rsidR="00D15502" w:rsidRPr="008F477C">
        <w:rPr>
          <w:rFonts w:ascii="Arial" w:hAnsi="Arial" w:cs="Arial"/>
          <w:b/>
          <w:bCs/>
          <w:sz w:val="20"/>
          <w:szCs w:val="20"/>
        </w:rPr>
        <w:t>SF</w:t>
      </w:r>
    </w:p>
    <w:p w:rsidR="00A03C3D" w:rsidRPr="00645390" w:rsidRDefault="009B0361" w:rsidP="00337E12">
      <w:pPr>
        <w:ind w:left="360" w:hanging="360"/>
        <w:rPr>
          <w:rFonts w:ascii="Arial" w:hAnsi="Arial" w:cs="Arial"/>
          <w:sz w:val="20"/>
          <w:szCs w:val="20"/>
        </w:rPr>
      </w:pPr>
      <w:r>
        <w:rPr>
          <w:rFonts w:ascii="TimesNewRoman" w:hAnsi="TimesNewRoman" w:cs="TimesNewRoman"/>
          <w:color w:val="000000"/>
          <w:sz w:val="20"/>
          <w:szCs w:val="20"/>
        </w:rPr>
        <w:t xml:space="preserve">Bridge decks constructed of corrugated metal filled with </w:t>
      </w:r>
      <w:r w:rsidR="00D15502">
        <w:rPr>
          <w:rFonts w:ascii="TimesNewRoman" w:hAnsi="TimesNewRoman" w:cs="TimesNewRoman"/>
          <w:color w:val="000000"/>
          <w:sz w:val="20"/>
          <w:szCs w:val="20"/>
        </w:rPr>
        <w:t>P</w:t>
      </w:r>
      <w:r>
        <w:rPr>
          <w:rFonts w:ascii="TimesNewRoman" w:hAnsi="TimesNewRoman" w:cs="TimesNewRoman"/>
          <w:color w:val="000000"/>
          <w:sz w:val="20"/>
          <w:szCs w:val="20"/>
        </w:rPr>
        <w:t>ortland cement, asphaltic concrete, or other riding surfaces.  Orthotropic steel decks are also included.</w:t>
      </w:r>
      <w:r w:rsidR="0095334D">
        <w:rPr>
          <w:rFonts w:ascii="TimesNewRoman" w:hAnsi="TimesNewRoman" w:cs="TimesNewRoman"/>
          <w:color w:val="000000"/>
          <w:sz w:val="20"/>
          <w:szCs w:val="20"/>
        </w:rPr>
        <w:t xml:space="preserve">  </w:t>
      </w:r>
      <w:r w:rsidR="00A03C3D">
        <w:rPr>
          <w:rFonts w:ascii="Arial" w:hAnsi="Arial" w:cs="Arial"/>
          <w:color w:val="000000"/>
          <w:sz w:val="20"/>
          <w:szCs w:val="20"/>
        </w:rPr>
        <w:t>Materials added for riding surface is not part of the element condition.</w:t>
      </w:r>
    </w:p>
    <w:p w:rsidR="0095334D" w:rsidRPr="0095334D" w:rsidRDefault="0095334D" w:rsidP="00337E12">
      <w:pPr>
        <w:tabs>
          <w:tab w:val="left" w:pos="360"/>
        </w:tabs>
        <w:ind w:left="360" w:hanging="360"/>
        <w:rPr>
          <w:rFonts w:ascii="TimesNewRoman" w:eastAsiaTheme="minorHAnsi" w:hAnsi="TimesNewRoman" w:cs="TimesNewRoman"/>
          <w:color w:val="000000"/>
          <w:sz w:val="20"/>
          <w:szCs w:val="20"/>
        </w:rPr>
      </w:pPr>
    </w:p>
    <w:p w:rsidR="002309E6" w:rsidRPr="008F477C" w:rsidRDefault="002309E6" w:rsidP="00337E12">
      <w:pPr>
        <w:rPr>
          <w:rFonts w:ascii="Arial" w:hAnsi="Arial" w:cs="Arial"/>
          <w:sz w:val="20"/>
          <w:szCs w:val="20"/>
        </w:rPr>
      </w:pPr>
    </w:p>
    <w:p w:rsidR="002309E6" w:rsidRPr="0070669D" w:rsidRDefault="002309E6" w:rsidP="00337E12">
      <w:pPr>
        <w:rPr>
          <w:rFonts w:ascii="Arial" w:hAnsi="Arial" w:cs="Arial"/>
          <w:sz w:val="20"/>
          <w:szCs w:val="20"/>
          <w:shd w:val="clear" w:color="auto" w:fill="B6DDE8" w:themeFill="accent5" w:themeFillTint="66"/>
        </w:rPr>
      </w:pPr>
      <w:r w:rsidRPr="00143EB9">
        <w:rPr>
          <w:rFonts w:ascii="Arial" w:hAnsi="Arial" w:cs="Arial"/>
          <w:sz w:val="20"/>
          <w:szCs w:val="20"/>
          <w:shd w:val="clear" w:color="auto" w:fill="B8CCE4" w:themeFill="accent1" w:themeFillTint="66"/>
        </w:rPr>
        <w:t>-  Refer to Appendix A for additional comments.</w:t>
      </w:r>
    </w:p>
    <w:p w:rsidR="00272EBE" w:rsidRPr="0070669D" w:rsidRDefault="00272EBE"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w:t>
      </w:r>
      <w:r w:rsidRPr="00143EB9">
        <w:rPr>
          <w:rFonts w:ascii="Arial" w:hAnsi="Arial" w:cs="Arial"/>
          <w:sz w:val="20"/>
          <w:szCs w:val="20"/>
          <w:shd w:val="clear" w:color="auto" w:fill="B8CCE4" w:themeFill="accent1" w:themeFillTint="66"/>
        </w:rPr>
        <w:t>There may be more than one deck type on a bridge.</w:t>
      </w:r>
    </w:p>
    <w:p w:rsidR="002309E6" w:rsidRDefault="002309E6" w:rsidP="00337E12">
      <w:pPr>
        <w:rPr>
          <w:rFonts w:ascii="Arial" w:hAnsi="Arial" w:cs="Arial"/>
          <w:sz w:val="20"/>
          <w:szCs w:val="20"/>
        </w:rPr>
      </w:pPr>
    </w:p>
    <w:p w:rsidR="0086333C" w:rsidRDefault="0086333C" w:rsidP="00337E12">
      <w:pPr>
        <w:rPr>
          <w:rFonts w:ascii="Arial" w:hAnsi="Arial" w:cs="Arial"/>
          <w:sz w:val="20"/>
          <w:szCs w:val="20"/>
        </w:rPr>
      </w:pPr>
    </w:p>
    <w:p w:rsidR="0086333C" w:rsidRPr="00E50816" w:rsidRDefault="0086333C" w:rsidP="0086333C">
      <w:pPr>
        <w:rPr>
          <w:rFonts w:ascii="Arial" w:hAnsi="Arial" w:cs="Arial"/>
          <w:sz w:val="20"/>
          <w:szCs w:val="20"/>
          <w:highlight w:val="yellow"/>
          <w:u w:val="single"/>
        </w:rPr>
      </w:pPr>
      <w:r w:rsidRPr="00E50816">
        <w:rPr>
          <w:rFonts w:ascii="Arial" w:hAnsi="Arial" w:cs="Arial"/>
          <w:b/>
          <w:bCs/>
          <w:sz w:val="20"/>
          <w:szCs w:val="20"/>
          <w:highlight w:val="yellow"/>
          <w:u w:val="single"/>
        </w:rPr>
        <w:t>Associated Smart Flags</w:t>
      </w:r>
    </w:p>
    <w:p w:rsidR="0086333C" w:rsidRPr="00E50816" w:rsidRDefault="0086333C" w:rsidP="0086333C">
      <w:pPr>
        <w:rPr>
          <w:rFonts w:ascii="Arial" w:hAnsi="Arial" w:cs="Arial"/>
          <w:sz w:val="20"/>
          <w:szCs w:val="20"/>
          <w:highlight w:val="yellow"/>
        </w:rPr>
      </w:pPr>
      <w:r>
        <w:rPr>
          <w:rFonts w:ascii="Arial" w:hAnsi="Arial" w:cs="Arial"/>
          <w:sz w:val="20"/>
          <w:szCs w:val="20"/>
          <w:highlight w:val="yellow"/>
        </w:rPr>
        <w:t>9</w:t>
      </w:r>
      <w:r w:rsidRPr="00E50816">
        <w:rPr>
          <w:rFonts w:ascii="Arial" w:hAnsi="Arial" w:cs="Arial"/>
          <w:sz w:val="20"/>
          <w:szCs w:val="20"/>
          <w:highlight w:val="yellow"/>
        </w:rPr>
        <w:t xml:space="preserve">56     Steel </w:t>
      </w:r>
      <w:r>
        <w:rPr>
          <w:rFonts w:ascii="Arial" w:hAnsi="Arial" w:cs="Arial"/>
          <w:sz w:val="20"/>
          <w:szCs w:val="20"/>
          <w:highlight w:val="yellow"/>
        </w:rPr>
        <w:t>Cracking/</w:t>
      </w:r>
      <w:r w:rsidRPr="00E50816">
        <w:rPr>
          <w:rFonts w:ascii="Arial" w:hAnsi="Arial" w:cs="Arial"/>
          <w:sz w:val="20"/>
          <w:szCs w:val="20"/>
          <w:highlight w:val="yellow"/>
        </w:rPr>
        <w:t>Fatigue</w:t>
      </w:r>
    </w:p>
    <w:p w:rsidR="0086333C" w:rsidRPr="00E50816" w:rsidRDefault="0086333C" w:rsidP="0086333C">
      <w:pPr>
        <w:rPr>
          <w:rFonts w:ascii="Arial" w:hAnsi="Arial" w:cs="Arial"/>
          <w:sz w:val="20"/>
          <w:szCs w:val="20"/>
          <w:highlight w:val="yellow"/>
        </w:rPr>
      </w:pPr>
      <w:r>
        <w:rPr>
          <w:rFonts w:ascii="Arial" w:hAnsi="Arial" w:cs="Arial"/>
          <w:sz w:val="20"/>
          <w:szCs w:val="20"/>
          <w:highlight w:val="yellow"/>
        </w:rPr>
        <w:t>9</w:t>
      </w:r>
      <w:r w:rsidRPr="00E50816">
        <w:rPr>
          <w:rFonts w:ascii="Arial" w:hAnsi="Arial" w:cs="Arial"/>
          <w:sz w:val="20"/>
          <w:szCs w:val="20"/>
          <w:highlight w:val="yellow"/>
        </w:rPr>
        <w:t>57     Pack Rust</w:t>
      </w:r>
    </w:p>
    <w:p w:rsidR="0086333C" w:rsidRPr="00E50816" w:rsidRDefault="0086333C" w:rsidP="0086333C">
      <w:pPr>
        <w:rPr>
          <w:rFonts w:ascii="Arial" w:hAnsi="Arial" w:cs="Arial"/>
          <w:sz w:val="20"/>
          <w:szCs w:val="20"/>
          <w:highlight w:val="yellow"/>
        </w:rPr>
      </w:pPr>
      <w:r>
        <w:rPr>
          <w:rFonts w:ascii="Arial" w:hAnsi="Arial" w:cs="Arial"/>
          <w:sz w:val="20"/>
          <w:szCs w:val="20"/>
          <w:highlight w:val="yellow"/>
        </w:rPr>
        <w:t>9</w:t>
      </w:r>
      <w:r w:rsidRPr="00E50816">
        <w:rPr>
          <w:rFonts w:ascii="Arial" w:hAnsi="Arial" w:cs="Arial"/>
          <w:sz w:val="20"/>
          <w:szCs w:val="20"/>
          <w:highlight w:val="yellow"/>
        </w:rPr>
        <w:t>63     Steel Section Loss</w:t>
      </w:r>
    </w:p>
    <w:p w:rsidR="00D95776" w:rsidRPr="00E50816" w:rsidRDefault="00D95776" w:rsidP="00337E12">
      <w:pPr>
        <w:rPr>
          <w:rFonts w:ascii="Arial" w:hAnsi="Arial" w:cs="Arial"/>
          <w:sz w:val="20"/>
          <w:szCs w:val="20"/>
          <w:highlight w:val="yellow"/>
        </w:rPr>
      </w:pPr>
    </w:p>
    <w:p w:rsidR="002309E6" w:rsidRPr="00E50816" w:rsidRDefault="002309E6" w:rsidP="00337E12">
      <w:pPr>
        <w:rPr>
          <w:rFonts w:ascii="Arial" w:hAnsi="Arial" w:cs="Arial"/>
          <w:sz w:val="20"/>
          <w:szCs w:val="20"/>
          <w:highlight w:val="yellow"/>
          <w:u w:val="single"/>
        </w:rPr>
      </w:pPr>
      <w:r w:rsidRPr="00E50816">
        <w:rPr>
          <w:rFonts w:ascii="Arial" w:hAnsi="Arial" w:cs="Arial"/>
          <w:b/>
          <w:bCs/>
          <w:sz w:val="20"/>
          <w:szCs w:val="20"/>
          <w:highlight w:val="yellow"/>
          <w:u w:val="single"/>
        </w:rPr>
        <w:t>Associated Oklahoma Items</w:t>
      </w:r>
    </w:p>
    <w:p w:rsidR="002309E6" w:rsidRPr="00E50816" w:rsidRDefault="002309E6" w:rsidP="00337E12">
      <w:pPr>
        <w:rPr>
          <w:rFonts w:ascii="Arial" w:hAnsi="Arial" w:cs="Arial"/>
          <w:sz w:val="20"/>
          <w:szCs w:val="20"/>
          <w:highlight w:val="yellow"/>
        </w:rPr>
      </w:pPr>
      <w:r w:rsidRPr="00E50816">
        <w:rPr>
          <w:rFonts w:ascii="Arial" w:hAnsi="Arial" w:cs="Arial"/>
          <w:sz w:val="20"/>
          <w:szCs w:val="20"/>
          <w:highlight w:val="yellow"/>
        </w:rPr>
        <w:t>225     Paint Type and Overcoat System</w:t>
      </w:r>
    </w:p>
    <w:p w:rsidR="002309E6" w:rsidRPr="00E50816" w:rsidRDefault="002309E6" w:rsidP="00337E12">
      <w:pPr>
        <w:rPr>
          <w:rFonts w:ascii="Arial" w:hAnsi="Arial" w:cs="Arial"/>
          <w:sz w:val="20"/>
          <w:szCs w:val="20"/>
          <w:highlight w:val="yellow"/>
        </w:rPr>
      </w:pPr>
      <w:r w:rsidRPr="00E50816">
        <w:rPr>
          <w:rFonts w:ascii="Arial" w:hAnsi="Arial" w:cs="Arial"/>
          <w:sz w:val="20"/>
          <w:szCs w:val="20"/>
          <w:highlight w:val="yellow"/>
        </w:rPr>
        <w:t>226     Date Painted</w:t>
      </w:r>
    </w:p>
    <w:p w:rsidR="002309E6" w:rsidRDefault="002309E6" w:rsidP="00337E12">
      <w:pPr>
        <w:rPr>
          <w:rFonts w:ascii="Arial" w:hAnsi="Arial" w:cs="Arial"/>
          <w:sz w:val="20"/>
          <w:szCs w:val="20"/>
          <w:highlight w:val="yellow"/>
        </w:rPr>
      </w:pPr>
      <w:r w:rsidRPr="00E50816">
        <w:rPr>
          <w:rFonts w:ascii="Arial" w:hAnsi="Arial" w:cs="Arial"/>
          <w:sz w:val="20"/>
          <w:szCs w:val="20"/>
          <w:highlight w:val="yellow"/>
        </w:rPr>
        <w:t>227     Paint Color</w:t>
      </w:r>
    </w:p>
    <w:p w:rsidR="003974FB" w:rsidRPr="00E50816" w:rsidRDefault="003974FB" w:rsidP="00337E12">
      <w:pPr>
        <w:rPr>
          <w:rFonts w:ascii="Arial" w:hAnsi="Arial" w:cs="Arial"/>
          <w:sz w:val="20"/>
          <w:szCs w:val="20"/>
          <w:highlight w:val="yellow"/>
        </w:rPr>
      </w:pPr>
      <w:r>
        <w:rPr>
          <w:rFonts w:ascii="Arial" w:hAnsi="Arial" w:cs="Arial"/>
          <w:sz w:val="20"/>
          <w:szCs w:val="20"/>
          <w:highlight w:val="yellow"/>
        </w:rPr>
        <w:t>266     Riding Surface Roughness</w:t>
      </w:r>
    </w:p>
    <w:p w:rsidR="002309E6" w:rsidRPr="00E50816" w:rsidRDefault="002309E6" w:rsidP="00337E12">
      <w:pPr>
        <w:rPr>
          <w:rFonts w:ascii="Arial" w:hAnsi="Arial" w:cs="Arial"/>
          <w:sz w:val="20"/>
          <w:szCs w:val="20"/>
          <w:highlight w:val="yellow"/>
        </w:rPr>
      </w:pPr>
    </w:p>
    <w:p w:rsidR="002309E6" w:rsidRPr="00E50816" w:rsidRDefault="002309E6" w:rsidP="00337E12">
      <w:pPr>
        <w:rPr>
          <w:rFonts w:ascii="Arial" w:hAnsi="Arial" w:cs="Arial"/>
          <w:sz w:val="20"/>
          <w:szCs w:val="20"/>
          <w:highlight w:val="yellow"/>
        </w:rPr>
      </w:pPr>
      <w:r w:rsidRPr="00E50816">
        <w:rPr>
          <w:rFonts w:ascii="Arial" w:hAnsi="Arial" w:cs="Arial"/>
          <w:b/>
          <w:bCs/>
          <w:sz w:val="20"/>
          <w:szCs w:val="20"/>
          <w:highlight w:val="yellow"/>
          <w:u w:val="single"/>
        </w:rPr>
        <w:t>Associated Elements</w:t>
      </w:r>
    </w:p>
    <w:p w:rsidR="002309E6" w:rsidRPr="008F477C" w:rsidRDefault="002309E6" w:rsidP="00337E12">
      <w:pPr>
        <w:rPr>
          <w:rFonts w:ascii="Arial" w:hAnsi="Arial" w:cs="Arial"/>
          <w:sz w:val="20"/>
          <w:szCs w:val="20"/>
        </w:rPr>
      </w:pPr>
      <w:r w:rsidRPr="00E50816">
        <w:rPr>
          <w:rFonts w:ascii="Arial" w:hAnsi="Arial" w:cs="Arial"/>
          <w:sz w:val="20"/>
          <w:szCs w:val="20"/>
          <w:highlight w:val="yellow"/>
        </w:rPr>
        <w:t>300-30</w:t>
      </w:r>
      <w:r w:rsidR="004307BC">
        <w:rPr>
          <w:rFonts w:ascii="Arial" w:hAnsi="Arial" w:cs="Arial"/>
          <w:sz w:val="20"/>
          <w:szCs w:val="20"/>
          <w:highlight w:val="yellow"/>
        </w:rPr>
        <w:t xml:space="preserve">5, 905-909   </w:t>
      </w:r>
      <w:r w:rsidRPr="00E50816">
        <w:rPr>
          <w:rFonts w:ascii="Arial" w:hAnsi="Arial" w:cs="Arial"/>
          <w:sz w:val="20"/>
          <w:szCs w:val="20"/>
          <w:highlight w:val="yellow"/>
        </w:rPr>
        <w:t xml:space="preserve"> Joints</w:t>
      </w:r>
    </w:p>
    <w:p w:rsidR="002309E6" w:rsidRPr="008F477C" w:rsidRDefault="002309E6" w:rsidP="00337E12">
      <w:pPr>
        <w:rPr>
          <w:rFonts w:ascii="Arial" w:hAnsi="Arial" w:cs="Arial"/>
          <w:sz w:val="20"/>
          <w:szCs w:val="20"/>
        </w:rPr>
      </w:pPr>
    </w:p>
    <w:p w:rsidR="00A03C3D" w:rsidRDefault="00A03C3D" w:rsidP="00337E12">
      <w:pPr>
        <w:rPr>
          <w:rFonts w:ascii="Arial" w:hAnsi="Arial" w:cs="Arial"/>
          <w:b/>
          <w:bCs/>
          <w:sz w:val="20"/>
          <w:szCs w:val="20"/>
        </w:rPr>
      </w:pPr>
    </w:p>
    <w:p w:rsidR="00A03C3D" w:rsidRDefault="00A03C3D" w:rsidP="00337E12">
      <w:pPr>
        <w:rPr>
          <w:rFonts w:ascii="Arial" w:hAnsi="Arial" w:cs="Arial"/>
          <w:b/>
          <w:bCs/>
          <w:sz w:val="20"/>
          <w:szCs w:val="20"/>
        </w:rPr>
      </w:pPr>
    </w:p>
    <w:p w:rsidR="007C4F57" w:rsidRDefault="007C4F57" w:rsidP="00337E12">
      <w:pPr>
        <w:rPr>
          <w:rFonts w:ascii="Arial" w:hAnsi="Arial" w:cs="Arial"/>
          <w:b/>
          <w:bCs/>
          <w:sz w:val="20"/>
          <w:szCs w:val="20"/>
        </w:rPr>
      </w:pPr>
    </w:p>
    <w:p w:rsidR="007C4F57" w:rsidRDefault="007C4F57"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337E12" w:rsidRDefault="00337E12" w:rsidP="00337E12">
      <w:pPr>
        <w:rPr>
          <w:rFonts w:ascii="Arial" w:hAnsi="Arial" w:cs="Arial"/>
          <w:b/>
          <w:bCs/>
          <w:sz w:val="20"/>
          <w:szCs w:val="20"/>
        </w:rPr>
      </w:pPr>
    </w:p>
    <w:p w:rsidR="00E92915" w:rsidRDefault="00E92915" w:rsidP="00337E12">
      <w:pPr>
        <w:rPr>
          <w:rFonts w:ascii="Arial" w:hAnsi="Arial" w:cs="Arial"/>
          <w:b/>
          <w:bCs/>
          <w:sz w:val="20"/>
          <w:szCs w:val="20"/>
        </w:rPr>
      </w:pPr>
    </w:p>
    <w:p w:rsidR="00E92915" w:rsidRDefault="00E92915" w:rsidP="00337E12">
      <w:pPr>
        <w:rPr>
          <w:rFonts w:ascii="Arial" w:hAnsi="Arial" w:cs="Arial"/>
          <w:b/>
          <w:bCs/>
          <w:sz w:val="20"/>
          <w:szCs w:val="20"/>
        </w:rPr>
      </w:pPr>
    </w:p>
    <w:p w:rsidR="00E92915" w:rsidRDefault="00E92915" w:rsidP="00337E12">
      <w:pPr>
        <w:rPr>
          <w:rFonts w:ascii="Arial" w:hAnsi="Arial" w:cs="Arial"/>
          <w:b/>
          <w:bCs/>
          <w:sz w:val="20"/>
          <w:szCs w:val="20"/>
        </w:rPr>
      </w:pPr>
    </w:p>
    <w:p w:rsidR="00E92915" w:rsidRDefault="00E92915" w:rsidP="00337E12">
      <w:pPr>
        <w:rPr>
          <w:rFonts w:ascii="Arial" w:hAnsi="Arial" w:cs="Arial"/>
          <w:b/>
          <w:bCs/>
          <w:sz w:val="20"/>
          <w:szCs w:val="20"/>
        </w:rPr>
      </w:pPr>
    </w:p>
    <w:p w:rsidR="00E92915" w:rsidRDefault="00E92915" w:rsidP="00337E12">
      <w:pPr>
        <w:rPr>
          <w:rFonts w:ascii="Arial" w:hAnsi="Arial" w:cs="Arial"/>
          <w:b/>
          <w:bCs/>
          <w:sz w:val="20"/>
          <w:szCs w:val="20"/>
        </w:rPr>
      </w:pPr>
    </w:p>
    <w:p w:rsidR="002309E6" w:rsidRPr="008F477C" w:rsidRDefault="00D50771" w:rsidP="00337E12">
      <w:pPr>
        <w:rPr>
          <w:rFonts w:ascii="Arial" w:hAnsi="Arial" w:cs="Arial"/>
          <w:sz w:val="20"/>
          <w:szCs w:val="20"/>
        </w:rPr>
      </w:pPr>
      <w:r>
        <w:rPr>
          <w:rFonts w:ascii="Arial" w:hAnsi="Arial" w:cs="Arial"/>
          <w:b/>
          <w:bCs/>
          <w:sz w:val="20"/>
          <w:szCs w:val="20"/>
        </w:rPr>
        <w:t>I</w:t>
      </w:r>
      <w:r w:rsidR="002309E6" w:rsidRPr="008F477C">
        <w:rPr>
          <w:rFonts w:ascii="Arial" w:hAnsi="Arial" w:cs="Arial"/>
          <w:b/>
          <w:bCs/>
          <w:sz w:val="20"/>
          <w:szCs w:val="20"/>
        </w:rPr>
        <w:t>nspector Comments</w:t>
      </w:r>
    </w:p>
    <w:p w:rsidR="00793EA3" w:rsidRDefault="002309E6"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w:t>
      </w:r>
      <w:r w:rsidR="00E50816">
        <w:rPr>
          <w:rFonts w:ascii="Arial" w:hAnsi="Arial" w:cs="Arial"/>
          <w:sz w:val="20"/>
          <w:szCs w:val="20"/>
        </w:rPr>
        <w:t>_____________________________</w:t>
      </w: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w:t>
      </w:r>
    </w:p>
    <w:p w:rsidR="00793EA3" w:rsidRDefault="00793EA3" w:rsidP="00337E12">
      <w:pPr>
        <w:spacing w:after="200"/>
        <w:rPr>
          <w:rFonts w:ascii="Arial" w:hAnsi="Arial" w:cs="Arial"/>
          <w:sz w:val="20"/>
          <w:szCs w:val="20"/>
        </w:rPr>
      </w:pPr>
    </w:p>
    <w:p w:rsidR="00337E12" w:rsidRDefault="00337E12" w:rsidP="00337E12">
      <w:pPr>
        <w:rPr>
          <w:rFonts w:ascii="Arial" w:hAnsi="Arial" w:cs="Arial"/>
          <w:sz w:val="20"/>
          <w:szCs w:val="20"/>
        </w:rPr>
      </w:pPr>
      <w:r>
        <w:rPr>
          <w:rFonts w:ascii="Arial" w:hAnsi="Arial" w:cs="Arial"/>
          <w:sz w:val="20"/>
          <w:szCs w:val="20"/>
        </w:rPr>
        <w:br w:type="page"/>
      </w:r>
    </w:p>
    <w:p w:rsidR="004D3EA1" w:rsidRPr="008F477C" w:rsidRDefault="004D3EA1" w:rsidP="00337E12">
      <w:pPr>
        <w:ind w:left="360" w:hanging="360"/>
        <w:jc w:val="center"/>
        <w:rPr>
          <w:rFonts w:ascii="Arial" w:hAnsi="Arial" w:cs="Arial"/>
          <w:sz w:val="20"/>
          <w:szCs w:val="20"/>
        </w:rPr>
      </w:pPr>
      <w:r>
        <w:rPr>
          <w:rFonts w:ascii="Arial" w:hAnsi="Arial" w:cs="Arial"/>
          <w:b/>
          <w:bCs/>
        </w:rPr>
        <w:lastRenderedPageBreak/>
        <w:t>STEEL DECK</w:t>
      </w:r>
    </w:p>
    <w:p w:rsidR="002309E6" w:rsidRPr="008F477C" w:rsidRDefault="002309E6" w:rsidP="00337E12">
      <w:pPr>
        <w:ind w:left="360" w:hanging="360"/>
        <w:rPr>
          <w:rFonts w:ascii="Arial" w:hAnsi="Arial" w:cs="Arial"/>
          <w:sz w:val="20"/>
          <w:szCs w:val="20"/>
        </w:rPr>
      </w:pPr>
    </w:p>
    <w:p w:rsidR="002309E6" w:rsidRPr="005A0C6B" w:rsidRDefault="002309E6" w:rsidP="00337E12">
      <w:pPr>
        <w:ind w:left="360" w:hanging="360"/>
        <w:jc w:val="center"/>
        <w:rPr>
          <w:rFonts w:ascii="Arial" w:hAnsi="Arial" w:cs="Arial"/>
        </w:rPr>
      </w:pPr>
      <w:r w:rsidRPr="005A0C6B">
        <w:rPr>
          <w:rFonts w:ascii="Arial" w:hAnsi="Arial" w:cs="Arial"/>
          <w:b/>
          <w:bCs/>
        </w:rPr>
        <w:t>Condition States</w:t>
      </w:r>
    </w:p>
    <w:p w:rsidR="002309E6" w:rsidRDefault="002309E6" w:rsidP="00337E12">
      <w:pPr>
        <w:ind w:left="360" w:hanging="360"/>
        <w:rPr>
          <w:rFonts w:ascii="Arial" w:hAnsi="Arial" w:cs="Arial"/>
          <w:sz w:val="20"/>
          <w:szCs w:val="20"/>
        </w:rPr>
      </w:pPr>
    </w:p>
    <w:p w:rsidR="00A03C3D" w:rsidRDefault="00A03C3D" w:rsidP="00337E12">
      <w:pPr>
        <w:ind w:left="360" w:hanging="360"/>
        <w:rPr>
          <w:rFonts w:ascii="Arial" w:hAnsi="Arial" w:cs="Arial"/>
          <w:color w:val="000000"/>
          <w:sz w:val="20"/>
          <w:szCs w:val="20"/>
        </w:rPr>
      </w:pPr>
      <w:r w:rsidRPr="00645390">
        <w:rPr>
          <w:rFonts w:ascii="Arial" w:hAnsi="Arial" w:cs="Arial"/>
          <w:color w:val="000000"/>
          <w:sz w:val="20"/>
          <w:szCs w:val="20"/>
        </w:rPr>
        <w:t>The deck evaluation is three dimensional in nature with the defects observed on the top surface, bottom surface, or both, and being captured using the defined condition states.</w:t>
      </w:r>
      <w:r w:rsidR="00DB1C82">
        <w:rPr>
          <w:rFonts w:ascii="Arial" w:hAnsi="Arial" w:cs="Arial"/>
          <w:color w:val="000000"/>
          <w:sz w:val="20"/>
          <w:szCs w:val="20"/>
        </w:rPr>
        <w:t xml:space="preserve">  Materials added for the riding surface are not part of the element condition.</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124950">
          <w:pgSz w:w="12240" w:h="15840"/>
          <w:pgMar w:top="720" w:right="1152" w:bottom="806" w:left="1008" w:header="720" w:footer="806" w:gutter="0"/>
          <w:cols w:space="720"/>
          <w:noEndnote/>
        </w:sectPr>
      </w:pPr>
    </w:p>
    <w:p w:rsidR="00EE221C" w:rsidRDefault="00EE221C" w:rsidP="00337E12">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lastRenderedPageBreak/>
        <w:t>Condition State 1</w:t>
      </w:r>
    </w:p>
    <w:p w:rsidR="002309E6" w:rsidRDefault="007736B8" w:rsidP="00337E12">
      <w:pPr>
        <w:ind w:left="360" w:hanging="360"/>
        <w:rPr>
          <w:rFonts w:ascii="Arial" w:hAnsi="Arial" w:cs="Arial"/>
          <w:sz w:val="20"/>
          <w:szCs w:val="20"/>
        </w:rPr>
      </w:pPr>
      <w:r w:rsidRPr="0002559D">
        <w:rPr>
          <w:rFonts w:ascii="Arial" w:hAnsi="Arial" w:cs="Arial"/>
          <w:b/>
          <w:sz w:val="20"/>
          <w:szCs w:val="20"/>
        </w:rPr>
        <w:t>Corrosion</w:t>
      </w:r>
      <w:r w:rsidR="003317CD">
        <w:rPr>
          <w:rFonts w:ascii="Arial" w:hAnsi="Arial" w:cs="Arial"/>
          <w:b/>
          <w:sz w:val="20"/>
          <w:szCs w:val="20"/>
        </w:rPr>
        <w:t xml:space="preserve"> (1000)</w:t>
      </w:r>
      <w:r w:rsidR="0002559D">
        <w:rPr>
          <w:rFonts w:ascii="Arial" w:hAnsi="Arial" w:cs="Arial"/>
          <w:sz w:val="20"/>
          <w:szCs w:val="20"/>
        </w:rPr>
        <w:t xml:space="preserve"> </w:t>
      </w:r>
      <w:r w:rsidR="003317CD">
        <w:rPr>
          <w:rFonts w:ascii="Arial" w:hAnsi="Arial" w:cs="Arial"/>
          <w:sz w:val="20"/>
          <w:szCs w:val="20"/>
        </w:rPr>
        <w:t>–</w:t>
      </w:r>
      <w:r w:rsidR="0002559D">
        <w:rPr>
          <w:rFonts w:ascii="Arial" w:hAnsi="Arial" w:cs="Arial"/>
          <w:sz w:val="20"/>
          <w:szCs w:val="20"/>
        </w:rPr>
        <w:t xml:space="preserve"> </w:t>
      </w:r>
      <w:r>
        <w:rPr>
          <w:rFonts w:ascii="Arial" w:hAnsi="Arial" w:cs="Arial"/>
          <w:sz w:val="20"/>
          <w:szCs w:val="20"/>
        </w:rPr>
        <w:t>None</w:t>
      </w:r>
    </w:p>
    <w:p w:rsidR="003317CD" w:rsidRDefault="003317CD" w:rsidP="00337E12">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3317CD" w:rsidRDefault="003317CD" w:rsidP="00337E12">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D50771" w:rsidRDefault="00D50771" w:rsidP="00337E12">
      <w:pPr>
        <w:ind w:left="360" w:hanging="360"/>
        <w:rPr>
          <w:rFonts w:ascii="Arial" w:eastAsiaTheme="minorHAnsi" w:hAnsi="Arial" w:cs="Arial"/>
          <w:b/>
          <w:bCs/>
          <w:color w:val="000000"/>
          <w:sz w:val="20"/>
          <w:szCs w:val="20"/>
        </w:rPr>
      </w:pPr>
    </w:p>
    <w:p w:rsidR="002309E6" w:rsidRPr="008F477C" w:rsidRDefault="002309E6" w:rsidP="00337E12">
      <w:pPr>
        <w:ind w:left="360" w:hanging="360"/>
        <w:rPr>
          <w:rFonts w:ascii="Arial" w:hAnsi="Arial" w:cs="Arial"/>
          <w:sz w:val="20"/>
          <w:szCs w:val="20"/>
        </w:rPr>
      </w:pPr>
    </w:p>
    <w:p w:rsidR="007736B8" w:rsidRPr="0002559D" w:rsidRDefault="003F32B5" w:rsidP="00337E12">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7736B8" w:rsidRPr="007736B8" w:rsidRDefault="007736B8" w:rsidP="00337E12">
      <w:pPr>
        <w:ind w:left="360" w:hanging="360"/>
        <w:rPr>
          <w:rFonts w:ascii="Arial" w:hAnsi="Arial" w:cs="Arial"/>
          <w:sz w:val="20"/>
          <w:szCs w:val="20"/>
        </w:rPr>
      </w:pPr>
      <w:proofErr w:type="gramStart"/>
      <w:r w:rsidRPr="0002559D">
        <w:rPr>
          <w:rFonts w:ascii="Arial" w:hAnsi="Arial" w:cs="Arial"/>
          <w:b/>
          <w:bCs/>
          <w:sz w:val="20"/>
          <w:szCs w:val="20"/>
        </w:rPr>
        <w:t>Corrosion</w:t>
      </w:r>
      <w:r w:rsidR="003317CD">
        <w:rPr>
          <w:rFonts w:ascii="Arial" w:hAnsi="Arial" w:cs="Arial"/>
          <w:b/>
          <w:bCs/>
          <w:sz w:val="20"/>
          <w:szCs w:val="20"/>
        </w:rPr>
        <w:t xml:space="preserve"> (1000</w:t>
      </w:r>
      <w:r w:rsidR="00137DB1">
        <w:rPr>
          <w:rFonts w:ascii="Arial" w:hAnsi="Arial" w:cs="Arial"/>
          <w:b/>
          <w:bCs/>
          <w:sz w:val="20"/>
          <w:szCs w:val="20"/>
        </w:rPr>
        <w:t>) -</w:t>
      </w:r>
      <w:r w:rsidR="0002559D">
        <w:rPr>
          <w:rFonts w:ascii="Arial" w:hAnsi="Arial" w:cs="Arial"/>
          <w:b/>
          <w:bCs/>
          <w:sz w:val="20"/>
          <w:szCs w:val="20"/>
        </w:rPr>
        <w:t xml:space="preserve"> </w:t>
      </w:r>
      <w:r>
        <w:rPr>
          <w:rFonts w:ascii="Arial" w:hAnsi="Arial" w:cs="Arial"/>
          <w:bCs/>
          <w:sz w:val="20"/>
          <w:szCs w:val="20"/>
        </w:rPr>
        <w:t>Freckled Rust</w:t>
      </w:r>
      <w:r w:rsidR="003317CD">
        <w:rPr>
          <w:rFonts w:ascii="Arial" w:hAnsi="Arial" w:cs="Arial"/>
          <w:bCs/>
          <w:sz w:val="20"/>
          <w:szCs w:val="20"/>
        </w:rPr>
        <w:t>.</w:t>
      </w:r>
      <w:proofErr w:type="gramEnd"/>
      <w:r w:rsidR="0002559D">
        <w:rPr>
          <w:rFonts w:ascii="Arial" w:hAnsi="Arial" w:cs="Arial"/>
          <w:bCs/>
          <w:sz w:val="20"/>
          <w:szCs w:val="20"/>
        </w:rPr>
        <w:t xml:space="preserve"> </w:t>
      </w:r>
      <w:r w:rsidR="003317CD">
        <w:rPr>
          <w:rFonts w:ascii="Arial" w:hAnsi="Arial" w:cs="Arial"/>
          <w:bCs/>
          <w:sz w:val="20"/>
          <w:szCs w:val="20"/>
        </w:rPr>
        <w:t xml:space="preserve"> </w:t>
      </w:r>
      <w:r w:rsidR="0002559D">
        <w:rPr>
          <w:rFonts w:ascii="Arial" w:hAnsi="Arial" w:cs="Arial"/>
          <w:bCs/>
          <w:sz w:val="20"/>
          <w:szCs w:val="20"/>
        </w:rPr>
        <w:t>Corrosion of the steel has initiated</w:t>
      </w:r>
      <w:r w:rsidR="003317CD">
        <w:rPr>
          <w:rFonts w:ascii="Arial" w:hAnsi="Arial" w:cs="Arial"/>
          <w:bCs/>
          <w:sz w:val="20"/>
          <w:szCs w:val="20"/>
        </w:rPr>
        <w:t>.</w:t>
      </w:r>
    </w:p>
    <w:p w:rsidR="002309E6" w:rsidRPr="008F477C" w:rsidRDefault="003317CD" w:rsidP="00337E12">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w:t>
      </w:r>
      <w:r w:rsidR="0002559D">
        <w:rPr>
          <w:rFonts w:ascii="Arial" w:hAnsi="Arial" w:cs="Arial"/>
          <w:sz w:val="20"/>
          <w:szCs w:val="20"/>
        </w:rPr>
        <w:t xml:space="preserve"> </w:t>
      </w:r>
      <w:r>
        <w:rPr>
          <w:rFonts w:ascii="Arial" w:hAnsi="Arial" w:cs="Arial"/>
          <w:sz w:val="20"/>
          <w:szCs w:val="20"/>
        </w:rPr>
        <w:t>Crack has self-arrested or has been arrested with effective arrest holes, doubling plates or similar.</w:t>
      </w:r>
    </w:p>
    <w:p w:rsidR="002309E6" w:rsidRDefault="00D50771" w:rsidP="00337E12">
      <w:pPr>
        <w:ind w:left="360" w:hanging="360"/>
        <w:rPr>
          <w:rFonts w:ascii="Arial" w:hAnsi="Arial" w:cs="Arial"/>
          <w:sz w:val="20"/>
          <w:szCs w:val="20"/>
        </w:rPr>
      </w:pPr>
      <w:r w:rsidRPr="003317CD">
        <w:rPr>
          <w:rFonts w:ascii="Arial" w:hAnsi="Arial" w:cs="Arial"/>
          <w:b/>
          <w:sz w:val="20"/>
          <w:szCs w:val="20"/>
        </w:rPr>
        <w:t xml:space="preserve">Connections </w:t>
      </w:r>
      <w:r w:rsidR="003317CD" w:rsidRPr="003317CD">
        <w:rPr>
          <w:rFonts w:ascii="Arial" w:hAnsi="Arial" w:cs="Arial"/>
          <w:b/>
          <w:sz w:val="20"/>
          <w:szCs w:val="20"/>
        </w:rPr>
        <w:t>(1020)</w:t>
      </w:r>
      <w:r>
        <w:rPr>
          <w:rFonts w:ascii="Arial" w:hAnsi="Arial" w:cs="Arial"/>
          <w:sz w:val="20"/>
          <w:szCs w:val="20"/>
        </w:rPr>
        <w:t xml:space="preserve"> – </w:t>
      </w:r>
      <w:r w:rsidR="003317CD">
        <w:rPr>
          <w:rFonts w:ascii="Arial" w:hAnsi="Arial" w:cs="Arial"/>
          <w:sz w:val="20"/>
          <w:szCs w:val="20"/>
        </w:rPr>
        <w:t>Loose fasteners</w:t>
      </w:r>
      <w:r>
        <w:rPr>
          <w:rFonts w:ascii="Arial" w:hAnsi="Arial" w:cs="Arial"/>
          <w:sz w:val="20"/>
          <w:szCs w:val="20"/>
        </w:rPr>
        <w:tab/>
      </w:r>
      <w:r w:rsidR="0049625E">
        <w:rPr>
          <w:rFonts w:ascii="Arial" w:hAnsi="Arial" w:cs="Arial"/>
          <w:sz w:val="20"/>
          <w:szCs w:val="20"/>
        </w:rPr>
        <w:t>or pack rust without distortion is present but the connection is in place and functioning as intended.</w:t>
      </w:r>
    </w:p>
    <w:p w:rsidR="00D50771" w:rsidRPr="008F477C" w:rsidRDefault="00D50771"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BD397B" w:rsidRDefault="00BD397B" w:rsidP="00337E12">
      <w:pPr>
        <w:ind w:left="360" w:hanging="36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137DB1" w:rsidRPr="007736B8" w:rsidRDefault="00137DB1" w:rsidP="00337E12">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w:t>
      </w:r>
      <w:r w:rsidR="0039231E">
        <w:rPr>
          <w:rFonts w:ascii="Arial" w:hAnsi="Arial" w:cs="Arial"/>
          <w:bCs/>
          <w:sz w:val="20"/>
          <w:szCs w:val="20"/>
        </w:rPr>
        <w:t>-</w:t>
      </w:r>
      <w:r>
        <w:rPr>
          <w:rFonts w:ascii="Arial" w:hAnsi="Arial" w:cs="Arial"/>
          <w:bCs/>
          <w:sz w:val="20"/>
          <w:szCs w:val="20"/>
        </w:rPr>
        <w:t xml:space="preserve"> Section loss is evident or pack rust is present but does not warrant structural review.</w:t>
      </w:r>
    </w:p>
    <w:p w:rsidR="00137DB1" w:rsidRPr="008F477C" w:rsidRDefault="00137DB1" w:rsidP="00337E12">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xml:space="preserve">– </w:t>
      </w:r>
      <w:r w:rsidR="0039231E">
        <w:rPr>
          <w:rFonts w:ascii="Arial" w:hAnsi="Arial" w:cs="Arial"/>
          <w:sz w:val="20"/>
          <w:szCs w:val="20"/>
        </w:rPr>
        <w:t>Identified crack that is not arrested but does not warrant structural review.</w:t>
      </w:r>
      <w:proofErr w:type="gramEnd"/>
    </w:p>
    <w:p w:rsidR="00137DB1" w:rsidRDefault="00137DB1" w:rsidP="00337E12">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w:t>
      </w:r>
      <w:r w:rsidR="0039231E">
        <w:rPr>
          <w:rFonts w:ascii="Arial" w:hAnsi="Arial" w:cs="Arial"/>
          <w:sz w:val="20"/>
          <w:szCs w:val="20"/>
        </w:rPr>
        <w:t>Missing bolts, rivets or fasteners; broken welds; or pack rust with distortion but does not warrant structural review.</w:t>
      </w:r>
    </w:p>
    <w:p w:rsidR="00D72338" w:rsidRDefault="00D72338"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02559D" w:rsidRDefault="00681634" w:rsidP="00337E12">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A37132" w:rsidRDefault="00A37132"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4B0DAB" w:rsidRDefault="004B0DAB" w:rsidP="00337E12">
      <w:pPr>
        <w:ind w:left="360" w:hanging="360"/>
        <w:rPr>
          <w:rFonts w:ascii="Arial" w:hAnsi="Arial" w:cs="Arial"/>
          <w:sz w:val="20"/>
          <w:szCs w:val="20"/>
        </w:rPr>
      </w:pPr>
    </w:p>
    <w:p w:rsidR="002309E6" w:rsidRPr="008F477C" w:rsidRDefault="002309E6" w:rsidP="00337E12">
      <w:pPr>
        <w:rPr>
          <w:rFonts w:ascii="Arial" w:hAnsi="Arial" w:cs="Arial"/>
          <w:sz w:val="20"/>
          <w:szCs w:val="20"/>
        </w:rPr>
      </w:pPr>
    </w:p>
    <w:p w:rsidR="002309E6" w:rsidRPr="008F477C" w:rsidRDefault="002309E6" w:rsidP="00337E12">
      <w:pPr>
        <w:rPr>
          <w:rFonts w:ascii="Arial" w:hAnsi="Arial" w:cs="Arial"/>
          <w:sz w:val="20"/>
          <w:szCs w:val="20"/>
        </w:rPr>
        <w:sectPr w:rsidR="002309E6" w:rsidRPr="008F477C" w:rsidSect="00231C9C">
          <w:type w:val="continuous"/>
          <w:pgSz w:w="12240" w:h="15840"/>
          <w:pgMar w:top="720" w:right="1170" w:bottom="810" w:left="1170" w:header="720" w:footer="810" w:gutter="0"/>
          <w:cols w:space="720"/>
          <w:noEndnote/>
        </w:sectPr>
      </w:pPr>
    </w:p>
    <w:p w:rsidR="002309E6" w:rsidRPr="008F477C" w:rsidRDefault="002309E6" w:rsidP="00337E12">
      <w:pPr>
        <w:ind w:left="360" w:hanging="360"/>
        <w:jc w:val="center"/>
        <w:rPr>
          <w:rFonts w:ascii="Arial" w:hAnsi="Arial" w:cs="Arial"/>
          <w:b/>
          <w:bCs/>
          <w:sz w:val="20"/>
          <w:szCs w:val="20"/>
        </w:rPr>
      </w:pPr>
      <w:r w:rsidRPr="008F477C">
        <w:rPr>
          <w:rFonts w:ascii="Arial" w:hAnsi="Arial" w:cs="Arial"/>
          <w:b/>
          <w:bCs/>
        </w:rPr>
        <w:lastRenderedPageBreak/>
        <w:t>T</w:t>
      </w:r>
      <w:r w:rsidR="004D3EA1">
        <w:rPr>
          <w:rFonts w:ascii="Arial" w:hAnsi="Arial" w:cs="Arial"/>
          <w:b/>
          <w:bCs/>
        </w:rPr>
        <w:t>IMBER</w:t>
      </w:r>
      <w:r w:rsidRPr="008F477C">
        <w:rPr>
          <w:rFonts w:ascii="Arial" w:hAnsi="Arial" w:cs="Arial"/>
          <w:b/>
          <w:bCs/>
        </w:rPr>
        <w:t xml:space="preserve"> D</w:t>
      </w:r>
      <w:r w:rsidR="004D3EA1">
        <w:rPr>
          <w:rFonts w:ascii="Arial" w:hAnsi="Arial" w:cs="Arial"/>
          <w:b/>
          <w:bCs/>
        </w:rPr>
        <w:t>ECK</w:t>
      </w:r>
      <w:r w:rsidRPr="008F477C">
        <w:rPr>
          <w:rFonts w:ascii="Arial" w:hAnsi="Arial" w:cs="Arial"/>
          <w:b/>
          <w:bCs/>
        </w:rPr>
        <w:t xml:space="preserve"> </w:t>
      </w:r>
      <w:r w:rsidR="004D3EA1">
        <w:rPr>
          <w:rFonts w:ascii="Arial" w:hAnsi="Arial" w:cs="Arial"/>
          <w:b/>
          <w:bCs/>
        </w:rPr>
        <w:t>OR</w:t>
      </w:r>
      <w:r w:rsidRPr="008F477C">
        <w:rPr>
          <w:rFonts w:ascii="Arial" w:hAnsi="Arial" w:cs="Arial"/>
          <w:b/>
          <w:bCs/>
        </w:rPr>
        <w:t xml:space="preserve"> S</w:t>
      </w:r>
      <w:r w:rsidR="004D3EA1">
        <w:rPr>
          <w:rFonts w:ascii="Arial" w:hAnsi="Arial" w:cs="Arial"/>
          <w:b/>
          <w:bCs/>
        </w:rPr>
        <w:t>LAB</w:t>
      </w:r>
      <w:r w:rsidRPr="008F477C">
        <w:rPr>
          <w:rFonts w:ascii="Arial" w:hAnsi="Arial" w:cs="Arial"/>
          <w:b/>
          <w:bCs/>
        </w:rPr>
        <w:t xml:space="preserve"> </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031</w:t>
      </w:r>
      <w:r w:rsidR="007D66D2" w:rsidRPr="008F477C">
        <w:rPr>
          <w:rFonts w:ascii="Arial" w:hAnsi="Arial" w:cs="Arial"/>
          <w:b/>
          <w:bCs/>
          <w:sz w:val="20"/>
          <w:szCs w:val="20"/>
        </w:rPr>
        <w:t xml:space="preserve">  </w:t>
      </w:r>
      <w:r w:rsidRPr="008F477C">
        <w:rPr>
          <w:rFonts w:ascii="Arial" w:hAnsi="Arial" w:cs="Arial"/>
          <w:b/>
          <w:bCs/>
          <w:sz w:val="20"/>
          <w:szCs w:val="20"/>
        </w:rPr>
        <w:t>Timber</w:t>
      </w:r>
      <w:proofErr w:type="gramEnd"/>
      <w:r w:rsidRPr="008F477C">
        <w:rPr>
          <w:rFonts w:ascii="Arial" w:hAnsi="Arial" w:cs="Arial"/>
          <w:b/>
          <w:bCs/>
          <w:sz w:val="20"/>
          <w:szCs w:val="20"/>
        </w:rPr>
        <w:t xml:space="preserve"> Deck</w:t>
      </w:r>
      <w:r w:rsidR="00413AED">
        <w:rPr>
          <w:rFonts w:ascii="Arial" w:hAnsi="Arial" w:cs="Arial"/>
          <w:b/>
          <w:bCs/>
          <w:sz w:val="20"/>
          <w:szCs w:val="20"/>
        </w:rPr>
        <w:t xml:space="preserve"> (NBE)</w:t>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Pr="008F477C">
        <w:rPr>
          <w:rFonts w:ascii="Arial" w:hAnsi="Arial" w:cs="Arial"/>
          <w:b/>
          <w:bCs/>
          <w:sz w:val="20"/>
          <w:szCs w:val="20"/>
        </w:rPr>
        <w:t>SF</w:t>
      </w:r>
    </w:p>
    <w:p w:rsidR="002309E6" w:rsidRPr="008F477C" w:rsidRDefault="00603C65" w:rsidP="00337E12">
      <w:pPr>
        <w:ind w:left="360" w:hanging="360"/>
        <w:rPr>
          <w:rFonts w:ascii="Arial" w:hAnsi="Arial" w:cs="Arial"/>
          <w:b/>
          <w:bCs/>
          <w:sz w:val="20"/>
          <w:szCs w:val="20"/>
        </w:rPr>
      </w:pPr>
      <w:r>
        <w:rPr>
          <w:rFonts w:ascii="TimesNewRoman" w:hAnsi="TimesNewRoman" w:cs="TimesNewRoman"/>
          <w:color w:val="000000"/>
          <w:sz w:val="20"/>
          <w:szCs w:val="20"/>
        </w:rPr>
        <w:t>Timber bridge deck</w:t>
      </w:r>
      <w:r w:rsidR="004B6B99">
        <w:rPr>
          <w:rFonts w:ascii="TimesNewRoman" w:hAnsi="TimesNewRoman" w:cs="TimesNewRoman"/>
          <w:color w:val="000000"/>
          <w:sz w:val="20"/>
          <w:szCs w:val="20"/>
        </w:rPr>
        <w:t>,</w:t>
      </w:r>
      <w:r w:rsidR="00F17725">
        <w:rPr>
          <w:rFonts w:ascii="TimesNewRoman" w:hAnsi="TimesNewRoman" w:cs="TimesNewRoman"/>
          <w:color w:val="000000"/>
          <w:sz w:val="20"/>
          <w:szCs w:val="20"/>
        </w:rPr>
        <w:t xml:space="preserve"> </w:t>
      </w:r>
      <w:r w:rsidR="009D0687" w:rsidRPr="009D0687">
        <w:rPr>
          <w:rFonts w:ascii="TimesNewRoman" w:hAnsi="TimesNewRoman" w:cs="TimesNewRoman"/>
          <w:color w:val="000000"/>
          <w:sz w:val="20"/>
          <w:szCs w:val="20"/>
          <w:shd w:val="clear" w:color="auto" w:fill="B8CCE4" w:themeFill="accent1" w:themeFillTint="66"/>
        </w:rPr>
        <w:t>ex</w:t>
      </w:r>
      <w:r w:rsidR="00F17725" w:rsidRPr="00F17725">
        <w:rPr>
          <w:rFonts w:ascii="TimesNewRoman" w:hAnsi="TimesNewRoman" w:cs="TimesNewRoman"/>
          <w:color w:val="000000"/>
          <w:sz w:val="20"/>
          <w:szCs w:val="20"/>
          <w:shd w:val="clear" w:color="auto" w:fill="B8CCE4" w:themeFill="accent1" w:themeFillTint="66"/>
        </w:rPr>
        <w:t>cluding runners,</w:t>
      </w:r>
      <w:r w:rsidRPr="00F17725">
        <w:rPr>
          <w:rFonts w:ascii="TimesNewRoman" w:hAnsi="TimesNewRoman" w:cs="TimesNewRoman"/>
          <w:color w:val="000000"/>
          <w:sz w:val="20"/>
          <w:szCs w:val="20"/>
          <w:shd w:val="clear" w:color="auto" w:fill="B8CCE4" w:themeFill="accent1" w:themeFillTint="66"/>
        </w:rPr>
        <w:t xml:space="preserve"> </w:t>
      </w:r>
      <w:r>
        <w:rPr>
          <w:rFonts w:ascii="TimesNewRoman" w:hAnsi="TimesNewRoman" w:cs="TimesNewRoman"/>
          <w:color w:val="000000"/>
          <w:sz w:val="20"/>
          <w:szCs w:val="20"/>
        </w:rPr>
        <w:t>regardless of the wearing surface or protection systems used.</w:t>
      </w:r>
      <w:r w:rsidR="00CC73D4">
        <w:rPr>
          <w:rFonts w:ascii="TimesNewRoman" w:hAnsi="TimesNewRoman" w:cs="TimesNewRoman"/>
          <w:color w:val="000000"/>
          <w:sz w:val="20"/>
          <w:szCs w:val="20"/>
        </w:rPr>
        <w:t xml:space="preserve">  </w:t>
      </w:r>
      <w:r w:rsidR="00CC73D4" w:rsidRPr="00645390">
        <w:rPr>
          <w:rFonts w:ascii="Arial" w:hAnsi="Arial" w:cs="Arial"/>
          <w:color w:val="000000"/>
          <w:sz w:val="20"/>
          <w:szCs w:val="20"/>
        </w:rPr>
        <w:t>The quantity for this element should include the area of the deck from edge to edge including any median areas and accounting for any f</w:t>
      </w:r>
      <w:r w:rsidR="00CC73D4">
        <w:rPr>
          <w:rFonts w:ascii="Arial" w:hAnsi="Arial" w:cs="Arial"/>
          <w:color w:val="000000"/>
          <w:sz w:val="20"/>
          <w:szCs w:val="20"/>
        </w:rPr>
        <w:t>l</w:t>
      </w:r>
      <w:r w:rsidR="00CC73D4" w:rsidRPr="00645390">
        <w:rPr>
          <w:rFonts w:ascii="Arial" w:hAnsi="Arial" w:cs="Arial"/>
          <w:color w:val="000000"/>
          <w:sz w:val="20"/>
          <w:szCs w:val="20"/>
        </w:rPr>
        <w:t>ares or ramps present.</w:t>
      </w:r>
    </w:p>
    <w:p w:rsidR="00603C65" w:rsidRDefault="00603C65"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 xml:space="preserve">054 </w:t>
      </w:r>
      <w:r w:rsidR="007D66D2" w:rsidRPr="008F477C">
        <w:rPr>
          <w:rFonts w:ascii="Arial" w:hAnsi="Arial" w:cs="Arial"/>
          <w:b/>
          <w:bCs/>
          <w:sz w:val="20"/>
          <w:szCs w:val="20"/>
        </w:rPr>
        <w:t xml:space="preserve"> </w:t>
      </w:r>
      <w:r w:rsidRPr="008F477C">
        <w:rPr>
          <w:rFonts w:ascii="Arial" w:hAnsi="Arial" w:cs="Arial"/>
          <w:b/>
          <w:bCs/>
          <w:sz w:val="20"/>
          <w:szCs w:val="20"/>
        </w:rPr>
        <w:t>Timber</w:t>
      </w:r>
      <w:proofErr w:type="gramEnd"/>
      <w:r w:rsidRPr="008F477C">
        <w:rPr>
          <w:rFonts w:ascii="Arial" w:hAnsi="Arial" w:cs="Arial"/>
          <w:b/>
          <w:bCs/>
          <w:sz w:val="20"/>
          <w:szCs w:val="20"/>
        </w:rPr>
        <w:t xml:space="preserve"> </w:t>
      </w:r>
      <w:r w:rsidR="00CD607B">
        <w:rPr>
          <w:rFonts w:ascii="Arial" w:hAnsi="Arial" w:cs="Arial"/>
          <w:b/>
          <w:bCs/>
          <w:sz w:val="20"/>
          <w:szCs w:val="20"/>
        </w:rPr>
        <w:t>Slab</w:t>
      </w:r>
      <w:r w:rsidR="00413AED">
        <w:rPr>
          <w:rFonts w:ascii="Arial" w:hAnsi="Arial" w:cs="Arial"/>
          <w:b/>
          <w:bCs/>
          <w:sz w:val="20"/>
          <w:szCs w:val="20"/>
        </w:rPr>
        <w:t xml:space="preserve"> (NBE)</w:t>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00D15502">
        <w:rPr>
          <w:rFonts w:ascii="Arial" w:hAnsi="Arial" w:cs="Arial"/>
          <w:b/>
          <w:bCs/>
          <w:sz w:val="20"/>
          <w:szCs w:val="20"/>
        </w:rPr>
        <w:tab/>
      </w:r>
      <w:r w:rsidRPr="008F477C">
        <w:rPr>
          <w:rFonts w:ascii="Arial" w:hAnsi="Arial" w:cs="Arial"/>
          <w:b/>
          <w:bCs/>
          <w:sz w:val="20"/>
          <w:szCs w:val="20"/>
        </w:rPr>
        <w:t>SF</w:t>
      </w:r>
    </w:p>
    <w:p w:rsidR="002309E6" w:rsidRPr="008F477C" w:rsidRDefault="00603C65" w:rsidP="00337E12">
      <w:pPr>
        <w:ind w:left="360" w:hanging="360"/>
        <w:rPr>
          <w:rFonts w:ascii="Arial" w:hAnsi="Arial" w:cs="Arial"/>
          <w:sz w:val="20"/>
          <w:szCs w:val="20"/>
        </w:rPr>
      </w:pPr>
      <w:r>
        <w:rPr>
          <w:rFonts w:ascii="TimesNewRoman" w:hAnsi="TimesNewRoman" w:cs="TimesNewRoman"/>
          <w:color w:val="000000"/>
          <w:sz w:val="20"/>
          <w:szCs w:val="20"/>
        </w:rPr>
        <w:t>Timber bridge slab</w:t>
      </w:r>
      <w:r w:rsidR="004B6B99">
        <w:rPr>
          <w:rFonts w:ascii="TimesNewRoman" w:hAnsi="TimesNewRoman" w:cs="TimesNewRoman"/>
          <w:color w:val="000000"/>
          <w:sz w:val="20"/>
          <w:szCs w:val="20"/>
        </w:rPr>
        <w:t>,</w:t>
      </w:r>
      <w:r w:rsidR="00F17725">
        <w:rPr>
          <w:rFonts w:ascii="TimesNewRoman" w:hAnsi="TimesNewRoman" w:cs="TimesNewRoman"/>
          <w:color w:val="000000"/>
          <w:sz w:val="20"/>
          <w:szCs w:val="20"/>
        </w:rPr>
        <w:t xml:space="preserve"> </w:t>
      </w:r>
      <w:r w:rsidR="009D0687">
        <w:rPr>
          <w:rFonts w:ascii="TimesNewRoman" w:hAnsi="TimesNewRoman" w:cs="TimesNewRoman"/>
          <w:color w:val="000000"/>
          <w:sz w:val="20"/>
          <w:szCs w:val="20"/>
          <w:shd w:val="clear" w:color="auto" w:fill="B8CCE4" w:themeFill="accent1" w:themeFillTint="66"/>
        </w:rPr>
        <w:t>ex</w:t>
      </w:r>
      <w:r w:rsidR="00F17725" w:rsidRPr="00F17725">
        <w:rPr>
          <w:rFonts w:ascii="TimesNewRoman" w:hAnsi="TimesNewRoman" w:cs="TimesNewRoman"/>
          <w:color w:val="000000"/>
          <w:sz w:val="20"/>
          <w:szCs w:val="20"/>
          <w:shd w:val="clear" w:color="auto" w:fill="B8CCE4" w:themeFill="accent1" w:themeFillTint="66"/>
        </w:rPr>
        <w:t>cluding runners,</w:t>
      </w:r>
      <w:r>
        <w:rPr>
          <w:rFonts w:ascii="TimesNewRoman" w:hAnsi="TimesNewRoman" w:cs="TimesNewRoman"/>
          <w:color w:val="000000"/>
          <w:sz w:val="20"/>
          <w:szCs w:val="20"/>
        </w:rPr>
        <w:t xml:space="preserve"> regardless of the wearing surface or protection systems used.</w:t>
      </w:r>
      <w:r w:rsidR="00CC73D4">
        <w:rPr>
          <w:rFonts w:ascii="TimesNewRoman" w:hAnsi="TimesNewRoman" w:cs="TimesNewRoman"/>
          <w:color w:val="000000"/>
          <w:sz w:val="20"/>
          <w:szCs w:val="20"/>
        </w:rPr>
        <w:t xml:space="preserve">  </w:t>
      </w:r>
      <w:r w:rsidR="00CC73D4" w:rsidRPr="00645390">
        <w:rPr>
          <w:rFonts w:ascii="Arial" w:hAnsi="Arial" w:cs="Arial"/>
          <w:color w:val="000000"/>
          <w:sz w:val="20"/>
          <w:szCs w:val="20"/>
        </w:rPr>
        <w:t>The quantity for this element should include the area of the slab from edge to edge including any median areas and accounting for any f</w:t>
      </w:r>
      <w:r w:rsidR="00CC73D4">
        <w:rPr>
          <w:rFonts w:ascii="Arial" w:hAnsi="Arial" w:cs="Arial"/>
          <w:color w:val="000000"/>
          <w:sz w:val="20"/>
          <w:szCs w:val="20"/>
        </w:rPr>
        <w:t>l</w:t>
      </w:r>
      <w:r w:rsidR="00CC73D4" w:rsidRPr="00645390">
        <w:rPr>
          <w:rFonts w:ascii="Arial" w:hAnsi="Arial" w:cs="Arial"/>
          <w:color w:val="000000"/>
          <w:sz w:val="20"/>
          <w:szCs w:val="20"/>
        </w:rPr>
        <w:t>ares or ramps present.</w:t>
      </w:r>
    </w:p>
    <w:p w:rsidR="002309E6" w:rsidRPr="008F477C" w:rsidRDefault="002309E6" w:rsidP="00337E12">
      <w:pPr>
        <w:ind w:left="360" w:hanging="360"/>
        <w:rPr>
          <w:rFonts w:ascii="Arial" w:hAnsi="Arial" w:cs="Arial"/>
          <w:sz w:val="20"/>
          <w:szCs w:val="20"/>
        </w:rPr>
      </w:pPr>
    </w:p>
    <w:p w:rsidR="002309E6" w:rsidRPr="00F21F18" w:rsidRDefault="002309E6" w:rsidP="00337E12">
      <w:pPr>
        <w:ind w:left="360" w:hanging="360"/>
        <w:rPr>
          <w:rFonts w:ascii="Arial" w:hAnsi="Arial" w:cs="Arial"/>
          <w:sz w:val="20"/>
          <w:szCs w:val="20"/>
          <w:shd w:val="clear" w:color="auto" w:fill="B6DDE8" w:themeFill="accent5" w:themeFillTint="66"/>
        </w:rPr>
      </w:pPr>
      <w:r w:rsidRPr="00872F8B">
        <w:rPr>
          <w:rFonts w:ascii="Arial" w:hAnsi="Arial" w:cs="Arial"/>
          <w:sz w:val="20"/>
          <w:szCs w:val="20"/>
          <w:shd w:val="clear" w:color="auto" w:fill="B8CCE4" w:themeFill="accent1" w:themeFillTint="66"/>
        </w:rPr>
        <w:t>-  If part of a board is rotten or broken, count the entire board area as deficient to determine the condition</w:t>
      </w:r>
      <w:r w:rsidRPr="00F21F18">
        <w:rPr>
          <w:rFonts w:ascii="Arial" w:hAnsi="Arial" w:cs="Arial"/>
          <w:sz w:val="20"/>
          <w:szCs w:val="20"/>
          <w:shd w:val="clear" w:color="auto" w:fill="B6DDE8" w:themeFill="accent5" w:themeFillTint="66"/>
        </w:rPr>
        <w:t xml:space="preserve"> </w:t>
      </w:r>
      <w:r w:rsidRPr="00872F8B">
        <w:rPr>
          <w:rFonts w:ascii="Arial" w:hAnsi="Arial" w:cs="Arial"/>
          <w:sz w:val="20"/>
          <w:szCs w:val="20"/>
          <w:shd w:val="clear" w:color="auto" w:fill="B8CCE4" w:themeFill="accent1" w:themeFillTint="66"/>
        </w:rPr>
        <w:t>state.</w:t>
      </w:r>
    </w:p>
    <w:p w:rsidR="009D0687" w:rsidRDefault="009D0687" w:rsidP="009D0687">
      <w:pPr>
        <w:ind w:left="360" w:hanging="360"/>
        <w:rPr>
          <w:rFonts w:ascii="TimesNewRoman" w:hAnsi="TimesNewRoman" w:cs="TimesNewRoman"/>
          <w:color w:val="000000"/>
          <w:sz w:val="20"/>
          <w:szCs w:val="20"/>
        </w:rPr>
      </w:pPr>
      <w:r w:rsidRPr="009D0687">
        <w:rPr>
          <w:rFonts w:ascii="Arial" w:hAnsi="Arial" w:cs="Arial"/>
          <w:sz w:val="20"/>
          <w:szCs w:val="20"/>
          <w:shd w:val="clear" w:color="auto" w:fill="B8CCE4" w:themeFill="accent1" w:themeFillTint="66"/>
        </w:rPr>
        <w:t xml:space="preserve">-  </w:t>
      </w:r>
      <w:r w:rsidRPr="009D0687">
        <w:rPr>
          <w:rFonts w:ascii="TimesNewRoman" w:hAnsi="TimesNewRoman" w:cs="TimesNewRoman"/>
          <w:color w:val="000000"/>
          <w:sz w:val="20"/>
          <w:szCs w:val="20"/>
          <w:shd w:val="clear" w:color="auto" w:fill="B8CCE4" w:themeFill="accent1" w:themeFillTint="66"/>
        </w:rPr>
        <w:t>Timber running planks shall be included under the wearing surface assessment.</w:t>
      </w:r>
    </w:p>
    <w:p w:rsidR="009D0687" w:rsidRPr="00F21F18" w:rsidRDefault="009D0687" w:rsidP="009D0687">
      <w:pPr>
        <w:ind w:left="360" w:hanging="360"/>
        <w:rPr>
          <w:rFonts w:ascii="Arial" w:hAnsi="Arial" w:cs="Arial"/>
          <w:sz w:val="20"/>
          <w:szCs w:val="20"/>
          <w:shd w:val="clear" w:color="auto" w:fill="B6DDE8" w:themeFill="accent5" w:themeFillTint="66"/>
        </w:rPr>
      </w:pPr>
      <w:r w:rsidRPr="00872F8B">
        <w:rPr>
          <w:rFonts w:ascii="Arial" w:hAnsi="Arial" w:cs="Arial"/>
          <w:sz w:val="20"/>
          <w:szCs w:val="20"/>
          <w:shd w:val="clear" w:color="auto" w:fill="B8CCE4" w:themeFill="accent1" w:themeFillTint="66"/>
        </w:rPr>
        <w:t>-  Refer to Appendix A for additional comments.</w:t>
      </w:r>
    </w:p>
    <w:p w:rsidR="002309E6" w:rsidRDefault="002309E6" w:rsidP="00337E12">
      <w:pPr>
        <w:ind w:left="360" w:hanging="360"/>
        <w:rPr>
          <w:rFonts w:ascii="Arial" w:hAnsi="Arial" w:cs="Arial"/>
          <w:sz w:val="20"/>
          <w:szCs w:val="20"/>
        </w:rPr>
      </w:pPr>
    </w:p>
    <w:p w:rsidR="00D95776" w:rsidRDefault="00D95776" w:rsidP="00337E12">
      <w:pPr>
        <w:ind w:left="360" w:hanging="360"/>
        <w:rPr>
          <w:rFonts w:ascii="Arial" w:hAnsi="Arial" w:cs="Arial"/>
          <w:b/>
          <w:bCs/>
          <w:sz w:val="20"/>
          <w:szCs w:val="20"/>
          <w:highlight w:val="yellow"/>
          <w:u w:val="single"/>
        </w:rPr>
      </w:pPr>
    </w:p>
    <w:p w:rsidR="0066358D" w:rsidRPr="00D75FC1" w:rsidRDefault="0066358D" w:rsidP="00337E12">
      <w:pPr>
        <w:ind w:left="360" w:hanging="360"/>
        <w:rPr>
          <w:rFonts w:ascii="Arial" w:hAnsi="Arial" w:cs="Arial"/>
          <w:sz w:val="20"/>
          <w:szCs w:val="20"/>
          <w:highlight w:val="yellow"/>
          <w:u w:val="single"/>
        </w:rPr>
      </w:pPr>
      <w:r w:rsidRPr="00D75FC1">
        <w:rPr>
          <w:rFonts w:ascii="Arial" w:hAnsi="Arial" w:cs="Arial"/>
          <w:b/>
          <w:bCs/>
          <w:sz w:val="20"/>
          <w:szCs w:val="20"/>
          <w:highlight w:val="yellow"/>
          <w:u w:val="single"/>
        </w:rPr>
        <w:t>Associated Oklahoma Items</w:t>
      </w:r>
    </w:p>
    <w:p w:rsidR="0066358D" w:rsidRDefault="0066358D" w:rsidP="00337E12">
      <w:pPr>
        <w:ind w:left="360" w:hanging="360"/>
        <w:rPr>
          <w:rFonts w:ascii="Arial" w:hAnsi="Arial" w:cs="Arial"/>
          <w:sz w:val="20"/>
          <w:szCs w:val="20"/>
        </w:rPr>
      </w:pPr>
      <w:r w:rsidRPr="00D75FC1">
        <w:rPr>
          <w:rFonts w:ascii="Arial" w:hAnsi="Arial" w:cs="Arial"/>
          <w:sz w:val="20"/>
          <w:szCs w:val="20"/>
          <w:highlight w:val="yellow"/>
        </w:rPr>
        <w:t xml:space="preserve">246     Type </w:t>
      </w:r>
      <w:r>
        <w:rPr>
          <w:rFonts w:ascii="Arial" w:hAnsi="Arial" w:cs="Arial"/>
          <w:sz w:val="20"/>
          <w:szCs w:val="20"/>
          <w:highlight w:val="yellow"/>
        </w:rPr>
        <w:t>o</w:t>
      </w:r>
      <w:r w:rsidRPr="00D75FC1">
        <w:rPr>
          <w:rFonts w:ascii="Arial" w:hAnsi="Arial" w:cs="Arial"/>
          <w:sz w:val="20"/>
          <w:szCs w:val="20"/>
          <w:highlight w:val="yellow"/>
        </w:rPr>
        <w:t>f Overlay and Thickness</w:t>
      </w:r>
    </w:p>
    <w:p w:rsidR="003974FB" w:rsidRPr="008F477C" w:rsidRDefault="003974FB" w:rsidP="00337E12">
      <w:pPr>
        <w:ind w:left="360" w:hanging="360"/>
        <w:rPr>
          <w:rFonts w:ascii="Arial" w:hAnsi="Arial" w:cs="Arial"/>
          <w:sz w:val="20"/>
          <w:szCs w:val="20"/>
        </w:rPr>
      </w:pPr>
      <w:r w:rsidRPr="003974FB">
        <w:rPr>
          <w:rFonts w:ascii="Arial" w:hAnsi="Arial" w:cs="Arial"/>
          <w:sz w:val="20"/>
          <w:szCs w:val="20"/>
          <w:highlight w:val="yellow"/>
        </w:rPr>
        <w:t>266     Riding Surface Roughness</w:t>
      </w:r>
    </w:p>
    <w:p w:rsidR="00354610" w:rsidRDefault="00354610" w:rsidP="00337E12">
      <w:pPr>
        <w:ind w:left="360" w:hanging="360"/>
        <w:rPr>
          <w:rFonts w:ascii="Arial" w:hAnsi="Arial" w:cs="Arial"/>
          <w:b/>
          <w:bCs/>
          <w:sz w:val="20"/>
          <w:szCs w:val="20"/>
        </w:rPr>
      </w:pPr>
    </w:p>
    <w:p w:rsidR="003974FB" w:rsidRPr="003974FB" w:rsidRDefault="003974FB" w:rsidP="00337E12">
      <w:pPr>
        <w:ind w:left="360" w:hanging="360"/>
        <w:rPr>
          <w:rFonts w:ascii="Arial" w:hAnsi="Arial" w:cs="Arial"/>
          <w:b/>
          <w:bCs/>
          <w:sz w:val="20"/>
          <w:szCs w:val="20"/>
          <w:highlight w:val="yellow"/>
          <w:u w:val="single"/>
        </w:rPr>
      </w:pPr>
      <w:r w:rsidRPr="003974FB">
        <w:rPr>
          <w:rFonts w:ascii="Arial" w:hAnsi="Arial" w:cs="Arial"/>
          <w:b/>
          <w:bCs/>
          <w:sz w:val="20"/>
          <w:szCs w:val="20"/>
          <w:highlight w:val="yellow"/>
          <w:u w:val="single"/>
        </w:rPr>
        <w:t>Associated Elements</w:t>
      </w:r>
    </w:p>
    <w:p w:rsidR="00354610" w:rsidRPr="003974FB" w:rsidRDefault="003974FB" w:rsidP="00337E12">
      <w:pPr>
        <w:ind w:left="360" w:hanging="360"/>
        <w:rPr>
          <w:rFonts w:ascii="Arial" w:hAnsi="Arial" w:cs="Arial"/>
          <w:bCs/>
          <w:sz w:val="20"/>
          <w:szCs w:val="20"/>
        </w:rPr>
      </w:pPr>
      <w:r w:rsidRPr="003974FB">
        <w:rPr>
          <w:rFonts w:ascii="Arial" w:hAnsi="Arial" w:cs="Arial"/>
          <w:bCs/>
          <w:sz w:val="20"/>
          <w:szCs w:val="20"/>
          <w:highlight w:val="yellow"/>
        </w:rPr>
        <w:t>510     Wearing Surface</w:t>
      </w: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37E12" w:rsidRDefault="00337E12" w:rsidP="00337E12">
      <w:pPr>
        <w:ind w:left="360" w:hanging="360"/>
        <w:rPr>
          <w:rFonts w:ascii="Arial" w:hAnsi="Arial" w:cs="Arial"/>
          <w:b/>
          <w:bCs/>
          <w:sz w:val="20"/>
          <w:szCs w:val="20"/>
        </w:rPr>
      </w:pPr>
    </w:p>
    <w:p w:rsidR="00337E12" w:rsidRDefault="00337E12" w:rsidP="00337E12">
      <w:pPr>
        <w:ind w:left="360" w:hanging="360"/>
        <w:rPr>
          <w:rFonts w:ascii="Arial" w:hAnsi="Arial" w:cs="Arial"/>
          <w:b/>
          <w:bCs/>
          <w:sz w:val="20"/>
          <w:szCs w:val="20"/>
        </w:rPr>
      </w:pPr>
    </w:p>
    <w:p w:rsidR="00337E12" w:rsidRDefault="00337E12" w:rsidP="00337E12">
      <w:pPr>
        <w:ind w:left="360" w:hanging="360"/>
        <w:rPr>
          <w:rFonts w:ascii="Arial" w:hAnsi="Arial" w:cs="Arial"/>
          <w:b/>
          <w:bCs/>
          <w:sz w:val="20"/>
          <w:szCs w:val="20"/>
        </w:rPr>
      </w:pPr>
    </w:p>
    <w:p w:rsidR="00337E12" w:rsidRDefault="00337E12" w:rsidP="00337E12">
      <w:pPr>
        <w:ind w:left="360" w:hanging="360"/>
        <w:rPr>
          <w:rFonts w:ascii="Arial" w:hAnsi="Arial" w:cs="Arial"/>
          <w:b/>
          <w:bCs/>
          <w:sz w:val="20"/>
          <w:szCs w:val="20"/>
        </w:rPr>
      </w:pPr>
    </w:p>
    <w:p w:rsidR="00337E12" w:rsidRDefault="00337E12"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E1027C" w:rsidRDefault="00E1027C"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E1027C" w:rsidRDefault="00E1027C" w:rsidP="00337E12">
      <w:pPr>
        <w:ind w:left="360" w:hanging="360"/>
        <w:rPr>
          <w:rFonts w:ascii="Arial" w:hAnsi="Arial" w:cs="Arial"/>
          <w:b/>
          <w:bCs/>
          <w:sz w:val="20"/>
          <w:szCs w:val="20"/>
        </w:rPr>
      </w:pPr>
    </w:p>
    <w:p w:rsidR="00E1027C" w:rsidRDefault="00E1027C" w:rsidP="00337E12">
      <w:pPr>
        <w:ind w:left="360" w:hanging="360"/>
        <w:rPr>
          <w:rFonts w:ascii="Arial" w:hAnsi="Arial" w:cs="Arial"/>
          <w:b/>
          <w:bCs/>
          <w:sz w:val="20"/>
          <w:szCs w:val="20"/>
        </w:rPr>
      </w:pPr>
    </w:p>
    <w:p w:rsidR="00354610" w:rsidRDefault="00354610" w:rsidP="00337E12">
      <w:pPr>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ind w:left="360" w:hanging="360"/>
        <w:rPr>
          <w:rFonts w:ascii="Arial" w:hAnsi="Arial" w:cs="Arial"/>
          <w:b/>
          <w:bCs/>
          <w:sz w:val="20"/>
          <w:szCs w:val="20"/>
        </w:rPr>
      </w:pPr>
    </w:p>
    <w:p w:rsidR="00354610" w:rsidRDefault="00354610" w:rsidP="00337E12">
      <w:pPr>
        <w:rPr>
          <w:rFonts w:ascii="Arial" w:hAnsi="Arial" w:cs="Arial"/>
          <w:b/>
          <w:bCs/>
          <w:sz w:val="20"/>
          <w:szCs w:val="20"/>
        </w:rPr>
      </w:pPr>
    </w:p>
    <w:p w:rsidR="00354610" w:rsidRDefault="00354610" w:rsidP="00337E12">
      <w:pPr>
        <w:rPr>
          <w:rFonts w:ascii="Arial" w:hAnsi="Arial" w:cs="Arial"/>
          <w:b/>
          <w:bCs/>
          <w:sz w:val="20"/>
          <w:szCs w:val="20"/>
        </w:rPr>
      </w:pPr>
    </w:p>
    <w:p w:rsidR="009C6DF9" w:rsidRPr="008F477C" w:rsidRDefault="009C6DF9" w:rsidP="00337E12">
      <w:pPr>
        <w:rPr>
          <w:rFonts w:ascii="Arial" w:hAnsi="Arial" w:cs="Arial"/>
          <w:sz w:val="20"/>
          <w:szCs w:val="20"/>
        </w:rPr>
      </w:pPr>
      <w:r w:rsidRPr="008F477C">
        <w:rPr>
          <w:rFonts w:ascii="Arial" w:hAnsi="Arial" w:cs="Arial"/>
          <w:b/>
          <w:bCs/>
          <w:sz w:val="20"/>
          <w:szCs w:val="20"/>
        </w:rPr>
        <w:t>Inspector Comments</w:t>
      </w:r>
    </w:p>
    <w:p w:rsidR="009C6DF9" w:rsidRPr="008F477C" w:rsidRDefault="009C6DF9" w:rsidP="00337E12">
      <w:pPr>
        <w:rPr>
          <w:rFonts w:ascii="Arial" w:hAnsi="Arial" w:cs="Arial"/>
          <w:sz w:val="20"/>
          <w:szCs w:val="20"/>
        </w:rPr>
      </w:pPr>
      <w:r w:rsidRPr="008F477C">
        <w:rPr>
          <w:rFonts w:ascii="Arial" w:hAnsi="Arial" w:cs="Arial"/>
          <w:sz w:val="20"/>
          <w:szCs w:val="20"/>
        </w:rPr>
        <w:t>____________________________</w:t>
      </w:r>
      <w:r w:rsidR="00E1027C">
        <w:rPr>
          <w:rFonts w:ascii="Arial" w:hAnsi="Arial" w:cs="Arial"/>
          <w:sz w:val="20"/>
          <w:szCs w:val="20"/>
        </w:rPr>
        <w:t>_</w:t>
      </w:r>
      <w:r w:rsidRPr="008F477C">
        <w:rPr>
          <w:rFonts w:ascii="Arial" w:hAnsi="Arial" w:cs="Arial"/>
          <w:sz w:val="20"/>
          <w:szCs w:val="20"/>
        </w:rPr>
        <w:t>___________________________________________________________________________________________________________________________</w:t>
      </w:r>
      <w:r w:rsidR="00E1027C">
        <w:rPr>
          <w:rFonts w:ascii="Arial" w:hAnsi="Arial" w:cs="Arial"/>
          <w:sz w:val="20"/>
          <w:szCs w:val="20"/>
        </w:rPr>
        <w:t>________________________________________________________________________________________________________________________________________________________________________________</w:t>
      </w:r>
      <w:r w:rsidRPr="008F477C">
        <w:rPr>
          <w:rFonts w:ascii="Arial" w:hAnsi="Arial" w:cs="Arial"/>
          <w:sz w:val="20"/>
          <w:szCs w:val="20"/>
        </w:rPr>
        <w:t>________________</w:t>
      </w:r>
    </w:p>
    <w:p w:rsidR="009C6DF9" w:rsidRDefault="009C6DF9" w:rsidP="00337E12">
      <w:pPr>
        <w:spacing w:after="200"/>
        <w:ind w:left="360" w:hanging="360"/>
        <w:rPr>
          <w:rFonts w:ascii="Arial" w:hAnsi="Arial" w:cs="Arial"/>
          <w:sz w:val="20"/>
          <w:szCs w:val="20"/>
        </w:rPr>
      </w:pPr>
      <w:r>
        <w:rPr>
          <w:rFonts w:ascii="Arial" w:hAnsi="Arial" w:cs="Arial"/>
          <w:sz w:val="20"/>
          <w:szCs w:val="20"/>
        </w:rPr>
        <w:br w:type="page"/>
      </w:r>
    </w:p>
    <w:p w:rsidR="004D3EA1" w:rsidRPr="008F477C" w:rsidRDefault="004D3EA1" w:rsidP="00337E12">
      <w:pPr>
        <w:ind w:left="360" w:hanging="360"/>
        <w:jc w:val="center"/>
        <w:rPr>
          <w:rFonts w:ascii="Arial" w:hAnsi="Arial" w:cs="Arial"/>
          <w:b/>
          <w:bCs/>
          <w:sz w:val="20"/>
          <w:szCs w:val="20"/>
        </w:rPr>
      </w:pPr>
      <w:r w:rsidRPr="008F477C">
        <w:rPr>
          <w:rFonts w:ascii="Arial" w:hAnsi="Arial" w:cs="Arial"/>
          <w:b/>
          <w:bCs/>
        </w:rPr>
        <w:lastRenderedPageBreak/>
        <w:t>T</w:t>
      </w:r>
      <w:r>
        <w:rPr>
          <w:rFonts w:ascii="Arial" w:hAnsi="Arial" w:cs="Arial"/>
          <w:b/>
          <w:bCs/>
        </w:rPr>
        <w:t>IMBER</w:t>
      </w:r>
      <w:r w:rsidRPr="008F477C">
        <w:rPr>
          <w:rFonts w:ascii="Arial" w:hAnsi="Arial" w:cs="Arial"/>
          <w:b/>
          <w:bCs/>
        </w:rPr>
        <w:t xml:space="preserve"> D</w:t>
      </w:r>
      <w:r>
        <w:rPr>
          <w:rFonts w:ascii="Arial" w:hAnsi="Arial" w:cs="Arial"/>
          <w:b/>
          <w:bCs/>
        </w:rPr>
        <w:t>ECK</w:t>
      </w:r>
      <w:r w:rsidRPr="008F477C">
        <w:rPr>
          <w:rFonts w:ascii="Arial" w:hAnsi="Arial" w:cs="Arial"/>
          <w:b/>
          <w:bCs/>
        </w:rPr>
        <w:t xml:space="preserve"> </w:t>
      </w:r>
      <w:r>
        <w:rPr>
          <w:rFonts w:ascii="Arial" w:hAnsi="Arial" w:cs="Arial"/>
          <w:b/>
          <w:bCs/>
        </w:rPr>
        <w:t>OR</w:t>
      </w:r>
      <w:r w:rsidRPr="008F477C">
        <w:rPr>
          <w:rFonts w:ascii="Arial" w:hAnsi="Arial" w:cs="Arial"/>
          <w:b/>
          <w:bCs/>
        </w:rPr>
        <w:t xml:space="preserve"> S</w:t>
      </w:r>
      <w:r>
        <w:rPr>
          <w:rFonts w:ascii="Arial" w:hAnsi="Arial" w:cs="Arial"/>
          <w:b/>
          <w:bCs/>
        </w:rPr>
        <w:t>LAB</w:t>
      </w:r>
      <w:r w:rsidRPr="008F477C">
        <w:rPr>
          <w:rFonts w:ascii="Arial" w:hAnsi="Arial" w:cs="Arial"/>
          <w:b/>
          <w:bCs/>
        </w:rPr>
        <w:t xml:space="preserve"> </w:t>
      </w:r>
    </w:p>
    <w:p w:rsidR="002309E6" w:rsidRPr="008F477C" w:rsidRDefault="002309E6" w:rsidP="00337E12">
      <w:pPr>
        <w:ind w:left="360" w:hanging="360"/>
        <w:jc w:val="center"/>
        <w:rPr>
          <w:rFonts w:ascii="Arial" w:hAnsi="Arial" w:cs="Arial"/>
          <w:b/>
          <w:bCs/>
          <w:sz w:val="20"/>
          <w:szCs w:val="20"/>
        </w:rPr>
      </w:pP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8F477C" w:rsidRDefault="002309E6" w:rsidP="00337E12">
      <w:pPr>
        <w:ind w:left="360" w:hanging="360"/>
        <w:jc w:val="center"/>
        <w:rPr>
          <w:rFonts w:ascii="Arial" w:hAnsi="Arial" w:cs="Arial"/>
          <w:b/>
          <w:bCs/>
          <w:sz w:val="20"/>
          <w:szCs w:val="20"/>
        </w:rPr>
      </w:pPr>
    </w:p>
    <w:p w:rsidR="00841CA4" w:rsidRDefault="00272EBE"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The deck</w:t>
      </w:r>
      <w:r w:rsidR="00BA6BBB">
        <w:rPr>
          <w:rFonts w:ascii="TimesNewRoman" w:hAnsi="TimesNewRoman" w:cs="TimesNewRoman"/>
          <w:color w:val="000000"/>
          <w:sz w:val="20"/>
          <w:szCs w:val="20"/>
        </w:rPr>
        <w:t>/slab</w:t>
      </w:r>
      <w:r>
        <w:rPr>
          <w:rFonts w:ascii="TimesNewRoman" w:hAnsi="TimesNewRoman" w:cs="TimesNewRoman"/>
          <w:color w:val="000000"/>
          <w:sz w:val="20"/>
          <w:szCs w:val="20"/>
        </w:rPr>
        <w:t xml:space="preserve"> evaluation is three-dimensional in nature with the defects observed on the top and bottom surface, edges, or all; and being captured using the defined condition states.  </w:t>
      </w:r>
    </w:p>
    <w:p w:rsidR="009D0687" w:rsidRDefault="009D0687" w:rsidP="00337E12">
      <w:pPr>
        <w:ind w:left="360" w:hanging="360"/>
        <w:rPr>
          <w:rFonts w:ascii="Arial" w:hAnsi="Arial" w:cs="Arial"/>
          <w:sz w:val="20"/>
          <w:szCs w:val="20"/>
        </w:rPr>
      </w:pPr>
    </w:p>
    <w:p w:rsidR="00EE221C" w:rsidRDefault="00EE221C" w:rsidP="00337E12">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272EBE" w:rsidRDefault="00272EBE" w:rsidP="00337E12">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43712D" w:rsidRDefault="00EE520B" w:rsidP="00337E12">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None</w:t>
      </w:r>
    </w:p>
    <w:p w:rsidR="0042185D" w:rsidRPr="000C4CAC" w:rsidRDefault="0043712D" w:rsidP="00337E12">
      <w:pPr>
        <w:ind w:left="360" w:hanging="360"/>
        <w:rPr>
          <w:rFonts w:ascii="Arial" w:hAnsi="Arial" w:cs="Arial"/>
          <w:color w:val="000000"/>
          <w:sz w:val="20"/>
          <w:szCs w:val="20"/>
        </w:rPr>
      </w:pPr>
      <w:proofErr w:type="gramStart"/>
      <w:r>
        <w:rPr>
          <w:rFonts w:ascii="Arial" w:hAnsi="Arial" w:cs="Arial"/>
          <w:b/>
          <w:bCs/>
          <w:sz w:val="20"/>
          <w:szCs w:val="20"/>
        </w:rPr>
        <w:t>Check</w:t>
      </w:r>
      <w:r w:rsidR="00A5277A" w:rsidRPr="00A5277A">
        <w:rPr>
          <w:rFonts w:ascii="Arial" w:hAnsi="Arial" w:cs="Arial"/>
          <w:b/>
          <w:bCs/>
          <w:sz w:val="20"/>
          <w:szCs w:val="20"/>
        </w:rPr>
        <w:t>/Sh</w:t>
      </w:r>
      <w:r>
        <w:rPr>
          <w:rFonts w:ascii="Arial" w:hAnsi="Arial" w:cs="Arial"/>
          <w:b/>
          <w:bCs/>
          <w:sz w:val="20"/>
          <w:szCs w:val="20"/>
        </w:rPr>
        <w:t>ake (1150)</w:t>
      </w:r>
      <w:r w:rsidR="009E30A0">
        <w:rPr>
          <w:rFonts w:ascii="Arial" w:hAnsi="Arial" w:cs="Arial"/>
          <w:b/>
          <w:bCs/>
          <w:sz w:val="20"/>
          <w:szCs w:val="20"/>
        </w:rPr>
        <w:t xml:space="preserve"> </w:t>
      </w:r>
      <w:r w:rsidR="0042185D">
        <w:rPr>
          <w:rFonts w:ascii="Arial" w:hAnsi="Arial" w:cs="Arial"/>
          <w:b/>
          <w:bCs/>
          <w:sz w:val="20"/>
          <w:szCs w:val="20"/>
        </w:rPr>
        <w:t>–</w:t>
      </w:r>
      <w:r w:rsidR="009E30A0">
        <w:rPr>
          <w:rFonts w:ascii="Arial" w:hAnsi="Arial" w:cs="Arial"/>
          <w:b/>
          <w:bCs/>
          <w:sz w:val="20"/>
          <w:szCs w:val="20"/>
        </w:rPr>
        <w:t xml:space="preserve"> </w:t>
      </w:r>
      <w:r w:rsidR="0042185D" w:rsidRPr="000C4CAC">
        <w:rPr>
          <w:rFonts w:ascii="Arial" w:hAnsi="Arial" w:cs="Arial"/>
          <w:color w:val="000000"/>
          <w:sz w:val="20"/>
          <w:szCs w:val="20"/>
        </w:rPr>
        <w:t>Surface</w:t>
      </w:r>
      <w:r>
        <w:rPr>
          <w:rFonts w:ascii="Arial" w:hAnsi="Arial" w:cs="Arial"/>
          <w:color w:val="000000"/>
          <w:sz w:val="20"/>
          <w:szCs w:val="20"/>
        </w:rPr>
        <w:t xml:space="preserve"> penetration</w:t>
      </w:r>
      <w:r w:rsidR="0042185D" w:rsidRPr="000C4CAC">
        <w:rPr>
          <w:rFonts w:ascii="Arial" w:hAnsi="Arial" w:cs="Arial"/>
          <w:color w:val="000000"/>
          <w:sz w:val="20"/>
          <w:szCs w:val="20"/>
        </w:rPr>
        <w:t xml:space="preserve"> </w:t>
      </w:r>
      <w:r>
        <w:rPr>
          <w:rFonts w:ascii="Arial" w:hAnsi="Arial" w:cs="Arial"/>
          <w:color w:val="000000"/>
          <w:sz w:val="20"/>
          <w:szCs w:val="20"/>
        </w:rPr>
        <w:t>less</w:t>
      </w:r>
      <w:r w:rsidR="0042185D" w:rsidRPr="000C4CAC">
        <w:rPr>
          <w:rFonts w:ascii="Arial" w:hAnsi="Arial" w:cs="Arial"/>
          <w:color w:val="000000"/>
          <w:sz w:val="20"/>
          <w:szCs w:val="20"/>
        </w:rPr>
        <w:t xml:space="preserve"> than 5% of the member thickness</w:t>
      </w:r>
      <w:r>
        <w:rPr>
          <w:rFonts w:ascii="Arial" w:hAnsi="Arial" w:cs="Arial"/>
          <w:color w:val="000000"/>
          <w:sz w:val="20"/>
          <w:szCs w:val="20"/>
        </w:rPr>
        <w:t xml:space="preserve"> regardless of location.</w:t>
      </w:r>
      <w:proofErr w:type="gramEnd"/>
    </w:p>
    <w:p w:rsidR="00A5277A" w:rsidRDefault="00EE520B" w:rsidP="00337E12">
      <w:pPr>
        <w:ind w:left="360" w:hanging="360"/>
        <w:rPr>
          <w:rFonts w:ascii="Arial" w:hAnsi="Arial" w:cs="Arial"/>
          <w:bCs/>
          <w:sz w:val="20"/>
          <w:szCs w:val="20"/>
        </w:rPr>
      </w:pPr>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None </w:t>
      </w:r>
    </w:p>
    <w:p w:rsidR="00A5277A" w:rsidRDefault="00EE520B" w:rsidP="00337E12">
      <w:pPr>
        <w:ind w:left="360" w:hanging="360"/>
        <w:rPr>
          <w:rFonts w:ascii="Arial" w:hAnsi="Arial" w:cs="Arial"/>
          <w:bCs/>
          <w:sz w:val="20"/>
          <w:szCs w:val="20"/>
        </w:rPr>
      </w:pPr>
      <w:r>
        <w:rPr>
          <w:rFonts w:ascii="Arial" w:hAnsi="Arial" w:cs="Arial"/>
          <w:b/>
          <w:bCs/>
          <w:sz w:val="20"/>
          <w:szCs w:val="20"/>
        </w:rPr>
        <w:t xml:space="preserve">Split/Delamination (1170) – </w:t>
      </w:r>
      <w:r>
        <w:rPr>
          <w:rFonts w:ascii="Arial" w:hAnsi="Arial" w:cs="Arial"/>
          <w:bCs/>
          <w:sz w:val="20"/>
          <w:szCs w:val="20"/>
        </w:rPr>
        <w:t>None</w:t>
      </w:r>
    </w:p>
    <w:p w:rsidR="00A5277A" w:rsidRDefault="00A5277A" w:rsidP="00337E12">
      <w:pPr>
        <w:ind w:left="360" w:hanging="360"/>
        <w:rPr>
          <w:rFonts w:ascii="Arial" w:hAnsi="Arial" w:cs="Arial"/>
          <w:bCs/>
          <w:sz w:val="20"/>
          <w:szCs w:val="20"/>
        </w:rPr>
      </w:pPr>
      <w:proofErr w:type="gramStart"/>
      <w:r w:rsidRPr="00A5277A">
        <w:rPr>
          <w:rFonts w:ascii="Arial" w:hAnsi="Arial" w:cs="Arial"/>
          <w:b/>
          <w:bCs/>
          <w:sz w:val="20"/>
          <w:szCs w:val="20"/>
        </w:rPr>
        <w:t>Abrasion</w:t>
      </w:r>
      <w:r w:rsidR="0043712D">
        <w:rPr>
          <w:rFonts w:ascii="Arial" w:hAnsi="Arial" w:cs="Arial"/>
          <w:b/>
          <w:bCs/>
          <w:sz w:val="20"/>
          <w:szCs w:val="20"/>
        </w:rPr>
        <w:t>/Wear (1180)</w:t>
      </w:r>
      <w:r w:rsidR="009E30A0">
        <w:rPr>
          <w:rFonts w:ascii="Arial" w:hAnsi="Arial" w:cs="Arial"/>
          <w:b/>
          <w:bCs/>
          <w:sz w:val="20"/>
          <w:szCs w:val="20"/>
        </w:rPr>
        <w:t xml:space="preserve"> </w:t>
      </w:r>
      <w:r w:rsidR="0042185D" w:rsidRPr="0043712D">
        <w:rPr>
          <w:rFonts w:ascii="Arial" w:hAnsi="Arial" w:cs="Arial"/>
          <w:bCs/>
          <w:sz w:val="20"/>
          <w:szCs w:val="20"/>
        </w:rPr>
        <w:t>–</w:t>
      </w:r>
      <w:r w:rsidR="009E30A0" w:rsidRPr="0043712D">
        <w:rPr>
          <w:rFonts w:ascii="Arial" w:hAnsi="Arial" w:cs="Arial"/>
          <w:bCs/>
          <w:sz w:val="20"/>
          <w:szCs w:val="20"/>
        </w:rPr>
        <w:t xml:space="preserve"> </w:t>
      </w:r>
      <w:r w:rsidR="0043712D" w:rsidRPr="0043712D">
        <w:rPr>
          <w:rFonts w:ascii="Arial" w:hAnsi="Arial" w:cs="Arial"/>
          <w:bCs/>
          <w:sz w:val="20"/>
          <w:szCs w:val="20"/>
        </w:rPr>
        <w:t>None or no measurable</w:t>
      </w:r>
      <w:r w:rsidR="0042185D" w:rsidRPr="000C4CAC">
        <w:rPr>
          <w:rFonts w:ascii="Arial" w:hAnsi="Arial" w:cs="Arial"/>
          <w:color w:val="000000"/>
          <w:sz w:val="20"/>
          <w:szCs w:val="20"/>
        </w:rPr>
        <w:t xml:space="preserve"> section loss</w:t>
      </w:r>
      <w:r w:rsidR="0043712D">
        <w:rPr>
          <w:rFonts w:ascii="Arial" w:hAnsi="Arial" w:cs="Arial"/>
          <w:color w:val="000000"/>
          <w:sz w:val="20"/>
          <w:szCs w:val="20"/>
        </w:rPr>
        <w:t>.</w:t>
      </w:r>
      <w:proofErr w:type="gramEnd"/>
    </w:p>
    <w:p w:rsidR="00A5277A" w:rsidRPr="008F477C" w:rsidRDefault="00A5277A" w:rsidP="00337E12">
      <w:pPr>
        <w:ind w:left="360" w:hanging="360"/>
        <w:rPr>
          <w:rFonts w:ascii="Arial" w:hAnsi="Arial" w:cs="Arial"/>
          <w:sz w:val="20"/>
          <w:szCs w:val="20"/>
        </w:rPr>
      </w:pPr>
    </w:p>
    <w:p w:rsidR="00E15C78" w:rsidRPr="008F477C" w:rsidRDefault="00E15C78" w:rsidP="00337E12">
      <w:pPr>
        <w:ind w:left="360" w:hanging="360"/>
        <w:rPr>
          <w:rFonts w:ascii="Arial" w:hAnsi="Arial" w:cs="Arial"/>
          <w:sz w:val="20"/>
          <w:szCs w:val="20"/>
        </w:rPr>
      </w:pPr>
    </w:p>
    <w:p w:rsidR="00A5277A" w:rsidRPr="00A5277A" w:rsidRDefault="003F32B5" w:rsidP="00337E12">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C96718" w:rsidRDefault="00C96718" w:rsidP="00337E12">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Loose fasteners or pack rust without distortion is present but the connection is in place and functioning as intended.</w:t>
      </w:r>
    </w:p>
    <w:p w:rsidR="00C96718" w:rsidRDefault="00C96718" w:rsidP="00337E12">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less than 10% of the member section.</w:t>
      </w:r>
    </w:p>
    <w:p w:rsidR="00C96718" w:rsidRPr="000C4CAC" w:rsidRDefault="00C96718" w:rsidP="00337E12">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w:t>
      </w:r>
      <w:r w:rsidRPr="000C4CAC">
        <w:rPr>
          <w:rFonts w:ascii="Arial" w:hAnsi="Arial" w:cs="Arial"/>
          <w:color w:val="000000"/>
          <w:sz w:val="20"/>
          <w:szCs w:val="20"/>
        </w:rPr>
        <w:t xml:space="preserve"> 5%</w:t>
      </w:r>
      <w:r>
        <w:rPr>
          <w:rFonts w:ascii="Arial" w:hAnsi="Arial" w:cs="Arial"/>
          <w:color w:val="000000"/>
          <w:sz w:val="20"/>
          <w:szCs w:val="20"/>
        </w:rPr>
        <w:t>-</w:t>
      </w:r>
      <w:r w:rsidR="002D432D">
        <w:rPr>
          <w:rFonts w:ascii="Arial" w:hAnsi="Arial" w:cs="Arial"/>
          <w:color w:val="000000"/>
          <w:sz w:val="20"/>
          <w:szCs w:val="20"/>
        </w:rPr>
        <w:t>5</w:t>
      </w:r>
      <w:r>
        <w:rPr>
          <w:rFonts w:ascii="Arial" w:hAnsi="Arial" w:cs="Arial"/>
          <w:color w:val="000000"/>
          <w:sz w:val="20"/>
          <w:szCs w:val="20"/>
        </w:rPr>
        <w:t>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and not in a tension zone.</w:t>
      </w:r>
      <w:proofErr w:type="gramEnd"/>
    </w:p>
    <w:p w:rsidR="00C96718" w:rsidRDefault="00C96718" w:rsidP="00337E12">
      <w:pPr>
        <w:ind w:left="360" w:hanging="360"/>
        <w:rPr>
          <w:rFonts w:ascii="Arial" w:hAnsi="Arial" w:cs="Arial"/>
          <w:bCs/>
          <w:sz w:val="20"/>
          <w:szCs w:val="20"/>
        </w:rPr>
      </w:pPr>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Crack that has been arrested through effective measures. </w:t>
      </w:r>
    </w:p>
    <w:p w:rsidR="00C96718" w:rsidRDefault="00C96718" w:rsidP="00337E12">
      <w:pPr>
        <w:ind w:left="360" w:hanging="360"/>
        <w:rPr>
          <w:rFonts w:ascii="Arial" w:hAnsi="Arial" w:cs="Arial"/>
          <w:bCs/>
          <w:sz w:val="20"/>
          <w:szCs w:val="20"/>
        </w:rPr>
      </w:pPr>
      <w:r>
        <w:rPr>
          <w:rFonts w:ascii="Arial" w:hAnsi="Arial" w:cs="Arial"/>
          <w:b/>
          <w:bCs/>
          <w:sz w:val="20"/>
          <w:szCs w:val="20"/>
        </w:rPr>
        <w:t xml:space="preserve">Split/Delamination (1170) – </w:t>
      </w:r>
      <w:r>
        <w:rPr>
          <w:rFonts w:ascii="Arial" w:hAnsi="Arial" w:cs="Arial"/>
          <w:bCs/>
          <w:sz w:val="20"/>
          <w:szCs w:val="20"/>
        </w:rPr>
        <w:t>Length less than the member depth or arrested with effective actions taken to mitigate.</w:t>
      </w:r>
    </w:p>
    <w:p w:rsidR="00C96718" w:rsidRDefault="00C96718" w:rsidP="00337E12">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less than 10% of the member depth.</w:t>
      </w:r>
      <w:proofErr w:type="gramEnd"/>
    </w:p>
    <w:p w:rsidR="00A5277A" w:rsidRDefault="00A5277A" w:rsidP="00337E12">
      <w:pPr>
        <w:ind w:left="360" w:hanging="360"/>
        <w:rPr>
          <w:rFonts w:ascii="Arial" w:hAnsi="Arial" w:cs="Arial"/>
          <w:sz w:val="20"/>
          <w:szCs w:val="20"/>
        </w:rPr>
      </w:pPr>
    </w:p>
    <w:p w:rsidR="00E15C78" w:rsidRPr="008F477C" w:rsidRDefault="00E15C78" w:rsidP="00337E12">
      <w:pPr>
        <w:ind w:left="360" w:hanging="360"/>
        <w:rPr>
          <w:rFonts w:ascii="Arial" w:hAnsi="Arial" w:cs="Arial"/>
          <w:sz w:val="20"/>
          <w:szCs w:val="20"/>
        </w:rPr>
      </w:pPr>
    </w:p>
    <w:p w:rsidR="00A5277A" w:rsidRPr="00A5277A" w:rsidRDefault="00BD397B" w:rsidP="00337E12">
      <w:pPr>
        <w:ind w:left="36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F60B3E" w:rsidRDefault="00F60B3E" w:rsidP="00337E12">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w:t>
      </w:r>
      <w:r w:rsidR="002D432D">
        <w:rPr>
          <w:rFonts w:ascii="Arial" w:hAnsi="Arial" w:cs="Arial"/>
          <w:sz w:val="20"/>
          <w:szCs w:val="20"/>
        </w:rPr>
        <w:t>Missing bolts, rivets or fasteners; broken welds; or pack rust with distortion but does not warrant a structural review</w:t>
      </w:r>
      <w:r>
        <w:rPr>
          <w:rFonts w:ascii="Arial" w:hAnsi="Arial" w:cs="Arial"/>
          <w:sz w:val="20"/>
          <w:szCs w:val="20"/>
        </w:rPr>
        <w:t>.</w:t>
      </w:r>
    </w:p>
    <w:p w:rsidR="00F60B3E" w:rsidRDefault="00F60B3E" w:rsidP="00337E12">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 xml:space="preserve">Affects 10% </w:t>
      </w:r>
      <w:r w:rsidR="002D432D">
        <w:rPr>
          <w:rFonts w:ascii="Arial" w:hAnsi="Arial" w:cs="Arial"/>
          <w:bCs/>
          <w:sz w:val="20"/>
          <w:szCs w:val="20"/>
        </w:rPr>
        <w:t xml:space="preserve">or more </w:t>
      </w:r>
      <w:r>
        <w:rPr>
          <w:rFonts w:ascii="Arial" w:hAnsi="Arial" w:cs="Arial"/>
          <w:bCs/>
          <w:sz w:val="20"/>
          <w:szCs w:val="20"/>
        </w:rPr>
        <w:t xml:space="preserve">of the member </w:t>
      </w:r>
      <w:r w:rsidR="002D432D">
        <w:rPr>
          <w:rFonts w:ascii="Arial" w:hAnsi="Arial" w:cs="Arial"/>
          <w:bCs/>
          <w:sz w:val="20"/>
          <w:szCs w:val="20"/>
        </w:rPr>
        <w:t>but does not warrant a structural review</w:t>
      </w:r>
      <w:r>
        <w:rPr>
          <w:rFonts w:ascii="Arial" w:hAnsi="Arial" w:cs="Arial"/>
          <w:bCs/>
          <w:sz w:val="20"/>
          <w:szCs w:val="20"/>
        </w:rPr>
        <w:t>.</w:t>
      </w:r>
    </w:p>
    <w:p w:rsidR="00F60B3E" w:rsidRPr="000C4CAC" w:rsidRDefault="00F60B3E" w:rsidP="00337E12">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w:t>
      </w:r>
      <w:r w:rsidR="002D432D">
        <w:rPr>
          <w:rFonts w:ascii="Arial" w:hAnsi="Arial" w:cs="Arial"/>
          <w:color w:val="000000"/>
          <w:sz w:val="20"/>
          <w:szCs w:val="20"/>
        </w:rPr>
        <w:t xml:space="preserve"> more than</w:t>
      </w:r>
      <w:r w:rsidRPr="000C4CAC">
        <w:rPr>
          <w:rFonts w:ascii="Arial" w:hAnsi="Arial" w:cs="Arial"/>
          <w:color w:val="000000"/>
          <w:sz w:val="20"/>
          <w:szCs w:val="20"/>
        </w:rPr>
        <w:t xml:space="preserve"> </w:t>
      </w:r>
      <w:r w:rsidR="002D432D">
        <w:rPr>
          <w:rFonts w:ascii="Arial" w:hAnsi="Arial" w:cs="Arial"/>
          <w:color w:val="000000"/>
          <w:sz w:val="20"/>
          <w:szCs w:val="20"/>
        </w:rPr>
        <w:t>5</w:t>
      </w:r>
      <w:r>
        <w:rPr>
          <w:rFonts w:ascii="Arial" w:hAnsi="Arial" w:cs="Arial"/>
          <w:color w:val="000000"/>
          <w:sz w:val="20"/>
          <w:szCs w:val="20"/>
        </w:rPr>
        <w:t>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w:t>
      </w:r>
      <w:r w:rsidR="002D432D">
        <w:rPr>
          <w:rFonts w:ascii="Arial" w:hAnsi="Arial" w:cs="Arial"/>
          <w:color w:val="000000"/>
          <w:sz w:val="20"/>
          <w:szCs w:val="20"/>
        </w:rPr>
        <w:t>or more than 5% of the member thickness</w:t>
      </w:r>
      <w:r>
        <w:rPr>
          <w:rFonts w:ascii="Arial" w:hAnsi="Arial" w:cs="Arial"/>
          <w:color w:val="000000"/>
          <w:sz w:val="20"/>
          <w:szCs w:val="20"/>
        </w:rPr>
        <w:t xml:space="preserve"> in a tension zone.</w:t>
      </w:r>
      <w:proofErr w:type="gramEnd"/>
      <w:r w:rsidR="002D432D">
        <w:rPr>
          <w:rFonts w:ascii="Arial" w:hAnsi="Arial" w:cs="Arial"/>
          <w:color w:val="000000"/>
          <w:sz w:val="20"/>
          <w:szCs w:val="20"/>
        </w:rPr>
        <w:t xml:space="preserve">  </w:t>
      </w:r>
      <w:proofErr w:type="gramStart"/>
      <w:r w:rsidR="002D432D">
        <w:rPr>
          <w:rFonts w:ascii="Arial" w:hAnsi="Arial" w:cs="Arial"/>
          <w:color w:val="000000"/>
          <w:sz w:val="20"/>
          <w:szCs w:val="20"/>
        </w:rPr>
        <w:t>D</w:t>
      </w:r>
      <w:r w:rsidR="002D432D">
        <w:rPr>
          <w:rFonts w:ascii="Arial" w:hAnsi="Arial" w:cs="Arial"/>
          <w:bCs/>
          <w:sz w:val="20"/>
          <w:szCs w:val="20"/>
        </w:rPr>
        <w:t>oes not warrant structural review.</w:t>
      </w:r>
      <w:proofErr w:type="gramEnd"/>
    </w:p>
    <w:p w:rsidR="00F60B3E" w:rsidRDefault="00F60B3E" w:rsidP="00337E12">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w:t>
      </w:r>
      <w:r w:rsidR="002D432D">
        <w:rPr>
          <w:rFonts w:ascii="Arial" w:hAnsi="Arial" w:cs="Arial"/>
          <w:bCs/>
          <w:sz w:val="20"/>
          <w:szCs w:val="20"/>
        </w:rPr>
        <w:t>Identified c</w:t>
      </w:r>
      <w:r>
        <w:rPr>
          <w:rFonts w:ascii="Arial" w:hAnsi="Arial" w:cs="Arial"/>
          <w:bCs/>
          <w:sz w:val="20"/>
          <w:szCs w:val="20"/>
        </w:rPr>
        <w:t xml:space="preserve">rack that </w:t>
      </w:r>
      <w:r w:rsidR="002D432D">
        <w:rPr>
          <w:rFonts w:ascii="Arial" w:hAnsi="Arial" w:cs="Arial"/>
          <w:bCs/>
          <w:sz w:val="20"/>
          <w:szCs w:val="20"/>
        </w:rPr>
        <w:t>i</w:t>
      </w:r>
      <w:r>
        <w:rPr>
          <w:rFonts w:ascii="Arial" w:hAnsi="Arial" w:cs="Arial"/>
          <w:bCs/>
          <w:sz w:val="20"/>
          <w:szCs w:val="20"/>
        </w:rPr>
        <w:t xml:space="preserve">s </w:t>
      </w:r>
      <w:r w:rsidR="002D432D">
        <w:rPr>
          <w:rFonts w:ascii="Arial" w:hAnsi="Arial" w:cs="Arial"/>
          <w:bCs/>
          <w:sz w:val="20"/>
          <w:szCs w:val="20"/>
        </w:rPr>
        <w:t>not</w:t>
      </w:r>
      <w:r>
        <w:rPr>
          <w:rFonts w:ascii="Arial" w:hAnsi="Arial" w:cs="Arial"/>
          <w:bCs/>
          <w:sz w:val="20"/>
          <w:szCs w:val="20"/>
        </w:rPr>
        <w:t xml:space="preserve"> arrested</w:t>
      </w:r>
      <w:r w:rsidR="002D432D">
        <w:rPr>
          <w:rFonts w:ascii="Arial" w:hAnsi="Arial" w:cs="Arial"/>
          <w:bCs/>
          <w:sz w:val="20"/>
          <w:szCs w:val="20"/>
        </w:rPr>
        <w:t>, but does not warrant a structural review</w:t>
      </w:r>
      <w:r>
        <w:rPr>
          <w:rFonts w:ascii="Arial" w:hAnsi="Arial" w:cs="Arial"/>
          <w:bCs/>
          <w:sz w:val="20"/>
          <w:szCs w:val="20"/>
        </w:rPr>
        <w:t>.</w:t>
      </w:r>
      <w:proofErr w:type="gramEnd"/>
      <w:r>
        <w:rPr>
          <w:rFonts w:ascii="Arial" w:hAnsi="Arial" w:cs="Arial"/>
          <w:bCs/>
          <w:sz w:val="20"/>
          <w:szCs w:val="20"/>
        </w:rPr>
        <w:t xml:space="preserve"> </w:t>
      </w:r>
    </w:p>
    <w:p w:rsidR="002D432D" w:rsidRDefault="00F60B3E" w:rsidP="00337E12">
      <w:pPr>
        <w:ind w:left="360" w:hanging="360"/>
        <w:rPr>
          <w:rFonts w:ascii="Arial" w:hAnsi="Arial" w:cs="Arial"/>
          <w:b/>
          <w:bCs/>
          <w:sz w:val="20"/>
          <w:szCs w:val="20"/>
        </w:rPr>
      </w:pPr>
      <w:r>
        <w:rPr>
          <w:rFonts w:ascii="Arial" w:hAnsi="Arial" w:cs="Arial"/>
          <w:b/>
          <w:bCs/>
          <w:sz w:val="20"/>
          <w:szCs w:val="20"/>
        </w:rPr>
        <w:t xml:space="preserve">Split/Delamination (1170) – </w:t>
      </w:r>
      <w:r>
        <w:rPr>
          <w:rFonts w:ascii="Arial" w:hAnsi="Arial" w:cs="Arial"/>
          <w:bCs/>
          <w:sz w:val="20"/>
          <w:szCs w:val="20"/>
        </w:rPr>
        <w:t xml:space="preserve">Length </w:t>
      </w:r>
      <w:r w:rsidR="002D432D">
        <w:rPr>
          <w:rFonts w:ascii="Arial" w:hAnsi="Arial" w:cs="Arial"/>
          <w:bCs/>
          <w:sz w:val="20"/>
          <w:szCs w:val="20"/>
        </w:rPr>
        <w:t>equal to or greater</w:t>
      </w:r>
      <w:r>
        <w:rPr>
          <w:rFonts w:ascii="Arial" w:hAnsi="Arial" w:cs="Arial"/>
          <w:bCs/>
          <w:sz w:val="20"/>
          <w:szCs w:val="20"/>
        </w:rPr>
        <w:t xml:space="preserve"> than the member depth</w:t>
      </w:r>
      <w:r w:rsidR="002D432D">
        <w:rPr>
          <w:rFonts w:ascii="Arial" w:hAnsi="Arial" w:cs="Arial"/>
          <w:bCs/>
          <w:sz w:val="20"/>
          <w:szCs w:val="20"/>
        </w:rPr>
        <w:t xml:space="preserve"> but</w:t>
      </w:r>
      <w:r>
        <w:rPr>
          <w:rFonts w:ascii="Arial" w:hAnsi="Arial" w:cs="Arial"/>
          <w:bCs/>
          <w:sz w:val="20"/>
          <w:szCs w:val="20"/>
        </w:rPr>
        <w:t xml:space="preserve"> </w:t>
      </w:r>
      <w:r w:rsidR="002D432D">
        <w:rPr>
          <w:rFonts w:ascii="Arial" w:hAnsi="Arial" w:cs="Arial"/>
          <w:bCs/>
          <w:sz w:val="20"/>
          <w:szCs w:val="20"/>
        </w:rPr>
        <w:t>does not warrant structural review</w:t>
      </w:r>
      <w:r w:rsidR="00BF5CB5">
        <w:rPr>
          <w:rFonts w:ascii="Arial" w:hAnsi="Arial" w:cs="Arial"/>
          <w:b/>
          <w:bCs/>
          <w:sz w:val="20"/>
          <w:szCs w:val="20"/>
        </w:rPr>
        <w:t>.</w:t>
      </w:r>
    </w:p>
    <w:p w:rsidR="00F60B3E" w:rsidRDefault="00F60B3E" w:rsidP="00337E12">
      <w:pPr>
        <w:ind w:left="360" w:hanging="360"/>
        <w:rPr>
          <w:rFonts w:ascii="Arial" w:hAnsi="Arial" w:cs="Arial"/>
          <w:bCs/>
          <w:sz w:val="20"/>
          <w:szCs w:val="20"/>
        </w:rPr>
      </w:pPr>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10%</w:t>
      </w:r>
      <w:r w:rsidR="00BF5CB5">
        <w:rPr>
          <w:rFonts w:ascii="Arial" w:hAnsi="Arial" w:cs="Arial"/>
          <w:color w:val="000000"/>
          <w:sz w:val="20"/>
          <w:szCs w:val="20"/>
        </w:rPr>
        <w:t xml:space="preserve"> or more</w:t>
      </w:r>
      <w:r>
        <w:rPr>
          <w:rFonts w:ascii="Arial" w:hAnsi="Arial" w:cs="Arial"/>
          <w:color w:val="000000"/>
          <w:sz w:val="20"/>
          <w:szCs w:val="20"/>
        </w:rPr>
        <w:t xml:space="preserve"> of the member </w:t>
      </w:r>
      <w:r w:rsidR="00BF5CB5">
        <w:rPr>
          <w:rFonts w:ascii="Arial" w:hAnsi="Arial" w:cs="Arial"/>
          <w:color w:val="000000"/>
          <w:sz w:val="20"/>
          <w:szCs w:val="20"/>
        </w:rPr>
        <w:t xml:space="preserve">thickness but </w:t>
      </w:r>
      <w:r w:rsidR="00BF5CB5">
        <w:rPr>
          <w:rFonts w:ascii="Arial" w:hAnsi="Arial" w:cs="Arial"/>
          <w:bCs/>
          <w:sz w:val="20"/>
          <w:szCs w:val="20"/>
        </w:rPr>
        <w:t>does not warrant structural review</w:t>
      </w:r>
      <w:r>
        <w:rPr>
          <w:rFonts w:ascii="Arial" w:hAnsi="Arial" w:cs="Arial"/>
          <w:color w:val="000000"/>
          <w:sz w:val="20"/>
          <w:szCs w:val="20"/>
        </w:rPr>
        <w:t>.</w:t>
      </w:r>
    </w:p>
    <w:p w:rsidR="00A5277A" w:rsidRPr="008F477C" w:rsidRDefault="00A5277A" w:rsidP="00337E12">
      <w:pPr>
        <w:ind w:left="360" w:hanging="360"/>
        <w:rPr>
          <w:rFonts w:ascii="Arial" w:hAnsi="Arial" w:cs="Arial"/>
          <w:sz w:val="20"/>
          <w:szCs w:val="20"/>
        </w:rPr>
      </w:pPr>
    </w:p>
    <w:p w:rsidR="00E15C78" w:rsidRPr="008F477C" w:rsidRDefault="00E15C78" w:rsidP="00337E12">
      <w:pPr>
        <w:ind w:left="360" w:hanging="360"/>
        <w:rPr>
          <w:rFonts w:ascii="Arial" w:hAnsi="Arial" w:cs="Arial"/>
          <w:sz w:val="20"/>
          <w:szCs w:val="20"/>
        </w:rPr>
      </w:pPr>
    </w:p>
    <w:p w:rsidR="00A5277A" w:rsidRPr="00A5277A" w:rsidRDefault="00681634" w:rsidP="00337E12">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BF5CB5" w:rsidRDefault="00BF5CB5"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A5277A" w:rsidRDefault="00A5277A" w:rsidP="00337E12">
      <w:pPr>
        <w:ind w:left="360" w:hanging="360"/>
        <w:rPr>
          <w:rFonts w:ascii="Arial" w:hAnsi="Arial" w:cs="Arial"/>
          <w:color w:val="000000"/>
          <w:sz w:val="20"/>
          <w:szCs w:val="20"/>
        </w:rPr>
      </w:pPr>
    </w:p>
    <w:p w:rsidR="0001408E" w:rsidRDefault="0001408E" w:rsidP="00337E12">
      <w:pPr>
        <w:spacing w:after="200"/>
        <w:jc w:val="center"/>
        <w:rPr>
          <w:rFonts w:ascii="Arial" w:hAnsi="Arial" w:cs="Arial"/>
          <w:sz w:val="20"/>
          <w:szCs w:val="20"/>
        </w:rPr>
      </w:pPr>
      <w:r>
        <w:rPr>
          <w:rFonts w:ascii="Arial" w:hAnsi="Arial" w:cs="Arial"/>
          <w:sz w:val="20"/>
          <w:szCs w:val="20"/>
        </w:rPr>
        <w:br w:type="page"/>
      </w:r>
    </w:p>
    <w:p w:rsidR="002309E6" w:rsidRPr="008F477C" w:rsidRDefault="002309E6" w:rsidP="00337E12">
      <w:pPr>
        <w:ind w:left="360" w:hanging="360"/>
        <w:rPr>
          <w:rFonts w:ascii="Arial" w:hAnsi="Arial" w:cs="Arial"/>
          <w:sz w:val="20"/>
          <w:szCs w:val="20"/>
        </w:rPr>
        <w:sectPr w:rsidR="002309E6" w:rsidRPr="008F477C" w:rsidSect="00231C9C">
          <w:pgSz w:w="12240" w:h="15840"/>
          <w:pgMar w:top="720" w:right="1440" w:bottom="810" w:left="1170" w:header="720" w:footer="810" w:gutter="0"/>
          <w:cols w:space="720"/>
          <w:noEndnote/>
        </w:sectPr>
      </w:pPr>
    </w:p>
    <w:p w:rsidR="00361CFA" w:rsidRPr="008F477C" w:rsidRDefault="00361CFA" w:rsidP="00337E12">
      <w:pPr>
        <w:framePr w:w="2761" w:h="1934" w:hRule="exact" w:wrap="auto" w:vAnchor="page" w:hAnchor="page" w:x="8024" w:y="3355"/>
        <w:ind w:left="360" w:hanging="360"/>
        <w:rPr>
          <w:rFonts w:ascii="Arial" w:hAnsi="Arial" w:cs="Arial"/>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vanish/>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Default="002309E6" w:rsidP="00337E12">
      <w:pPr>
        <w:ind w:left="360" w:hanging="360"/>
        <w:rPr>
          <w:rFonts w:ascii="Arial" w:hAnsi="Arial" w:cs="Arial"/>
          <w:sz w:val="20"/>
          <w:szCs w:val="20"/>
        </w:rPr>
      </w:pPr>
    </w:p>
    <w:p w:rsidR="00516EB4" w:rsidRDefault="00516EB4" w:rsidP="00337E12">
      <w:pPr>
        <w:ind w:left="360" w:hanging="360"/>
        <w:rPr>
          <w:rFonts w:ascii="Arial" w:hAnsi="Arial" w:cs="Arial"/>
          <w:sz w:val="20"/>
          <w:szCs w:val="20"/>
        </w:rPr>
      </w:pPr>
    </w:p>
    <w:p w:rsidR="00516EB4" w:rsidRDefault="00516EB4" w:rsidP="00337E12">
      <w:pPr>
        <w:ind w:left="360" w:hanging="360"/>
        <w:rPr>
          <w:rFonts w:ascii="Arial" w:hAnsi="Arial" w:cs="Arial"/>
          <w:sz w:val="20"/>
          <w:szCs w:val="20"/>
        </w:rPr>
      </w:pPr>
    </w:p>
    <w:p w:rsidR="00516EB4" w:rsidRDefault="00516EB4" w:rsidP="00337E12">
      <w:pPr>
        <w:ind w:left="360" w:hanging="360"/>
        <w:rPr>
          <w:rFonts w:ascii="Arial" w:hAnsi="Arial" w:cs="Arial"/>
          <w:sz w:val="20"/>
          <w:szCs w:val="20"/>
        </w:rPr>
      </w:pPr>
    </w:p>
    <w:p w:rsidR="00516EB4" w:rsidRDefault="00516EB4" w:rsidP="00337E12">
      <w:pPr>
        <w:ind w:left="360" w:hanging="360"/>
        <w:rPr>
          <w:rFonts w:ascii="Arial" w:hAnsi="Arial" w:cs="Arial"/>
          <w:sz w:val="20"/>
          <w:szCs w:val="20"/>
        </w:rPr>
      </w:pPr>
    </w:p>
    <w:p w:rsidR="00516EB4" w:rsidRDefault="00516EB4" w:rsidP="00337E12">
      <w:pPr>
        <w:ind w:left="360" w:hanging="360"/>
        <w:rPr>
          <w:rFonts w:ascii="Arial" w:hAnsi="Arial" w:cs="Arial"/>
          <w:sz w:val="20"/>
          <w:szCs w:val="20"/>
        </w:rPr>
      </w:pPr>
    </w:p>
    <w:p w:rsidR="00516EB4" w:rsidRPr="008F477C" w:rsidRDefault="00516EB4" w:rsidP="00337E12">
      <w:pPr>
        <w:ind w:left="360" w:hanging="360"/>
        <w:jc w:val="center"/>
        <w:rPr>
          <w:rFonts w:ascii="Arial" w:hAnsi="Arial" w:cs="Arial"/>
          <w:sz w:val="20"/>
          <w:szCs w:val="20"/>
        </w:rPr>
        <w:sectPr w:rsidR="00516EB4" w:rsidRPr="008F477C" w:rsidSect="00231C9C">
          <w:pgSz w:w="12240" w:h="15840"/>
          <w:pgMar w:top="720" w:right="1440" w:bottom="810" w:left="1350" w:header="720" w:footer="810" w:gutter="0"/>
          <w:cols w:space="720"/>
          <w:noEndnote/>
        </w:sectPr>
      </w:pPr>
      <w:r>
        <w:rPr>
          <w:rFonts w:ascii="Arial" w:hAnsi="Arial" w:cs="Arial"/>
          <w:sz w:val="20"/>
          <w:szCs w:val="20"/>
        </w:rPr>
        <w:t>This page intentionally left blank.</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u w:val="single"/>
        </w:rPr>
      </w:pPr>
    </w:p>
    <w:p w:rsidR="002309E6" w:rsidRPr="008F477C" w:rsidRDefault="002309E6" w:rsidP="00337E12">
      <w:pPr>
        <w:ind w:left="360" w:hanging="360"/>
        <w:rPr>
          <w:rFonts w:ascii="Arial" w:hAnsi="Arial" w:cs="Arial"/>
          <w:sz w:val="20"/>
          <w:szCs w:val="20"/>
          <w:u w:val="single"/>
        </w:rPr>
      </w:pPr>
    </w:p>
    <w:p w:rsidR="002309E6" w:rsidRPr="008F477C" w:rsidRDefault="00EA11AB" w:rsidP="00337E12">
      <w:pPr>
        <w:ind w:left="360" w:hanging="360"/>
        <w:jc w:val="center"/>
        <w:rPr>
          <w:rFonts w:ascii="Arial" w:hAnsi="Arial" w:cs="Arial"/>
          <w:sz w:val="28"/>
          <w:szCs w:val="28"/>
        </w:rPr>
      </w:pPr>
      <w:r w:rsidRPr="008F477C">
        <w:rPr>
          <w:rFonts w:ascii="Arial" w:hAnsi="Arial" w:cs="Arial"/>
          <w:b/>
          <w:bCs/>
          <w:sz w:val="28"/>
          <w:szCs w:val="28"/>
          <w:u w:val="single"/>
        </w:rPr>
        <w:t>OKLAHOMA BRIDGE ELEMENTS</w:t>
      </w:r>
      <w:r w:rsidR="002309E6" w:rsidRPr="008F477C">
        <w:rPr>
          <w:rFonts w:ascii="Arial" w:hAnsi="Arial" w:cs="Arial"/>
          <w:b/>
          <w:bCs/>
          <w:sz w:val="28"/>
          <w:szCs w:val="28"/>
          <w:u w:val="single"/>
        </w:rPr>
        <w:t xml:space="preserve"> </w:t>
      </w:r>
    </w:p>
    <w:p w:rsidR="002309E6" w:rsidRPr="008F477C" w:rsidRDefault="002309E6" w:rsidP="00337E12">
      <w:pPr>
        <w:ind w:left="360" w:hanging="360"/>
        <w:jc w:val="center"/>
        <w:rPr>
          <w:rFonts w:ascii="Arial" w:hAnsi="Arial" w:cs="Arial"/>
          <w:sz w:val="28"/>
          <w:szCs w:val="28"/>
        </w:rPr>
      </w:pPr>
      <w:r w:rsidRPr="008F477C">
        <w:rPr>
          <w:rFonts w:ascii="Arial" w:hAnsi="Arial" w:cs="Arial"/>
          <w:sz w:val="28"/>
          <w:szCs w:val="28"/>
        </w:rPr>
        <w:t xml:space="preserve">  </w:t>
      </w:r>
    </w:p>
    <w:p w:rsidR="002309E6" w:rsidRPr="008F477C" w:rsidRDefault="002309E6" w:rsidP="00337E12">
      <w:pPr>
        <w:ind w:left="360" w:hanging="360"/>
        <w:jc w:val="center"/>
        <w:rPr>
          <w:rFonts w:ascii="Arial" w:hAnsi="Arial" w:cs="Arial"/>
          <w:sz w:val="28"/>
          <w:szCs w:val="28"/>
        </w:rPr>
      </w:pPr>
    </w:p>
    <w:p w:rsidR="002309E6" w:rsidRPr="008F477C" w:rsidRDefault="002309E6" w:rsidP="00337E12">
      <w:pPr>
        <w:ind w:left="360" w:hanging="360"/>
        <w:jc w:val="center"/>
        <w:rPr>
          <w:rFonts w:ascii="Arial" w:hAnsi="Arial" w:cs="Arial"/>
          <w:b/>
          <w:bCs/>
          <w:sz w:val="28"/>
          <w:szCs w:val="28"/>
        </w:rPr>
      </w:pPr>
      <w:r w:rsidRPr="008F477C">
        <w:rPr>
          <w:rFonts w:ascii="Arial" w:hAnsi="Arial" w:cs="Arial"/>
          <w:b/>
          <w:bCs/>
          <w:sz w:val="28"/>
          <w:szCs w:val="28"/>
        </w:rPr>
        <w:t>SUPERSTRUCTURE</w:t>
      </w:r>
      <w:r w:rsidRPr="008F477C">
        <w:rPr>
          <w:rFonts w:ascii="Arial" w:hAnsi="Arial" w:cs="Arial"/>
          <w:sz w:val="28"/>
          <w:szCs w:val="28"/>
        </w:rPr>
        <w:t xml:space="preserve"> /</w:t>
      </w:r>
      <w:r w:rsidRPr="008F477C">
        <w:rPr>
          <w:rFonts w:ascii="Arial" w:hAnsi="Arial" w:cs="Arial"/>
          <w:b/>
          <w:bCs/>
          <w:sz w:val="28"/>
          <w:szCs w:val="28"/>
        </w:rPr>
        <w:t xml:space="preserve"> SUBSTRUCTURE</w:t>
      </w:r>
    </w:p>
    <w:p w:rsidR="002309E6" w:rsidRPr="008F477C" w:rsidRDefault="002309E6" w:rsidP="00337E12">
      <w:pPr>
        <w:ind w:left="360" w:hanging="360"/>
        <w:jc w:val="both"/>
        <w:rPr>
          <w:rFonts w:ascii="Arial" w:hAnsi="Arial" w:cs="Arial"/>
          <w:sz w:val="20"/>
          <w:szCs w:val="20"/>
        </w:rPr>
      </w:pPr>
    </w:p>
    <w:p w:rsidR="002309E6" w:rsidRPr="008F477C" w:rsidRDefault="002309E6" w:rsidP="00337E12">
      <w:pPr>
        <w:ind w:left="360" w:hanging="360"/>
        <w:jc w:val="both"/>
        <w:rPr>
          <w:rFonts w:ascii="Arial" w:hAnsi="Arial" w:cs="Arial"/>
          <w:sz w:val="20"/>
          <w:szCs w:val="20"/>
        </w:rPr>
        <w:sectPr w:rsidR="002309E6" w:rsidRPr="008F477C" w:rsidSect="00231C9C">
          <w:headerReference w:type="default" r:id="rId21"/>
          <w:footerReference w:type="default" r:id="rId22"/>
          <w:pgSz w:w="12240" w:h="15840"/>
          <w:pgMar w:top="864" w:right="1440" w:bottom="792" w:left="1440" w:header="864" w:footer="792" w:gutter="0"/>
          <w:cols w:space="720"/>
          <w:noEndnote/>
        </w:sectPr>
      </w:pPr>
    </w:p>
    <w:p w:rsidR="002309E6" w:rsidRPr="008F477C" w:rsidRDefault="002309E6" w:rsidP="00337E12">
      <w:pPr>
        <w:tabs>
          <w:tab w:val="left" w:pos="270"/>
        </w:tabs>
        <w:ind w:left="360" w:hanging="360"/>
        <w:jc w:val="center"/>
        <w:rPr>
          <w:rFonts w:ascii="Arial" w:hAnsi="Arial" w:cs="Arial"/>
          <w:b/>
          <w:bCs/>
          <w:sz w:val="20"/>
          <w:szCs w:val="20"/>
        </w:rPr>
      </w:pPr>
      <w:r w:rsidRPr="008F477C">
        <w:rPr>
          <w:rFonts w:ascii="Arial" w:hAnsi="Arial" w:cs="Arial"/>
          <w:b/>
          <w:bCs/>
        </w:rPr>
        <w:lastRenderedPageBreak/>
        <w:t>S</w:t>
      </w:r>
      <w:r w:rsidR="004D3EA1">
        <w:rPr>
          <w:rFonts w:ascii="Arial" w:hAnsi="Arial" w:cs="Arial"/>
          <w:b/>
          <w:bCs/>
        </w:rPr>
        <w:t>TEEL</w:t>
      </w:r>
      <w:r w:rsidR="00F86143">
        <w:rPr>
          <w:rFonts w:ascii="Arial" w:hAnsi="Arial" w:cs="Arial"/>
          <w:b/>
          <w:bCs/>
        </w:rPr>
        <w:t xml:space="preserve"> </w:t>
      </w:r>
      <w:r w:rsidR="004D3EA1">
        <w:rPr>
          <w:rFonts w:ascii="Arial" w:hAnsi="Arial" w:cs="Arial"/>
          <w:b/>
          <w:bCs/>
        </w:rPr>
        <w:t>TRUSS</w:t>
      </w:r>
      <w:r w:rsidR="00F86143">
        <w:rPr>
          <w:rFonts w:ascii="Arial" w:hAnsi="Arial" w:cs="Arial"/>
          <w:b/>
          <w:bCs/>
        </w:rPr>
        <w:t xml:space="preserve"> </w:t>
      </w:r>
      <w:r w:rsidR="004D3EA1">
        <w:rPr>
          <w:rFonts w:ascii="Arial" w:hAnsi="Arial" w:cs="Arial"/>
          <w:b/>
          <w:bCs/>
        </w:rPr>
        <w:t>OR ARCH</w:t>
      </w:r>
    </w:p>
    <w:p w:rsidR="002309E6" w:rsidRPr="008F477C" w:rsidRDefault="002309E6" w:rsidP="00337E12">
      <w:pPr>
        <w:tabs>
          <w:tab w:val="left" w:pos="270"/>
        </w:tabs>
        <w:ind w:left="360" w:hanging="360"/>
        <w:jc w:val="center"/>
        <w:rPr>
          <w:rFonts w:ascii="Arial" w:hAnsi="Arial" w:cs="Arial"/>
          <w:b/>
          <w:bCs/>
          <w:sz w:val="20"/>
          <w:szCs w:val="20"/>
        </w:rPr>
      </w:pPr>
    </w:p>
    <w:p w:rsidR="002309E6" w:rsidRPr="008F477C" w:rsidRDefault="002309E6" w:rsidP="00337E12">
      <w:pPr>
        <w:tabs>
          <w:tab w:val="left" w:pos="270"/>
        </w:tabs>
        <w:jc w:val="both"/>
        <w:rPr>
          <w:rFonts w:ascii="Arial" w:hAnsi="Arial" w:cs="Arial"/>
          <w:b/>
          <w:bCs/>
          <w:sz w:val="20"/>
          <w:szCs w:val="20"/>
        </w:rPr>
      </w:pPr>
    </w:p>
    <w:p w:rsidR="002309E6" w:rsidRPr="008F477C" w:rsidRDefault="002309E6" w:rsidP="00337E12">
      <w:pPr>
        <w:tabs>
          <w:tab w:val="left" w:pos="-1440"/>
          <w:tab w:val="left" w:pos="270"/>
        </w:tabs>
        <w:ind w:left="360" w:hanging="360"/>
        <w:jc w:val="both"/>
        <w:rPr>
          <w:rFonts w:ascii="Arial" w:hAnsi="Arial" w:cs="Arial"/>
          <w:sz w:val="20"/>
          <w:szCs w:val="20"/>
        </w:rPr>
      </w:pPr>
      <w:proofErr w:type="gramStart"/>
      <w:r w:rsidRPr="008F477C">
        <w:rPr>
          <w:rFonts w:ascii="Arial" w:hAnsi="Arial" w:cs="Arial"/>
          <w:b/>
          <w:bCs/>
          <w:sz w:val="20"/>
          <w:szCs w:val="20"/>
        </w:rPr>
        <w:t>120</w:t>
      </w:r>
      <w:r w:rsidR="007D66D2" w:rsidRPr="008F477C">
        <w:rPr>
          <w:rFonts w:ascii="Arial" w:hAnsi="Arial" w:cs="Arial"/>
          <w:b/>
          <w:bCs/>
          <w:sz w:val="20"/>
          <w:szCs w:val="20"/>
        </w:rPr>
        <w:t xml:space="preserve">  </w:t>
      </w:r>
      <w:r w:rsidR="003D7385">
        <w:rPr>
          <w:rFonts w:ascii="Arial" w:hAnsi="Arial" w:cs="Arial"/>
          <w:b/>
          <w:bCs/>
          <w:sz w:val="20"/>
          <w:szCs w:val="20"/>
        </w:rPr>
        <w:t>Steel</w:t>
      </w:r>
      <w:proofErr w:type="gramEnd"/>
      <w:r w:rsidR="003D7385">
        <w:rPr>
          <w:rFonts w:ascii="Arial" w:hAnsi="Arial" w:cs="Arial"/>
          <w:b/>
          <w:bCs/>
          <w:sz w:val="20"/>
          <w:szCs w:val="20"/>
        </w:rPr>
        <w:t xml:space="preserve"> </w:t>
      </w:r>
      <w:r w:rsidRPr="008F477C">
        <w:rPr>
          <w:rFonts w:ascii="Arial" w:hAnsi="Arial" w:cs="Arial"/>
          <w:b/>
          <w:bCs/>
          <w:sz w:val="20"/>
          <w:szCs w:val="20"/>
        </w:rPr>
        <w:t>Truss</w:t>
      </w:r>
      <w:r w:rsidR="003D7385">
        <w:rPr>
          <w:rFonts w:ascii="Arial" w:hAnsi="Arial" w:cs="Arial"/>
          <w:b/>
          <w:bCs/>
          <w:sz w:val="20"/>
          <w:szCs w:val="20"/>
        </w:rPr>
        <w:t xml:space="preserve"> </w:t>
      </w:r>
      <w:r w:rsidR="000A06C6" w:rsidRPr="009147CF">
        <w:rPr>
          <w:rFonts w:ascii="Arial" w:hAnsi="Arial" w:cs="Arial"/>
          <w:b/>
          <w:bCs/>
          <w:sz w:val="20"/>
          <w:szCs w:val="20"/>
          <w:shd w:val="clear" w:color="auto" w:fill="B8CCE4" w:themeFill="accent1" w:themeFillTint="66"/>
        </w:rPr>
        <w:t>(Pony</w:t>
      </w:r>
      <w:r w:rsidR="000A06C6" w:rsidRPr="009300D9">
        <w:rPr>
          <w:rFonts w:ascii="Arial" w:hAnsi="Arial" w:cs="Arial"/>
          <w:b/>
          <w:bCs/>
          <w:sz w:val="20"/>
          <w:szCs w:val="20"/>
          <w:shd w:val="clear" w:color="auto" w:fill="B8CCE4" w:themeFill="accent1" w:themeFillTint="66"/>
        </w:rPr>
        <w:t>)</w:t>
      </w:r>
      <w:r w:rsidR="009300D9" w:rsidRPr="009300D9">
        <w:rPr>
          <w:rFonts w:ascii="Arial" w:hAnsi="Arial" w:cs="Arial"/>
          <w:b/>
          <w:bCs/>
          <w:sz w:val="20"/>
          <w:szCs w:val="20"/>
        </w:rPr>
        <w:t xml:space="preserve"> (NBE)</w:t>
      </w:r>
      <w:r w:rsidR="007D66D2" w:rsidRPr="008F477C">
        <w:rPr>
          <w:rFonts w:ascii="Arial" w:hAnsi="Arial" w:cs="Arial"/>
          <w:b/>
          <w:bCs/>
          <w:sz w:val="20"/>
          <w:szCs w:val="20"/>
        </w:rPr>
        <w:tab/>
      </w:r>
      <w:r w:rsidR="00D87CA7">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E431D3">
        <w:rPr>
          <w:rFonts w:ascii="Arial" w:hAnsi="Arial" w:cs="Arial"/>
          <w:b/>
          <w:bCs/>
          <w:sz w:val="20"/>
          <w:szCs w:val="20"/>
        </w:rPr>
        <w:tab/>
      </w:r>
      <w:r w:rsidRPr="008F477C">
        <w:rPr>
          <w:rFonts w:ascii="Arial" w:hAnsi="Arial" w:cs="Arial"/>
          <w:b/>
          <w:bCs/>
          <w:sz w:val="20"/>
          <w:szCs w:val="20"/>
        </w:rPr>
        <w:t>LF</w:t>
      </w:r>
    </w:p>
    <w:p w:rsidR="00E431D3" w:rsidRDefault="00293234" w:rsidP="00337E12">
      <w:pPr>
        <w:ind w:left="360" w:hanging="360"/>
        <w:rPr>
          <w:rFonts w:ascii="TimesNewRoman" w:hAnsi="TimesNewRoman" w:cs="TimesNewRoman"/>
          <w:color w:val="000000"/>
          <w:sz w:val="20"/>
          <w:szCs w:val="20"/>
        </w:rPr>
      </w:pPr>
      <w:r w:rsidRPr="00EB2AB0">
        <w:rPr>
          <w:rFonts w:ascii="Arial" w:hAnsi="Arial" w:cs="Arial"/>
          <w:color w:val="000000"/>
          <w:sz w:val="20"/>
          <w:szCs w:val="20"/>
        </w:rPr>
        <w:t xml:space="preserve">Defines all steel </w:t>
      </w:r>
      <w:r w:rsidR="000A06C6" w:rsidRPr="009147CF">
        <w:rPr>
          <w:rFonts w:ascii="Arial" w:hAnsi="Arial" w:cs="Arial"/>
          <w:color w:val="000000"/>
          <w:sz w:val="20"/>
          <w:szCs w:val="20"/>
          <w:shd w:val="clear" w:color="auto" w:fill="B8CCE4" w:themeFill="accent1" w:themeFillTint="66"/>
        </w:rPr>
        <w:t>pony</w:t>
      </w:r>
      <w:r w:rsidR="000A06C6" w:rsidRPr="00B04630">
        <w:rPr>
          <w:rFonts w:ascii="Arial" w:hAnsi="Arial" w:cs="Arial"/>
          <w:color w:val="000000"/>
          <w:sz w:val="20"/>
          <w:szCs w:val="20"/>
          <w:shd w:val="clear" w:color="auto" w:fill="B8CCE4" w:themeFill="accent1" w:themeFillTint="66"/>
        </w:rPr>
        <w:t xml:space="preserve"> </w:t>
      </w:r>
      <w:r w:rsidRPr="00EB2AB0">
        <w:rPr>
          <w:rFonts w:ascii="Arial" w:hAnsi="Arial" w:cs="Arial"/>
          <w:color w:val="000000"/>
          <w:sz w:val="20"/>
          <w:szCs w:val="20"/>
        </w:rPr>
        <w:t>truss elements, including all tension and compression members, regardless of protective system.</w:t>
      </w:r>
      <w:r w:rsidR="00EB2AB0">
        <w:rPr>
          <w:rFonts w:ascii="TimesNewRoman" w:hAnsi="TimesNewRoman" w:cs="TimesNewRoman"/>
          <w:color w:val="000000"/>
          <w:sz w:val="20"/>
          <w:szCs w:val="20"/>
        </w:rPr>
        <w:t xml:space="preserve"> </w:t>
      </w:r>
      <w:r w:rsidR="00E431D3">
        <w:rPr>
          <w:rFonts w:ascii="TimesNewRoman" w:hAnsi="TimesNewRoman" w:cs="TimesNewRoman"/>
          <w:color w:val="000000"/>
          <w:sz w:val="20"/>
          <w:szCs w:val="20"/>
        </w:rPr>
        <w:t>The quantity for this element is the sum of all of the lengths of each truss panel measured longitudinal to the travel way.</w:t>
      </w:r>
      <w:r w:rsidR="009300D9">
        <w:rPr>
          <w:rFonts w:ascii="TimesNewRoman" w:hAnsi="TimesNewRoman" w:cs="TimesNewRoman"/>
          <w:color w:val="000000"/>
          <w:sz w:val="20"/>
          <w:szCs w:val="20"/>
        </w:rPr>
        <w:t xml:space="preserve">  Observed distress in truss vertical or diagonal members shall be reported as the length projected along the length of the truss.</w:t>
      </w:r>
    </w:p>
    <w:p w:rsidR="002309E6" w:rsidRDefault="002309E6" w:rsidP="00337E12">
      <w:pPr>
        <w:tabs>
          <w:tab w:val="left" w:pos="270"/>
        </w:tabs>
        <w:ind w:left="360" w:hanging="360"/>
        <w:jc w:val="both"/>
        <w:rPr>
          <w:rFonts w:ascii="Arial" w:hAnsi="Arial" w:cs="Arial"/>
          <w:b/>
          <w:bCs/>
          <w:sz w:val="20"/>
          <w:szCs w:val="20"/>
        </w:rPr>
      </w:pPr>
    </w:p>
    <w:p w:rsidR="000A06C6" w:rsidRDefault="00CF2446" w:rsidP="00337E12">
      <w:pPr>
        <w:tabs>
          <w:tab w:val="left" w:pos="270"/>
        </w:tabs>
        <w:ind w:left="360" w:hanging="360"/>
        <w:jc w:val="both"/>
        <w:rPr>
          <w:rFonts w:ascii="Arial" w:hAnsi="Arial" w:cs="Arial"/>
          <w:b/>
          <w:bCs/>
          <w:sz w:val="20"/>
          <w:szCs w:val="20"/>
        </w:rPr>
      </w:pPr>
      <w:proofErr w:type="gramStart"/>
      <w:r>
        <w:rPr>
          <w:rFonts w:ascii="Arial" w:hAnsi="Arial" w:cs="Arial"/>
          <w:b/>
          <w:bCs/>
          <w:sz w:val="20"/>
          <w:szCs w:val="20"/>
        </w:rPr>
        <w:t>8</w:t>
      </w:r>
      <w:r w:rsidR="000A06C6">
        <w:rPr>
          <w:rFonts w:ascii="Arial" w:hAnsi="Arial" w:cs="Arial"/>
          <w:b/>
          <w:bCs/>
          <w:sz w:val="20"/>
          <w:szCs w:val="20"/>
        </w:rPr>
        <w:t>21  Steel</w:t>
      </w:r>
      <w:proofErr w:type="gramEnd"/>
      <w:r w:rsidR="000A06C6">
        <w:rPr>
          <w:rFonts w:ascii="Arial" w:hAnsi="Arial" w:cs="Arial"/>
          <w:b/>
          <w:bCs/>
          <w:sz w:val="20"/>
          <w:szCs w:val="20"/>
        </w:rPr>
        <w:t xml:space="preserve"> Truss </w:t>
      </w:r>
      <w:r w:rsidR="000A06C6" w:rsidRPr="009147CF">
        <w:rPr>
          <w:rFonts w:ascii="Arial" w:hAnsi="Arial" w:cs="Arial"/>
          <w:b/>
          <w:bCs/>
          <w:sz w:val="20"/>
          <w:szCs w:val="20"/>
          <w:shd w:val="clear" w:color="auto" w:fill="B8CCE4" w:themeFill="accent1" w:themeFillTint="66"/>
        </w:rPr>
        <w:t>(Overhead)</w:t>
      </w:r>
      <w:r w:rsidR="005B2A09">
        <w:rPr>
          <w:rFonts w:ascii="Arial" w:hAnsi="Arial" w:cs="Arial"/>
          <w:b/>
          <w:bCs/>
          <w:sz w:val="20"/>
          <w:szCs w:val="20"/>
          <w:shd w:val="clear" w:color="auto" w:fill="B8CCE4" w:themeFill="accent1" w:themeFillTint="66"/>
        </w:rPr>
        <w:t xml:space="preserve"> </w:t>
      </w:r>
      <w:r w:rsidR="005B2A09" w:rsidRPr="005B2A09">
        <w:rPr>
          <w:rFonts w:ascii="Arial" w:hAnsi="Arial" w:cs="Arial"/>
          <w:b/>
          <w:bCs/>
          <w:sz w:val="20"/>
          <w:szCs w:val="20"/>
        </w:rPr>
        <w:t>(OE)</w:t>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t>LF</w:t>
      </w:r>
    </w:p>
    <w:p w:rsidR="000A06C6" w:rsidRDefault="000A06C6" w:rsidP="00337E12">
      <w:pPr>
        <w:tabs>
          <w:tab w:val="left" w:pos="270"/>
        </w:tabs>
        <w:ind w:left="360" w:hanging="360"/>
        <w:jc w:val="both"/>
        <w:rPr>
          <w:rFonts w:ascii="TimesNewRoman" w:hAnsi="TimesNewRoman" w:cs="TimesNewRoman"/>
          <w:color w:val="000000"/>
          <w:sz w:val="20"/>
          <w:szCs w:val="20"/>
        </w:rPr>
      </w:pPr>
      <w:r w:rsidRPr="00EB2AB0">
        <w:rPr>
          <w:rFonts w:ascii="Arial" w:hAnsi="Arial" w:cs="Arial"/>
          <w:color w:val="000000"/>
          <w:sz w:val="20"/>
          <w:szCs w:val="20"/>
        </w:rPr>
        <w:t xml:space="preserve">Defines all steel </w:t>
      </w:r>
      <w:r w:rsidRPr="009147CF">
        <w:rPr>
          <w:rFonts w:ascii="Arial" w:hAnsi="Arial" w:cs="Arial"/>
          <w:color w:val="000000"/>
          <w:sz w:val="20"/>
          <w:szCs w:val="20"/>
          <w:shd w:val="clear" w:color="auto" w:fill="B8CCE4" w:themeFill="accent1" w:themeFillTint="66"/>
        </w:rPr>
        <w:t>overhead</w:t>
      </w:r>
      <w:r>
        <w:rPr>
          <w:rFonts w:ascii="Arial" w:hAnsi="Arial" w:cs="Arial"/>
          <w:color w:val="000000"/>
          <w:sz w:val="20"/>
          <w:szCs w:val="20"/>
        </w:rPr>
        <w:t xml:space="preserve"> </w:t>
      </w:r>
      <w:r w:rsidR="0067608A">
        <w:rPr>
          <w:rFonts w:ascii="Arial" w:hAnsi="Arial" w:cs="Arial"/>
          <w:color w:val="000000"/>
          <w:sz w:val="20"/>
          <w:szCs w:val="20"/>
        </w:rPr>
        <w:t xml:space="preserve">truss </w:t>
      </w:r>
      <w:r w:rsidRPr="00EB2AB0">
        <w:rPr>
          <w:rFonts w:ascii="Arial" w:hAnsi="Arial" w:cs="Arial"/>
          <w:color w:val="000000"/>
          <w:sz w:val="20"/>
          <w:szCs w:val="20"/>
        </w:rPr>
        <w:t>elements, including all tension and compression members</w:t>
      </w:r>
      <w:r w:rsidR="00640833">
        <w:rPr>
          <w:rFonts w:ascii="Arial" w:hAnsi="Arial" w:cs="Arial"/>
          <w:color w:val="000000"/>
          <w:sz w:val="20"/>
          <w:szCs w:val="20"/>
        </w:rPr>
        <w:t xml:space="preserve">, </w:t>
      </w:r>
      <w:r w:rsidRPr="00EB2AB0">
        <w:rPr>
          <w:rFonts w:ascii="Arial" w:hAnsi="Arial" w:cs="Arial"/>
          <w:color w:val="000000"/>
          <w:sz w:val="20"/>
          <w:szCs w:val="20"/>
        </w:rPr>
        <w:t>regardless of protective system.</w:t>
      </w:r>
      <w:r>
        <w:rPr>
          <w:rFonts w:ascii="TimesNewRoman" w:hAnsi="TimesNewRoman" w:cs="TimesNewRoman"/>
          <w:color w:val="000000"/>
          <w:sz w:val="20"/>
          <w:szCs w:val="20"/>
        </w:rPr>
        <w:t xml:space="preserve"> The quantity for this element is the sum of all of the lengths of each truss panel measured longitudinal to the travel way.</w:t>
      </w:r>
      <w:r w:rsidR="00D37F7A">
        <w:rPr>
          <w:rFonts w:ascii="TimesNewRoman" w:hAnsi="TimesNewRoman" w:cs="TimesNewRoman"/>
          <w:color w:val="000000"/>
          <w:sz w:val="20"/>
          <w:szCs w:val="20"/>
        </w:rPr>
        <w:t xml:space="preserve">  Observed distress in truss vertical or diagonal members shall be reported as the length projected along the length of the truss.</w:t>
      </w:r>
    </w:p>
    <w:p w:rsidR="000A06C6" w:rsidRDefault="000A06C6" w:rsidP="00337E12">
      <w:pPr>
        <w:tabs>
          <w:tab w:val="left" w:pos="270"/>
        </w:tabs>
        <w:ind w:left="360" w:hanging="360"/>
        <w:jc w:val="both"/>
        <w:rPr>
          <w:rFonts w:ascii="TimesNewRoman" w:hAnsi="TimesNewRoman" w:cs="TimesNewRoman"/>
          <w:color w:val="000000"/>
          <w:sz w:val="20"/>
          <w:szCs w:val="20"/>
        </w:rPr>
      </w:pPr>
    </w:p>
    <w:p w:rsidR="000A06C6" w:rsidRDefault="00CF2446" w:rsidP="00337E12">
      <w:pPr>
        <w:tabs>
          <w:tab w:val="left" w:pos="270"/>
        </w:tabs>
        <w:ind w:left="360" w:hanging="360"/>
        <w:jc w:val="both"/>
        <w:rPr>
          <w:rFonts w:ascii="Arial" w:hAnsi="Arial" w:cs="Arial"/>
          <w:b/>
          <w:bCs/>
          <w:sz w:val="20"/>
          <w:szCs w:val="20"/>
        </w:rPr>
      </w:pPr>
      <w:proofErr w:type="gramStart"/>
      <w:r>
        <w:rPr>
          <w:rFonts w:ascii="Arial" w:hAnsi="Arial" w:cs="Arial"/>
          <w:b/>
          <w:bCs/>
          <w:sz w:val="20"/>
          <w:szCs w:val="20"/>
        </w:rPr>
        <w:t>8</w:t>
      </w:r>
      <w:r w:rsidR="000A06C6">
        <w:rPr>
          <w:rFonts w:ascii="Arial" w:hAnsi="Arial" w:cs="Arial"/>
          <w:b/>
          <w:bCs/>
          <w:sz w:val="20"/>
          <w:szCs w:val="20"/>
        </w:rPr>
        <w:t>22  Steel</w:t>
      </w:r>
      <w:proofErr w:type="gramEnd"/>
      <w:r w:rsidR="000A06C6">
        <w:rPr>
          <w:rFonts w:ascii="Arial" w:hAnsi="Arial" w:cs="Arial"/>
          <w:b/>
          <w:bCs/>
          <w:sz w:val="20"/>
          <w:szCs w:val="20"/>
        </w:rPr>
        <w:t xml:space="preserve"> Truss </w:t>
      </w:r>
      <w:r w:rsidR="000A06C6" w:rsidRPr="009147CF">
        <w:rPr>
          <w:rFonts w:ascii="Arial" w:hAnsi="Arial" w:cs="Arial"/>
          <w:b/>
          <w:bCs/>
          <w:sz w:val="20"/>
          <w:szCs w:val="20"/>
          <w:shd w:val="clear" w:color="auto" w:fill="B8CCE4" w:themeFill="accent1" w:themeFillTint="66"/>
        </w:rPr>
        <w:t>(Deck)</w:t>
      </w:r>
      <w:r w:rsidR="005B2A09">
        <w:rPr>
          <w:rFonts w:ascii="Arial" w:hAnsi="Arial" w:cs="Arial"/>
          <w:b/>
          <w:bCs/>
          <w:sz w:val="20"/>
          <w:szCs w:val="20"/>
        </w:rPr>
        <w:t xml:space="preserve"> (OE)</w:t>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5B2A09">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r>
      <w:r w:rsidR="000A06C6">
        <w:rPr>
          <w:rFonts w:ascii="Arial" w:hAnsi="Arial" w:cs="Arial"/>
          <w:b/>
          <w:bCs/>
          <w:sz w:val="20"/>
          <w:szCs w:val="20"/>
        </w:rPr>
        <w:tab/>
        <w:t>LF</w:t>
      </w:r>
    </w:p>
    <w:p w:rsidR="000A06C6" w:rsidRDefault="000A06C6" w:rsidP="00337E12">
      <w:pPr>
        <w:tabs>
          <w:tab w:val="left" w:pos="270"/>
        </w:tabs>
        <w:ind w:left="360" w:hanging="360"/>
        <w:jc w:val="both"/>
        <w:rPr>
          <w:rFonts w:ascii="Arial" w:hAnsi="Arial" w:cs="Arial"/>
          <w:b/>
          <w:bCs/>
          <w:sz w:val="20"/>
          <w:szCs w:val="20"/>
        </w:rPr>
      </w:pPr>
      <w:proofErr w:type="gramStart"/>
      <w:r w:rsidRPr="00EB2AB0">
        <w:rPr>
          <w:rFonts w:ascii="Arial" w:hAnsi="Arial" w:cs="Arial"/>
          <w:color w:val="000000"/>
          <w:sz w:val="20"/>
          <w:szCs w:val="20"/>
        </w:rPr>
        <w:t xml:space="preserve">Defines all steel </w:t>
      </w:r>
      <w:r w:rsidRPr="009147CF">
        <w:rPr>
          <w:rFonts w:ascii="Arial" w:hAnsi="Arial" w:cs="Arial"/>
          <w:color w:val="000000"/>
          <w:sz w:val="20"/>
          <w:szCs w:val="20"/>
          <w:shd w:val="clear" w:color="auto" w:fill="B8CCE4" w:themeFill="accent1" w:themeFillTint="66"/>
        </w:rPr>
        <w:t>deck</w:t>
      </w:r>
      <w:r>
        <w:rPr>
          <w:rFonts w:ascii="Arial" w:hAnsi="Arial" w:cs="Arial"/>
          <w:color w:val="000000"/>
          <w:sz w:val="20"/>
          <w:szCs w:val="20"/>
        </w:rPr>
        <w:t xml:space="preserve"> </w:t>
      </w:r>
      <w:r w:rsidRPr="00EB2AB0">
        <w:rPr>
          <w:rFonts w:ascii="Arial" w:hAnsi="Arial" w:cs="Arial"/>
          <w:color w:val="000000"/>
          <w:sz w:val="20"/>
          <w:szCs w:val="20"/>
        </w:rPr>
        <w:t>truss elements, including all tension and compression members, regardless of protective system.</w:t>
      </w:r>
      <w:proofErr w:type="gramEnd"/>
      <w:r>
        <w:rPr>
          <w:rFonts w:ascii="TimesNewRoman" w:hAnsi="TimesNewRoman" w:cs="TimesNewRoman"/>
          <w:color w:val="000000"/>
          <w:sz w:val="20"/>
          <w:szCs w:val="20"/>
        </w:rPr>
        <w:t xml:space="preserve"> The quantity for this element is the sum of all of the lengths of each truss panel measured longitudinal to the travel way.</w:t>
      </w:r>
    </w:p>
    <w:p w:rsidR="000A06C6" w:rsidRDefault="000A06C6" w:rsidP="00337E12">
      <w:pPr>
        <w:tabs>
          <w:tab w:val="left" w:pos="270"/>
        </w:tabs>
        <w:ind w:left="360" w:hanging="360"/>
        <w:jc w:val="both"/>
        <w:rPr>
          <w:rFonts w:ascii="Arial" w:hAnsi="Arial" w:cs="Arial"/>
          <w:b/>
          <w:bCs/>
          <w:sz w:val="20"/>
          <w:szCs w:val="20"/>
        </w:rPr>
      </w:pPr>
    </w:p>
    <w:p w:rsidR="002309E6" w:rsidRPr="008F477C" w:rsidRDefault="002309E6" w:rsidP="00337E12">
      <w:pPr>
        <w:tabs>
          <w:tab w:val="left" w:pos="-1440"/>
          <w:tab w:val="left" w:pos="270"/>
        </w:tabs>
        <w:ind w:left="360" w:hanging="360"/>
        <w:jc w:val="both"/>
        <w:rPr>
          <w:rFonts w:ascii="Arial" w:hAnsi="Arial" w:cs="Arial"/>
          <w:sz w:val="20"/>
          <w:szCs w:val="20"/>
        </w:rPr>
      </w:pPr>
      <w:proofErr w:type="gramStart"/>
      <w:r w:rsidRPr="008F477C">
        <w:rPr>
          <w:rFonts w:ascii="Arial" w:hAnsi="Arial" w:cs="Arial"/>
          <w:b/>
          <w:bCs/>
          <w:sz w:val="20"/>
          <w:szCs w:val="20"/>
        </w:rPr>
        <w:t>14</w:t>
      </w:r>
      <w:r w:rsidR="003D7385">
        <w:rPr>
          <w:rFonts w:ascii="Arial" w:hAnsi="Arial" w:cs="Arial"/>
          <w:b/>
          <w:bCs/>
          <w:sz w:val="20"/>
          <w:szCs w:val="20"/>
        </w:rPr>
        <w:t>1</w:t>
      </w:r>
      <w:r w:rsidR="007D66D2" w:rsidRPr="008F477C">
        <w:rPr>
          <w:rFonts w:ascii="Arial" w:hAnsi="Arial" w:cs="Arial"/>
          <w:b/>
          <w:bCs/>
          <w:sz w:val="20"/>
          <w:szCs w:val="20"/>
        </w:rPr>
        <w:t xml:space="preserve">  </w:t>
      </w:r>
      <w:r w:rsidR="003D7385">
        <w:rPr>
          <w:rFonts w:ascii="Arial" w:hAnsi="Arial" w:cs="Arial"/>
          <w:b/>
          <w:bCs/>
          <w:sz w:val="20"/>
          <w:szCs w:val="20"/>
        </w:rPr>
        <w:t>Steel</w:t>
      </w:r>
      <w:proofErr w:type="gramEnd"/>
      <w:r w:rsidR="003D7385">
        <w:rPr>
          <w:rFonts w:ascii="Arial" w:hAnsi="Arial" w:cs="Arial"/>
          <w:b/>
          <w:bCs/>
          <w:sz w:val="20"/>
          <w:szCs w:val="20"/>
        </w:rPr>
        <w:t xml:space="preserve"> </w:t>
      </w:r>
      <w:r w:rsidRPr="008F477C">
        <w:rPr>
          <w:rFonts w:ascii="Arial" w:hAnsi="Arial" w:cs="Arial"/>
          <w:b/>
          <w:bCs/>
          <w:sz w:val="20"/>
          <w:szCs w:val="20"/>
        </w:rPr>
        <w:t>Arch</w:t>
      </w:r>
      <w:r w:rsidR="009300D9">
        <w:rPr>
          <w:rFonts w:ascii="Arial" w:hAnsi="Arial" w:cs="Arial"/>
          <w:b/>
          <w:bCs/>
          <w:sz w:val="20"/>
          <w:szCs w:val="20"/>
        </w:rPr>
        <w:t xml:space="preserve"> (NBE)</w:t>
      </w:r>
      <w:r w:rsidR="007D66D2" w:rsidRPr="008F477C">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BD57A5">
        <w:rPr>
          <w:rFonts w:ascii="Arial" w:hAnsi="Arial" w:cs="Arial"/>
          <w:b/>
          <w:bCs/>
          <w:sz w:val="20"/>
          <w:szCs w:val="20"/>
        </w:rPr>
        <w:tab/>
      </w:r>
      <w:r w:rsidR="000A06C6">
        <w:rPr>
          <w:rFonts w:ascii="Arial" w:hAnsi="Arial" w:cs="Arial"/>
          <w:b/>
          <w:bCs/>
          <w:sz w:val="20"/>
          <w:szCs w:val="20"/>
        </w:rPr>
        <w:tab/>
      </w:r>
      <w:r w:rsidRPr="008F477C">
        <w:rPr>
          <w:rFonts w:ascii="Arial" w:hAnsi="Arial" w:cs="Arial"/>
          <w:b/>
          <w:bCs/>
          <w:sz w:val="20"/>
          <w:szCs w:val="20"/>
        </w:rPr>
        <w:t>LF</w:t>
      </w:r>
    </w:p>
    <w:p w:rsidR="002309E6" w:rsidRPr="00E431D3" w:rsidRDefault="00EB2AB0" w:rsidP="00337E12">
      <w:pPr>
        <w:tabs>
          <w:tab w:val="left" w:pos="270"/>
        </w:tabs>
        <w:ind w:left="360" w:hanging="360"/>
        <w:jc w:val="both"/>
        <w:rPr>
          <w:rFonts w:ascii="Arial" w:hAnsi="Arial" w:cs="Arial"/>
          <w:sz w:val="20"/>
          <w:szCs w:val="20"/>
        </w:rPr>
      </w:pPr>
      <w:r w:rsidRPr="00EB2AB0">
        <w:rPr>
          <w:rFonts w:ascii="Arial" w:hAnsi="Arial" w:cs="Arial"/>
          <w:color w:val="000000"/>
          <w:sz w:val="20"/>
          <w:szCs w:val="20"/>
        </w:rPr>
        <w:t>Defines</w:t>
      </w:r>
      <w:r w:rsidR="004B6B99">
        <w:rPr>
          <w:rFonts w:ascii="Arial" w:hAnsi="Arial" w:cs="Arial"/>
          <w:color w:val="000000"/>
          <w:sz w:val="20"/>
          <w:szCs w:val="20"/>
        </w:rPr>
        <w:t xml:space="preserve"> all</w:t>
      </w:r>
      <w:r w:rsidRPr="00EB2AB0">
        <w:rPr>
          <w:rFonts w:ascii="Arial" w:hAnsi="Arial" w:cs="Arial"/>
          <w:color w:val="000000"/>
          <w:sz w:val="20"/>
          <w:szCs w:val="20"/>
        </w:rPr>
        <w:t xml:space="preserve"> steel arches</w:t>
      </w:r>
      <w:r w:rsidR="004B6B99">
        <w:rPr>
          <w:rFonts w:ascii="Arial" w:hAnsi="Arial" w:cs="Arial"/>
          <w:color w:val="000000"/>
          <w:sz w:val="20"/>
          <w:szCs w:val="20"/>
        </w:rPr>
        <w:t>,</w:t>
      </w:r>
      <w:r w:rsidRPr="00EB2AB0">
        <w:rPr>
          <w:rFonts w:ascii="Arial" w:hAnsi="Arial" w:cs="Arial"/>
          <w:color w:val="000000"/>
          <w:sz w:val="20"/>
          <w:szCs w:val="20"/>
        </w:rPr>
        <w:t xml:space="preserve"> regardless of type </w:t>
      </w:r>
      <w:r w:rsidR="009300D9">
        <w:rPr>
          <w:rFonts w:ascii="Arial" w:hAnsi="Arial" w:cs="Arial"/>
          <w:color w:val="000000"/>
          <w:sz w:val="20"/>
          <w:szCs w:val="20"/>
        </w:rPr>
        <w:t>or</w:t>
      </w:r>
      <w:r w:rsidRPr="00EB2AB0">
        <w:rPr>
          <w:rFonts w:ascii="Arial" w:hAnsi="Arial" w:cs="Arial"/>
          <w:color w:val="000000"/>
          <w:sz w:val="20"/>
          <w:szCs w:val="20"/>
        </w:rPr>
        <w:t xml:space="preserve"> protective system.</w:t>
      </w:r>
      <w:r w:rsidR="00E431D3">
        <w:rPr>
          <w:rFonts w:ascii="Arial" w:hAnsi="Arial" w:cs="Arial"/>
          <w:color w:val="000000"/>
          <w:sz w:val="20"/>
          <w:szCs w:val="20"/>
        </w:rPr>
        <w:t xml:space="preserve">  </w:t>
      </w:r>
      <w:r w:rsidR="00E431D3">
        <w:rPr>
          <w:rFonts w:ascii="TimesNewRoman" w:hAnsi="TimesNewRoman" w:cs="TimesNewRoman"/>
          <w:color w:val="000000"/>
          <w:sz w:val="20"/>
          <w:szCs w:val="20"/>
        </w:rPr>
        <w:t>The quantity for this element is the sum of all of the lengths of each arch panel measured longitudinal to the travel way.</w:t>
      </w:r>
    </w:p>
    <w:p w:rsidR="002309E6" w:rsidRPr="008F477C" w:rsidRDefault="002309E6" w:rsidP="00337E12">
      <w:pPr>
        <w:tabs>
          <w:tab w:val="left" w:pos="270"/>
        </w:tabs>
        <w:ind w:left="360" w:hanging="360"/>
        <w:jc w:val="both"/>
        <w:rPr>
          <w:rFonts w:ascii="Arial" w:hAnsi="Arial" w:cs="Arial"/>
          <w:b/>
          <w:bCs/>
          <w:sz w:val="20"/>
          <w:szCs w:val="20"/>
        </w:rPr>
      </w:pPr>
    </w:p>
    <w:p w:rsidR="001D7EB2" w:rsidRPr="008F477C" w:rsidRDefault="001D7EB2"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 xml:space="preserve">162  </w:t>
      </w:r>
      <w:r>
        <w:rPr>
          <w:rFonts w:ascii="Arial" w:hAnsi="Arial" w:cs="Arial"/>
          <w:b/>
          <w:bCs/>
          <w:sz w:val="20"/>
          <w:szCs w:val="20"/>
        </w:rPr>
        <w:t>Steel</w:t>
      </w:r>
      <w:proofErr w:type="gramEnd"/>
      <w:r>
        <w:rPr>
          <w:rFonts w:ascii="Arial" w:hAnsi="Arial" w:cs="Arial"/>
          <w:b/>
          <w:bCs/>
          <w:sz w:val="20"/>
          <w:szCs w:val="20"/>
        </w:rPr>
        <w:t xml:space="preserve"> </w:t>
      </w:r>
      <w:r w:rsidRPr="008F477C">
        <w:rPr>
          <w:rFonts w:ascii="Arial" w:hAnsi="Arial" w:cs="Arial"/>
          <w:b/>
          <w:bCs/>
          <w:sz w:val="20"/>
          <w:szCs w:val="20"/>
        </w:rPr>
        <w:t>Gusset Plate</w:t>
      </w:r>
      <w:r w:rsidR="00895B52">
        <w:rPr>
          <w:rFonts w:ascii="Arial" w:hAnsi="Arial" w:cs="Arial"/>
          <w:b/>
          <w:bCs/>
          <w:sz w:val="20"/>
          <w:szCs w:val="20"/>
        </w:rPr>
        <w:t xml:space="preserve"> (NBE)</w:t>
      </w:r>
      <w:r w:rsidRPr="008F477C">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0A06C6">
        <w:rPr>
          <w:rFonts w:ascii="Arial" w:hAnsi="Arial" w:cs="Arial"/>
          <w:b/>
          <w:bCs/>
          <w:sz w:val="20"/>
          <w:szCs w:val="20"/>
        </w:rPr>
        <w:tab/>
      </w:r>
      <w:r w:rsidRPr="008F477C">
        <w:rPr>
          <w:rFonts w:ascii="Arial" w:hAnsi="Arial" w:cs="Arial"/>
          <w:b/>
          <w:bCs/>
          <w:sz w:val="20"/>
          <w:szCs w:val="20"/>
        </w:rPr>
        <w:t>EA</w:t>
      </w:r>
    </w:p>
    <w:p w:rsidR="001D7EB2" w:rsidRPr="001D7EB2" w:rsidRDefault="001D7EB2" w:rsidP="00337E12">
      <w:pPr>
        <w:ind w:left="360" w:hanging="360"/>
        <w:rPr>
          <w:rFonts w:ascii="TimesNewRoman" w:hAnsi="TimesNewRoman" w:cs="TimesNewRoman"/>
          <w:color w:val="000000"/>
          <w:sz w:val="20"/>
          <w:szCs w:val="20"/>
        </w:rPr>
      </w:pPr>
      <w:r>
        <w:rPr>
          <w:rFonts w:ascii="TimesNewRoman" w:hAnsi="TimesNewRoman" w:cs="TimesNewRoman"/>
          <w:color w:val="000000"/>
          <w:sz w:val="20"/>
          <w:szCs w:val="20"/>
        </w:rPr>
        <w:t>Defines steel gusset plate(s) connections that are on the main truss/arch panel(s)</w:t>
      </w:r>
      <w:r w:rsidR="00467D74">
        <w:rPr>
          <w:rFonts w:ascii="TimesNewRoman" w:hAnsi="TimesNewRoman" w:cs="TimesNewRoman"/>
          <w:color w:val="000000"/>
          <w:sz w:val="20"/>
          <w:szCs w:val="20"/>
        </w:rPr>
        <w:t>, regardless of protective systems</w:t>
      </w:r>
      <w:r>
        <w:rPr>
          <w:rFonts w:ascii="TimesNewRoman" w:hAnsi="TimesNewRoman" w:cs="TimesNewRoman"/>
          <w:color w:val="000000"/>
          <w:sz w:val="20"/>
          <w:szCs w:val="20"/>
        </w:rPr>
        <w:t xml:space="preserve">. </w:t>
      </w:r>
      <w:r w:rsidR="00467D74">
        <w:rPr>
          <w:rFonts w:ascii="TimesNewRoman" w:hAnsi="TimesNewRoman" w:cs="TimesNewRoman"/>
          <w:color w:val="000000"/>
          <w:sz w:val="20"/>
          <w:szCs w:val="20"/>
        </w:rPr>
        <w:t xml:space="preserve"> </w:t>
      </w:r>
      <w:r>
        <w:rPr>
          <w:rFonts w:ascii="TimesNewRoman" w:hAnsi="TimesNewRoman" w:cs="TimesNewRoman"/>
          <w:color w:val="000000"/>
          <w:sz w:val="20"/>
          <w:szCs w:val="20"/>
        </w:rPr>
        <w:t>These connections can be constructed with one or more plates that may be bolted, riveted, or welded.</w:t>
      </w:r>
      <w:r w:rsidRPr="00B44C34">
        <w:rPr>
          <w:rFonts w:ascii="Arial" w:hAnsi="Arial" w:cs="Arial"/>
          <w:sz w:val="20"/>
          <w:szCs w:val="20"/>
        </w:rPr>
        <w:t xml:space="preserve">  </w:t>
      </w:r>
      <w:r>
        <w:rPr>
          <w:rFonts w:ascii="TimesNewRoman" w:hAnsi="TimesNewRoman" w:cs="TimesNewRoman"/>
          <w:color w:val="000000"/>
          <w:sz w:val="20"/>
          <w:szCs w:val="20"/>
        </w:rPr>
        <w:t>The quantity for this element is the sum of the number of primary load path gusset plate assemblies.</w:t>
      </w:r>
      <w:r w:rsidR="00895B52">
        <w:rPr>
          <w:rFonts w:ascii="TimesNewRoman" w:hAnsi="TimesNewRoman" w:cs="TimesNewRoman"/>
          <w:color w:val="000000"/>
          <w:sz w:val="20"/>
          <w:szCs w:val="20"/>
        </w:rPr>
        <w:t xml:space="preserve">  For multiple plate gusset connections at a single panel point, the quantity shall be one gusset plate regardless of the number of individual plates at the single connection point. </w:t>
      </w:r>
      <w:r>
        <w:rPr>
          <w:rFonts w:ascii="TimesNewRoman" w:hAnsi="TimesNewRoman" w:cs="TimesNewRoman"/>
          <w:color w:val="000000"/>
          <w:sz w:val="20"/>
          <w:szCs w:val="20"/>
        </w:rPr>
        <w:t xml:space="preserve"> </w:t>
      </w:r>
      <w:r w:rsidRPr="00B44C34">
        <w:rPr>
          <w:rFonts w:ascii="Arial" w:eastAsiaTheme="minorHAnsi" w:hAnsi="Arial" w:cs="Arial"/>
          <w:color w:val="000000"/>
          <w:sz w:val="20"/>
          <w:szCs w:val="20"/>
        </w:rPr>
        <w:t xml:space="preserve">For built up gusset plates, distress observed on any plate should be considered in the condition assessment. </w:t>
      </w:r>
    </w:p>
    <w:p w:rsidR="000A06C6" w:rsidRDefault="000A06C6" w:rsidP="00337E12">
      <w:pPr>
        <w:rPr>
          <w:rFonts w:ascii="TimesNewRoman" w:hAnsi="TimesNewRoman" w:cs="TimesNewRoman"/>
          <w:color w:val="000000"/>
          <w:sz w:val="20"/>
          <w:szCs w:val="20"/>
        </w:rPr>
      </w:pPr>
    </w:p>
    <w:p w:rsidR="006E7E86" w:rsidRPr="00561DF4" w:rsidRDefault="006E7E86" w:rsidP="00337E12">
      <w:pPr>
        <w:tabs>
          <w:tab w:val="left" w:pos="7920"/>
        </w:tabs>
        <w:ind w:left="360" w:hanging="360"/>
        <w:rPr>
          <w:rFonts w:ascii="Arial" w:hAnsi="Arial" w:cs="Arial"/>
          <w:sz w:val="20"/>
          <w:szCs w:val="20"/>
          <w:shd w:val="clear" w:color="auto" w:fill="B6DDE8" w:themeFill="accent5" w:themeFillTint="66"/>
        </w:rPr>
      </w:pPr>
      <w:r w:rsidRPr="00B04630">
        <w:rPr>
          <w:rFonts w:ascii="Arial" w:hAnsi="Arial" w:cs="Arial"/>
          <w:sz w:val="20"/>
          <w:szCs w:val="20"/>
          <w:shd w:val="clear" w:color="auto" w:fill="B8CCE4" w:themeFill="accent1" w:themeFillTint="66"/>
        </w:rPr>
        <w:t>-  If an arch is under a fill, a deck element is not required.  If the abutments are not visible due to siltation of the channel, do not code a substructure element.  When a substructure element is coded, the element will be of</w:t>
      </w:r>
      <w:r w:rsidRPr="00561DF4">
        <w:rPr>
          <w:rFonts w:ascii="Arial" w:hAnsi="Arial" w:cs="Arial"/>
          <w:sz w:val="20"/>
          <w:szCs w:val="20"/>
          <w:shd w:val="clear" w:color="auto" w:fill="B6DDE8" w:themeFill="accent5" w:themeFillTint="66"/>
        </w:rPr>
        <w:t xml:space="preserve"> </w:t>
      </w:r>
      <w:r w:rsidRPr="00B04630">
        <w:rPr>
          <w:rFonts w:ascii="Arial" w:hAnsi="Arial" w:cs="Arial"/>
          <w:sz w:val="20"/>
          <w:szCs w:val="20"/>
          <w:shd w:val="clear" w:color="auto" w:fill="B8CCE4" w:themeFill="accent1" w:themeFillTint="66"/>
        </w:rPr>
        <w:t>the same material as the arch. (i.e., a reinforced concrete arch will have a reinforced concrete abutment).</w:t>
      </w:r>
    </w:p>
    <w:p w:rsidR="002309E6" w:rsidRPr="00F26E2D" w:rsidRDefault="002309E6" w:rsidP="00337E12">
      <w:pPr>
        <w:tabs>
          <w:tab w:val="left" w:pos="270"/>
        </w:tabs>
        <w:ind w:left="360" w:hanging="360"/>
        <w:rPr>
          <w:rFonts w:ascii="Arial" w:hAnsi="Arial" w:cs="Arial"/>
          <w:sz w:val="18"/>
          <w:szCs w:val="18"/>
          <w:shd w:val="clear" w:color="auto" w:fill="B6DDE8" w:themeFill="accent5" w:themeFillTint="66"/>
        </w:rPr>
      </w:pPr>
      <w:r w:rsidRPr="00B04630">
        <w:rPr>
          <w:rFonts w:ascii="Arial" w:hAnsi="Arial" w:cs="Arial"/>
          <w:sz w:val="18"/>
          <w:szCs w:val="18"/>
          <w:shd w:val="clear" w:color="auto" w:fill="B8CCE4" w:themeFill="accent1" w:themeFillTint="66"/>
        </w:rPr>
        <w:t>-  Refer to Appendix A for additional comments.</w:t>
      </w:r>
    </w:p>
    <w:p w:rsidR="002309E6" w:rsidRPr="008F477C" w:rsidRDefault="002309E6" w:rsidP="00337E12">
      <w:pPr>
        <w:tabs>
          <w:tab w:val="left" w:pos="270"/>
        </w:tabs>
        <w:rPr>
          <w:rFonts w:ascii="Arial" w:hAnsi="Arial" w:cs="Arial"/>
          <w:b/>
          <w:bCs/>
          <w:sz w:val="18"/>
          <w:szCs w:val="18"/>
        </w:rPr>
      </w:pPr>
    </w:p>
    <w:p w:rsidR="002B4CA8" w:rsidRPr="00561176" w:rsidRDefault="002B4CA8" w:rsidP="002B4CA8">
      <w:pPr>
        <w:tabs>
          <w:tab w:val="left" w:pos="270"/>
        </w:tabs>
        <w:spacing w:line="225" w:lineRule="exact"/>
        <w:rPr>
          <w:rFonts w:ascii="Arial" w:hAnsi="Arial" w:cs="Arial"/>
          <w:sz w:val="20"/>
          <w:szCs w:val="20"/>
        </w:rPr>
      </w:pPr>
      <w:r w:rsidRPr="00561176">
        <w:rPr>
          <w:rFonts w:ascii="Arial" w:hAnsi="Arial" w:cs="Arial"/>
          <w:b/>
          <w:bCs/>
          <w:sz w:val="20"/>
          <w:szCs w:val="20"/>
          <w:highlight w:val="yellow"/>
          <w:u w:val="single"/>
        </w:rPr>
        <w:t>Associated Smart Flags</w:t>
      </w:r>
      <w:r w:rsidRPr="00561176">
        <w:rPr>
          <w:rFonts w:ascii="Arial" w:hAnsi="Arial" w:cs="Arial"/>
          <w:sz w:val="20"/>
          <w:szCs w:val="20"/>
        </w:rPr>
        <w:tab/>
      </w:r>
      <w:r w:rsidRPr="00561176">
        <w:rPr>
          <w:rFonts w:ascii="Arial" w:hAnsi="Arial" w:cs="Arial"/>
          <w:sz w:val="20"/>
          <w:szCs w:val="20"/>
        </w:rPr>
        <w:tab/>
      </w:r>
      <w:r w:rsidRPr="00561176">
        <w:rPr>
          <w:rFonts w:ascii="Arial" w:hAnsi="Arial" w:cs="Arial"/>
          <w:sz w:val="20"/>
          <w:szCs w:val="20"/>
        </w:rPr>
        <w:tab/>
      </w:r>
    </w:p>
    <w:p w:rsidR="002B4CA8" w:rsidRPr="00561176" w:rsidRDefault="002B4CA8" w:rsidP="002B4CA8">
      <w:pPr>
        <w:tabs>
          <w:tab w:val="left" w:pos="-1440"/>
          <w:tab w:val="left" w:pos="270"/>
        </w:tabs>
        <w:spacing w:line="225" w:lineRule="exact"/>
        <w:rPr>
          <w:rFonts w:ascii="Arial" w:hAnsi="Arial" w:cs="Arial"/>
          <w:sz w:val="20"/>
          <w:szCs w:val="20"/>
        </w:rPr>
      </w:pPr>
      <w:r>
        <w:rPr>
          <w:rFonts w:ascii="Arial" w:hAnsi="Arial" w:cs="Arial"/>
          <w:sz w:val="20"/>
          <w:szCs w:val="20"/>
          <w:highlight w:val="yellow"/>
        </w:rPr>
        <w:t>9</w:t>
      </w:r>
      <w:r w:rsidRPr="00561176">
        <w:rPr>
          <w:rFonts w:ascii="Arial" w:hAnsi="Arial" w:cs="Arial"/>
          <w:sz w:val="20"/>
          <w:szCs w:val="20"/>
          <w:highlight w:val="yellow"/>
        </w:rPr>
        <w:t xml:space="preserve">56     Steel </w:t>
      </w:r>
      <w:r>
        <w:rPr>
          <w:rFonts w:ascii="Arial" w:hAnsi="Arial" w:cs="Arial"/>
          <w:sz w:val="20"/>
          <w:szCs w:val="20"/>
          <w:highlight w:val="yellow"/>
        </w:rPr>
        <w:t>Cracking/</w:t>
      </w:r>
      <w:r w:rsidRPr="00561176">
        <w:rPr>
          <w:rFonts w:ascii="Arial" w:hAnsi="Arial" w:cs="Arial"/>
          <w:sz w:val="20"/>
          <w:szCs w:val="20"/>
          <w:highlight w:val="yellow"/>
        </w:rPr>
        <w:t>Fatigue</w:t>
      </w:r>
      <w:r w:rsidRPr="00561176">
        <w:rPr>
          <w:rFonts w:ascii="Arial" w:hAnsi="Arial" w:cs="Arial"/>
          <w:sz w:val="20"/>
          <w:szCs w:val="20"/>
        </w:rPr>
        <w:tab/>
      </w:r>
      <w:r w:rsidRPr="00561176">
        <w:rPr>
          <w:rFonts w:ascii="Arial" w:hAnsi="Arial" w:cs="Arial"/>
          <w:sz w:val="20"/>
          <w:szCs w:val="20"/>
        </w:rPr>
        <w:tab/>
      </w:r>
      <w:r w:rsidRPr="00561176">
        <w:rPr>
          <w:rFonts w:ascii="Arial" w:hAnsi="Arial" w:cs="Arial"/>
          <w:sz w:val="20"/>
          <w:szCs w:val="20"/>
        </w:rPr>
        <w:tab/>
      </w:r>
    </w:p>
    <w:p w:rsidR="002B4CA8" w:rsidRPr="00561176" w:rsidRDefault="002B4CA8" w:rsidP="002B4CA8">
      <w:pPr>
        <w:tabs>
          <w:tab w:val="left" w:pos="-1440"/>
          <w:tab w:val="left" w:pos="270"/>
        </w:tabs>
        <w:spacing w:line="225" w:lineRule="exact"/>
        <w:rPr>
          <w:rFonts w:ascii="Arial" w:hAnsi="Arial" w:cs="Arial"/>
          <w:sz w:val="20"/>
          <w:szCs w:val="20"/>
        </w:rPr>
      </w:pPr>
      <w:r>
        <w:rPr>
          <w:rFonts w:ascii="Arial" w:hAnsi="Arial" w:cs="Arial"/>
          <w:sz w:val="20"/>
          <w:szCs w:val="20"/>
          <w:highlight w:val="yellow"/>
        </w:rPr>
        <w:t>9</w:t>
      </w:r>
      <w:r w:rsidRPr="00561176">
        <w:rPr>
          <w:rFonts w:ascii="Arial" w:hAnsi="Arial" w:cs="Arial"/>
          <w:sz w:val="20"/>
          <w:szCs w:val="20"/>
          <w:highlight w:val="yellow"/>
        </w:rPr>
        <w:t>57     Pack Rust</w:t>
      </w:r>
      <w:r w:rsidRPr="00561176">
        <w:rPr>
          <w:rFonts w:ascii="Arial" w:hAnsi="Arial" w:cs="Arial"/>
          <w:sz w:val="20"/>
          <w:szCs w:val="20"/>
        </w:rPr>
        <w:tab/>
      </w:r>
      <w:r w:rsidRPr="00561176">
        <w:rPr>
          <w:rFonts w:ascii="Arial" w:hAnsi="Arial" w:cs="Arial"/>
          <w:sz w:val="20"/>
          <w:szCs w:val="20"/>
        </w:rPr>
        <w:tab/>
      </w:r>
      <w:r w:rsidRPr="00561176">
        <w:rPr>
          <w:rFonts w:ascii="Arial" w:hAnsi="Arial" w:cs="Arial"/>
          <w:sz w:val="20"/>
          <w:szCs w:val="20"/>
        </w:rPr>
        <w:tab/>
      </w:r>
    </w:p>
    <w:p w:rsidR="002B4CA8" w:rsidRPr="00561176" w:rsidRDefault="002B4CA8" w:rsidP="002B4CA8">
      <w:pPr>
        <w:tabs>
          <w:tab w:val="left" w:pos="-1440"/>
          <w:tab w:val="left" w:pos="270"/>
        </w:tabs>
        <w:spacing w:line="225" w:lineRule="exact"/>
        <w:rPr>
          <w:rFonts w:ascii="Arial" w:hAnsi="Arial" w:cs="Arial"/>
          <w:sz w:val="20"/>
          <w:szCs w:val="20"/>
          <w:highlight w:val="yellow"/>
        </w:rPr>
      </w:pPr>
      <w:r>
        <w:rPr>
          <w:rFonts w:ascii="Arial" w:hAnsi="Arial" w:cs="Arial"/>
          <w:sz w:val="20"/>
          <w:szCs w:val="20"/>
          <w:highlight w:val="yellow"/>
        </w:rPr>
        <w:t>9</w:t>
      </w:r>
      <w:r w:rsidRPr="00561176">
        <w:rPr>
          <w:rFonts w:ascii="Arial" w:hAnsi="Arial" w:cs="Arial"/>
          <w:sz w:val="20"/>
          <w:szCs w:val="20"/>
          <w:highlight w:val="yellow"/>
        </w:rPr>
        <w:t xml:space="preserve">62     </w:t>
      </w:r>
      <w:r>
        <w:rPr>
          <w:rFonts w:ascii="Arial" w:hAnsi="Arial" w:cs="Arial"/>
          <w:sz w:val="20"/>
          <w:szCs w:val="20"/>
          <w:highlight w:val="yellow"/>
        </w:rPr>
        <w:t xml:space="preserve">Superstructure </w:t>
      </w:r>
      <w:r w:rsidRPr="00561176">
        <w:rPr>
          <w:rFonts w:ascii="Arial" w:hAnsi="Arial" w:cs="Arial"/>
          <w:sz w:val="20"/>
          <w:szCs w:val="20"/>
          <w:highlight w:val="yellow"/>
        </w:rPr>
        <w:t>Traffic Impact</w:t>
      </w:r>
      <w:r w:rsidRPr="00561176">
        <w:rPr>
          <w:rFonts w:ascii="Arial" w:hAnsi="Arial" w:cs="Arial"/>
          <w:sz w:val="20"/>
          <w:szCs w:val="20"/>
        </w:rPr>
        <w:tab/>
      </w:r>
    </w:p>
    <w:p w:rsidR="002B4CA8" w:rsidRPr="00561176" w:rsidRDefault="002B4CA8" w:rsidP="002B4CA8">
      <w:pPr>
        <w:tabs>
          <w:tab w:val="left" w:pos="270"/>
        </w:tabs>
        <w:spacing w:line="225" w:lineRule="exact"/>
        <w:rPr>
          <w:rFonts w:ascii="Arial" w:hAnsi="Arial" w:cs="Arial"/>
          <w:b/>
          <w:bCs/>
          <w:sz w:val="20"/>
          <w:szCs w:val="20"/>
          <w:highlight w:val="yellow"/>
        </w:rPr>
      </w:pPr>
      <w:r>
        <w:rPr>
          <w:rFonts w:ascii="Arial" w:hAnsi="Arial" w:cs="Arial"/>
          <w:sz w:val="20"/>
          <w:szCs w:val="20"/>
          <w:highlight w:val="yellow"/>
        </w:rPr>
        <w:t>9</w:t>
      </w:r>
      <w:r w:rsidRPr="00561176">
        <w:rPr>
          <w:rFonts w:ascii="Arial" w:hAnsi="Arial" w:cs="Arial"/>
          <w:sz w:val="20"/>
          <w:szCs w:val="20"/>
          <w:highlight w:val="yellow"/>
        </w:rPr>
        <w:t>63     Steel Section Loss</w:t>
      </w:r>
    </w:p>
    <w:p w:rsidR="002B4CA8" w:rsidRDefault="00ED7B61" w:rsidP="002B4CA8">
      <w:pPr>
        <w:tabs>
          <w:tab w:val="left" w:pos="-1440"/>
          <w:tab w:val="left" w:pos="270"/>
        </w:tabs>
        <w:spacing w:line="225" w:lineRule="exact"/>
        <w:rPr>
          <w:rFonts w:ascii="Arial" w:hAnsi="Arial" w:cs="Arial"/>
          <w:sz w:val="20"/>
          <w:szCs w:val="20"/>
          <w:highlight w:val="yellow"/>
        </w:rPr>
      </w:pPr>
      <w:r>
        <w:rPr>
          <w:rFonts w:ascii="Arial" w:hAnsi="Arial" w:cs="Arial"/>
          <w:sz w:val="20"/>
          <w:szCs w:val="20"/>
          <w:highlight w:val="yellow"/>
        </w:rPr>
        <w:t xml:space="preserve">964     </w:t>
      </w:r>
      <w:r w:rsidR="002B4CA8">
        <w:rPr>
          <w:rFonts w:ascii="Arial" w:hAnsi="Arial" w:cs="Arial"/>
          <w:sz w:val="20"/>
          <w:szCs w:val="20"/>
          <w:highlight w:val="yellow"/>
        </w:rPr>
        <w:t>Steel Out – of – Plane Compression Member</w:t>
      </w:r>
    </w:p>
    <w:p w:rsidR="002B4CA8" w:rsidRDefault="002B4CA8" w:rsidP="002B4CA8">
      <w:pPr>
        <w:tabs>
          <w:tab w:val="left" w:pos="-1440"/>
          <w:tab w:val="left" w:pos="270"/>
        </w:tabs>
        <w:spacing w:line="225" w:lineRule="exact"/>
        <w:rPr>
          <w:rFonts w:ascii="Arial" w:hAnsi="Arial" w:cs="Arial"/>
          <w:sz w:val="20"/>
          <w:szCs w:val="20"/>
        </w:rPr>
      </w:pPr>
      <w:r>
        <w:rPr>
          <w:rFonts w:ascii="Arial" w:hAnsi="Arial" w:cs="Arial"/>
          <w:sz w:val="20"/>
          <w:szCs w:val="20"/>
          <w:highlight w:val="yellow"/>
        </w:rPr>
        <w:t>9</w:t>
      </w:r>
      <w:r w:rsidRPr="00561176">
        <w:rPr>
          <w:rFonts w:ascii="Arial" w:hAnsi="Arial" w:cs="Arial"/>
          <w:sz w:val="20"/>
          <w:szCs w:val="20"/>
          <w:highlight w:val="yellow"/>
        </w:rPr>
        <w:t>69     Out</w:t>
      </w:r>
      <w:r>
        <w:rPr>
          <w:rFonts w:ascii="Arial" w:hAnsi="Arial" w:cs="Arial"/>
          <w:sz w:val="20"/>
          <w:szCs w:val="20"/>
          <w:highlight w:val="yellow"/>
        </w:rPr>
        <w:t>-</w:t>
      </w:r>
      <w:r w:rsidRPr="00561176">
        <w:rPr>
          <w:rFonts w:ascii="Arial" w:hAnsi="Arial" w:cs="Arial"/>
          <w:sz w:val="20"/>
          <w:szCs w:val="20"/>
          <w:highlight w:val="yellow"/>
        </w:rPr>
        <w:t>of</w:t>
      </w:r>
      <w:r>
        <w:rPr>
          <w:rFonts w:ascii="Arial" w:hAnsi="Arial" w:cs="Arial"/>
          <w:sz w:val="20"/>
          <w:szCs w:val="20"/>
          <w:highlight w:val="yellow"/>
        </w:rPr>
        <w:t>-</w:t>
      </w:r>
      <w:r w:rsidRPr="00561176">
        <w:rPr>
          <w:rFonts w:ascii="Arial" w:hAnsi="Arial" w:cs="Arial"/>
          <w:sz w:val="20"/>
          <w:szCs w:val="20"/>
          <w:highlight w:val="yellow"/>
        </w:rPr>
        <w:t xml:space="preserve">Plane </w:t>
      </w:r>
      <w:r w:rsidRPr="00ED050A">
        <w:rPr>
          <w:rFonts w:ascii="Arial" w:hAnsi="Arial" w:cs="Arial"/>
          <w:sz w:val="20"/>
          <w:szCs w:val="20"/>
          <w:highlight w:val="yellow"/>
        </w:rPr>
        <w:t>Distortion/Loading</w:t>
      </w:r>
    </w:p>
    <w:p w:rsidR="002B4CA8" w:rsidRPr="00561176" w:rsidRDefault="002B4CA8" w:rsidP="00337E12">
      <w:pPr>
        <w:tabs>
          <w:tab w:val="left" w:pos="-1440"/>
          <w:tab w:val="left" w:pos="270"/>
        </w:tabs>
        <w:rPr>
          <w:rFonts w:ascii="Arial" w:hAnsi="Arial" w:cs="Arial"/>
          <w:b/>
          <w:bCs/>
          <w:sz w:val="20"/>
          <w:szCs w:val="20"/>
        </w:rPr>
      </w:pPr>
    </w:p>
    <w:p w:rsidR="006B167C" w:rsidRPr="00561176" w:rsidRDefault="006B167C" w:rsidP="00337E12">
      <w:pPr>
        <w:tabs>
          <w:tab w:val="left" w:pos="270"/>
        </w:tabs>
        <w:rPr>
          <w:rFonts w:ascii="Arial" w:hAnsi="Arial" w:cs="Arial"/>
          <w:b/>
          <w:bCs/>
          <w:sz w:val="20"/>
          <w:szCs w:val="20"/>
          <w:highlight w:val="yellow"/>
          <w:u w:val="single"/>
        </w:rPr>
      </w:pPr>
      <w:r w:rsidRPr="00561176">
        <w:rPr>
          <w:rFonts w:ascii="Arial" w:hAnsi="Arial" w:cs="Arial"/>
          <w:b/>
          <w:bCs/>
          <w:sz w:val="20"/>
          <w:szCs w:val="20"/>
          <w:highlight w:val="yellow"/>
          <w:u w:val="single"/>
        </w:rPr>
        <w:t>Associated Elements</w:t>
      </w:r>
    </w:p>
    <w:p w:rsidR="006B167C" w:rsidRPr="00561176" w:rsidRDefault="00ED7B61" w:rsidP="00337E12">
      <w:pPr>
        <w:tabs>
          <w:tab w:val="left" w:pos="270"/>
        </w:tabs>
        <w:rPr>
          <w:rFonts w:ascii="Arial" w:hAnsi="Arial" w:cs="Arial"/>
          <w:bCs/>
          <w:sz w:val="20"/>
          <w:szCs w:val="20"/>
        </w:rPr>
      </w:pPr>
      <w:r>
        <w:rPr>
          <w:rFonts w:ascii="Arial" w:hAnsi="Arial" w:cs="Arial"/>
          <w:bCs/>
          <w:sz w:val="20"/>
          <w:szCs w:val="20"/>
          <w:highlight w:val="yellow"/>
        </w:rPr>
        <w:t xml:space="preserve">515     </w:t>
      </w:r>
      <w:r w:rsidR="006B167C" w:rsidRPr="00561176">
        <w:rPr>
          <w:rFonts w:ascii="Arial" w:hAnsi="Arial" w:cs="Arial"/>
          <w:bCs/>
          <w:sz w:val="20"/>
          <w:szCs w:val="20"/>
          <w:highlight w:val="yellow"/>
        </w:rPr>
        <w:t>Steel (Superstructure) Protective Coating</w:t>
      </w:r>
    </w:p>
    <w:p w:rsidR="00B31BE3" w:rsidRPr="00561176" w:rsidRDefault="00B31BE3" w:rsidP="00337E12">
      <w:pPr>
        <w:tabs>
          <w:tab w:val="left" w:pos="270"/>
        </w:tabs>
        <w:rPr>
          <w:rFonts w:ascii="Arial" w:hAnsi="Arial" w:cs="Arial"/>
          <w:b/>
          <w:bCs/>
          <w:sz w:val="20"/>
          <w:szCs w:val="20"/>
        </w:rPr>
      </w:pPr>
    </w:p>
    <w:p w:rsidR="00785517" w:rsidRDefault="00D95776" w:rsidP="00337E12">
      <w:pPr>
        <w:tabs>
          <w:tab w:val="left" w:pos="270"/>
        </w:tabs>
        <w:rPr>
          <w:rFonts w:ascii="Arial" w:hAnsi="Arial" w:cs="Arial"/>
          <w:b/>
          <w:bCs/>
          <w:sz w:val="20"/>
          <w:szCs w:val="20"/>
        </w:rPr>
      </w:pPr>
      <w:r w:rsidRPr="00561176">
        <w:rPr>
          <w:rFonts w:ascii="Arial" w:hAnsi="Arial" w:cs="Arial"/>
          <w:b/>
          <w:bCs/>
          <w:sz w:val="20"/>
          <w:szCs w:val="20"/>
          <w:highlight w:val="yellow"/>
          <w:u w:val="single"/>
        </w:rPr>
        <w:t>Associated Oklahoma Items</w:t>
      </w:r>
    </w:p>
    <w:p w:rsidR="00785517" w:rsidRDefault="00D95776" w:rsidP="00337E12">
      <w:pPr>
        <w:tabs>
          <w:tab w:val="left" w:pos="270"/>
        </w:tabs>
        <w:rPr>
          <w:rFonts w:ascii="Arial" w:hAnsi="Arial" w:cs="Arial"/>
          <w:b/>
          <w:bCs/>
          <w:sz w:val="20"/>
          <w:szCs w:val="20"/>
        </w:rPr>
      </w:pPr>
      <w:r w:rsidRPr="00561176">
        <w:rPr>
          <w:rFonts w:ascii="Arial" w:hAnsi="Arial" w:cs="Arial"/>
          <w:sz w:val="20"/>
          <w:szCs w:val="20"/>
          <w:highlight w:val="yellow"/>
        </w:rPr>
        <w:t>248     No. Of Field Splices With Severe Corrosion</w:t>
      </w:r>
    </w:p>
    <w:p w:rsidR="00785517" w:rsidRDefault="00785517" w:rsidP="00337E12">
      <w:pPr>
        <w:tabs>
          <w:tab w:val="left" w:pos="270"/>
        </w:tabs>
        <w:rPr>
          <w:rFonts w:ascii="Arial" w:hAnsi="Arial" w:cs="Arial"/>
          <w:b/>
          <w:bCs/>
          <w:sz w:val="20"/>
          <w:szCs w:val="20"/>
        </w:rPr>
      </w:pPr>
    </w:p>
    <w:p w:rsidR="002B4CA8" w:rsidRDefault="002B4CA8" w:rsidP="00337E12">
      <w:pPr>
        <w:tabs>
          <w:tab w:val="left" w:pos="270"/>
        </w:tabs>
        <w:rPr>
          <w:rFonts w:ascii="Arial" w:hAnsi="Arial" w:cs="Arial"/>
          <w:b/>
          <w:bCs/>
          <w:sz w:val="20"/>
          <w:szCs w:val="20"/>
        </w:rPr>
      </w:pPr>
    </w:p>
    <w:p w:rsidR="002309E6" w:rsidRPr="008F477C" w:rsidRDefault="002309E6" w:rsidP="00337E12">
      <w:pPr>
        <w:tabs>
          <w:tab w:val="left" w:pos="270"/>
        </w:tabs>
        <w:rPr>
          <w:rFonts w:ascii="Arial" w:hAnsi="Arial" w:cs="Arial"/>
          <w:b/>
          <w:bCs/>
          <w:sz w:val="20"/>
          <w:szCs w:val="20"/>
        </w:rPr>
      </w:pPr>
      <w:r w:rsidRPr="008F477C">
        <w:rPr>
          <w:rFonts w:ascii="Arial" w:hAnsi="Arial" w:cs="Arial"/>
          <w:b/>
          <w:bCs/>
          <w:sz w:val="20"/>
          <w:szCs w:val="20"/>
        </w:rPr>
        <w:t>Inspector Comments</w:t>
      </w:r>
    </w:p>
    <w:p w:rsidR="002309E6" w:rsidRPr="008F477C" w:rsidRDefault="002309E6" w:rsidP="00337E12">
      <w:pPr>
        <w:tabs>
          <w:tab w:val="left" w:pos="270"/>
        </w:tabs>
        <w:rPr>
          <w:rFonts w:ascii="Arial" w:hAnsi="Arial" w:cs="Arial"/>
          <w:b/>
          <w:bCs/>
          <w:sz w:val="20"/>
          <w:szCs w:val="20"/>
        </w:rPr>
      </w:pPr>
      <w:r w:rsidRPr="008F477C">
        <w:rPr>
          <w:rFonts w:ascii="Arial" w:hAnsi="Arial" w:cs="Arial"/>
          <w:b/>
          <w:bCs/>
          <w:sz w:val="20"/>
          <w:szCs w:val="20"/>
        </w:rPr>
        <w:t>_______________________________________________</w:t>
      </w:r>
      <w:r w:rsidR="00B31BE3">
        <w:rPr>
          <w:rFonts w:ascii="Arial" w:hAnsi="Arial" w:cs="Arial"/>
          <w:b/>
          <w:bCs/>
          <w:sz w:val="20"/>
          <w:szCs w:val="20"/>
        </w:rPr>
        <w:t>____________________________________________________________________</w:t>
      </w:r>
      <w:r w:rsidR="00F86143">
        <w:rPr>
          <w:rFonts w:ascii="Arial" w:hAnsi="Arial" w:cs="Arial"/>
          <w:b/>
          <w:bCs/>
          <w:sz w:val="20"/>
          <w:szCs w:val="20"/>
        </w:rPr>
        <w:t>________________________________________________________________________________________</w:t>
      </w:r>
      <w:r w:rsidR="00B31BE3">
        <w:rPr>
          <w:rFonts w:ascii="Arial" w:hAnsi="Arial" w:cs="Arial"/>
          <w:b/>
          <w:bCs/>
          <w:sz w:val="20"/>
          <w:szCs w:val="20"/>
        </w:rPr>
        <w:t>____________________________________________________________________________________________________________</w:t>
      </w:r>
      <w:r w:rsidRPr="008F477C">
        <w:rPr>
          <w:rFonts w:ascii="Arial" w:hAnsi="Arial" w:cs="Arial"/>
          <w:b/>
          <w:bCs/>
          <w:sz w:val="20"/>
          <w:szCs w:val="20"/>
        </w:rPr>
        <w:t>_________________________________________</w:t>
      </w:r>
    </w:p>
    <w:p w:rsidR="004D3EA1" w:rsidRPr="008F477C" w:rsidRDefault="001D7EB2" w:rsidP="00337E12">
      <w:pPr>
        <w:tabs>
          <w:tab w:val="left" w:pos="270"/>
        </w:tabs>
        <w:ind w:left="360" w:hanging="360"/>
        <w:jc w:val="center"/>
        <w:rPr>
          <w:rFonts w:ascii="Arial" w:hAnsi="Arial" w:cs="Arial"/>
          <w:b/>
          <w:bCs/>
          <w:sz w:val="20"/>
          <w:szCs w:val="20"/>
        </w:rPr>
      </w:pPr>
      <w:r>
        <w:rPr>
          <w:rFonts w:ascii="Arial" w:hAnsi="Arial" w:cs="Arial"/>
          <w:b/>
          <w:bCs/>
        </w:rPr>
        <w:br w:type="page"/>
      </w:r>
      <w:r w:rsidR="004D3EA1" w:rsidRPr="008F477C">
        <w:rPr>
          <w:rFonts w:ascii="Arial" w:hAnsi="Arial" w:cs="Arial"/>
          <w:b/>
          <w:bCs/>
        </w:rPr>
        <w:lastRenderedPageBreak/>
        <w:t>S</w:t>
      </w:r>
      <w:r w:rsidR="004D3EA1">
        <w:rPr>
          <w:rFonts w:ascii="Arial" w:hAnsi="Arial" w:cs="Arial"/>
          <w:b/>
          <w:bCs/>
        </w:rPr>
        <w:t>TEEL TRUSS OR ARCH</w:t>
      </w:r>
    </w:p>
    <w:p w:rsidR="004C16BB" w:rsidRDefault="004C16BB" w:rsidP="00337E12">
      <w:pPr>
        <w:ind w:left="360" w:hanging="360"/>
        <w:jc w:val="center"/>
        <w:rPr>
          <w:rFonts w:ascii="Arial" w:hAnsi="Arial" w:cs="Arial"/>
          <w:b/>
          <w:bCs/>
        </w:rPr>
      </w:pPr>
    </w:p>
    <w:p w:rsidR="001D7EB2" w:rsidRPr="005A0C6B" w:rsidRDefault="001D7EB2" w:rsidP="00337E12">
      <w:pPr>
        <w:ind w:left="360" w:hanging="360"/>
        <w:jc w:val="center"/>
        <w:rPr>
          <w:rFonts w:ascii="Arial" w:hAnsi="Arial" w:cs="Arial"/>
          <w:b/>
          <w:bCs/>
        </w:rPr>
      </w:pPr>
      <w:r w:rsidRPr="005A0C6B">
        <w:rPr>
          <w:rFonts w:ascii="Arial" w:hAnsi="Arial" w:cs="Arial"/>
          <w:b/>
          <w:bCs/>
        </w:rPr>
        <w:t>Condition States</w:t>
      </w:r>
    </w:p>
    <w:p w:rsidR="001D7EB2" w:rsidRPr="008F477C" w:rsidRDefault="001D7EB2" w:rsidP="00337E12">
      <w:pPr>
        <w:tabs>
          <w:tab w:val="center" w:pos="4770"/>
        </w:tabs>
        <w:ind w:left="360" w:hanging="360"/>
        <w:jc w:val="center"/>
        <w:rPr>
          <w:rFonts w:ascii="Arial" w:hAnsi="Arial" w:cs="Arial"/>
          <w:b/>
          <w:bCs/>
          <w:sz w:val="20"/>
          <w:szCs w:val="20"/>
        </w:rPr>
      </w:pPr>
    </w:p>
    <w:p w:rsidR="001D7EB2" w:rsidRDefault="001D7EB2" w:rsidP="00337E12">
      <w:pPr>
        <w:ind w:left="360" w:hanging="360"/>
        <w:jc w:val="both"/>
        <w:rPr>
          <w:rFonts w:ascii="Arial" w:hAnsi="Arial" w:cs="Arial"/>
          <w:b/>
          <w:bCs/>
          <w:sz w:val="20"/>
          <w:szCs w:val="20"/>
        </w:rPr>
      </w:pPr>
    </w:p>
    <w:p w:rsidR="001D7EB2" w:rsidRDefault="001D7EB2" w:rsidP="00337E12">
      <w:pPr>
        <w:ind w:left="360" w:hanging="360"/>
        <w:rPr>
          <w:rFonts w:ascii="Arial" w:hAnsi="Arial" w:cs="Arial"/>
          <w:b/>
          <w:bCs/>
          <w:sz w:val="20"/>
          <w:szCs w:val="20"/>
        </w:rPr>
      </w:pPr>
    </w:p>
    <w:p w:rsidR="00EE221C" w:rsidRDefault="00EE221C" w:rsidP="00337E12">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D87CA7" w:rsidRDefault="00D87CA7" w:rsidP="00D87CA7">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D87CA7" w:rsidRDefault="00D87CA7" w:rsidP="00D87CA7">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D87CA7" w:rsidRDefault="00D87CA7" w:rsidP="00D87CA7">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D87CA7" w:rsidRDefault="00D87CA7" w:rsidP="00D87CA7">
      <w:pPr>
        <w:ind w:left="360" w:hanging="360"/>
        <w:rPr>
          <w:rFonts w:ascii="Arial" w:hAnsi="Arial" w:cs="Arial"/>
          <w:b/>
          <w:sz w:val="20"/>
          <w:szCs w:val="20"/>
        </w:rPr>
      </w:pPr>
      <w:r>
        <w:rPr>
          <w:rFonts w:ascii="Arial" w:hAnsi="Arial" w:cs="Arial"/>
          <w:b/>
          <w:sz w:val="20"/>
          <w:szCs w:val="20"/>
        </w:rPr>
        <w:t xml:space="preserve">Distortion (1900) </w:t>
      </w:r>
      <w:r w:rsidRPr="00D87CA7">
        <w:rPr>
          <w:rFonts w:ascii="Arial" w:hAnsi="Arial" w:cs="Arial"/>
          <w:sz w:val="20"/>
          <w:szCs w:val="20"/>
        </w:rPr>
        <w:t>- None</w:t>
      </w:r>
    </w:p>
    <w:p w:rsidR="001D7EB2" w:rsidRDefault="001D7EB2" w:rsidP="00337E12">
      <w:pPr>
        <w:ind w:left="360" w:hanging="360"/>
        <w:jc w:val="both"/>
        <w:rPr>
          <w:rFonts w:ascii="Arial" w:hAnsi="Arial" w:cs="Arial"/>
          <w:sz w:val="20"/>
          <w:szCs w:val="20"/>
        </w:rPr>
      </w:pPr>
    </w:p>
    <w:p w:rsidR="001D7EB2" w:rsidRPr="008F477C" w:rsidRDefault="001D7EB2" w:rsidP="00337E12">
      <w:pPr>
        <w:ind w:left="360" w:hanging="360"/>
        <w:jc w:val="both"/>
        <w:rPr>
          <w:rFonts w:ascii="Arial" w:hAnsi="Arial" w:cs="Arial"/>
          <w:sz w:val="20"/>
          <w:szCs w:val="20"/>
        </w:rPr>
      </w:pPr>
    </w:p>
    <w:p w:rsidR="003F32B5" w:rsidRDefault="003F32B5" w:rsidP="00337E12">
      <w:pPr>
        <w:ind w:left="36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D87CA7" w:rsidRPr="007736B8" w:rsidRDefault="00D87CA7" w:rsidP="00D87CA7">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D87CA7" w:rsidRPr="008F477C" w:rsidRDefault="00D87CA7" w:rsidP="00D87CA7">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 Crack has self-arrested or has been arrested with effective arrest holes, doubling plates or similar.</w:t>
      </w:r>
    </w:p>
    <w:p w:rsidR="00D87CA7" w:rsidRDefault="00D87CA7" w:rsidP="00D87CA7">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Loose fasteners</w:t>
      </w:r>
      <w:r>
        <w:rPr>
          <w:rFonts w:ascii="Arial" w:hAnsi="Arial" w:cs="Arial"/>
          <w:sz w:val="20"/>
          <w:szCs w:val="20"/>
        </w:rPr>
        <w:tab/>
        <w:t>or pack rust without distortion is present but the connection is in place and functioning as intended.</w:t>
      </w:r>
    </w:p>
    <w:p w:rsidR="00D87CA7" w:rsidRDefault="00D87CA7" w:rsidP="00D87CA7">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not requiring mitigation or mitigated distortion.</w:t>
      </w:r>
      <w:proofErr w:type="gramEnd"/>
    </w:p>
    <w:p w:rsidR="001D7EB2" w:rsidRPr="008F477C" w:rsidRDefault="001D7EB2" w:rsidP="00337E12">
      <w:pPr>
        <w:ind w:left="360" w:hanging="360"/>
        <w:jc w:val="both"/>
        <w:rPr>
          <w:rFonts w:ascii="Arial" w:hAnsi="Arial" w:cs="Arial"/>
          <w:sz w:val="20"/>
          <w:szCs w:val="20"/>
        </w:rPr>
      </w:pPr>
    </w:p>
    <w:p w:rsidR="00E15C78" w:rsidRPr="008F477C" w:rsidRDefault="00E15C78" w:rsidP="00337E12">
      <w:pPr>
        <w:ind w:left="360" w:hanging="360"/>
        <w:jc w:val="both"/>
        <w:rPr>
          <w:rFonts w:ascii="Arial" w:hAnsi="Arial" w:cs="Arial"/>
          <w:sz w:val="20"/>
          <w:szCs w:val="20"/>
        </w:rPr>
      </w:pPr>
    </w:p>
    <w:p w:rsidR="001D7EB2" w:rsidRPr="001B0680" w:rsidRDefault="00BD397B" w:rsidP="00337E12">
      <w:pPr>
        <w:ind w:left="360" w:hanging="360"/>
        <w:rPr>
          <w:rFonts w:ascii="Arial" w:hAnsi="Arial" w:cs="Arial"/>
          <w:bCs/>
          <w:sz w:val="20"/>
          <w:szCs w:val="20"/>
          <w:u w:val="single"/>
        </w:rPr>
      </w:pPr>
      <w:r w:rsidRPr="00550049">
        <w:rPr>
          <w:rFonts w:ascii="Arial" w:hAnsi="Arial" w:cs="Arial"/>
          <w:b/>
          <w:bCs/>
          <w:sz w:val="20"/>
          <w:szCs w:val="20"/>
          <w:shd w:val="clear" w:color="auto" w:fill="F79646" w:themeFill="accent6"/>
        </w:rPr>
        <w:t>Condition State 3</w:t>
      </w:r>
    </w:p>
    <w:p w:rsidR="008921C2" w:rsidRPr="007736B8" w:rsidRDefault="008921C2" w:rsidP="008921C2">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8921C2" w:rsidRPr="008F477C" w:rsidRDefault="008921C2" w:rsidP="008921C2">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8921C2" w:rsidRDefault="008921C2" w:rsidP="008921C2">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Missing bolts, rivets or fasteners; broken welds; or pack rust with distortion but does not warrant structural review.</w:t>
      </w:r>
    </w:p>
    <w:p w:rsidR="008921C2" w:rsidRDefault="008921C2" w:rsidP="008921C2">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that requires mitigation that has not been addressed but does not warrant structural review.</w:t>
      </w:r>
      <w:proofErr w:type="gramEnd"/>
    </w:p>
    <w:p w:rsidR="008921C2" w:rsidRDefault="008921C2" w:rsidP="008921C2">
      <w:pPr>
        <w:ind w:left="360" w:hanging="360"/>
        <w:rPr>
          <w:rFonts w:ascii="Arial" w:hAnsi="Arial" w:cs="Arial"/>
          <w:sz w:val="20"/>
          <w:szCs w:val="20"/>
        </w:rPr>
      </w:pPr>
    </w:p>
    <w:p w:rsidR="001D7EB2" w:rsidRDefault="001D7EB2" w:rsidP="00337E12">
      <w:pPr>
        <w:rPr>
          <w:rFonts w:ascii="Arial" w:hAnsi="Arial" w:cs="Arial"/>
          <w:b/>
          <w:bCs/>
          <w:sz w:val="20"/>
          <w:szCs w:val="20"/>
        </w:rPr>
      </w:pPr>
    </w:p>
    <w:p w:rsidR="001D7EB2" w:rsidRPr="001B0680" w:rsidRDefault="00681634" w:rsidP="00337E12">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8921C2" w:rsidRDefault="008921C2" w:rsidP="008921C2">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8921C2" w:rsidRDefault="008921C2" w:rsidP="008921C2">
      <w:pPr>
        <w:ind w:left="360" w:hanging="360"/>
        <w:rPr>
          <w:rFonts w:ascii="Arial" w:hAnsi="Arial" w:cs="Arial"/>
          <w:sz w:val="20"/>
          <w:szCs w:val="20"/>
        </w:rPr>
      </w:pPr>
    </w:p>
    <w:p w:rsidR="00F533B0" w:rsidRDefault="00F533B0">
      <w:pPr>
        <w:rPr>
          <w:rFonts w:ascii="Arial" w:hAnsi="Arial" w:cs="Arial"/>
          <w:sz w:val="20"/>
          <w:szCs w:val="20"/>
        </w:rPr>
      </w:pPr>
      <w:r>
        <w:rPr>
          <w:rFonts w:ascii="Arial" w:hAnsi="Arial" w:cs="Arial"/>
          <w:sz w:val="20"/>
          <w:szCs w:val="20"/>
        </w:rPr>
        <w:br w:type="page"/>
      </w:r>
    </w:p>
    <w:p w:rsidR="002309E6" w:rsidRPr="008F477C" w:rsidRDefault="002309E6" w:rsidP="003E0F69">
      <w:pPr>
        <w:spacing w:line="226" w:lineRule="auto"/>
        <w:ind w:left="360" w:hanging="360"/>
        <w:rPr>
          <w:rFonts w:ascii="Arial" w:hAnsi="Arial" w:cs="Arial"/>
          <w:vanish/>
        </w:rPr>
      </w:pPr>
    </w:p>
    <w:p w:rsidR="001D7EB2" w:rsidRDefault="002309E6" w:rsidP="003E0F69">
      <w:pPr>
        <w:spacing w:line="226" w:lineRule="auto"/>
        <w:ind w:left="360" w:hanging="360"/>
        <w:jc w:val="center"/>
        <w:rPr>
          <w:rFonts w:ascii="Arial" w:hAnsi="Arial" w:cs="Arial"/>
          <w:b/>
          <w:bCs/>
        </w:rPr>
      </w:pPr>
      <w:r w:rsidRPr="008F477C">
        <w:rPr>
          <w:rFonts w:ascii="Arial" w:hAnsi="Arial" w:cs="Arial"/>
          <w:b/>
          <w:bCs/>
        </w:rPr>
        <w:t>S</w:t>
      </w:r>
      <w:r w:rsidR="004D3EA1">
        <w:rPr>
          <w:rFonts w:ascii="Arial" w:hAnsi="Arial" w:cs="Arial"/>
          <w:b/>
          <w:bCs/>
        </w:rPr>
        <w:t>TEEL</w:t>
      </w:r>
      <w:r w:rsidR="00F86143">
        <w:rPr>
          <w:rFonts w:ascii="Arial" w:hAnsi="Arial" w:cs="Arial"/>
          <w:b/>
          <w:bCs/>
        </w:rPr>
        <w:t xml:space="preserve"> </w:t>
      </w:r>
      <w:r w:rsidR="004D3EA1">
        <w:rPr>
          <w:rFonts w:ascii="Arial" w:hAnsi="Arial" w:cs="Arial"/>
          <w:b/>
          <w:bCs/>
        </w:rPr>
        <w:t>SUPERSTRUCTURE</w:t>
      </w:r>
    </w:p>
    <w:p w:rsidR="001D7EB2" w:rsidRDefault="001D7EB2" w:rsidP="003E0F69">
      <w:pPr>
        <w:tabs>
          <w:tab w:val="left" w:pos="-1440"/>
          <w:tab w:val="left" w:pos="360"/>
          <w:tab w:val="left" w:pos="8820"/>
        </w:tabs>
        <w:spacing w:line="226" w:lineRule="auto"/>
        <w:ind w:left="360" w:hanging="360"/>
        <w:rPr>
          <w:rFonts w:ascii="Arial" w:hAnsi="Arial" w:cs="Arial"/>
          <w:b/>
          <w:bCs/>
          <w:sz w:val="20"/>
          <w:szCs w:val="20"/>
        </w:rPr>
      </w:pPr>
      <w:proofErr w:type="gramStart"/>
      <w:r w:rsidRPr="008F477C">
        <w:rPr>
          <w:rFonts w:ascii="Arial" w:hAnsi="Arial" w:cs="Arial"/>
          <w:b/>
          <w:bCs/>
          <w:sz w:val="20"/>
          <w:szCs w:val="20"/>
        </w:rPr>
        <w:t xml:space="preserve">102 </w:t>
      </w:r>
      <w:r>
        <w:rPr>
          <w:rFonts w:ascii="Arial" w:hAnsi="Arial" w:cs="Arial"/>
          <w:b/>
          <w:bCs/>
          <w:sz w:val="20"/>
          <w:szCs w:val="20"/>
        </w:rPr>
        <w:t xml:space="preserve"> Steel</w:t>
      </w:r>
      <w:proofErr w:type="gramEnd"/>
      <w:r>
        <w:rPr>
          <w:rFonts w:ascii="Arial" w:hAnsi="Arial" w:cs="Arial"/>
          <w:b/>
          <w:bCs/>
          <w:sz w:val="20"/>
          <w:szCs w:val="20"/>
        </w:rPr>
        <w:t xml:space="preserve"> </w:t>
      </w:r>
      <w:r w:rsidRPr="008F477C">
        <w:rPr>
          <w:rFonts w:ascii="Arial" w:hAnsi="Arial" w:cs="Arial"/>
          <w:b/>
          <w:bCs/>
          <w:sz w:val="20"/>
          <w:szCs w:val="20"/>
        </w:rPr>
        <w:t>Closed Web/Box Girder</w:t>
      </w:r>
      <w:r w:rsidR="003514D4">
        <w:rPr>
          <w:rFonts w:ascii="Arial" w:hAnsi="Arial" w:cs="Arial"/>
          <w:b/>
          <w:bCs/>
          <w:sz w:val="20"/>
          <w:szCs w:val="20"/>
        </w:rPr>
        <w:t xml:space="preserve"> (NBE)</w:t>
      </w:r>
      <w:r>
        <w:rPr>
          <w:rFonts w:ascii="Arial" w:hAnsi="Arial" w:cs="Arial"/>
          <w:b/>
          <w:bCs/>
          <w:sz w:val="20"/>
          <w:szCs w:val="20"/>
        </w:rPr>
        <w:tab/>
      </w:r>
      <w:r>
        <w:rPr>
          <w:rFonts w:ascii="Arial" w:hAnsi="Arial" w:cs="Arial"/>
          <w:b/>
          <w:bCs/>
          <w:sz w:val="20"/>
          <w:szCs w:val="20"/>
        </w:rPr>
        <w:tab/>
      </w:r>
      <w:r w:rsidR="00515A0B">
        <w:rPr>
          <w:rFonts w:ascii="Arial" w:hAnsi="Arial" w:cs="Arial"/>
          <w:b/>
          <w:bCs/>
          <w:sz w:val="20"/>
          <w:szCs w:val="20"/>
        </w:rPr>
        <w:t>LF</w:t>
      </w:r>
    </w:p>
    <w:p w:rsidR="001D7EB2" w:rsidRPr="000B1FD9" w:rsidRDefault="001D7EB2" w:rsidP="003E0F69">
      <w:pPr>
        <w:tabs>
          <w:tab w:val="left" w:pos="-1440"/>
          <w:tab w:val="left" w:pos="360"/>
          <w:tab w:val="left" w:pos="8820"/>
        </w:tabs>
        <w:spacing w:line="226" w:lineRule="auto"/>
        <w:ind w:left="360" w:hanging="360"/>
        <w:rPr>
          <w:rFonts w:ascii="Arial" w:hAnsi="Arial" w:cs="Arial"/>
          <w:sz w:val="20"/>
          <w:szCs w:val="20"/>
        </w:rPr>
      </w:pPr>
      <w:proofErr w:type="gramStart"/>
      <w:r w:rsidRPr="000B1FD9">
        <w:rPr>
          <w:rFonts w:ascii="Arial" w:hAnsi="Arial" w:cs="Arial"/>
          <w:color w:val="000000"/>
          <w:sz w:val="20"/>
          <w:szCs w:val="20"/>
        </w:rPr>
        <w:t>Defines all steel box girders or closed web girders, regardless of protective system</w:t>
      </w:r>
      <w:r w:rsidR="006B6FF4">
        <w:rPr>
          <w:rFonts w:ascii="Arial" w:hAnsi="Arial" w:cs="Arial"/>
          <w:color w:val="000000"/>
          <w:sz w:val="20"/>
          <w:szCs w:val="20"/>
        </w:rPr>
        <w:t>.</w:t>
      </w:r>
      <w:proofErr w:type="gramEnd"/>
      <w:r w:rsidR="006B6FF4">
        <w:rPr>
          <w:rFonts w:ascii="Arial" w:hAnsi="Arial" w:cs="Arial"/>
          <w:color w:val="000000"/>
          <w:sz w:val="20"/>
          <w:szCs w:val="20"/>
        </w:rPr>
        <w:t xml:space="preserve">  The box girder is three-dimensional in nature, with the defects observed on exterior and interior surfaces</w:t>
      </w:r>
      <w:r w:rsidRPr="000B1FD9">
        <w:rPr>
          <w:rFonts w:ascii="Arial" w:hAnsi="Arial" w:cs="Arial"/>
          <w:color w:val="000000"/>
          <w:sz w:val="20"/>
          <w:szCs w:val="20"/>
        </w:rPr>
        <w:t xml:space="preserve"> being used to capture the condition states.</w:t>
      </w:r>
      <w:r w:rsidR="006B6FF4">
        <w:rPr>
          <w:rFonts w:ascii="Arial" w:hAnsi="Arial" w:cs="Arial"/>
          <w:color w:val="000000"/>
          <w:sz w:val="20"/>
          <w:szCs w:val="20"/>
        </w:rPr>
        <w:t xml:space="preserve">  The quantity is the sum of all the lengths of each box girder section; can be determined by counting the visible web faces, dividing by two, and then </w:t>
      </w:r>
      <w:r w:rsidR="006B6FF4" w:rsidRPr="006B6FF4">
        <w:rPr>
          <w:rFonts w:ascii="Arial" w:hAnsi="Arial" w:cs="Arial"/>
          <w:color w:val="000000"/>
          <w:sz w:val="20"/>
          <w:szCs w:val="20"/>
        </w:rPr>
        <w:t>multiplying</w:t>
      </w:r>
      <w:r w:rsidR="006B6FF4" w:rsidRPr="006B6FF4">
        <w:rPr>
          <w:rFonts w:ascii="Arial" w:hAnsi="Arial" w:cs="Arial"/>
          <w:bCs/>
          <w:sz w:val="20"/>
          <w:szCs w:val="20"/>
        </w:rPr>
        <w:t xml:space="preserve"> by the appropriate length</w:t>
      </w:r>
      <w:r w:rsidRPr="000B1FD9">
        <w:rPr>
          <w:rFonts w:ascii="Arial" w:hAnsi="Arial" w:cs="Arial"/>
          <w:b/>
          <w:bCs/>
          <w:sz w:val="20"/>
          <w:szCs w:val="20"/>
        </w:rPr>
        <w:tab/>
      </w:r>
    </w:p>
    <w:p w:rsidR="00FA7E81" w:rsidRDefault="00FA7E81" w:rsidP="00E83B50">
      <w:pPr>
        <w:tabs>
          <w:tab w:val="left" w:pos="-1440"/>
          <w:tab w:val="left" w:pos="360"/>
          <w:tab w:val="left" w:pos="8820"/>
        </w:tabs>
        <w:spacing w:line="120" w:lineRule="auto"/>
        <w:ind w:left="360" w:hanging="360"/>
        <w:rPr>
          <w:rFonts w:ascii="Arial" w:hAnsi="Arial" w:cs="Arial"/>
          <w:b/>
          <w:bCs/>
          <w:sz w:val="20"/>
          <w:szCs w:val="20"/>
        </w:rPr>
      </w:pPr>
    </w:p>
    <w:p w:rsidR="001D7EB2" w:rsidRPr="008F477C" w:rsidRDefault="001D7EB2" w:rsidP="003E0F69">
      <w:pPr>
        <w:tabs>
          <w:tab w:val="left" w:pos="-1440"/>
          <w:tab w:val="left" w:pos="360"/>
          <w:tab w:val="left" w:pos="8820"/>
        </w:tabs>
        <w:spacing w:line="226" w:lineRule="auto"/>
        <w:ind w:left="360" w:hanging="360"/>
        <w:rPr>
          <w:rFonts w:ascii="Arial" w:hAnsi="Arial" w:cs="Arial"/>
          <w:sz w:val="20"/>
          <w:szCs w:val="20"/>
        </w:rPr>
      </w:pPr>
      <w:proofErr w:type="gramStart"/>
      <w:r w:rsidRPr="008F477C">
        <w:rPr>
          <w:rFonts w:ascii="Arial" w:hAnsi="Arial" w:cs="Arial"/>
          <w:b/>
          <w:bCs/>
          <w:sz w:val="20"/>
          <w:szCs w:val="20"/>
        </w:rPr>
        <w:t xml:space="preserve">107  </w:t>
      </w:r>
      <w:r>
        <w:rPr>
          <w:rFonts w:ascii="Arial" w:hAnsi="Arial" w:cs="Arial"/>
          <w:b/>
          <w:bCs/>
          <w:sz w:val="20"/>
          <w:szCs w:val="20"/>
        </w:rPr>
        <w:t>Steel</w:t>
      </w:r>
      <w:proofErr w:type="gramEnd"/>
      <w:r>
        <w:rPr>
          <w:rFonts w:ascii="Arial" w:hAnsi="Arial" w:cs="Arial"/>
          <w:b/>
          <w:bCs/>
          <w:sz w:val="20"/>
          <w:szCs w:val="20"/>
        </w:rPr>
        <w:t xml:space="preserve"> </w:t>
      </w:r>
      <w:r w:rsidRPr="008F477C">
        <w:rPr>
          <w:rFonts w:ascii="Arial" w:hAnsi="Arial" w:cs="Arial"/>
          <w:b/>
          <w:bCs/>
          <w:sz w:val="20"/>
          <w:szCs w:val="20"/>
        </w:rPr>
        <w:t>Open Girder/Beam</w:t>
      </w:r>
      <w:r w:rsidR="003514D4">
        <w:rPr>
          <w:rFonts w:ascii="Arial" w:hAnsi="Arial" w:cs="Arial"/>
          <w:b/>
          <w:bCs/>
          <w:sz w:val="20"/>
          <w:szCs w:val="20"/>
        </w:rPr>
        <w:t xml:space="preserve"> (NBE)</w:t>
      </w:r>
      <w:r w:rsidRPr="008F477C">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LF</w:t>
      </w:r>
    </w:p>
    <w:p w:rsidR="001D7EB2" w:rsidRPr="000B1FD9" w:rsidRDefault="001D7EB2" w:rsidP="003E0F69">
      <w:pPr>
        <w:tabs>
          <w:tab w:val="left" w:pos="360"/>
          <w:tab w:val="left" w:pos="8820"/>
        </w:tabs>
        <w:spacing w:line="226" w:lineRule="auto"/>
        <w:ind w:left="360" w:hanging="360"/>
        <w:rPr>
          <w:rFonts w:ascii="Arial" w:hAnsi="Arial" w:cs="Arial"/>
          <w:b/>
          <w:bCs/>
          <w:sz w:val="20"/>
          <w:szCs w:val="20"/>
        </w:rPr>
      </w:pPr>
      <w:proofErr w:type="gramStart"/>
      <w:r w:rsidRPr="000B1FD9">
        <w:rPr>
          <w:rFonts w:ascii="Arial" w:hAnsi="Arial" w:cs="Arial"/>
          <w:color w:val="000000"/>
          <w:sz w:val="20"/>
          <w:szCs w:val="20"/>
        </w:rPr>
        <w:t>Defines all steel open girders, regardless of protective system.</w:t>
      </w:r>
      <w:proofErr w:type="gramEnd"/>
      <w:r w:rsidR="003514D4">
        <w:rPr>
          <w:rFonts w:ascii="Arial" w:hAnsi="Arial" w:cs="Arial"/>
          <w:color w:val="000000"/>
          <w:sz w:val="20"/>
          <w:szCs w:val="20"/>
        </w:rPr>
        <w:t xml:space="preserve">  The quantity is the sum of all the length of each girder </w:t>
      </w:r>
      <w:r w:rsidR="003514D4" w:rsidRPr="003514D4">
        <w:rPr>
          <w:rFonts w:ascii="Arial" w:hAnsi="Arial" w:cs="Arial"/>
          <w:color w:val="000000"/>
          <w:sz w:val="20"/>
          <w:szCs w:val="20"/>
          <w:shd w:val="clear" w:color="auto" w:fill="B8CCE4" w:themeFill="accent1" w:themeFillTint="66"/>
        </w:rPr>
        <w:t>minus the quantity for beam end and girder under construction joint elements</w:t>
      </w:r>
      <w:r w:rsidR="003514D4">
        <w:rPr>
          <w:rFonts w:ascii="Arial" w:hAnsi="Arial" w:cs="Arial"/>
          <w:color w:val="000000"/>
          <w:sz w:val="20"/>
          <w:szCs w:val="20"/>
        </w:rPr>
        <w:t>.  Condition evaluation for this element includes the web face and the top and bottom faces of the flange.</w:t>
      </w:r>
    </w:p>
    <w:p w:rsidR="001D7EB2" w:rsidRDefault="001D7EB2" w:rsidP="00E83B50">
      <w:pPr>
        <w:tabs>
          <w:tab w:val="left" w:pos="-1440"/>
          <w:tab w:val="left" w:pos="360"/>
          <w:tab w:val="left" w:pos="8820"/>
        </w:tabs>
        <w:spacing w:line="120" w:lineRule="auto"/>
        <w:ind w:left="360" w:hanging="360"/>
        <w:rPr>
          <w:rFonts w:ascii="Arial" w:hAnsi="Arial" w:cs="Arial"/>
          <w:b/>
          <w:bCs/>
          <w:sz w:val="20"/>
          <w:szCs w:val="20"/>
        </w:rPr>
      </w:pPr>
    </w:p>
    <w:p w:rsidR="001D7EB2" w:rsidRPr="008F477C" w:rsidRDefault="001D7EB2" w:rsidP="003E0F69">
      <w:pPr>
        <w:tabs>
          <w:tab w:val="left" w:pos="-1440"/>
          <w:tab w:val="left" w:pos="360"/>
          <w:tab w:val="left" w:pos="8820"/>
        </w:tabs>
        <w:spacing w:line="226" w:lineRule="auto"/>
        <w:ind w:left="360" w:hanging="360"/>
        <w:rPr>
          <w:rFonts w:ascii="Arial" w:hAnsi="Arial" w:cs="Arial"/>
          <w:sz w:val="20"/>
          <w:szCs w:val="20"/>
        </w:rPr>
      </w:pPr>
      <w:proofErr w:type="gramStart"/>
      <w:r w:rsidRPr="008F477C">
        <w:rPr>
          <w:rFonts w:ascii="Arial" w:hAnsi="Arial" w:cs="Arial"/>
          <w:b/>
          <w:bCs/>
          <w:sz w:val="20"/>
          <w:szCs w:val="20"/>
        </w:rPr>
        <w:t xml:space="preserve">113  </w:t>
      </w:r>
      <w:r w:rsidRPr="000B1FD9">
        <w:rPr>
          <w:rFonts w:ascii="Arial" w:hAnsi="Arial" w:cs="Arial"/>
          <w:b/>
          <w:bCs/>
          <w:color w:val="000000"/>
          <w:sz w:val="20"/>
          <w:szCs w:val="20"/>
        </w:rPr>
        <w:t>Steel</w:t>
      </w:r>
      <w:proofErr w:type="gramEnd"/>
      <w:r w:rsidRPr="000B1FD9">
        <w:rPr>
          <w:rFonts w:ascii="Arial" w:hAnsi="Arial" w:cs="Arial"/>
          <w:b/>
          <w:bCs/>
          <w:color w:val="000000"/>
          <w:sz w:val="20"/>
          <w:szCs w:val="20"/>
        </w:rPr>
        <w:t xml:space="preserve"> Stringer</w:t>
      </w:r>
      <w:r w:rsidR="00756C2D">
        <w:rPr>
          <w:rFonts w:ascii="Arial" w:hAnsi="Arial" w:cs="Arial"/>
          <w:b/>
          <w:bCs/>
          <w:color w:val="000000"/>
          <w:sz w:val="20"/>
          <w:szCs w:val="20"/>
        </w:rPr>
        <w:t xml:space="preserve"> (NBE)</w:t>
      </w:r>
      <w:r>
        <w:rPr>
          <w:b/>
          <w:bCs/>
          <w:color w:val="000000"/>
          <w:sz w:val="20"/>
          <w:szCs w:val="20"/>
        </w:rPr>
        <w:t xml:space="preserve">  </w:t>
      </w:r>
      <w:r w:rsidRPr="008F477C">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LF</w:t>
      </w:r>
    </w:p>
    <w:p w:rsidR="001D7EB2" w:rsidRPr="000B1FD9" w:rsidRDefault="001D7EB2" w:rsidP="00E83B50">
      <w:pPr>
        <w:tabs>
          <w:tab w:val="left" w:pos="360"/>
          <w:tab w:val="left" w:pos="8820"/>
        </w:tabs>
        <w:spacing w:line="226" w:lineRule="auto"/>
        <w:ind w:left="360" w:right="-216" w:hanging="360"/>
        <w:rPr>
          <w:rFonts w:ascii="Arial" w:hAnsi="Arial" w:cs="Arial"/>
          <w:b/>
          <w:bCs/>
          <w:sz w:val="20"/>
          <w:szCs w:val="20"/>
        </w:rPr>
      </w:pPr>
      <w:proofErr w:type="gramStart"/>
      <w:r>
        <w:rPr>
          <w:rFonts w:ascii="Arial" w:hAnsi="Arial" w:cs="Arial"/>
          <w:color w:val="000000"/>
          <w:sz w:val="20"/>
          <w:szCs w:val="20"/>
        </w:rPr>
        <w:t>D</w:t>
      </w:r>
      <w:r w:rsidRPr="000B1FD9">
        <w:rPr>
          <w:rFonts w:ascii="Arial" w:hAnsi="Arial" w:cs="Arial"/>
          <w:color w:val="000000"/>
          <w:sz w:val="20"/>
          <w:szCs w:val="20"/>
        </w:rPr>
        <w:t>efines steel members that support the deck in a stringer floor beam system, regardless of protective system.</w:t>
      </w:r>
      <w:proofErr w:type="gramEnd"/>
      <w:r w:rsidR="00756C2D">
        <w:rPr>
          <w:rFonts w:ascii="Arial" w:hAnsi="Arial" w:cs="Arial"/>
          <w:color w:val="000000"/>
          <w:sz w:val="20"/>
          <w:szCs w:val="20"/>
        </w:rPr>
        <w:t xml:space="preserve">  The quantity is the sum of all the lengths of each stringer </w:t>
      </w:r>
      <w:r w:rsidR="00756C2D" w:rsidRPr="00756C2D">
        <w:rPr>
          <w:rFonts w:ascii="Arial" w:hAnsi="Arial" w:cs="Arial"/>
          <w:color w:val="000000"/>
          <w:sz w:val="20"/>
          <w:szCs w:val="20"/>
          <w:shd w:val="clear" w:color="auto" w:fill="B8CCE4" w:themeFill="accent1" w:themeFillTint="66"/>
        </w:rPr>
        <w:t>minus the quantity for the stringer under construction joint element</w:t>
      </w:r>
      <w:r w:rsidR="00756C2D">
        <w:rPr>
          <w:rFonts w:ascii="Arial" w:hAnsi="Arial" w:cs="Arial"/>
          <w:color w:val="000000"/>
          <w:sz w:val="20"/>
          <w:szCs w:val="20"/>
        </w:rPr>
        <w:t>.  Condition evaluation for this element includes the web faces and the top and bottom faces of the flange.</w:t>
      </w:r>
    </w:p>
    <w:p w:rsidR="001D7EB2" w:rsidRDefault="001D7EB2" w:rsidP="00E83B50">
      <w:pPr>
        <w:tabs>
          <w:tab w:val="left" w:pos="-1440"/>
          <w:tab w:val="left" w:pos="360"/>
          <w:tab w:val="left" w:pos="8820"/>
        </w:tabs>
        <w:spacing w:line="120" w:lineRule="auto"/>
        <w:ind w:left="360" w:hanging="360"/>
        <w:rPr>
          <w:rFonts w:ascii="Arial" w:hAnsi="Arial" w:cs="Arial"/>
          <w:b/>
          <w:bCs/>
          <w:sz w:val="20"/>
          <w:szCs w:val="20"/>
        </w:rPr>
      </w:pPr>
    </w:p>
    <w:p w:rsidR="00515A0B" w:rsidRPr="008F477C" w:rsidRDefault="00515A0B" w:rsidP="003E0F69">
      <w:pPr>
        <w:tabs>
          <w:tab w:val="left" w:pos="-1440"/>
          <w:tab w:val="left" w:pos="360"/>
        </w:tabs>
        <w:spacing w:line="226" w:lineRule="auto"/>
        <w:ind w:left="360" w:hanging="360"/>
        <w:rPr>
          <w:rFonts w:ascii="Arial" w:hAnsi="Arial" w:cs="Arial"/>
          <w:sz w:val="20"/>
          <w:szCs w:val="20"/>
        </w:rPr>
      </w:pPr>
      <w:proofErr w:type="gramStart"/>
      <w:r w:rsidRPr="008F477C">
        <w:rPr>
          <w:rFonts w:ascii="Arial" w:hAnsi="Arial" w:cs="Arial"/>
          <w:b/>
          <w:bCs/>
          <w:sz w:val="20"/>
          <w:szCs w:val="20"/>
        </w:rPr>
        <w:t xml:space="preserve">152  </w:t>
      </w:r>
      <w:r>
        <w:rPr>
          <w:rFonts w:ascii="Arial" w:hAnsi="Arial" w:cs="Arial"/>
          <w:b/>
          <w:bCs/>
          <w:sz w:val="20"/>
          <w:szCs w:val="20"/>
        </w:rPr>
        <w:t>Steel</w:t>
      </w:r>
      <w:proofErr w:type="gramEnd"/>
      <w:r>
        <w:rPr>
          <w:rFonts w:ascii="Arial" w:hAnsi="Arial" w:cs="Arial"/>
          <w:b/>
          <w:bCs/>
          <w:sz w:val="20"/>
          <w:szCs w:val="20"/>
        </w:rPr>
        <w:t xml:space="preserve"> </w:t>
      </w:r>
      <w:r w:rsidRPr="008F477C">
        <w:rPr>
          <w:rFonts w:ascii="Arial" w:hAnsi="Arial" w:cs="Arial"/>
          <w:b/>
          <w:bCs/>
          <w:sz w:val="20"/>
          <w:szCs w:val="20"/>
        </w:rPr>
        <w:t>Floor beam</w:t>
      </w:r>
      <w:r w:rsidRPr="008F477C">
        <w:rPr>
          <w:rFonts w:ascii="Arial" w:hAnsi="Arial" w:cs="Arial"/>
          <w:b/>
          <w:bCs/>
          <w:sz w:val="20"/>
          <w:szCs w:val="20"/>
        </w:rPr>
        <w:tab/>
      </w:r>
      <w:r w:rsidR="00986A45">
        <w:rPr>
          <w:rFonts w:ascii="Arial" w:hAnsi="Arial" w:cs="Arial"/>
          <w:b/>
          <w:bCs/>
          <w:sz w:val="20"/>
          <w:szCs w:val="20"/>
        </w:rPr>
        <w:t>(NBE)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LF</w:t>
      </w:r>
    </w:p>
    <w:p w:rsidR="00986A45" w:rsidRPr="000B1FD9" w:rsidRDefault="00515A0B" w:rsidP="003E0F69">
      <w:pPr>
        <w:tabs>
          <w:tab w:val="left" w:pos="360"/>
          <w:tab w:val="left" w:pos="8820"/>
        </w:tabs>
        <w:spacing w:line="226" w:lineRule="auto"/>
        <w:ind w:left="360" w:hanging="360"/>
        <w:rPr>
          <w:rFonts w:ascii="Arial" w:hAnsi="Arial" w:cs="Arial"/>
          <w:b/>
          <w:bCs/>
          <w:sz w:val="20"/>
          <w:szCs w:val="20"/>
        </w:rPr>
      </w:pPr>
      <w:proofErr w:type="gramStart"/>
      <w:r w:rsidRPr="007927E0">
        <w:rPr>
          <w:rFonts w:ascii="Arial" w:eastAsiaTheme="minorHAnsi" w:hAnsi="Arial" w:cs="Arial"/>
          <w:color w:val="000000"/>
          <w:sz w:val="20"/>
          <w:szCs w:val="20"/>
        </w:rPr>
        <w:t xml:space="preserve">Defines steel </w:t>
      </w:r>
      <w:r w:rsidR="00986A45">
        <w:rPr>
          <w:rFonts w:ascii="Arial" w:eastAsiaTheme="minorHAnsi" w:hAnsi="Arial" w:cs="Arial"/>
          <w:color w:val="000000"/>
          <w:sz w:val="20"/>
          <w:szCs w:val="20"/>
        </w:rPr>
        <w:t>floor beams</w:t>
      </w:r>
      <w:r w:rsidRPr="007927E0">
        <w:rPr>
          <w:rFonts w:ascii="Arial" w:eastAsiaTheme="minorHAnsi" w:hAnsi="Arial" w:cs="Arial"/>
          <w:color w:val="000000"/>
          <w:sz w:val="20"/>
          <w:szCs w:val="20"/>
        </w:rPr>
        <w:t xml:space="preserve"> that</w:t>
      </w:r>
      <w:r w:rsidR="00986A45">
        <w:rPr>
          <w:rFonts w:ascii="Arial" w:eastAsiaTheme="minorHAnsi" w:hAnsi="Arial" w:cs="Arial"/>
          <w:color w:val="000000"/>
          <w:sz w:val="20"/>
          <w:szCs w:val="20"/>
        </w:rPr>
        <w:t xml:space="preserve"> typically</w:t>
      </w:r>
      <w:r w:rsidRPr="007927E0">
        <w:rPr>
          <w:rFonts w:ascii="Arial" w:eastAsiaTheme="minorHAnsi" w:hAnsi="Arial" w:cs="Arial"/>
          <w:color w:val="000000"/>
          <w:sz w:val="20"/>
          <w:szCs w:val="20"/>
        </w:rPr>
        <w:t xml:space="preserve"> support stringers, regardless of protective system.</w:t>
      </w:r>
      <w:proofErr w:type="gramEnd"/>
      <w:r w:rsidR="00986A45">
        <w:rPr>
          <w:rFonts w:ascii="Arial" w:eastAsiaTheme="minorHAnsi" w:hAnsi="Arial" w:cs="Arial"/>
          <w:color w:val="000000"/>
          <w:sz w:val="20"/>
          <w:szCs w:val="20"/>
        </w:rPr>
        <w:t xml:space="preserve">  The quantity is the sum of all the lengths of each floor beam. </w:t>
      </w:r>
      <w:r w:rsidR="00986A45">
        <w:rPr>
          <w:rFonts w:ascii="Arial" w:hAnsi="Arial" w:cs="Arial"/>
          <w:color w:val="000000"/>
          <w:sz w:val="20"/>
          <w:szCs w:val="20"/>
        </w:rPr>
        <w:t>Condition evaluation for this element includes the web faces and the top and bottom faces of the flange.</w:t>
      </w:r>
    </w:p>
    <w:p w:rsidR="00515A0B" w:rsidRPr="00B03F15" w:rsidRDefault="00515A0B" w:rsidP="00E83B50">
      <w:pPr>
        <w:tabs>
          <w:tab w:val="left" w:pos="360"/>
        </w:tabs>
        <w:spacing w:line="120" w:lineRule="auto"/>
        <w:ind w:left="360" w:hanging="360"/>
        <w:rPr>
          <w:rFonts w:ascii="Arial" w:hAnsi="Arial" w:cs="Arial"/>
          <w:b/>
          <w:bCs/>
          <w:sz w:val="20"/>
          <w:szCs w:val="20"/>
          <w:shd w:val="clear" w:color="auto" w:fill="B6DDE8" w:themeFill="accent5" w:themeFillTint="66"/>
        </w:rPr>
      </w:pPr>
    </w:p>
    <w:p w:rsidR="00515A0B" w:rsidRPr="008F477C" w:rsidRDefault="00515A0B" w:rsidP="003E0F69">
      <w:pPr>
        <w:tabs>
          <w:tab w:val="left" w:pos="-1440"/>
          <w:tab w:val="left" w:pos="360"/>
        </w:tabs>
        <w:spacing w:line="226" w:lineRule="auto"/>
        <w:ind w:left="360" w:hanging="360"/>
        <w:rPr>
          <w:rFonts w:ascii="Arial" w:hAnsi="Arial" w:cs="Arial"/>
          <w:sz w:val="20"/>
          <w:szCs w:val="20"/>
        </w:rPr>
      </w:pPr>
      <w:proofErr w:type="gramStart"/>
      <w:r w:rsidRPr="008F477C">
        <w:rPr>
          <w:rFonts w:ascii="Arial" w:hAnsi="Arial" w:cs="Arial"/>
          <w:b/>
          <w:bCs/>
          <w:sz w:val="20"/>
          <w:szCs w:val="20"/>
        </w:rPr>
        <w:t>161</w:t>
      </w:r>
      <w:r>
        <w:rPr>
          <w:rFonts w:ascii="Arial" w:hAnsi="Arial" w:cs="Arial"/>
          <w:b/>
          <w:bCs/>
          <w:sz w:val="20"/>
          <w:szCs w:val="20"/>
        </w:rPr>
        <w:t xml:space="preserve">  </w:t>
      </w:r>
      <w:r w:rsidRPr="008F477C">
        <w:rPr>
          <w:rFonts w:ascii="Arial" w:hAnsi="Arial" w:cs="Arial"/>
          <w:b/>
          <w:bCs/>
          <w:sz w:val="20"/>
          <w:szCs w:val="20"/>
        </w:rPr>
        <w:t>Steel</w:t>
      </w:r>
      <w:proofErr w:type="gramEnd"/>
      <w:r w:rsidRPr="008F477C">
        <w:rPr>
          <w:rFonts w:ascii="Arial" w:hAnsi="Arial" w:cs="Arial"/>
          <w:b/>
          <w:bCs/>
          <w:sz w:val="20"/>
          <w:szCs w:val="20"/>
        </w:rPr>
        <w:t xml:space="preserve"> Pin or </w:t>
      </w:r>
      <w:r w:rsidR="00F4040A">
        <w:rPr>
          <w:rFonts w:ascii="Arial" w:hAnsi="Arial" w:cs="Arial"/>
          <w:b/>
          <w:bCs/>
          <w:sz w:val="20"/>
          <w:szCs w:val="20"/>
        </w:rPr>
        <w:t xml:space="preserve">Pin and </w:t>
      </w:r>
      <w:r w:rsidRPr="008F477C">
        <w:rPr>
          <w:rFonts w:ascii="Arial" w:hAnsi="Arial" w:cs="Arial"/>
          <w:b/>
          <w:bCs/>
          <w:sz w:val="20"/>
          <w:szCs w:val="20"/>
        </w:rPr>
        <w:t>Hanger Assembly</w:t>
      </w:r>
      <w:r w:rsidR="00203077">
        <w:rPr>
          <w:rFonts w:ascii="Arial" w:hAnsi="Arial" w:cs="Arial"/>
          <w:b/>
          <w:bCs/>
          <w:sz w:val="20"/>
          <w:szCs w:val="20"/>
        </w:rPr>
        <w:t xml:space="preserve"> (NBE)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EA</w:t>
      </w:r>
    </w:p>
    <w:p w:rsidR="00515A0B" w:rsidRPr="008F477C" w:rsidRDefault="00515A0B" w:rsidP="003E0F69">
      <w:pPr>
        <w:tabs>
          <w:tab w:val="left" w:pos="360"/>
        </w:tabs>
        <w:spacing w:line="226" w:lineRule="auto"/>
        <w:ind w:left="360" w:hanging="360"/>
        <w:rPr>
          <w:rFonts w:ascii="Arial" w:hAnsi="Arial" w:cs="Arial"/>
          <w:b/>
          <w:bCs/>
          <w:sz w:val="20"/>
          <w:szCs w:val="20"/>
        </w:rPr>
      </w:pPr>
      <w:proofErr w:type="gramStart"/>
      <w:r>
        <w:rPr>
          <w:rFonts w:ascii="TimesNewRoman" w:hAnsi="TimesNewRoman" w:cs="TimesNewRoman"/>
          <w:color w:val="000000"/>
          <w:sz w:val="20"/>
          <w:szCs w:val="20"/>
        </w:rPr>
        <w:t>Defines steel</w:t>
      </w:r>
      <w:r w:rsidR="00203077">
        <w:rPr>
          <w:rFonts w:ascii="TimesNewRoman" w:hAnsi="TimesNewRoman" w:cs="TimesNewRoman"/>
          <w:color w:val="000000"/>
          <w:sz w:val="20"/>
          <w:szCs w:val="20"/>
        </w:rPr>
        <w:t xml:space="preserve"> pin and </w:t>
      </w:r>
      <w:r>
        <w:rPr>
          <w:rFonts w:ascii="TimesNewRoman" w:hAnsi="TimesNewRoman" w:cs="TimesNewRoman"/>
          <w:color w:val="000000"/>
          <w:sz w:val="20"/>
          <w:szCs w:val="20"/>
        </w:rPr>
        <w:t>pin and hanger assemblies, regardless of protective system.</w:t>
      </w:r>
      <w:proofErr w:type="gramEnd"/>
      <w:r w:rsidR="00203077">
        <w:rPr>
          <w:rFonts w:ascii="TimesNewRoman" w:hAnsi="TimesNewRoman" w:cs="TimesNewRoman"/>
          <w:color w:val="000000"/>
          <w:sz w:val="20"/>
          <w:szCs w:val="20"/>
        </w:rPr>
        <w:t xml:space="preserve">  The quantity is the sum of the numbers of pins, pin and hanger assemblies, or both.  Distress observed on either hanger assembly plate should be considered in the condition assessment.</w:t>
      </w:r>
    </w:p>
    <w:p w:rsidR="00515A0B" w:rsidRDefault="00515A0B" w:rsidP="00E83B50">
      <w:pPr>
        <w:tabs>
          <w:tab w:val="left" w:pos="-1440"/>
          <w:tab w:val="left" w:pos="360"/>
        </w:tabs>
        <w:spacing w:line="120" w:lineRule="auto"/>
        <w:ind w:left="360" w:hanging="360"/>
        <w:rPr>
          <w:rFonts w:ascii="Arial" w:hAnsi="Arial" w:cs="Arial"/>
          <w:b/>
          <w:bCs/>
          <w:sz w:val="20"/>
          <w:szCs w:val="20"/>
        </w:rPr>
      </w:pPr>
    </w:p>
    <w:p w:rsidR="00C722CD" w:rsidRDefault="00C722CD" w:rsidP="003E0F69">
      <w:pPr>
        <w:tabs>
          <w:tab w:val="left" w:pos="-1440"/>
          <w:tab w:val="left" w:pos="360"/>
        </w:tabs>
        <w:spacing w:line="226" w:lineRule="auto"/>
        <w:ind w:left="360" w:hanging="360"/>
        <w:rPr>
          <w:rFonts w:ascii="Arial" w:hAnsi="Arial" w:cs="Arial"/>
          <w:b/>
          <w:bCs/>
          <w:sz w:val="20"/>
          <w:szCs w:val="20"/>
        </w:rPr>
      </w:pPr>
      <w:proofErr w:type="gramStart"/>
      <w:r>
        <w:rPr>
          <w:rFonts w:ascii="Arial" w:hAnsi="Arial" w:cs="Arial"/>
          <w:b/>
          <w:bCs/>
          <w:sz w:val="20"/>
          <w:szCs w:val="20"/>
        </w:rPr>
        <w:t>832  Curved</w:t>
      </w:r>
      <w:proofErr w:type="gramEnd"/>
      <w:r>
        <w:rPr>
          <w:rFonts w:ascii="Arial" w:hAnsi="Arial" w:cs="Arial"/>
          <w:b/>
          <w:bCs/>
          <w:sz w:val="20"/>
          <w:szCs w:val="20"/>
        </w:rPr>
        <w:t xml:space="preserve"> Girder Diaphragm/Cross</w:t>
      </w:r>
      <w:r w:rsidR="00E83B50">
        <w:rPr>
          <w:rFonts w:ascii="Arial" w:hAnsi="Arial" w:cs="Arial"/>
          <w:b/>
          <w:bCs/>
          <w:sz w:val="20"/>
          <w:szCs w:val="20"/>
        </w:rPr>
        <w:t>-</w:t>
      </w:r>
      <w:r>
        <w:rPr>
          <w:rFonts w:ascii="Arial" w:hAnsi="Arial" w:cs="Arial"/>
          <w:b/>
          <w:bCs/>
          <w:sz w:val="20"/>
          <w:szCs w:val="20"/>
        </w:rPr>
        <w:t>frame (OE)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EA </w:t>
      </w:r>
    </w:p>
    <w:p w:rsidR="00C722CD" w:rsidRPr="00C722CD" w:rsidRDefault="00C722CD" w:rsidP="003E0F69">
      <w:pPr>
        <w:tabs>
          <w:tab w:val="left" w:pos="-1440"/>
          <w:tab w:val="left" w:pos="360"/>
        </w:tabs>
        <w:spacing w:line="226" w:lineRule="auto"/>
        <w:ind w:left="360" w:hanging="360"/>
        <w:rPr>
          <w:rFonts w:ascii="Arial" w:hAnsi="Arial" w:cs="Arial"/>
          <w:bCs/>
          <w:sz w:val="20"/>
          <w:szCs w:val="20"/>
        </w:rPr>
      </w:pPr>
      <w:r w:rsidRPr="00C722CD">
        <w:rPr>
          <w:rFonts w:ascii="Arial" w:hAnsi="Arial" w:cs="Arial"/>
          <w:bCs/>
          <w:sz w:val="20"/>
          <w:szCs w:val="20"/>
        </w:rPr>
        <w:t>Defines steel curved girder diaphragm/cross</w:t>
      </w:r>
      <w:r w:rsidR="00E83B50">
        <w:rPr>
          <w:rFonts w:ascii="Arial" w:hAnsi="Arial" w:cs="Arial"/>
          <w:bCs/>
          <w:sz w:val="20"/>
          <w:szCs w:val="20"/>
        </w:rPr>
        <w:t>-</w:t>
      </w:r>
      <w:r w:rsidRPr="00C722CD">
        <w:rPr>
          <w:rFonts w:ascii="Arial" w:hAnsi="Arial" w:cs="Arial"/>
          <w:bCs/>
          <w:sz w:val="20"/>
          <w:szCs w:val="20"/>
        </w:rPr>
        <w:t xml:space="preserve">frame members in a section of </w:t>
      </w:r>
      <w:r w:rsidR="0050126C">
        <w:rPr>
          <w:rFonts w:ascii="Arial" w:hAnsi="Arial" w:cs="Arial"/>
          <w:bCs/>
          <w:sz w:val="20"/>
          <w:szCs w:val="20"/>
        </w:rPr>
        <w:t xml:space="preserve">bent, </w:t>
      </w:r>
      <w:r w:rsidRPr="00C722CD">
        <w:rPr>
          <w:rFonts w:ascii="Arial" w:hAnsi="Arial" w:cs="Arial"/>
          <w:bCs/>
          <w:sz w:val="20"/>
          <w:szCs w:val="20"/>
        </w:rPr>
        <w:t>curved</w:t>
      </w:r>
      <w:r w:rsidR="0050126C">
        <w:rPr>
          <w:rFonts w:ascii="Arial" w:hAnsi="Arial" w:cs="Arial"/>
          <w:bCs/>
          <w:sz w:val="20"/>
          <w:szCs w:val="20"/>
        </w:rPr>
        <w:t xml:space="preserve"> or chorded</w:t>
      </w:r>
      <w:r w:rsidRPr="00C722CD">
        <w:rPr>
          <w:rFonts w:ascii="Arial" w:hAnsi="Arial" w:cs="Arial"/>
          <w:bCs/>
          <w:sz w:val="20"/>
          <w:szCs w:val="20"/>
        </w:rPr>
        <w:t xml:space="preserve"> steel girder</w:t>
      </w:r>
      <w:r w:rsidR="0050126C">
        <w:rPr>
          <w:rFonts w:ascii="Arial" w:hAnsi="Arial" w:cs="Arial"/>
          <w:bCs/>
          <w:sz w:val="20"/>
          <w:szCs w:val="20"/>
        </w:rPr>
        <w:t>s</w:t>
      </w:r>
      <w:r w:rsidRPr="00C722CD">
        <w:rPr>
          <w:rFonts w:ascii="Arial" w:hAnsi="Arial" w:cs="Arial"/>
          <w:bCs/>
          <w:sz w:val="20"/>
          <w:szCs w:val="20"/>
        </w:rPr>
        <w:t xml:space="preserve"> within a superstructure regardless of protective system.  Not applicable to diaphragms/cross</w:t>
      </w:r>
      <w:r w:rsidR="00E83B50">
        <w:rPr>
          <w:rFonts w:ascii="Arial" w:hAnsi="Arial" w:cs="Arial"/>
          <w:bCs/>
          <w:sz w:val="20"/>
          <w:szCs w:val="20"/>
        </w:rPr>
        <w:t>-</w:t>
      </w:r>
      <w:r w:rsidRPr="00C722CD">
        <w:rPr>
          <w:rFonts w:ascii="Arial" w:hAnsi="Arial" w:cs="Arial"/>
          <w:bCs/>
          <w:sz w:val="20"/>
          <w:szCs w:val="20"/>
        </w:rPr>
        <w:t>frames connected to a section of straight steel girders, even if on the same bridge as a curved girder.  The quantity is the sum of the number of diaphragms/cross</w:t>
      </w:r>
      <w:r w:rsidR="00E83B50">
        <w:rPr>
          <w:rFonts w:ascii="Arial" w:hAnsi="Arial" w:cs="Arial"/>
          <w:bCs/>
          <w:sz w:val="20"/>
          <w:szCs w:val="20"/>
        </w:rPr>
        <w:t>-</w:t>
      </w:r>
      <w:r w:rsidRPr="00C722CD">
        <w:rPr>
          <w:rFonts w:ascii="Arial" w:hAnsi="Arial" w:cs="Arial"/>
          <w:bCs/>
          <w:sz w:val="20"/>
          <w:szCs w:val="20"/>
        </w:rPr>
        <w:t>frames present in the section of steel girder.</w:t>
      </w:r>
    </w:p>
    <w:p w:rsidR="00C722CD" w:rsidRDefault="00C722CD" w:rsidP="00E83B50">
      <w:pPr>
        <w:tabs>
          <w:tab w:val="left" w:pos="-1440"/>
          <w:tab w:val="left" w:pos="360"/>
        </w:tabs>
        <w:spacing w:line="120" w:lineRule="auto"/>
        <w:ind w:left="360" w:hanging="360"/>
        <w:rPr>
          <w:rFonts w:ascii="Arial" w:hAnsi="Arial" w:cs="Arial"/>
          <w:b/>
          <w:bCs/>
          <w:sz w:val="20"/>
          <w:szCs w:val="20"/>
        </w:rPr>
      </w:pPr>
    </w:p>
    <w:p w:rsidR="00945E11" w:rsidRDefault="00CF2446" w:rsidP="003E0F69">
      <w:pPr>
        <w:tabs>
          <w:tab w:val="left" w:pos="-1440"/>
          <w:tab w:val="left" w:pos="360"/>
        </w:tabs>
        <w:spacing w:line="226" w:lineRule="auto"/>
        <w:ind w:left="360" w:hanging="360"/>
        <w:rPr>
          <w:rFonts w:ascii="Arial" w:hAnsi="Arial" w:cs="Arial"/>
          <w:b/>
          <w:bCs/>
          <w:sz w:val="20"/>
          <w:szCs w:val="20"/>
        </w:rPr>
      </w:pPr>
      <w:proofErr w:type="gramStart"/>
      <w:r>
        <w:rPr>
          <w:rFonts w:ascii="Arial" w:hAnsi="Arial" w:cs="Arial"/>
          <w:b/>
          <w:bCs/>
          <w:sz w:val="20"/>
          <w:szCs w:val="20"/>
        </w:rPr>
        <w:t>8</w:t>
      </w:r>
      <w:r w:rsidR="00945E11">
        <w:rPr>
          <w:rFonts w:ascii="Arial" w:hAnsi="Arial" w:cs="Arial"/>
          <w:b/>
          <w:bCs/>
          <w:sz w:val="20"/>
          <w:szCs w:val="20"/>
        </w:rPr>
        <w:t>63  Steel</w:t>
      </w:r>
      <w:proofErr w:type="gramEnd"/>
      <w:r w:rsidR="00945E11">
        <w:rPr>
          <w:rFonts w:ascii="Arial" w:hAnsi="Arial" w:cs="Arial"/>
          <w:b/>
          <w:bCs/>
          <w:sz w:val="20"/>
          <w:szCs w:val="20"/>
        </w:rPr>
        <w:t xml:space="preserve"> Pier Beams</w:t>
      </w:r>
      <w:r w:rsidR="005B2A09">
        <w:rPr>
          <w:rFonts w:ascii="Arial" w:hAnsi="Arial" w:cs="Arial"/>
          <w:b/>
          <w:bCs/>
          <w:sz w:val="20"/>
          <w:szCs w:val="20"/>
        </w:rPr>
        <w:t xml:space="preserve"> (OE)</w:t>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t>LF</w:t>
      </w:r>
    </w:p>
    <w:p w:rsidR="00945E11" w:rsidRPr="00945E11" w:rsidRDefault="00F4040A" w:rsidP="003E0F69">
      <w:pPr>
        <w:tabs>
          <w:tab w:val="left" w:pos="-1440"/>
          <w:tab w:val="left" w:pos="360"/>
        </w:tabs>
        <w:spacing w:line="226" w:lineRule="auto"/>
        <w:ind w:left="360" w:hanging="360"/>
        <w:rPr>
          <w:rFonts w:ascii="Arial" w:hAnsi="Arial" w:cs="Arial"/>
          <w:bCs/>
          <w:sz w:val="20"/>
          <w:szCs w:val="20"/>
        </w:rPr>
      </w:pPr>
      <w:r>
        <w:rPr>
          <w:rFonts w:ascii="Arial" w:hAnsi="Arial" w:cs="Arial"/>
          <w:bCs/>
          <w:sz w:val="20"/>
          <w:szCs w:val="20"/>
        </w:rPr>
        <w:t>Defines all steel pier beams (which take the place of a reinforced concrete or timber pier cap)</w:t>
      </w:r>
      <w:r w:rsidR="00467D74">
        <w:rPr>
          <w:rFonts w:ascii="Arial" w:hAnsi="Arial" w:cs="Arial"/>
          <w:bCs/>
          <w:sz w:val="20"/>
          <w:szCs w:val="20"/>
        </w:rPr>
        <w:t>,</w:t>
      </w:r>
      <w:r>
        <w:rPr>
          <w:rFonts w:ascii="Arial" w:hAnsi="Arial" w:cs="Arial"/>
          <w:bCs/>
          <w:sz w:val="20"/>
          <w:szCs w:val="20"/>
        </w:rPr>
        <w:t xml:space="preserve"> regardless of protective systems.  A steel pier beam is part of the superstructure and is fracture critical.</w:t>
      </w:r>
    </w:p>
    <w:p w:rsidR="00945E11" w:rsidRDefault="00945E11" w:rsidP="00E83B50">
      <w:pPr>
        <w:tabs>
          <w:tab w:val="left" w:pos="-1440"/>
          <w:tab w:val="left" w:pos="360"/>
        </w:tabs>
        <w:spacing w:line="120" w:lineRule="auto"/>
        <w:ind w:left="360" w:hanging="360"/>
        <w:rPr>
          <w:rFonts w:ascii="Arial" w:hAnsi="Arial" w:cs="Arial"/>
          <w:b/>
          <w:bCs/>
          <w:sz w:val="20"/>
          <w:szCs w:val="20"/>
        </w:rPr>
      </w:pPr>
    </w:p>
    <w:p w:rsidR="00F4040A" w:rsidRPr="008F477C" w:rsidRDefault="00CF2446" w:rsidP="003E0F69">
      <w:pPr>
        <w:tabs>
          <w:tab w:val="left" w:pos="-1440"/>
          <w:tab w:val="left" w:pos="360"/>
        </w:tabs>
        <w:spacing w:line="226" w:lineRule="auto"/>
        <w:ind w:left="360" w:hanging="360"/>
        <w:rPr>
          <w:rFonts w:ascii="Arial" w:hAnsi="Arial" w:cs="Arial"/>
          <w:sz w:val="20"/>
          <w:szCs w:val="20"/>
        </w:rPr>
      </w:pPr>
      <w:proofErr w:type="gramStart"/>
      <w:r>
        <w:rPr>
          <w:rFonts w:ascii="Arial" w:hAnsi="Arial" w:cs="Arial"/>
          <w:b/>
          <w:bCs/>
          <w:sz w:val="20"/>
          <w:szCs w:val="20"/>
        </w:rPr>
        <w:t>8</w:t>
      </w:r>
      <w:r w:rsidR="00F4040A" w:rsidRPr="008F477C">
        <w:rPr>
          <w:rFonts w:ascii="Arial" w:hAnsi="Arial" w:cs="Arial"/>
          <w:b/>
          <w:bCs/>
          <w:sz w:val="20"/>
          <w:szCs w:val="20"/>
        </w:rPr>
        <w:t xml:space="preserve">65  </w:t>
      </w:r>
      <w:r w:rsidR="00F4040A">
        <w:rPr>
          <w:rFonts w:ascii="Arial" w:hAnsi="Arial" w:cs="Arial"/>
          <w:b/>
          <w:bCs/>
          <w:sz w:val="20"/>
          <w:szCs w:val="20"/>
        </w:rPr>
        <w:t>Steel</w:t>
      </w:r>
      <w:proofErr w:type="gramEnd"/>
      <w:r w:rsidR="00F4040A">
        <w:rPr>
          <w:rFonts w:ascii="Arial" w:hAnsi="Arial" w:cs="Arial"/>
          <w:b/>
          <w:bCs/>
          <w:sz w:val="20"/>
          <w:szCs w:val="20"/>
        </w:rPr>
        <w:t xml:space="preserve"> </w:t>
      </w:r>
      <w:r w:rsidR="00F4040A" w:rsidRPr="008F477C">
        <w:rPr>
          <w:rFonts w:ascii="Arial" w:hAnsi="Arial" w:cs="Arial"/>
          <w:b/>
          <w:bCs/>
          <w:sz w:val="20"/>
          <w:szCs w:val="20"/>
        </w:rPr>
        <w:t xml:space="preserve">Open Girder Ends </w:t>
      </w:r>
      <w:r w:rsidR="00F4040A" w:rsidRPr="008F477C">
        <w:rPr>
          <w:rFonts w:ascii="Arial" w:hAnsi="Arial" w:cs="Arial"/>
          <w:b/>
          <w:bCs/>
          <w:sz w:val="20"/>
          <w:szCs w:val="20"/>
        </w:rPr>
        <w:noBreakHyphen/>
        <w:t xml:space="preserve"> (5 </w:t>
      </w:r>
      <w:r w:rsidR="00EA11AB" w:rsidRPr="008F477C">
        <w:rPr>
          <w:rFonts w:ascii="Arial" w:hAnsi="Arial" w:cs="Arial"/>
          <w:b/>
          <w:bCs/>
          <w:sz w:val="20"/>
          <w:szCs w:val="20"/>
        </w:rPr>
        <w:t>ft.</w:t>
      </w:r>
      <w:r w:rsidR="00F4040A" w:rsidRPr="008F477C">
        <w:rPr>
          <w:rFonts w:ascii="Arial" w:hAnsi="Arial" w:cs="Arial"/>
          <w:b/>
          <w:bCs/>
          <w:sz w:val="20"/>
          <w:szCs w:val="20"/>
        </w:rPr>
        <w:t>)</w:t>
      </w:r>
      <w:r w:rsidR="005B2A09">
        <w:rPr>
          <w:rFonts w:ascii="Arial" w:hAnsi="Arial" w:cs="Arial"/>
          <w:b/>
          <w:bCs/>
          <w:sz w:val="20"/>
          <w:szCs w:val="20"/>
        </w:rPr>
        <w:t xml:space="preserve"> (OE)</w:t>
      </w:r>
      <w:r w:rsidR="00F4040A" w:rsidRPr="008F477C">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sidRPr="008F477C">
        <w:rPr>
          <w:rFonts w:ascii="Arial" w:hAnsi="Arial" w:cs="Arial"/>
          <w:b/>
          <w:bCs/>
          <w:sz w:val="20"/>
          <w:szCs w:val="20"/>
        </w:rPr>
        <w:t>LF</w:t>
      </w:r>
    </w:p>
    <w:p w:rsidR="00F4040A" w:rsidRDefault="00F4040A" w:rsidP="003E0F69">
      <w:pPr>
        <w:tabs>
          <w:tab w:val="left" w:pos="-1440"/>
          <w:tab w:val="left" w:pos="360"/>
        </w:tabs>
        <w:spacing w:line="226" w:lineRule="auto"/>
        <w:ind w:left="360" w:hanging="360"/>
        <w:rPr>
          <w:rFonts w:ascii="Arial" w:hAnsi="Arial" w:cs="Arial"/>
          <w:sz w:val="20"/>
          <w:szCs w:val="20"/>
        </w:rPr>
      </w:pPr>
      <w:r w:rsidRPr="008F477C">
        <w:rPr>
          <w:rFonts w:ascii="Arial" w:hAnsi="Arial" w:cs="Arial"/>
          <w:sz w:val="20"/>
          <w:szCs w:val="20"/>
        </w:rPr>
        <w:t>Steel, open girder ends</w:t>
      </w:r>
      <w:r w:rsidR="00B7627B">
        <w:rPr>
          <w:rFonts w:ascii="Arial" w:hAnsi="Arial" w:cs="Arial"/>
          <w:sz w:val="20"/>
          <w:szCs w:val="20"/>
        </w:rPr>
        <w:t>.</w:t>
      </w:r>
      <w:r w:rsidRPr="008F477C">
        <w:rPr>
          <w:rFonts w:ascii="Arial" w:hAnsi="Arial" w:cs="Arial"/>
          <w:sz w:val="20"/>
          <w:szCs w:val="20"/>
        </w:rPr>
        <w:t xml:space="preserve">  The quantity will be equal to 5 linear feet at each end of a girder, except as specified in the notes, below.</w:t>
      </w:r>
    </w:p>
    <w:p w:rsidR="00F4040A" w:rsidRDefault="00F4040A" w:rsidP="00E83B50">
      <w:pPr>
        <w:tabs>
          <w:tab w:val="left" w:pos="-1440"/>
          <w:tab w:val="left" w:pos="360"/>
        </w:tabs>
        <w:spacing w:line="120" w:lineRule="auto"/>
        <w:ind w:left="360" w:hanging="360"/>
        <w:rPr>
          <w:rFonts w:ascii="Arial" w:hAnsi="Arial" w:cs="Arial"/>
          <w:b/>
          <w:bCs/>
          <w:sz w:val="20"/>
          <w:szCs w:val="20"/>
        </w:rPr>
      </w:pPr>
    </w:p>
    <w:p w:rsidR="00515A0B" w:rsidRPr="008F477C" w:rsidRDefault="00CF2446" w:rsidP="003E0F69">
      <w:pPr>
        <w:tabs>
          <w:tab w:val="left" w:pos="-1440"/>
          <w:tab w:val="left" w:pos="360"/>
        </w:tabs>
        <w:spacing w:line="226" w:lineRule="auto"/>
        <w:ind w:left="360" w:hanging="360"/>
        <w:rPr>
          <w:rFonts w:ascii="Arial" w:hAnsi="Arial" w:cs="Arial"/>
          <w:b/>
          <w:bCs/>
          <w:sz w:val="20"/>
          <w:szCs w:val="20"/>
        </w:rPr>
      </w:pPr>
      <w:proofErr w:type="gramStart"/>
      <w:r>
        <w:rPr>
          <w:rFonts w:ascii="Arial" w:hAnsi="Arial" w:cs="Arial"/>
          <w:b/>
          <w:bCs/>
          <w:sz w:val="20"/>
          <w:szCs w:val="20"/>
        </w:rPr>
        <w:t>8</w:t>
      </w:r>
      <w:r w:rsidR="00515A0B" w:rsidRPr="008F477C">
        <w:rPr>
          <w:rFonts w:ascii="Arial" w:hAnsi="Arial" w:cs="Arial"/>
          <w:b/>
          <w:bCs/>
          <w:sz w:val="20"/>
          <w:szCs w:val="20"/>
        </w:rPr>
        <w:t xml:space="preserve">72  </w:t>
      </w:r>
      <w:r w:rsidR="00F4040A">
        <w:rPr>
          <w:rFonts w:ascii="Arial" w:hAnsi="Arial" w:cs="Arial"/>
          <w:b/>
          <w:bCs/>
          <w:sz w:val="20"/>
          <w:szCs w:val="20"/>
        </w:rPr>
        <w:t>Steel</w:t>
      </w:r>
      <w:proofErr w:type="gramEnd"/>
      <w:r w:rsidR="00F4040A">
        <w:rPr>
          <w:rFonts w:ascii="Arial" w:hAnsi="Arial" w:cs="Arial"/>
          <w:b/>
          <w:bCs/>
          <w:sz w:val="20"/>
          <w:szCs w:val="20"/>
        </w:rPr>
        <w:t xml:space="preserve"> </w:t>
      </w:r>
      <w:r w:rsidR="00515A0B" w:rsidRPr="008F477C">
        <w:rPr>
          <w:rFonts w:ascii="Arial" w:hAnsi="Arial" w:cs="Arial"/>
          <w:b/>
          <w:bCs/>
          <w:sz w:val="20"/>
          <w:szCs w:val="20"/>
        </w:rPr>
        <w:t>Girder Under Construction Joint</w:t>
      </w:r>
      <w:r w:rsidR="005B2A09">
        <w:rPr>
          <w:rFonts w:ascii="Arial" w:hAnsi="Arial" w:cs="Arial"/>
          <w:b/>
          <w:bCs/>
          <w:sz w:val="20"/>
          <w:szCs w:val="20"/>
        </w:rPr>
        <w:t xml:space="preserve"> (OE)</w:t>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515A0B">
        <w:rPr>
          <w:rFonts w:ascii="Arial" w:hAnsi="Arial" w:cs="Arial"/>
          <w:b/>
          <w:bCs/>
          <w:sz w:val="20"/>
          <w:szCs w:val="20"/>
        </w:rPr>
        <w:tab/>
      </w:r>
      <w:r w:rsidR="00515A0B" w:rsidRPr="008F477C">
        <w:rPr>
          <w:rFonts w:ascii="Arial" w:hAnsi="Arial" w:cs="Arial"/>
          <w:b/>
          <w:bCs/>
          <w:sz w:val="20"/>
          <w:szCs w:val="20"/>
        </w:rPr>
        <w:t>LF</w:t>
      </w:r>
    </w:p>
    <w:p w:rsidR="00515A0B" w:rsidRPr="008F477C" w:rsidRDefault="00515A0B" w:rsidP="003E0F69">
      <w:pPr>
        <w:tabs>
          <w:tab w:val="left" w:pos="360"/>
        </w:tabs>
        <w:spacing w:line="226" w:lineRule="auto"/>
        <w:ind w:left="360" w:hanging="360"/>
        <w:rPr>
          <w:rFonts w:ascii="Arial" w:hAnsi="Arial" w:cs="Arial"/>
          <w:sz w:val="20"/>
          <w:szCs w:val="20"/>
        </w:rPr>
      </w:pPr>
      <w:r w:rsidRPr="008F477C">
        <w:rPr>
          <w:rFonts w:ascii="Arial" w:hAnsi="Arial" w:cs="Arial"/>
          <w:sz w:val="20"/>
          <w:szCs w:val="20"/>
        </w:rPr>
        <w:t xml:space="preserve">Girder units </w:t>
      </w:r>
      <w:proofErr w:type="gramStart"/>
      <w:r w:rsidRPr="008F477C">
        <w:rPr>
          <w:rFonts w:ascii="Arial" w:hAnsi="Arial" w:cs="Arial"/>
          <w:sz w:val="20"/>
          <w:szCs w:val="20"/>
        </w:rPr>
        <w:t>that are</w:t>
      </w:r>
      <w:proofErr w:type="gramEnd"/>
      <w:r w:rsidRPr="008F477C">
        <w:rPr>
          <w:rFonts w:ascii="Arial" w:hAnsi="Arial" w:cs="Arial"/>
          <w:sz w:val="20"/>
          <w:szCs w:val="20"/>
        </w:rPr>
        <w:t xml:space="preserve"> located beneath a construction joint.  Do not use for construction joints with reinforcing steel through the joint.  The quantity will be equal to 5 feet on each side of the construction joint.</w:t>
      </w:r>
    </w:p>
    <w:p w:rsidR="00F4040A" w:rsidRDefault="00F4040A" w:rsidP="00E83B50">
      <w:pPr>
        <w:tabs>
          <w:tab w:val="left" w:pos="360"/>
        </w:tabs>
        <w:spacing w:line="120" w:lineRule="auto"/>
        <w:ind w:left="360" w:hanging="360"/>
        <w:rPr>
          <w:rFonts w:ascii="Arial" w:hAnsi="Arial" w:cs="Arial"/>
          <w:b/>
          <w:bCs/>
          <w:sz w:val="20"/>
          <w:szCs w:val="20"/>
        </w:rPr>
      </w:pPr>
    </w:p>
    <w:p w:rsidR="00F4040A" w:rsidRPr="008F477C" w:rsidRDefault="00CF2446" w:rsidP="003E0F69">
      <w:pPr>
        <w:tabs>
          <w:tab w:val="left" w:pos="360"/>
        </w:tabs>
        <w:spacing w:line="226" w:lineRule="auto"/>
        <w:ind w:left="360" w:hanging="360"/>
        <w:rPr>
          <w:rFonts w:ascii="Arial" w:hAnsi="Arial" w:cs="Arial"/>
          <w:sz w:val="20"/>
          <w:szCs w:val="20"/>
        </w:rPr>
      </w:pPr>
      <w:proofErr w:type="gramStart"/>
      <w:r>
        <w:rPr>
          <w:rFonts w:ascii="Arial" w:hAnsi="Arial" w:cs="Arial"/>
          <w:b/>
          <w:bCs/>
          <w:sz w:val="20"/>
          <w:szCs w:val="20"/>
        </w:rPr>
        <w:t>8</w:t>
      </w:r>
      <w:r w:rsidR="00F4040A" w:rsidRPr="008F477C">
        <w:rPr>
          <w:rFonts w:ascii="Arial" w:hAnsi="Arial" w:cs="Arial"/>
          <w:b/>
          <w:bCs/>
          <w:sz w:val="20"/>
          <w:szCs w:val="20"/>
        </w:rPr>
        <w:t xml:space="preserve">77  </w:t>
      </w:r>
      <w:r w:rsidR="00F4040A">
        <w:rPr>
          <w:rFonts w:ascii="Arial" w:hAnsi="Arial" w:cs="Arial"/>
          <w:b/>
          <w:bCs/>
          <w:sz w:val="20"/>
          <w:szCs w:val="20"/>
        </w:rPr>
        <w:t>Steel</w:t>
      </w:r>
      <w:proofErr w:type="gramEnd"/>
      <w:r w:rsidR="00F4040A">
        <w:rPr>
          <w:rFonts w:ascii="Arial" w:hAnsi="Arial" w:cs="Arial"/>
          <w:b/>
          <w:bCs/>
          <w:sz w:val="20"/>
          <w:szCs w:val="20"/>
        </w:rPr>
        <w:t xml:space="preserve"> </w:t>
      </w:r>
      <w:r w:rsidR="00F4040A" w:rsidRPr="008F477C">
        <w:rPr>
          <w:rFonts w:ascii="Arial" w:hAnsi="Arial" w:cs="Arial"/>
          <w:b/>
          <w:bCs/>
          <w:sz w:val="20"/>
          <w:szCs w:val="20"/>
        </w:rPr>
        <w:t xml:space="preserve">Stringer Ends </w:t>
      </w:r>
      <w:r w:rsidR="00F4040A" w:rsidRPr="008F477C">
        <w:rPr>
          <w:rFonts w:ascii="Arial" w:hAnsi="Arial" w:cs="Arial"/>
          <w:b/>
          <w:bCs/>
          <w:sz w:val="20"/>
          <w:szCs w:val="20"/>
        </w:rPr>
        <w:noBreakHyphen/>
        <w:t xml:space="preserve">  (5 </w:t>
      </w:r>
      <w:r w:rsidR="00EA11AB" w:rsidRPr="008F477C">
        <w:rPr>
          <w:rFonts w:ascii="Arial" w:hAnsi="Arial" w:cs="Arial"/>
          <w:b/>
          <w:bCs/>
          <w:sz w:val="20"/>
          <w:szCs w:val="20"/>
        </w:rPr>
        <w:t>ft.</w:t>
      </w:r>
      <w:r w:rsidR="00F4040A" w:rsidRPr="008F477C">
        <w:rPr>
          <w:rFonts w:ascii="Arial" w:hAnsi="Arial" w:cs="Arial"/>
          <w:b/>
          <w:bCs/>
          <w:sz w:val="20"/>
          <w:szCs w:val="20"/>
        </w:rPr>
        <w:t>)</w:t>
      </w:r>
      <w:r w:rsidR="005B2A09">
        <w:rPr>
          <w:rFonts w:ascii="Arial" w:hAnsi="Arial" w:cs="Arial"/>
          <w:b/>
          <w:bCs/>
          <w:sz w:val="20"/>
          <w:szCs w:val="20"/>
        </w:rPr>
        <w:t xml:space="preserve"> (OE)</w:t>
      </w:r>
      <w:r w:rsidR="00F4040A" w:rsidRPr="008F477C">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Pr>
          <w:rFonts w:ascii="Arial" w:hAnsi="Arial" w:cs="Arial"/>
          <w:b/>
          <w:bCs/>
          <w:sz w:val="20"/>
          <w:szCs w:val="20"/>
        </w:rPr>
        <w:tab/>
      </w:r>
      <w:r w:rsidR="00F4040A" w:rsidRPr="008F477C">
        <w:rPr>
          <w:rFonts w:ascii="Arial" w:hAnsi="Arial" w:cs="Arial"/>
          <w:b/>
          <w:bCs/>
          <w:sz w:val="20"/>
          <w:szCs w:val="20"/>
        </w:rPr>
        <w:t>LF</w:t>
      </w:r>
    </w:p>
    <w:p w:rsidR="00F4040A" w:rsidRPr="008F477C" w:rsidRDefault="00F4040A" w:rsidP="003E0F69">
      <w:pPr>
        <w:tabs>
          <w:tab w:val="left" w:pos="360"/>
        </w:tabs>
        <w:spacing w:line="226" w:lineRule="auto"/>
        <w:ind w:left="360" w:hanging="360"/>
        <w:rPr>
          <w:rFonts w:ascii="Arial" w:hAnsi="Arial" w:cs="Arial"/>
          <w:sz w:val="20"/>
          <w:szCs w:val="20"/>
        </w:rPr>
      </w:pPr>
      <w:r w:rsidRPr="008F477C">
        <w:rPr>
          <w:rFonts w:ascii="Arial" w:hAnsi="Arial" w:cs="Arial"/>
          <w:sz w:val="20"/>
          <w:szCs w:val="20"/>
        </w:rPr>
        <w:t xml:space="preserve">Steel, open stringer ends.  The quantity will be equal to 5 linear feet at each end of a stringer, except as specified in the notes, below. </w:t>
      </w:r>
    </w:p>
    <w:p w:rsidR="00515A0B" w:rsidRPr="008F477C" w:rsidRDefault="00515A0B" w:rsidP="00E83B50">
      <w:pPr>
        <w:tabs>
          <w:tab w:val="left" w:pos="360"/>
        </w:tabs>
        <w:spacing w:line="120" w:lineRule="auto"/>
        <w:ind w:left="360" w:hanging="360"/>
        <w:rPr>
          <w:rFonts w:ascii="Arial" w:hAnsi="Arial" w:cs="Arial"/>
          <w:b/>
          <w:bCs/>
          <w:sz w:val="20"/>
          <w:szCs w:val="20"/>
        </w:rPr>
      </w:pPr>
    </w:p>
    <w:p w:rsidR="00515A0B" w:rsidRPr="008F477C" w:rsidRDefault="00CF2446" w:rsidP="003E0F69">
      <w:pPr>
        <w:tabs>
          <w:tab w:val="left" w:pos="-1440"/>
          <w:tab w:val="left" w:pos="360"/>
        </w:tabs>
        <w:spacing w:line="226" w:lineRule="auto"/>
        <w:ind w:left="360" w:hanging="360"/>
        <w:rPr>
          <w:rFonts w:ascii="Arial" w:hAnsi="Arial" w:cs="Arial"/>
          <w:b/>
          <w:bCs/>
          <w:sz w:val="20"/>
          <w:szCs w:val="20"/>
        </w:rPr>
      </w:pPr>
      <w:proofErr w:type="gramStart"/>
      <w:r>
        <w:rPr>
          <w:rFonts w:ascii="Arial" w:hAnsi="Arial" w:cs="Arial"/>
          <w:b/>
          <w:bCs/>
          <w:sz w:val="20"/>
          <w:szCs w:val="20"/>
        </w:rPr>
        <w:t>8</w:t>
      </w:r>
      <w:r w:rsidR="00515A0B" w:rsidRPr="008F477C">
        <w:rPr>
          <w:rFonts w:ascii="Arial" w:hAnsi="Arial" w:cs="Arial"/>
          <w:b/>
          <w:bCs/>
          <w:sz w:val="20"/>
          <w:szCs w:val="20"/>
        </w:rPr>
        <w:t xml:space="preserve">79  </w:t>
      </w:r>
      <w:r w:rsidR="00F4040A">
        <w:rPr>
          <w:rFonts w:ascii="Arial" w:hAnsi="Arial" w:cs="Arial"/>
          <w:b/>
          <w:bCs/>
          <w:sz w:val="20"/>
          <w:szCs w:val="20"/>
        </w:rPr>
        <w:t>Steel</w:t>
      </w:r>
      <w:proofErr w:type="gramEnd"/>
      <w:r w:rsidR="00F4040A">
        <w:rPr>
          <w:rFonts w:ascii="Arial" w:hAnsi="Arial" w:cs="Arial"/>
          <w:b/>
          <w:bCs/>
          <w:sz w:val="20"/>
          <w:szCs w:val="20"/>
        </w:rPr>
        <w:t xml:space="preserve"> </w:t>
      </w:r>
      <w:r w:rsidR="00515A0B" w:rsidRPr="008F477C">
        <w:rPr>
          <w:rFonts w:ascii="Arial" w:hAnsi="Arial" w:cs="Arial"/>
          <w:b/>
          <w:bCs/>
          <w:sz w:val="20"/>
          <w:szCs w:val="20"/>
        </w:rPr>
        <w:t>Stringer Under Construction Joint</w:t>
      </w:r>
      <w:r w:rsidR="00515A0B" w:rsidRPr="008F477C">
        <w:rPr>
          <w:rFonts w:ascii="Arial" w:hAnsi="Arial" w:cs="Arial"/>
          <w:b/>
          <w:bCs/>
          <w:sz w:val="20"/>
          <w:szCs w:val="20"/>
        </w:rPr>
        <w:tab/>
      </w:r>
      <w:r w:rsidR="005B2A09">
        <w:rPr>
          <w:rFonts w:ascii="Arial" w:hAnsi="Arial" w:cs="Arial"/>
          <w:b/>
          <w:bCs/>
          <w:sz w:val="20"/>
          <w:szCs w:val="20"/>
        </w:rPr>
        <w:t xml:space="preserve"> (OE)</w:t>
      </w:r>
      <w:r w:rsidR="00515A0B">
        <w:rPr>
          <w:rFonts w:ascii="Arial" w:hAnsi="Arial" w:cs="Arial"/>
          <w:b/>
          <w:bCs/>
          <w:sz w:val="20"/>
          <w:szCs w:val="20"/>
        </w:rPr>
        <w:tab/>
      </w:r>
      <w:r w:rsidR="00515A0B">
        <w:rPr>
          <w:rFonts w:ascii="Arial" w:hAnsi="Arial" w:cs="Arial"/>
          <w:b/>
          <w:bCs/>
          <w:sz w:val="20"/>
          <w:szCs w:val="20"/>
        </w:rPr>
        <w:tab/>
      </w:r>
      <w:r w:rsidR="00515A0B">
        <w:rPr>
          <w:rFonts w:ascii="Arial" w:hAnsi="Arial" w:cs="Arial"/>
          <w:b/>
          <w:bCs/>
          <w:sz w:val="20"/>
          <w:szCs w:val="20"/>
        </w:rPr>
        <w:tab/>
      </w:r>
      <w:r w:rsidR="00515A0B">
        <w:rPr>
          <w:rFonts w:ascii="Arial" w:hAnsi="Arial" w:cs="Arial"/>
          <w:b/>
          <w:bCs/>
          <w:sz w:val="20"/>
          <w:szCs w:val="20"/>
        </w:rPr>
        <w:tab/>
      </w:r>
      <w:r w:rsidR="00515A0B">
        <w:rPr>
          <w:rFonts w:ascii="Arial" w:hAnsi="Arial" w:cs="Arial"/>
          <w:b/>
          <w:bCs/>
          <w:sz w:val="20"/>
          <w:szCs w:val="20"/>
        </w:rPr>
        <w:tab/>
      </w:r>
      <w:r w:rsidR="00515A0B">
        <w:rPr>
          <w:rFonts w:ascii="Arial" w:hAnsi="Arial" w:cs="Arial"/>
          <w:b/>
          <w:bCs/>
          <w:sz w:val="20"/>
          <w:szCs w:val="20"/>
        </w:rPr>
        <w:tab/>
      </w:r>
      <w:r w:rsidR="00515A0B">
        <w:rPr>
          <w:rFonts w:ascii="Arial" w:hAnsi="Arial" w:cs="Arial"/>
          <w:b/>
          <w:bCs/>
          <w:sz w:val="20"/>
          <w:szCs w:val="20"/>
        </w:rPr>
        <w:tab/>
      </w:r>
      <w:r w:rsidR="00515A0B" w:rsidRPr="008F477C">
        <w:rPr>
          <w:rFonts w:ascii="Arial" w:hAnsi="Arial" w:cs="Arial"/>
          <w:b/>
          <w:bCs/>
          <w:sz w:val="20"/>
          <w:szCs w:val="20"/>
        </w:rPr>
        <w:t>LF</w:t>
      </w:r>
    </w:p>
    <w:p w:rsidR="00515A0B" w:rsidRPr="008F477C" w:rsidRDefault="001C0556" w:rsidP="003E0F69">
      <w:pPr>
        <w:tabs>
          <w:tab w:val="left" w:pos="360"/>
        </w:tabs>
        <w:spacing w:line="226" w:lineRule="auto"/>
        <w:ind w:left="360" w:hanging="360"/>
        <w:rPr>
          <w:rFonts w:ascii="Arial" w:hAnsi="Arial" w:cs="Arial"/>
          <w:b/>
          <w:bCs/>
          <w:sz w:val="20"/>
          <w:szCs w:val="20"/>
        </w:rPr>
      </w:pPr>
      <w:proofErr w:type="gramStart"/>
      <w:r>
        <w:rPr>
          <w:rFonts w:ascii="Arial" w:hAnsi="Arial" w:cs="Arial"/>
          <w:sz w:val="20"/>
          <w:szCs w:val="20"/>
        </w:rPr>
        <w:t>Stringer units</w:t>
      </w:r>
      <w:r w:rsidR="00515A0B" w:rsidRPr="008F477C">
        <w:rPr>
          <w:rFonts w:ascii="Arial" w:hAnsi="Arial" w:cs="Arial"/>
          <w:sz w:val="20"/>
          <w:szCs w:val="20"/>
        </w:rPr>
        <w:t>, located beneath a construction joint.</w:t>
      </w:r>
      <w:proofErr w:type="gramEnd"/>
      <w:r w:rsidR="00515A0B" w:rsidRPr="008F477C">
        <w:rPr>
          <w:rFonts w:ascii="Arial" w:hAnsi="Arial" w:cs="Arial"/>
          <w:sz w:val="20"/>
          <w:szCs w:val="20"/>
        </w:rPr>
        <w:t xml:space="preserve">  Do not use for construction joints with reinforcing steel through the joint.  The quantity will be equal to 5 feet on each side of the construction joint.</w:t>
      </w:r>
    </w:p>
    <w:p w:rsidR="00945E11" w:rsidRPr="00945E11" w:rsidRDefault="00945E11" w:rsidP="00E83B50">
      <w:pPr>
        <w:tabs>
          <w:tab w:val="left" w:pos="360"/>
          <w:tab w:val="left" w:pos="8820"/>
        </w:tabs>
        <w:spacing w:line="120" w:lineRule="auto"/>
        <w:ind w:left="360" w:hanging="360"/>
        <w:rPr>
          <w:rFonts w:ascii="Arial" w:hAnsi="Arial" w:cs="Arial"/>
          <w:bCs/>
          <w:sz w:val="20"/>
          <w:szCs w:val="20"/>
        </w:rPr>
      </w:pPr>
    </w:p>
    <w:p w:rsidR="00841CA4" w:rsidRPr="00136626" w:rsidRDefault="00841CA4" w:rsidP="003E0F69">
      <w:pPr>
        <w:tabs>
          <w:tab w:val="left" w:pos="270"/>
        </w:tabs>
        <w:spacing w:line="226" w:lineRule="auto"/>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In the case of integral abutments, do not code the open girder end element (</w:t>
      </w:r>
      <w:r w:rsidR="001A7A04">
        <w:rPr>
          <w:rFonts w:ascii="Arial" w:hAnsi="Arial" w:cs="Arial"/>
          <w:sz w:val="20"/>
          <w:szCs w:val="20"/>
          <w:shd w:val="clear" w:color="auto" w:fill="B8CCE4" w:themeFill="accent1" w:themeFillTint="66"/>
        </w:rPr>
        <w:t>8</w:t>
      </w:r>
      <w:r w:rsidRPr="00392BEF">
        <w:rPr>
          <w:rFonts w:ascii="Arial" w:hAnsi="Arial" w:cs="Arial"/>
          <w:sz w:val="20"/>
          <w:szCs w:val="20"/>
          <w:shd w:val="clear" w:color="auto" w:fill="B8CCE4" w:themeFill="accent1" w:themeFillTint="66"/>
        </w:rPr>
        <w:t>65).</w:t>
      </w:r>
    </w:p>
    <w:p w:rsidR="001D7EB2" w:rsidRPr="00136626" w:rsidRDefault="001D7EB2" w:rsidP="003E0F69">
      <w:pPr>
        <w:tabs>
          <w:tab w:val="left" w:pos="360"/>
          <w:tab w:val="left" w:pos="720"/>
          <w:tab w:val="left" w:pos="8820"/>
        </w:tabs>
        <w:spacing w:line="226" w:lineRule="auto"/>
        <w:ind w:left="360" w:hanging="360"/>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Do not use a 5 foot stringer/girder end element for timber or steel decks.  Also</w:t>
      </w:r>
      <w:r w:rsidR="00220255">
        <w:rPr>
          <w:rFonts w:ascii="Arial" w:hAnsi="Arial" w:cs="Arial"/>
          <w:sz w:val="20"/>
          <w:szCs w:val="20"/>
          <w:shd w:val="clear" w:color="auto" w:fill="B8CCE4" w:themeFill="accent1" w:themeFillTint="66"/>
        </w:rPr>
        <w:t>,</w:t>
      </w:r>
      <w:r w:rsidRPr="00392BEF">
        <w:rPr>
          <w:rFonts w:ascii="Arial" w:hAnsi="Arial" w:cs="Arial"/>
          <w:sz w:val="20"/>
          <w:szCs w:val="20"/>
          <w:shd w:val="clear" w:color="auto" w:fill="B8CCE4" w:themeFill="accent1" w:themeFillTint="66"/>
        </w:rPr>
        <w:t xml:space="preserve"> </w:t>
      </w:r>
      <w:proofErr w:type="gramStart"/>
      <w:r w:rsidRPr="00392BEF">
        <w:rPr>
          <w:rFonts w:ascii="Arial" w:hAnsi="Arial" w:cs="Arial"/>
          <w:sz w:val="20"/>
          <w:szCs w:val="20"/>
          <w:shd w:val="clear" w:color="auto" w:fill="B8CCE4" w:themeFill="accent1" w:themeFillTint="66"/>
        </w:rPr>
        <w:t>do</w:t>
      </w:r>
      <w:proofErr w:type="gramEnd"/>
      <w:r w:rsidRPr="00392BEF">
        <w:rPr>
          <w:rFonts w:ascii="Arial" w:hAnsi="Arial" w:cs="Arial"/>
          <w:sz w:val="20"/>
          <w:szCs w:val="20"/>
          <w:shd w:val="clear" w:color="auto" w:fill="B8CCE4" w:themeFill="accent1" w:themeFillTint="66"/>
        </w:rPr>
        <w:t xml:space="preserve"> not use at a pier where the</w:t>
      </w:r>
      <w:r w:rsidRPr="00136626">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 xml:space="preserve">deck was a continuous pour, or has reinforcing steel through a construction joint.  </w:t>
      </w:r>
      <w:proofErr w:type="gramStart"/>
      <w:r w:rsidRPr="00392BEF">
        <w:rPr>
          <w:rFonts w:ascii="Arial" w:hAnsi="Arial" w:cs="Arial"/>
          <w:sz w:val="20"/>
          <w:szCs w:val="20"/>
          <w:shd w:val="clear" w:color="auto" w:fill="B8CCE4" w:themeFill="accent1" w:themeFillTint="66"/>
        </w:rPr>
        <w:t>If in doubt whether</w:t>
      </w:r>
      <w:r w:rsidRPr="00136626">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 xml:space="preserve">reinforcing steel is used in a construction joint over a pier, code element </w:t>
      </w:r>
      <w:r w:rsidR="001A7A04">
        <w:rPr>
          <w:rFonts w:ascii="Arial" w:hAnsi="Arial" w:cs="Arial"/>
          <w:sz w:val="20"/>
          <w:szCs w:val="20"/>
          <w:shd w:val="clear" w:color="auto" w:fill="B8CCE4" w:themeFill="accent1" w:themeFillTint="66"/>
        </w:rPr>
        <w:t>8</w:t>
      </w:r>
      <w:r w:rsidRPr="00392BEF">
        <w:rPr>
          <w:rFonts w:ascii="Arial" w:hAnsi="Arial" w:cs="Arial"/>
          <w:sz w:val="20"/>
          <w:szCs w:val="20"/>
          <w:shd w:val="clear" w:color="auto" w:fill="B8CCE4" w:themeFill="accent1" w:themeFillTint="66"/>
        </w:rPr>
        <w:t>65.</w:t>
      </w:r>
      <w:proofErr w:type="gramEnd"/>
    </w:p>
    <w:p w:rsidR="001D7EB2" w:rsidRPr="00136626" w:rsidRDefault="001D7EB2" w:rsidP="003E0F69">
      <w:pPr>
        <w:tabs>
          <w:tab w:val="left" w:pos="360"/>
        </w:tabs>
        <w:spacing w:line="226" w:lineRule="auto"/>
        <w:ind w:left="360" w:hanging="360"/>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Railroad flat cars used as bridge elements should be coded as girders.</w:t>
      </w:r>
    </w:p>
    <w:p w:rsidR="001D7EB2" w:rsidRPr="00136626" w:rsidRDefault="001D7EB2" w:rsidP="003E0F69">
      <w:pPr>
        <w:tabs>
          <w:tab w:val="left" w:pos="360"/>
        </w:tabs>
        <w:spacing w:line="226" w:lineRule="auto"/>
        <w:ind w:left="360" w:hanging="360"/>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Refer to Appendix A for additional comments.</w:t>
      </w:r>
    </w:p>
    <w:p w:rsidR="001D7EB2" w:rsidRPr="008F477C" w:rsidRDefault="00FA7E81" w:rsidP="003E0F69">
      <w:pPr>
        <w:spacing w:line="226" w:lineRule="auto"/>
        <w:rPr>
          <w:rFonts w:ascii="Arial" w:hAnsi="Arial" w:cs="Arial"/>
          <w:sz w:val="20"/>
          <w:szCs w:val="20"/>
        </w:rPr>
      </w:pPr>
      <w:r>
        <w:rPr>
          <w:rFonts w:ascii="Arial" w:hAnsi="Arial" w:cs="Arial"/>
          <w:b/>
          <w:bCs/>
          <w:sz w:val="20"/>
          <w:szCs w:val="20"/>
          <w:highlight w:val="yellow"/>
          <w:u w:val="single"/>
        </w:rPr>
        <w:t>Associated Smart Flags</w:t>
      </w:r>
      <w:r w:rsidRPr="00FA7E81">
        <w:rPr>
          <w:rFonts w:ascii="Arial" w:hAnsi="Arial" w:cs="Arial"/>
          <w:b/>
          <w:bCs/>
          <w:sz w:val="20"/>
          <w:szCs w:val="20"/>
        </w:rPr>
        <w:tab/>
      </w:r>
      <w:r w:rsidRPr="00FA7E81">
        <w:rPr>
          <w:rFonts w:ascii="Arial" w:hAnsi="Arial" w:cs="Arial"/>
          <w:b/>
          <w:bCs/>
          <w:sz w:val="20"/>
          <w:szCs w:val="20"/>
        </w:rPr>
        <w:tab/>
      </w:r>
      <w:r w:rsidRPr="00FA7E81">
        <w:rPr>
          <w:rFonts w:ascii="Arial" w:hAnsi="Arial" w:cs="Arial"/>
          <w:b/>
          <w:bCs/>
          <w:sz w:val="20"/>
          <w:szCs w:val="20"/>
        </w:rPr>
        <w:tab/>
      </w:r>
      <w:r>
        <w:rPr>
          <w:rFonts w:ascii="Arial" w:hAnsi="Arial" w:cs="Arial"/>
          <w:b/>
          <w:bCs/>
          <w:sz w:val="20"/>
          <w:szCs w:val="20"/>
        </w:rPr>
        <w:tab/>
      </w:r>
      <w:r w:rsidR="001D7EB2" w:rsidRPr="00F40948">
        <w:rPr>
          <w:rFonts w:ascii="Arial" w:hAnsi="Arial" w:cs="Arial"/>
          <w:b/>
          <w:bCs/>
          <w:sz w:val="20"/>
          <w:szCs w:val="20"/>
          <w:highlight w:val="yellow"/>
          <w:u w:val="single"/>
        </w:rPr>
        <w:t>Associated Oklahoma Items</w:t>
      </w:r>
      <w:r w:rsidR="00226055" w:rsidRPr="00226055">
        <w:rPr>
          <w:rFonts w:ascii="Arial" w:hAnsi="Arial" w:cs="Arial"/>
          <w:b/>
          <w:bCs/>
          <w:sz w:val="20"/>
          <w:szCs w:val="20"/>
        </w:rPr>
        <w:tab/>
      </w:r>
      <w:r w:rsidR="00226055" w:rsidRPr="00226055">
        <w:rPr>
          <w:rFonts w:ascii="Arial" w:hAnsi="Arial" w:cs="Arial"/>
          <w:b/>
          <w:bCs/>
          <w:sz w:val="20"/>
          <w:szCs w:val="20"/>
        </w:rPr>
        <w:tab/>
      </w:r>
      <w:r w:rsidR="00226055" w:rsidRPr="00226055">
        <w:rPr>
          <w:rFonts w:ascii="Arial" w:hAnsi="Arial" w:cs="Arial"/>
          <w:b/>
          <w:bCs/>
          <w:sz w:val="20"/>
          <w:szCs w:val="20"/>
        </w:rPr>
        <w:tab/>
      </w:r>
    </w:p>
    <w:p w:rsidR="001D7EB2" w:rsidRPr="008F477C" w:rsidRDefault="00FA7E81" w:rsidP="003E0F69">
      <w:pPr>
        <w:tabs>
          <w:tab w:val="left" w:pos="0"/>
        </w:tabs>
        <w:spacing w:line="226" w:lineRule="auto"/>
        <w:rPr>
          <w:rFonts w:ascii="Arial" w:hAnsi="Arial" w:cs="Arial"/>
          <w:sz w:val="20"/>
          <w:szCs w:val="20"/>
        </w:rPr>
      </w:pPr>
      <w:r>
        <w:rPr>
          <w:rFonts w:ascii="Arial" w:hAnsi="Arial" w:cs="Arial"/>
          <w:sz w:val="20"/>
          <w:szCs w:val="20"/>
          <w:highlight w:val="yellow"/>
        </w:rPr>
        <w:t>956     Steel Cracking/Fatigue</w:t>
      </w:r>
      <w:r w:rsidRPr="00FA7E81">
        <w:rPr>
          <w:rFonts w:ascii="Arial" w:hAnsi="Arial" w:cs="Arial"/>
          <w:sz w:val="20"/>
          <w:szCs w:val="20"/>
        </w:rPr>
        <w:tab/>
      </w:r>
      <w:r w:rsidRPr="00FA7E81">
        <w:rPr>
          <w:rFonts w:ascii="Arial" w:hAnsi="Arial" w:cs="Arial"/>
          <w:sz w:val="20"/>
          <w:szCs w:val="20"/>
        </w:rPr>
        <w:tab/>
      </w:r>
      <w:r w:rsidRPr="00FA7E81">
        <w:rPr>
          <w:rFonts w:ascii="Arial" w:hAnsi="Arial" w:cs="Arial"/>
          <w:sz w:val="20"/>
          <w:szCs w:val="20"/>
        </w:rPr>
        <w:tab/>
      </w:r>
      <w:r>
        <w:rPr>
          <w:rFonts w:ascii="Arial" w:hAnsi="Arial" w:cs="Arial"/>
          <w:sz w:val="20"/>
          <w:szCs w:val="20"/>
        </w:rPr>
        <w:tab/>
      </w:r>
      <w:r w:rsidR="001D7EB2" w:rsidRPr="00F40948">
        <w:rPr>
          <w:rFonts w:ascii="Arial" w:hAnsi="Arial" w:cs="Arial"/>
          <w:sz w:val="20"/>
          <w:szCs w:val="20"/>
          <w:highlight w:val="yellow"/>
        </w:rPr>
        <w:t>225     Paint Type and Overcoat System</w:t>
      </w:r>
      <w:r w:rsidR="00226055">
        <w:rPr>
          <w:rFonts w:ascii="Arial" w:hAnsi="Arial" w:cs="Arial"/>
          <w:sz w:val="20"/>
          <w:szCs w:val="20"/>
        </w:rPr>
        <w:tab/>
      </w:r>
    </w:p>
    <w:p w:rsidR="001D7EB2" w:rsidRPr="008F477C" w:rsidRDefault="00FA7E81" w:rsidP="003E0F69">
      <w:pPr>
        <w:tabs>
          <w:tab w:val="left" w:pos="0"/>
        </w:tabs>
        <w:spacing w:line="226" w:lineRule="auto"/>
        <w:rPr>
          <w:rFonts w:ascii="Arial" w:hAnsi="Arial" w:cs="Arial"/>
          <w:sz w:val="20"/>
          <w:szCs w:val="20"/>
        </w:rPr>
      </w:pPr>
      <w:r>
        <w:rPr>
          <w:rFonts w:ascii="Arial" w:hAnsi="Arial" w:cs="Arial"/>
          <w:sz w:val="20"/>
          <w:szCs w:val="20"/>
          <w:highlight w:val="yellow"/>
        </w:rPr>
        <w:t>957     Pack Rust</w:t>
      </w:r>
      <w:r w:rsidRPr="00FA7E81">
        <w:rPr>
          <w:rFonts w:ascii="Arial" w:hAnsi="Arial" w:cs="Arial"/>
          <w:sz w:val="20"/>
          <w:szCs w:val="20"/>
        </w:rPr>
        <w:tab/>
      </w:r>
      <w:r w:rsidRPr="00FA7E81">
        <w:rPr>
          <w:rFonts w:ascii="Arial" w:hAnsi="Arial" w:cs="Arial"/>
          <w:sz w:val="20"/>
          <w:szCs w:val="20"/>
        </w:rPr>
        <w:tab/>
      </w:r>
      <w:r w:rsidRPr="00FA7E81">
        <w:rPr>
          <w:rFonts w:ascii="Arial" w:hAnsi="Arial" w:cs="Arial"/>
          <w:sz w:val="20"/>
          <w:szCs w:val="20"/>
        </w:rPr>
        <w:tab/>
      </w:r>
      <w:r w:rsidRPr="00FA7E81">
        <w:rPr>
          <w:rFonts w:ascii="Arial" w:hAnsi="Arial" w:cs="Arial"/>
          <w:sz w:val="20"/>
          <w:szCs w:val="20"/>
        </w:rPr>
        <w:tab/>
      </w:r>
      <w:r>
        <w:rPr>
          <w:rFonts w:ascii="Arial" w:hAnsi="Arial" w:cs="Arial"/>
          <w:sz w:val="20"/>
          <w:szCs w:val="20"/>
        </w:rPr>
        <w:tab/>
      </w:r>
      <w:r w:rsidR="001D7EB2" w:rsidRPr="00F40948">
        <w:rPr>
          <w:rFonts w:ascii="Arial" w:hAnsi="Arial" w:cs="Arial"/>
          <w:sz w:val="20"/>
          <w:szCs w:val="20"/>
          <w:highlight w:val="yellow"/>
        </w:rPr>
        <w:t>226     Date Painted</w:t>
      </w:r>
    </w:p>
    <w:p w:rsidR="001D7EB2" w:rsidRPr="008F477C" w:rsidRDefault="00FA7E81" w:rsidP="003E0F69">
      <w:pPr>
        <w:tabs>
          <w:tab w:val="left" w:pos="-1440"/>
          <w:tab w:val="left" w:pos="0"/>
        </w:tabs>
        <w:spacing w:line="226" w:lineRule="auto"/>
        <w:rPr>
          <w:rFonts w:ascii="Arial" w:hAnsi="Arial" w:cs="Arial"/>
          <w:sz w:val="20"/>
          <w:szCs w:val="20"/>
        </w:rPr>
      </w:pPr>
      <w:r>
        <w:rPr>
          <w:rFonts w:ascii="Arial" w:hAnsi="Arial" w:cs="Arial"/>
          <w:sz w:val="20"/>
          <w:szCs w:val="20"/>
          <w:highlight w:val="yellow"/>
        </w:rPr>
        <w:t>962     Superstructure Traffic Impact</w:t>
      </w:r>
      <w:r w:rsidRPr="00FA7E81">
        <w:rPr>
          <w:rFonts w:ascii="Arial" w:hAnsi="Arial" w:cs="Arial"/>
          <w:sz w:val="20"/>
          <w:szCs w:val="20"/>
        </w:rPr>
        <w:tab/>
      </w:r>
      <w:r w:rsidRPr="00FA7E81">
        <w:rPr>
          <w:rFonts w:ascii="Arial" w:hAnsi="Arial" w:cs="Arial"/>
          <w:sz w:val="20"/>
          <w:szCs w:val="20"/>
        </w:rPr>
        <w:tab/>
      </w:r>
      <w:r>
        <w:rPr>
          <w:rFonts w:ascii="Arial" w:hAnsi="Arial" w:cs="Arial"/>
          <w:sz w:val="20"/>
          <w:szCs w:val="20"/>
        </w:rPr>
        <w:tab/>
      </w:r>
      <w:r w:rsidR="001D7EB2" w:rsidRPr="00F40948">
        <w:rPr>
          <w:rFonts w:ascii="Arial" w:hAnsi="Arial" w:cs="Arial"/>
          <w:sz w:val="20"/>
          <w:szCs w:val="20"/>
          <w:highlight w:val="yellow"/>
        </w:rPr>
        <w:t>227     Paint Color</w:t>
      </w:r>
    </w:p>
    <w:p w:rsidR="001D36B6" w:rsidRDefault="00FA7E81" w:rsidP="003E0F69">
      <w:pPr>
        <w:tabs>
          <w:tab w:val="left" w:pos="-1440"/>
          <w:tab w:val="left" w:pos="0"/>
        </w:tabs>
        <w:spacing w:line="226" w:lineRule="auto"/>
        <w:rPr>
          <w:rFonts w:ascii="Arial" w:hAnsi="Arial" w:cs="Arial"/>
          <w:b/>
          <w:bCs/>
          <w:sz w:val="20"/>
          <w:szCs w:val="20"/>
          <w:highlight w:val="yellow"/>
          <w:u w:val="single"/>
        </w:rPr>
      </w:pPr>
      <w:r>
        <w:rPr>
          <w:rFonts w:ascii="Arial" w:hAnsi="Arial" w:cs="Arial"/>
          <w:sz w:val="20"/>
          <w:szCs w:val="20"/>
          <w:highlight w:val="yellow"/>
        </w:rPr>
        <w:t>963     Steel Section Loss</w:t>
      </w:r>
      <w:r w:rsidRPr="00FA7E81">
        <w:rPr>
          <w:rFonts w:ascii="Arial" w:hAnsi="Arial" w:cs="Arial"/>
          <w:sz w:val="20"/>
          <w:szCs w:val="20"/>
        </w:rPr>
        <w:tab/>
      </w:r>
      <w:r w:rsidRPr="00FA7E81">
        <w:rPr>
          <w:rFonts w:ascii="Arial" w:hAnsi="Arial" w:cs="Arial"/>
          <w:sz w:val="20"/>
          <w:szCs w:val="20"/>
        </w:rPr>
        <w:tab/>
      </w:r>
      <w:r w:rsidRPr="00FA7E81">
        <w:rPr>
          <w:rFonts w:ascii="Arial" w:hAnsi="Arial" w:cs="Arial"/>
          <w:sz w:val="20"/>
          <w:szCs w:val="20"/>
        </w:rPr>
        <w:tab/>
      </w:r>
      <w:r>
        <w:rPr>
          <w:rFonts w:ascii="Arial" w:hAnsi="Arial" w:cs="Arial"/>
          <w:sz w:val="20"/>
          <w:szCs w:val="20"/>
        </w:rPr>
        <w:tab/>
      </w:r>
      <w:r w:rsidR="001D7EB2" w:rsidRPr="00F40948">
        <w:rPr>
          <w:rFonts w:ascii="Arial" w:hAnsi="Arial" w:cs="Arial"/>
          <w:sz w:val="20"/>
          <w:szCs w:val="20"/>
          <w:highlight w:val="yellow"/>
        </w:rPr>
        <w:t>248     No. Of Field Splices With severe Corrosion</w:t>
      </w:r>
    </w:p>
    <w:p w:rsidR="001D36B6" w:rsidRPr="00FA7E81" w:rsidRDefault="00FA7E81" w:rsidP="003E0F69">
      <w:pPr>
        <w:spacing w:line="226" w:lineRule="auto"/>
        <w:rPr>
          <w:rFonts w:ascii="Arial" w:hAnsi="Arial" w:cs="Arial"/>
          <w:bCs/>
          <w:sz w:val="20"/>
          <w:szCs w:val="20"/>
        </w:rPr>
      </w:pPr>
      <w:r w:rsidRPr="00FA7E81">
        <w:rPr>
          <w:rFonts w:ascii="Arial" w:hAnsi="Arial" w:cs="Arial"/>
          <w:bCs/>
          <w:sz w:val="20"/>
          <w:szCs w:val="20"/>
          <w:highlight w:val="yellow"/>
        </w:rPr>
        <w:t>96</w:t>
      </w:r>
      <w:r w:rsidR="00537299">
        <w:rPr>
          <w:rFonts w:ascii="Arial" w:hAnsi="Arial" w:cs="Arial"/>
          <w:bCs/>
          <w:sz w:val="20"/>
          <w:szCs w:val="20"/>
          <w:highlight w:val="yellow"/>
        </w:rPr>
        <w:t>9</w:t>
      </w:r>
      <w:r w:rsidRPr="00FA7E81">
        <w:rPr>
          <w:rFonts w:ascii="Arial" w:hAnsi="Arial" w:cs="Arial"/>
          <w:bCs/>
          <w:sz w:val="20"/>
          <w:szCs w:val="20"/>
          <w:highlight w:val="yellow"/>
        </w:rPr>
        <w:t xml:space="preserve">     </w:t>
      </w:r>
      <w:r w:rsidR="00537299" w:rsidRPr="00537299">
        <w:rPr>
          <w:rFonts w:ascii="Arial" w:hAnsi="Arial" w:cs="Arial"/>
          <w:bCs/>
          <w:sz w:val="20"/>
          <w:szCs w:val="20"/>
          <w:highlight w:val="yellow"/>
        </w:rPr>
        <w:t>Out-of-Plane Distortion/Loading</w:t>
      </w:r>
    </w:p>
    <w:p w:rsidR="0073586D" w:rsidRDefault="00F174C3" w:rsidP="0073586D">
      <w:pPr>
        <w:spacing w:line="226" w:lineRule="auto"/>
        <w:rPr>
          <w:rFonts w:ascii="Arial" w:hAnsi="Arial" w:cs="Arial"/>
          <w:bCs/>
          <w:sz w:val="20"/>
          <w:szCs w:val="20"/>
        </w:rPr>
      </w:pPr>
      <w:r w:rsidRPr="0073586D">
        <w:rPr>
          <w:rFonts w:ascii="Arial" w:hAnsi="Arial" w:cs="Arial"/>
          <w:bCs/>
          <w:sz w:val="20"/>
          <w:szCs w:val="20"/>
          <w:highlight w:val="yellow"/>
        </w:rPr>
        <w:t>973     Horizontal Force</w:t>
      </w:r>
      <w:r w:rsidR="00537299">
        <w:rPr>
          <w:rFonts w:ascii="Arial" w:hAnsi="Arial" w:cs="Arial"/>
          <w:bCs/>
          <w:sz w:val="20"/>
          <w:szCs w:val="20"/>
        </w:rPr>
        <w:tab/>
      </w:r>
      <w:r w:rsidR="00537299">
        <w:rPr>
          <w:rFonts w:ascii="Arial" w:hAnsi="Arial" w:cs="Arial"/>
          <w:bCs/>
          <w:sz w:val="20"/>
          <w:szCs w:val="20"/>
        </w:rPr>
        <w:tab/>
      </w:r>
      <w:r w:rsidR="00537299">
        <w:rPr>
          <w:rFonts w:ascii="Arial" w:hAnsi="Arial" w:cs="Arial"/>
          <w:bCs/>
          <w:sz w:val="20"/>
          <w:szCs w:val="20"/>
        </w:rPr>
        <w:tab/>
      </w:r>
      <w:r w:rsidR="00537299">
        <w:rPr>
          <w:rFonts w:ascii="Arial" w:hAnsi="Arial" w:cs="Arial"/>
          <w:bCs/>
          <w:sz w:val="20"/>
          <w:szCs w:val="20"/>
        </w:rPr>
        <w:tab/>
      </w:r>
      <w:r w:rsidR="00FA7E81" w:rsidRPr="001D36B6">
        <w:rPr>
          <w:rFonts w:ascii="Arial" w:hAnsi="Arial" w:cs="Arial"/>
          <w:b/>
          <w:bCs/>
          <w:sz w:val="20"/>
          <w:szCs w:val="20"/>
          <w:highlight w:val="yellow"/>
          <w:u w:val="single"/>
        </w:rPr>
        <w:t>Associated Elements</w:t>
      </w:r>
    </w:p>
    <w:p w:rsidR="00FA7E81" w:rsidRPr="0073586D" w:rsidRDefault="0073586D" w:rsidP="0073586D">
      <w:pPr>
        <w:spacing w:line="226" w:lineRule="auto"/>
        <w:rPr>
          <w:rFonts w:ascii="Arial" w:hAnsi="Arial" w:cs="Arial"/>
          <w:bCs/>
          <w:sz w:val="20"/>
          <w:szCs w:val="20"/>
        </w:rPr>
        <w:sectPr w:rsidR="00FA7E81" w:rsidRPr="0073586D" w:rsidSect="003E0F69">
          <w:pgSz w:w="12240" w:h="15840"/>
          <w:pgMar w:top="864" w:right="1008" w:bottom="634" w:left="1008" w:header="864" w:footer="634" w:gutter="0"/>
          <w:cols w:space="720"/>
          <w:noEndnote/>
        </w:sectPr>
      </w:pPr>
      <w:r w:rsidRPr="0073586D">
        <w:rPr>
          <w:rFonts w:ascii="Arial" w:hAnsi="Arial" w:cs="Arial"/>
          <w:bCs/>
          <w:sz w:val="20"/>
          <w:szCs w:val="20"/>
          <w:highlight w:val="yellow"/>
        </w:rPr>
        <w:t>974     Straight Girder Diaphragm/</w:t>
      </w:r>
      <w:r w:rsidR="003624D1" w:rsidRPr="0073586D">
        <w:rPr>
          <w:rFonts w:ascii="Arial" w:hAnsi="Arial" w:cs="Arial"/>
          <w:bCs/>
          <w:sz w:val="20"/>
          <w:szCs w:val="20"/>
          <w:highlight w:val="yellow"/>
        </w:rPr>
        <w:t>Cross</w:t>
      </w:r>
      <w:r w:rsidR="003624D1">
        <w:rPr>
          <w:rFonts w:ascii="Arial" w:hAnsi="Arial" w:cs="Arial"/>
          <w:bCs/>
          <w:sz w:val="20"/>
          <w:szCs w:val="20"/>
          <w:highlight w:val="yellow"/>
        </w:rPr>
        <w:t>-</w:t>
      </w:r>
      <w:r w:rsidR="003624D1" w:rsidRPr="0073586D">
        <w:rPr>
          <w:rFonts w:ascii="Arial" w:hAnsi="Arial" w:cs="Arial"/>
          <w:bCs/>
          <w:sz w:val="20"/>
          <w:szCs w:val="20"/>
          <w:highlight w:val="yellow"/>
        </w:rPr>
        <w:t>frame</w:t>
      </w:r>
      <w:r>
        <w:rPr>
          <w:rFonts w:ascii="Arial" w:hAnsi="Arial" w:cs="Arial"/>
          <w:bCs/>
          <w:sz w:val="20"/>
          <w:szCs w:val="20"/>
        </w:rPr>
        <w:tab/>
      </w:r>
      <w:r>
        <w:rPr>
          <w:rFonts w:ascii="Arial" w:hAnsi="Arial" w:cs="Arial"/>
          <w:bCs/>
          <w:sz w:val="20"/>
          <w:szCs w:val="20"/>
        </w:rPr>
        <w:tab/>
      </w:r>
      <w:r w:rsidR="00FA7E81">
        <w:rPr>
          <w:rFonts w:ascii="Arial" w:hAnsi="Arial" w:cs="Arial"/>
          <w:bCs/>
          <w:sz w:val="20"/>
          <w:szCs w:val="20"/>
          <w:highlight w:val="yellow"/>
        </w:rPr>
        <w:t xml:space="preserve">515     </w:t>
      </w:r>
      <w:r w:rsidR="00FA7E81" w:rsidRPr="001D36B6">
        <w:rPr>
          <w:rFonts w:ascii="Arial" w:hAnsi="Arial" w:cs="Arial"/>
          <w:bCs/>
          <w:sz w:val="20"/>
          <w:szCs w:val="20"/>
          <w:highlight w:val="yellow"/>
        </w:rPr>
        <w:t>Steel (Superstructure) Protective Coating</w:t>
      </w:r>
    </w:p>
    <w:p w:rsidR="004D3EA1" w:rsidRDefault="004D3EA1" w:rsidP="00337E12">
      <w:pPr>
        <w:ind w:left="360" w:hanging="360"/>
        <w:jc w:val="center"/>
        <w:rPr>
          <w:rFonts w:ascii="Arial" w:hAnsi="Arial" w:cs="Arial"/>
          <w:b/>
          <w:bCs/>
        </w:rPr>
      </w:pPr>
      <w:r w:rsidRPr="008F477C">
        <w:rPr>
          <w:rFonts w:ascii="Arial" w:hAnsi="Arial" w:cs="Arial"/>
          <w:b/>
          <w:bCs/>
        </w:rPr>
        <w:lastRenderedPageBreak/>
        <w:t>S</w:t>
      </w:r>
      <w:r>
        <w:rPr>
          <w:rFonts w:ascii="Arial" w:hAnsi="Arial" w:cs="Arial"/>
          <w:b/>
          <w:bCs/>
        </w:rPr>
        <w:t>TEEL SUPERSTRUCTURE</w:t>
      </w:r>
    </w:p>
    <w:p w:rsidR="002309E6" w:rsidRPr="008F477C" w:rsidRDefault="002309E6" w:rsidP="00337E12">
      <w:pPr>
        <w:ind w:left="360" w:hanging="360"/>
        <w:jc w:val="center"/>
        <w:rPr>
          <w:rFonts w:ascii="Arial" w:hAnsi="Arial" w:cs="Arial"/>
          <w:b/>
          <w:bCs/>
          <w:sz w:val="20"/>
          <w:szCs w:val="20"/>
        </w:rPr>
      </w:pP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8F477C" w:rsidRDefault="002309E6" w:rsidP="00337E12">
      <w:pPr>
        <w:tabs>
          <w:tab w:val="center" w:pos="4770"/>
        </w:tabs>
        <w:ind w:left="360" w:hanging="360"/>
        <w:jc w:val="both"/>
        <w:rPr>
          <w:rFonts w:ascii="Arial" w:hAnsi="Arial" w:cs="Arial"/>
          <w:b/>
          <w:bCs/>
          <w:sz w:val="20"/>
          <w:szCs w:val="20"/>
        </w:rPr>
      </w:pPr>
      <w:r w:rsidRPr="008F477C">
        <w:rPr>
          <w:rFonts w:ascii="Arial" w:hAnsi="Arial" w:cs="Arial"/>
          <w:b/>
          <w:bCs/>
          <w:sz w:val="20"/>
          <w:szCs w:val="20"/>
        </w:rPr>
        <w:tab/>
      </w:r>
    </w:p>
    <w:p w:rsidR="002309E6" w:rsidRPr="00387CC0" w:rsidRDefault="002309E6" w:rsidP="00337E12">
      <w:pPr>
        <w:tabs>
          <w:tab w:val="left" w:pos="9450"/>
        </w:tabs>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xml:space="preserve">-  Minor corrosion along the edges </w:t>
      </w:r>
      <w:r w:rsidR="00EA11AB" w:rsidRPr="00392BEF">
        <w:rPr>
          <w:rFonts w:ascii="Arial" w:hAnsi="Arial" w:cs="Arial"/>
          <w:sz w:val="20"/>
          <w:szCs w:val="20"/>
          <w:shd w:val="clear" w:color="auto" w:fill="B8CCE4" w:themeFill="accent1" w:themeFillTint="66"/>
        </w:rPr>
        <w:t>of girders top flanges</w:t>
      </w:r>
      <w:r w:rsidRPr="00392BEF">
        <w:rPr>
          <w:rFonts w:ascii="Arial" w:hAnsi="Arial" w:cs="Arial"/>
          <w:sz w:val="20"/>
          <w:szCs w:val="20"/>
          <w:shd w:val="clear" w:color="auto" w:fill="B8CCE4" w:themeFill="accent1" w:themeFillTint="66"/>
        </w:rPr>
        <w:t xml:space="preserve"> should not influence the condition state assignment.</w:t>
      </w:r>
    </w:p>
    <w:p w:rsidR="002309E6" w:rsidRPr="00387CC0" w:rsidRDefault="002309E6" w:rsidP="00337E12">
      <w:pPr>
        <w:tabs>
          <w:tab w:val="left" w:pos="9450"/>
        </w:tabs>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xml:space="preserve">- </w:t>
      </w:r>
      <w:r w:rsidR="002D1B23" w:rsidRPr="00392BEF">
        <w:rPr>
          <w:rFonts w:ascii="Arial" w:hAnsi="Arial" w:cs="Arial"/>
          <w:sz w:val="20"/>
          <w:szCs w:val="20"/>
          <w:shd w:val="clear" w:color="auto" w:fill="B8CCE4" w:themeFill="accent1" w:themeFillTint="66"/>
        </w:rPr>
        <w:t xml:space="preserve"> </w:t>
      </w:r>
      <w:r w:rsidRPr="00392BEF">
        <w:rPr>
          <w:rFonts w:ascii="Arial" w:hAnsi="Arial" w:cs="Arial"/>
          <w:sz w:val="20"/>
          <w:szCs w:val="20"/>
          <w:shd w:val="clear" w:color="auto" w:fill="B8CCE4" w:themeFill="accent1" w:themeFillTint="66"/>
        </w:rPr>
        <w:t>Code every horizontal foot for its worst condition state vertically.</w:t>
      </w:r>
    </w:p>
    <w:p w:rsidR="002309E6" w:rsidRPr="00387CC0" w:rsidRDefault="002309E6" w:rsidP="00337E12">
      <w:pPr>
        <w:tabs>
          <w:tab w:val="left" w:pos="9450"/>
        </w:tabs>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w:t>
      </w:r>
      <w:r w:rsidR="002D1B23" w:rsidRPr="00392BEF">
        <w:rPr>
          <w:rFonts w:ascii="Arial" w:hAnsi="Arial" w:cs="Arial"/>
          <w:sz w:val="20"/>
          <w:szCs w:val="20"/>
          <w:shd w:val="clear" w:color="auto" w:fill="B8CCE4" w:themeFill="accent1" w:themeFillTint="66"/>
        </w:rPr>
        <w:t xml:space="preserve"> </w:t>
      </w:r>
      <w:r w:rsidRPr="00392BEF">
        <w:rPr>
          <w:rFonts w:ascii="Arial" w:hAnsi="Arial" w:cs="Arial"/>
          <w:sz w:val="20"/>
          <w:szCs w:val="20"/>
          <w:shd w:val="clear" w:color="auto" w:fill="B8CCE4" w:themeFill="accent1" w:themeFillTint="66"/>
        </w:rPr>
        <w:t xml:space="preserve"> Do not include diaphragms in the condition state.  However, their condition should be noted.</w:t>
      </w:r>
    </w:p>
    <w:p w:rsidR="00B83F00" w:rsidRDefault="00B83F00" w:rsidP="00337E12">
      <w:pPr>
        <w:tabs>
          <w:tab w:val="left" w:pos="9450"/>
        </w:tabs>
        <w:ind w:left="360" w:hanging="360"/>
        <w:jc w:val="both"/>
        <w:rPr>
          <w:rFonts w:ascii="Arial" w:hAnsi="Arial" w:cs="Arial"/>
          <w:b/>
          <w:bCs/>
          <w:sz w:val="20"/>
          <w:szCs w:val="20"/>
        </w:rPr>
      </w:pPr>
    </w:p>
    <w:p w:rsidR="00B83F00" w:rsidRDefault="00B83F00" w:rsidP="00337E12">
      <w:pPr>
        <w:tabs>
          <w:tab w:val="left" w:pos="9450"/>
        </w:tabs>
        <w:ind w:left="360" w:hanging="360"/>
        <w:rPr>
          <w:rFonts w:ascii="Arial" w:hAnsi="Arial" w:cs="Arial"/>
          <w:b/>
          <w:bCs/>
          <w:sz w:val="20"/>
          <w:szCs w:val="20"/>
        </w:rPr>
      </w:pPr>
    </w:p>
    <w:p w:rsidR="00FD43AC" w:rsidRDefault="00FD43AC" w:rsidP="00FD43AC">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FD43AC" w:rsidRDefault="00FD43AC" w:rsidP="00FD43AC">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FD43AC" w:rsidRDefault="00FD43AC" w:rsidP="00FD43AC">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FD43AC" w:rsidRDefault="00FD43AC" w:rsidP="00FD43AC">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FD43AC" w:rsidRDefault="00FD43AC" w:rsidP="00FD43AC">
      <w:pPr>
        <w:ind w:left="360" w:hanging="360"/>
        <w:rPr>
          <w:rFonts w:ascii="Arial" w:hAnsi="Arial" w:cs="Arial"/>
          <w:b/>
          <w:sz w:val="20"/>
          <w:szCs w:val="20"/>
        </w:rPr>
      </w:pPr>
      <w:r>
        <w:rPr>
          <w:rFonts w:ascii="Arial" w:hAnsi="Arial" w:cs="Arial"/>
          <w:b/>
          <w:sz w:val="20"/>
          <w:szCs w:val="20"/>
        </w:rPr>
        <w:t xml:space="preserve">Distortion (1900) </w:t>
      </w:r>
      <w:r w:rsidRPr="00D87CA7">
        <w:rPr>
          <w:rFonts w:ascii="Arial" w:hAnsi="Arial" w:cs="Arial"/>
          <w:sz w:val="20"/>
          <w:szCs w:val="20"/>
        </w:rPr>
        <w:t>- None</w:t>
      </w:r>
    </w:p>
    <w:p w:rsidR="00FD43AC" w:rsidRDefault="00FD43AC" w:rsidP="00FD43AC">
      <w:pPr>
        <w:ind w:left="360" w:hanging="360"/>
        <w:jc w:val="both"/>
        <w:rPr>
          <w:rFonts w:ascii="Arial" w:hAnsi="Arial" w:cs="Arial"/>
          <w:sz w:val="20"/>
          <w:szCs w:val="20"/>
        </w:rPr>
      </w:pPr>
    </w:p>
    <w:p w:rsidR="00FD43AC" w:rsidRPr="008F477C" w:rsidRDefault="00FD43AC" w:rsidP="00FD43AC">
      <w:pPr>
        <w:ind w:left="360" w:hanging="360"/>
        <w:jc w:val="both"/>
        <w:rPr>
          <w:rFonts w:ascii="Arial" w:hAnsi="Arial" w:cs="Arial"/>
          <w:sz w:val="20"/>
          <w:szCs w:val="20"/>
        </w:rPr>
      </w:pPr>
    </w:p>
    <w:p w:rsidR="00FD43AC" w:rsidRDefault="00FD43AC" w:rsidP="00FD43AC">
      <w:pPr>
        <w:ind w:left="36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FD43AC" w:rsidRPr="007736B8" w:rsidRDefault="00FD43AC" w:rsidP="00FD43AC">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FD43AC" w:rsidRPr="008F477C" w:rsidRDefault="00FD43AC" w:rsidP="00FD43AC">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 Crack has self-arrested or has been arrested with effective arrest holes, doubling plates or similar.</w:t>
      </w:r>
    </w:p>
    <w:p w:rsidR="00FD43AC" w:rsidRDefault="00FD43AC" w:rsidP="00FD43AC">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Loose fasteners</w:t>
      </w:r>
      <w:r>
        <w:rPr>
          <w:rFonts w:ascii="Arial" w:hAnsi="Arial" w:cs="Arial"/>
          <w:sz w:val="20"/>
          <w:szCs w:val="20"/>
        </w:rPr>
        <w:tab/>
        <w:t>or pack rust without distortion is present but the connection is in place and functioning as intended.</w:t>
      </w:r>
    </w:p>
    <w:p w:rsidR="00FD43AC" w:rsidRDefault="00FD43AC" w:rsidP="00FD43AC">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not requiring mitigation or mitigated distortion.</w:t>
      </w:r>
      <w:proofErr w:type="gramEnd"/>
    </w:p>
    <w:p w:rsidR="00FD43AC" w:rsidRPr="008F477C" w:rsidRDefault="00FD43AC" w:rsidP="00FD43AC">
      <w:pPr>
        <w:ind w:left="360" w:hanging="360"/>
        <w:jc w:val="both"/>
        <w:rPr>
          <w:rFonts w:ascii="Arial" w:hAnsi="Arial" w:cs="Arial"/>
          <w:sz w:val="20"/>
          <w:szCs w:val="20"/>
        </w:rPr>
      </w:pPr>
    </w:p>
    <w:p w:rsidR="00FD43AC" w:rsidRPr="008F477C" w:rsidRDefault="00FD43AC" w:rsidP="00FD43AC">
      <w:pPr>
        <w:ind w:left="360" w:hanging="360"/>
        <w:jc w:val="both"/>
        <w:rPr>
          <w:rFonts w:ascii="Arial" w:hAnsi="Arial" w:cs="Arial"/>
          <w:sz w:val="20"/>
          <w:szCs w:val="20"/>
        </w:rPr>
      </w:pPr>
    </w:p>
    <w:p w:rsidR="00FD43AC" w:rsidRPr="001B0680" w:rsidRDefault="00FD43AC" w:rsidP="00FD43AC">
      <w:pPr>
        <w:ind w:left="360" w:hanging="360"/>
        <w:rPr>
          <w:rFonts w:ascii="Arial" w:hAnsi="Arial" w:cs="Arial"/>
          <w:bCs/>
          <w:sz w:val="20"/>
          <w:szCs w:val="20"/>
          <w:u w:val="single"/>
        </w:rPr>
      </w:pPr>
      <w:r w:rsidRPr="00550049">
        <w:rPr>
          <w:rFonts w:ascii="Arial" w:hAnsi="Arial" w:cs="Arial"/>
          <w:b/>
          <w:bCs/>
          <w:sz w:val="20"/>
          <w:szCs w:val="20"/>
          <w:shd w:val="clear" w:color="auto" w:fill="F79646" w:themeFill="accent6"/>
        </w:rPr>
        <w:t>Condition State 3</w:t>
      </w:r>
    </w:p>
    <w:p w:rsidR="00FD43AC" w:rsidRPr="007736B8" w:rsidRDefault="00FD43AC" w:rsidP="00FD43AC">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FD43AC" w:rsidRPr="008F477C" w:rsidRDefault="00FD43AC" w:rsidP="00FD43AC">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FD43AC" w:rsidRDefault="00FD43AC" w:rsidP="00FD43AC">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Missing bolts, rivets or fasteners; broken welds; or pack rust with distortion but does not warrant structural review.</w:t>
      </w:r>
    </w:p>
    <w:p w:rsidR="00FD43AC" w:rsidRDefault="00FD43AC" w:rsidP="00FD43AC">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that requires mitigation that has not been addressed but does not warrant structural review.</w:t>
      </w:r>
      <w:proofErr w:type="gramEnd"/>
    </w:p>
    <w:p w:rsidR="00FD43AC" w:rsidRDefault="00FD43AC" w:rsidP="00FD43AC">
      <w:pPr>
        <w:ind w:left="360" w:hanging="360"/>
        <w:rPr>
          <w:rFonts w:ascii="Arial" w:hAnsi="Arial" w:cs="Arial"/>
          <w:sz w:val="20"/>
          <w:szCs w:val="20"/>
        </w:rPr>
      </w:pPr>
    </w:p>
    <w:p w:rsidR="00FD43AC" w:rsidRDefault="00FD43AC" w:rsidP="00FD43AC">
      <w:pPr>
        <w:rPr>
          <w:rFonts w:ascii="Arial" w:hAnsi="Arial" w:cs="Arial"/>
          <w:b/>
          <w:bCs/>
          <w:sz w:val="20"/>
          <w:szCs w:val="20"/>
        </w:rPr>
      </w:pPr>
    </w:p>
    <w:p w:rsidR="00FD43AC" w:rsidRPr="001B0680" w:rsidRDefault="00FD43AC" w:rsidP="00FD43AC">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FD43AC" w:rsidRDefault="00FD43AC" w:rsidP="00FD43AC">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FD43AC" w:rsidRDefault="00FD43AC" w:rsidP="00FD43AC">
      <w:pPr>
        <w:ind w:left="360" w:hanging="360"/>
        <w:rPr>
          <w:rFonts w:ascii="Arial" w:hAnsi="Arial" w:cs="Arial"/>
          <w:sz w:val="20"/>
          <w:szCs w:val="20"/>
        </w:rPr>
      </w:pPr>
    </w:p>
    <w:p w:rsidR="00FD43AC" w:rsidRDefault="00FD43AC">
      <w:pPr>
        <w:rPr>
          <w:rFonts w:ascii="Arial" w:eastAsiaTheme="minorHAnsi" w:hAnsi="Arial" w:cs="Arial"/>
          <w:b/>
          <w:bCs/>
          <w:color w:val="000000"/>
          <w:sz w:val="20"/>
          <w:szCs w:val="20"/>
        </w:rPr>
      </w:pPr>
      <w:r>
        <w:rPr>
          <w:rFonts w:ascii="Arial" w:eastAsiaTheme="minorHAnsi" w:hAnsi="Arial" w:cs="Arial"/>
          <w:b/>
          <w:bCs/>
          <w:color w:val="000000"/>
          <w:sz w:val="20"/>
          <w:szCs w:val="20"/>
        </w:rPr>
        <w:br w:type="page"/>
      </w:r>
    </w:p>
    <w:p w:rsidR="00FD43AC" w:rsidRPr="008F477C" w:rsidRDefault="00FD43AC" w:rsidP="00FD43AC">
      <w:pPr>
        <w:ind w:left="360" w:hanging="360"/>
        <w:rPr>
          <w:rFonts w:ascii="Arial" w:hAnsi="Arial" w:cs="Arial"/>
          <w:sz w:val="20"/>
          <w:szCs w:val="20"/>
        </w:rPr>
      </w:pPr>
    </w:p>
    <w:p w:rsidR="004D3EA1" w:rsidRDefault="004D3EA1" w:rsidP="00337E12">
      <w:pPr>
        <w:ind w:left="360" w:hanging="360"/>
        <w:jc w:val="center"/>
        <w:rPr>
          <w:rFonts w:ascii="Arial" w:hAnsi="Arial" w:cs="Arial"/>
          <w:b/>
          <w:bCs/>
        </w:rPr>
      </w:pPr>
      <w:r w:rsidRPr="008F477C">
        <w:rPr>
          <w:rFonts w:ascii="Arial" w:hAnsi="Arial" w:cs="Arial"/>
          <w:b/>
          <w:bCs/>
        </w:rPr>
        <w:t>S</w:t>
      </w:r>
      <w:r>
        <w:rPr>
          <w:rFonts w:ascii="Arial" w:hAnsi="Arial" w:cs="Arial"/>
          <w:b/>
          <w:bCs/>
        </w:rPr>
        <w:t>TEEL SU</w:t>
      </w:r>
      <w:r w:rsidR="00C76405">
        <w:rPr>
          <w:rFonts w:ascii="Arial" w:hAnsi="Arial" w:cs="Arial"/>
          <w:b/>
          <w:bCs/>
        </w:rPr>
        <w:t>B</w:t>
      </w:r>
      <w:r>
        <w:rPr>
          <w:rFonts w:ascii="Arial" w:hAnsi="Arial" w:cs="Arial"/>
          <w:b/>
          <w:bCs/>
        </w:rPr>
        <w:t>STRUCTURE</w:t>
      </w:r>
    </w:p>
    <w:p w:rsidR="00C16D0B" w:rsidRPr="008F477C" w:rsidRDefault="00C16D0B" w:rsidP="00337E12">
      <w:pPr>
        <w:jc w:val="both"/>
        <w:rPr>
          <w:rFonts w:ascii="Arial" w:hAnsi="Arial" w:cs="Arial"/>
          <w:b/>
          <w:bCs/>
          <w:sz w:val="20"/>
          <w:szCs w:val="20"/>
        </w:rPr>
      </w:pPr>
    </w:p>
    <w:p w:rsidR="002309E6" w:rsidRPr="008F477C" w:rsidRDefault="002309E6" w:rsidP="00337E12">
      <w:pPr>
        <w:tabs>
          <w:tab w:val="left" w:pos="-1440"/>
        </w:tabs>
        <w:ind w:left="360" w:hanging="360"/>
        <w:jc w:val="both"/>
        <w:rPr>
          <w:rFonts w:ascii="Arial" w:hAnsi="Arial" w:cs="Arial"/>
          <w:sz w:val="20"/>
          <w:szCs w:val="20"/>
        </w:rPr>
      </w:pPr>
      <w:proofErr w:type="gramStart"/>
      <w:r w:rsidRPr="008F477C">
        <w:rPr>
          <w:rFonts w:ascii="Arial" w:hAnsi="Arial" w:cs="Arial"/>
          <w:b/>
          <w:bCs/>
          <w:sz w:val="20"/>
          <w:szCs w:val="20"/>
        </w:rPr>
        <w:t>20</w:t>
      </w:r>
      <w:r w:rsidR="00E95B31">
        <w:rPr>
          <w:rFonts w:ascii="Arial" w:hAnsi="Arial" w:cs="Arial"/>
          <w:b/>
          <w:bCs/>
          <w:sz w:val="20"/>
          <w:szCs w:val="20"/>
        </w:rPr>
        <w:t>2</w:t>
      </w:r>
      <w:r w:rsidR="00831A97" w:rsidRPr="008F477C">
        <w:rPr>
          <w:rFonts w:ascii="Arial" w:hAnsi="Arial" w:cs="Arial"/>
          <w:b/>
          <w:bCs/>
          <w:sz w:val="20"/>
          <w:szCs w:val="20"/>
        </w:rPr>
        <w:t xml:space="preserve">  </w:t>
      </w:r>
      <w:r w:rsidR="00E95B31">
        <w:rPr>
          <w:rFonts w:ascii="Arial" w:hAnsi="Arial" w:cs="Arial"/>
          <w:b/>
          <w:bCs/>
          <w:sz w:val="20"/>
          <w:szCs w:val="20"/>
        </w:rPr>
        <w:t>Steel</w:t>
      </w:r>
      <w:proofErr w:type="gramEnd"/>
      <w:r w:rsidR="00E95B31">
        <w:rPr>
          <w:rFonts w:ascii="Arial" w:hAnsi="Arial" w:cs="Arial"/>
          <w:b/>
          <w:bCs/>
          <w:sz w:val="20"/>
          <w:szCs w:val="20"/>
        </w:rPr>
        <w:t xml:space="preserve"> </w:t>
      </w:r>
      <w:r w:rsidRPr="008F477C">
        <w:rPr>
          <w:rFonts w:ascii="Arial" w:hAnsi="Arial" w:cs="Arial"/>
          <w:b/>
          <w:bCs/>
          <w:sz w:val="20"/>
          <w:szCs w:val="20"/>
        </w:rPr>
        <w:t xml:space="preserve">Column </w:t>
      </w:r>
      <w:r w:rsidR="00FF0810">
        <w:rPr>
          <w:rFonts w:ascii="Arial" w:hAnsi="Arial" w:cs="Arial"/>
          <w:b/>
          <w:bCs/>
          <w:sz w:val="20"/>
          <w:szCs w:val="20"/>
        </w:rPr>
        <w:t>(NBE)</w:t>
      </w:r>
      <w:r w:rsidR="00831A97" w:rsidRPr="008F477C">
        <w:rPr>
          <w:rFonts w:ascii="Arial" w:hAnsi="Arial" w:cs="Arial"/>
          <w:b/>
          <w:bCs/>
          <w:sz w:val="20"/>
          <w:szCs w:val="20"/>
        </w:rPr>
        <w:tab/>
      </w:r>
      <w:r w:rsidR="004F47A1">
        <w:rPr>
          <w:rFonts w:ascii="Arial" w:hAnsi="Arial" w:cs="Arial"/>
          <w:b/>
          <w:bCs/>
          <w:sz w:val="20"/>
          <w:szCs w:val="20"/>
        </w:rPr>
        <w:tab/>
      </w:r>
      <w:r w:rsidR="006615E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Pr="008F477C">
        <w:rPr>
          <w:rFonts w:ascii="Arial" w:hAnsi="Arial" w:cs="Arial"/>
          <w:b/>
          <w:bCs/>
          <w:sz w:val="20"/>
          <w:szCs w:val="20"/>
        </w:rPr>
        <w:t>EA</w:t>
      </w:r>
    </w:p>
    <w:p w:rsidR="002309E6" w:rsidRPr="00E95B31" w:rsidRDefault="00E95B31" w:rsidP="00337E12">
      <w:pPr>
        <w:ind w:left="360" w:hanging="360"/>
        <w:rPr>
          <w:rFonts w:ascii="Arial" w:hAnsi="Arial" w:cs="Arial"/>
          <w:b/>
          <w:bCs/>
          <w:sz w:val="20"/>
          <w:szCs w:val="20"/>
        </w:rPr>
      </w:pPr>
      <w:proofErr w:type="gramStart"/>
      <w:r w:rsidRPr="00E95B31">
        <w:rPr>
          <w:rFonts w:ascii="Arial" w:eastAsiaTheme="minorHAnsi" w:hAnsi="Arial" w:cs="Arial"/>
          <w:color w:val="000000"/>
          <w:sz w:val="20"/>
          <w:szCs w:val="20"/>
        </w:rPr>
        <w:t>Def</w:t>
      </w:r>
      <w:r w:rsidR="004F47A1">
        <w:rPr>
          <w:rFonts w:ascii="Arial" w:eastAsiaTheme="minorHAnsi" w:hAnsi="Arial" w:cs="Arial"/>
          <w:color w:val="000000"/>
          <w:sz w:val="20"/>
          <w:szCs w:val="20"/>
        </w:rPr>
        <w:t>ines steel columns,</w:t>
      </w:r>
      <w:r w:rsidR="00467D74">
        <w:rPr>
          <w:rFonts w:ascii="Arial" w:eastAsiaTheme="minorHAnsi" w:hAnsi="Arial" w:cs="Arial"/>
          <w:color w:val="000000"/>
          <w:sz w:val="20"/>
          <w:szCs w:val="20"/>
        </w:rPr>
        <w:t xml:space="preserve"> </w:t>
      </w:r>
      <w:r w:rsidR="00467D74" w:rsidRPr="00E95B31">
        <w:rPr>
          <w:rFonts w:ascii="Arial" w:eastAsiaTheme="minorHAnsi" w:hAnsi="Arial" w:cs="Arial"/>
          <w:color w:val="000000"/>
          <w:sz w:val="20"/>
          <w:szCs w:val="20"/>
        </w:rPr>
        <w:t>regardless of protective system</w:t>
      </w:r>
      <w:r w:rsidRPr="00E95B31">
        <w:rPr>
          <w:rFonts w:ascii="Arial" w:eastAsiaTheme="minorHAnsi" w:hAnsi="Arial" w:cs="Arial"/>
          <w:color w:val="000000"/>
          <w:sz w:val="20"/>
          <w:szCs w:val="20"/>
        </w:rPr>
        <w:t>.</w:t>
      </w:r>
      <w:proofErr w:type="gramEnd"/>
      <w:r w:rsidR="00114716">
        <w:rPr>
          <w:rFonts w:ascii="Arial" w:eastAsiaTheme="minorHAnsi" w:hAnsi="Arial" w:cs="Arial"/>
          <w:color w:val="000000"/>
          <w:sz w:val="20"/>
          <w:szCs w:val="20"/>
        </w:rPr>
        <w:t xml:space="preserve">  </w:t>
      </w:r>
      <w:r w:rsidR="00EA59A2">
        <w:rPr>
          <w:rFonts w:ascii="Arial" w:eastAsiaTheme="minorHAnsi" w:hAnsi="Arial" w:cs="Arial"/>
          <w:color w:val="000000"/>
          <w:sz w:val="20"/>
          <w:szCs w:val="20"/>
        </w:rPr>
        <w:t>The quantity is the</w:t>
      </w:r>
      <w:r w:rsidR="004F47A1">
        <w:rPr>
          <w:rFonts w:ascii="Arial" w:eastAsiaTheme="minorHAnsi" w:hAnsi="Arial" w:cs="Arial"/>
          <w:color w:val="000000"/>
          <w:sz w:val="20"/>
          <w:szCs w:val="20"/>
        </w:rPr>
        <w:t xml:space="preserve"> sum of the number of columns.</w:t>
      </w:r>
      <w:r w:rsidRPr="00E95B31">
        <w:rPr>
          <w:rFonts w:ascii="Arial" w:eastAsiaTheme="minorHAnsi" w:hAnsi="Arial" w:cs="Arial"/>
          <w:color w:val="000000"/>
          <w:sz w:val="20"/>
          <w:szCs w:val="20"/>
        </w:rPr>
        <w:t xml:space="preserve"> </w:t>
      </w:r>
    </w:p>
    <w:p w:rsidR="00E95B31" w:rsidRDefault="00E95B31" w:rsidP="00337E12">
      <w:pPr>
        <w:tabs>
          <w:tab w:val="left" w:pos="-1440"/>
        </w:tabs>
        <w:ind w:left="360" w:hanging="360"/>
        <w:jc w:val="both"/>
        <w:rPr>
          <w:rFonts w:ascii="Arial" w:hAnsi="Arial" w:cs="Arial"/>
          <w:b/>
          <w:bCs/>
          <w:sz w:val="20"/>
          <w:szCs w:val="20"/>
        </w:rPr>
      </w:pPr>
    </w:p>
    <w:p w:rsidR="00C23456" w:rsidRDefault="003624D1" w:rsidP="00337E12">
      <w:pPr>
        <w:tabs>
          <w:tab w:val="left" w:pos="-1440"/>
        </w:tabs>
        <w:ind w:left="360" w:hanging="360"/>
        <w:jc w:val="both"/>
        <w:rPr>
          <w:rFonts w:ascii="Arial" w:hAnsi="Arial" w:cs="Arial"/>
          <w:b/>
          <w:bCs/>
          <w:sz w:val="20"/>
          <w:szCs w:val="20"/>
        </w:rPr>
      </w:pPr>
      <w:r w:rsidRPr="008F477C">
        <w:rPr>
          <w:rFonts w:ascii="Arial" w:hAnsi="Arial" w:cs="Arial"/>
          <w:b/>
          <w:bCs/>
          <w:sz w:val="20"/>
          <w:szCs w:val="20"/>
        </w:rPr>
        <w:t>20</w:t>
      </w:r>
      <w:r>
        <w:rPr>
          <w:rFonts w:ascii="Arial" w:hAnsi="Arial" w:cs="Arial"/>
          <w:b/>
          <w:bCs/>
          <w:sz w:val="20"/>
          <w:szCs w:val="20"/>
        </w:rPr>
        <w:t>7</w:t>
      </w:r>
      <w:r w:rsidRPr="008F477C">
        <w:rPr>
          <w:rFonts w:ascii="Arial" w:hAnsi="Arial" w:cs="Arial"/>
          <w:b/>
          <w:bCs/>
          <w:sz w:val="20"/>
          <w:szCs w:val="20"/>
        </w:rPr>
        <w:t xml:space="preserve"> Steel Towers</w:t>
      </w:r>
      <w:r w:rsidR="00FF0810">
        <w:rPr>
          <w:rFonts w:ascii="Arial" w:hAnsi="Arial" w:cs="Arial"/>
          <w:b/>
          <w:bCs/>
          <w:sz w:val="20"/>
          <w:szCs w:val="20"/>
        </w:rPr>
        <w:t xml:space="preserve"> (NBE)</w:t>
      </w:r>
      <w:r w:rsidR="00C23456">
        <w:rPr>
          <w:rFonts w:ascii="Arial" w:hAnsi="Arial" w:cs="Arial"/>
          <w:b/>
          <w:bCs/>
          <w:sz w:val="20"/>
          <w:szCs w:val="20"/>
        </w:rPr>
        <w:tab/>
      </w:r>
      <w:r w:rsidR="00FF0810">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C23456">
        <w:rPr>
          <w:rFonts w:ascii="Arial" w:hAnsi="Arial" w:cs="Arial"/>
          <w:b/>
          <w:bCs/>
          <w:sz w:val="20"/>
          <w:szCs w:val="20"/>
        </w:rPr>
        <w:tab/>
      </w:r>
      <w:r w:rsidR="00EA59A2">
        <w:rPr>
          <w:rFonts w:ascii="Arial" w:hAnsi="Arial" w:cs="Arial"/>
          <w:b/>
          <w:bCs/>
          <w:sz w:val="20"/>
          <w:szCs w:val="20"/>
        </w:rPr>
        <w:t>LF</w:t>
      </w:r>
    </w:p>
    <w:p w:rsidR="00C23456" w:rsidRPr="00C23456" w:rsidRDefault="00EA59A2" w:rsidP="00337E12">
      <w:pPr>
        <w:tabs>
          <w:tab w:val="left" w:pos="-1440"/>
        </w:tabs>
        <w:ind w:left="360" w:hanging="360"/>
        <w:jc w:val="both"/>
        <w:rPr>
          <w:rFonts w:ascii="Arial" w:hAnsi="Arial" w:cs="Arial"/>
          <w:bCs/>
          <w:sz w:val="20"/>
          <w:szCs w:val="20"/>
        </w:rPr>
      </w:pPr>
      <w:r>
        <w:rPr>
          <w:rFonts w:ascii="Arial" w:hAnsi="Arial" w:cs="Arial"/>
          <w:bCs/>
          <w:sz w:val="20"/>
          <w:szCs w:val="20"/>
        </w:rPr>
        <w:t>D</w:t>
      </w:r>
      <w:r w:rsidR="00C23456">
        <w:rPr>
          <w:rFonts w:ascii="Arial" w:hAnsi="Arial" w:cs="Arial"/>
          <w:bCs/>
          <w:sz w:val="20"/>
          <w:szCs w:val="20"/>
        </w:rPr>
        <w:t xml:space="preserve">efines steel built up or framed tower supports, regardless of protective system.  The quantity for this element is the sum of the </w:t>
      </w:r>
      <w:r>
        <w:rPr>
          <w:rFonts w:ascii="Arial" w:hAnsi="Arial" w:cs="Arial"/>
          <w:bCs/>
          <w:sz w:val="20"/>
          <w:szCs w:val="20"/>
        </w:rPr>
        <w:t>heights</w:t>
      </w:r>
      <w:r w:rsidR="00C23456">
        <w:rPr>
          <w:rFonts w:ascii="Arial" w:hAnsi="Arial" w:cs="Arial"/>
          <w:bCs/>
          <w:sz w:val="20"/>
          <w:szCs w:val="20"/>
        </w:rPr>
        <w:t xml:space="preserve"> of built up or framed tower supports.</w:t>
      </w:r>
    </w:p>
    <w:p w:rsidR="00D24D76" w:rsidRDefault="00D24D76" w:rsidP="00337E12">
      <w:pPr>
        <w:tabs>
          <w:tab w:val="left" w:pos="-1440"/>
        </w:tabs>
        <w:ind w:left="360" w:hanging="360"/>
        <w:jc w:val="both"/>
        <w:rPr>
          <w:rFonts w:ascii="Arial" w:hAnsi="Arial" w:cs="Arial"/>
          <w:b/>
          <w:bCs/>
          <w:sz w:val="20"/>
          <w:szCs w:val="20"/>
        </w:rPr>
      </w:pPr>
    </w:p>
    <w:p w:rsidR="00D24D76" w:rsidRPr="008F477C" w:rsidRDefault="00D24D76" w:rsidP="00337E12">
      <w:pPr>
        <w:tabs>
          <w:tab w:val="left" w:pos="-1440"/>
        </w:tabs>
        <w:ind w:left="360" w:hanging="360"/>
        <w:jc w:val="both"/>
        <w:rPr>
          <w:rFonts w:ascii="Arial" w:hAnsi="Arial" w:cs="Arial"/>
          <w:sz w:val="20"/>
          <w:szCs w:val="20"/>
        </w:rPr>
      </w:pPr>
      <w:proofErr w:type="gramStart"/>
      <w:r w:rsidRPr="008F477C">
        <w:rPr>
          <w:rFonts w:ascii="Arial" w:hAnsi="Arial" w:cs="Arial"/>
          <w:b/>
          <w:bCs/>
          <w:sz w:val="20"/>
          <w:szCs w:val="20"/>
        </w:rPr>
        <w:t>2</w:t>
      </w:r>
      <w:r>
        <w:rPr>
          <w:rFonts w:ascii="Arial" w:hAnsi="Arial" w:cs="Arial"/>
          <w:b/>
          <w:bCs/>
          <w:sz w:val="20"/>
          <w:szCs w:val="20"/>
        </w:rPr>
        <w:t>1</w:t>
      </w:r>
      <w:r w:rsidRPr="008F477C">
        <w:rPr>
          <w:rFonts w:ascii="Arial" w:hAnsi="Arial" w:cs="Arial"/>
          <w:b/>
          <w:bCs/>
          <w:sz w:val="20"/>
          <w:szCs w:val="20"/>
        </w:rPr>
        <w:t>9  Steel</w:t>
      </w:r>
      <w:proofErr w:type="gramEnd"/>
      <w:r w:rsidRPr="008F477C">
        <w:rPr>
          <w:rFonts w:ascii="Arial" w:hAnsi="Arial" w:cs="Arial"/>
          <w:b/>
          <w:bCs/>
          <w:sz w:val="20"/>
          <w:szCs w:val="20"/>
        </w:rPr>
        <w:t xml:space="preserve"> Abutment</w:t>
      </w:r>
      <w:r w:rsidR="00FF0810">
        <w:rPr>
          <w:rFonts w:ascii="Arial" w:hAnsi="Arial" w:cs="Arial"/>
          <w:b/>
          <w:bCs/>
          <w:sz w:val="20"/>
          <w:szCs w:val="20"/>
        </w:rPr>
        <w:t xml:space="preserve"> (NBE)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LF</w:t>
      </w:r>
    </w:p>
    <w:p w:rsidR="00D24D76" w:rsidRDefault="00D24D76" w:rsidP="00337E12">
      <w:pPr>
        <w:ind w:left="360" w:hanging="360"/>
        <w:jc w:val="both"/>
        <w:rPr>
          <w:rFonts w:ascii="Arial" w:hAnsi="Arial" w:cs="Arial"/>
          <w:color w:val="000000"/>
          <w:sz w:val="20"/>
          <w:szCs w:val="20"/>
        </w:rPr>
      </w:pPr>
      <w:proofErr w:type="gramStart"/>
      <w:r w:rsidRPr="009467DA">
        <w:rPr>
          <w:rFonts w:ascii="Arial" w:hAnsi="Arial" w:cs="Arial"/>
          <w:color w:val="000000"/>
          <w:sz w:val="20"/>
          <w:szCs w:val="20"/>
        </w:rPr>
        <w:t>Defines steel abutments</w:t>
      </w:r>
      <w:r w:rsidR="00467D74">
        <w:rPr>
          <w:rFonts w:ascii="Arial" w:hAnsi="Arial" w:cs="Arial"/>
          <w:color w:val="000000"/>
          <w:sz w:val="20"/>
          <w:szCs w:val="20"/>
        </w:rPr>
        <w:t xml:space="preserve">, </w:t>
      </w:r>
      <w:r w:rsidR="00467D74" w:rsidRPr="00E95B31">
        <w:rPr>
          <w:rFonts w:ascii="Arial" w:eastAsiaTheme="minorHAnsi" w:hAnsi="Arial" w:cs="Arial"/>
          <w:color w:val="000000"/>
          <w:sz w:val="20"/>
          <w:szCs w:val="20"/>
        </w:rPr>
        <w:t>regardless of protective system</w:t>
      </w:r>
      <w:r w:rsidRPr="009467DA">
        <w:rPr>
          <w:rFonts w:ascii="Arial" w:hAnsi="Arial" w:cs="Arial"/>
          <w:color w:val="000000"/>
          <w:sz w:val="20"/>
          <w:szCs w:val="20"/>
        </w:rPr>
        <w:t>.</w:t>
      </w:r>
      <w:proofErr w:type="gramEnd"/>
      <w:r w:rsidR="00467D74">
        <w:rPr>
          <w:rFonts w:ascii="Arial" w:hAnsi="Arial" w:cs="Arial"/>
          <w:color w:val="000000"/>
          <w:sz w:val="20"/>
          <w:szCs w:val="20"/>
        </w:rPr>
        <w:t xml:space="preserve"> </w:t>
      </w:r>
      <w:r w:rsidRPr="009467DA">
        <w:rPr>
          <w:rFonts w:ascii="Arial" w:hAnsi="Arial" w:cs="Arial"/>
          <w:color w:val="000000"/>
          <w:sz w:val="20"/>
          <w:szCs w:val="20"/>
        </w:rPr>
        <w:t xml:space="preserve"> This includes the sheet material retaining the embankment, </w:t>
      </w:r>
      <w:r w:rsidR="000E7D0C">
        <w:rPr>
          <w:rFonts w:ascii="Arial" w:hAnsi="Arial" w:cs="Arial"/>
          <w:color w:val="000000"/>
          <w:sz w:val="20"/>
          <w:szCs w:val="20"/>
        </w:rPr>
        <w:t xml:space="preserve">and monolithic </w:t>
      </w:r>
      <w:proofErr w:type="spellStart"/>
      <w:r w:rsidR="000E7D0C">
        <w:rPr>
          <w:rFonts w:ascii="Arial" w:hAnsi="Arial" w:cs="Arial"/>
          <w:color w:val="000000"/>
          <w:sz w:val="20"/>
          <w:szCs w:val="20"/>
        </w:rPr>
        <w:t>wingwalls</w:t>
      </w:r>
      <w:proofErr w:type="spellEnd"/>
      <w:r w:rsidR="000E7D0C">
        <w:rPr>
          <w:rFonts w:ascii="Arial" w:hAnsi="Arial" w:cs="Arial"/>
          <w:color w:val="000000"/>
          <w:sz w:val="20"/>
          <w:szCs w:val="20"/>
        </w:rPr>
        <w:t xml:space="preserve"> </w:t>
      </w:r>
      <w:r w:rsidRPr="009467DA">
        <w:rPr>
          <w:rFonts w:ascii="Arial" w:hAnsi="Arial" w:cs="Arial"/>
          <w:color w:val="000000"/>
          <w:sz w:val="20"/>
          <w:szCs w:val="20"/>
        </w:rPr>
        <w:t>and abutment extensions</w:t>
      </w:r>
      <w:r w:rsidR="00467D74">
        <w:rPr>
          <w:rFonts w:ascii="Arial" w:hAnsi="Arial" w:cs="Arial"/>
          <w:color w:val="000000"/>
          <w:sz w:val="20"/>
          <w:szCs w:val="20"/>
        </w:rPr>
        <w:t>.</w:t>
      </w:r>
      <w:r w:rsidR="000E7D0C">
        <w:rPr>
          <w:rFonts w:ascii="Arial" w:hAnsi="Arial" w:cs="Arial"/>
          <w:color w:val="000000"/>
          <w:sz w:val="20"/>
          <w:szCs w:val="20"/>
        </w:rPr>
        <w:t xml:space="preserve">  The quantity is the sum of the width of the abutment with monolithic </w:t>
      </w:r>
      <w:proofErr w:type="spellStart"/>
      <w:r w:rsidR="000E7D0C">
        <w:rPr>
          <w:rFonts w:ascii="Arial" w:hAnsi="Arial" w:cs="Arial"/>
          <w:color w:val="000000"/>
          <w:sz w:val="20"/>
          <w:szCs w:val="20"/>
        </w:rPr>
        <w:t>wingwalls</w:t>
      </w:r>
      <w:proofErr w:type="spellEnd"/>
      <w:r w:rsidR="000E7D0C">
        <w:rPr>
          <w:rFonts w:ascii="Arial" w:hAnsi="Arial" w:cs="Arial"/>
          <w:color w:val="000000"/>
          <w:sz w:val="20"/>
          <w:szCs w:val="20"/>
        </w:rPr>
        <w:t xml:space="preserve"> and abutment extensions measured along the skew angle.  Monolithic </w:t>
      </w:r>
      <w:proofErr w:type="spellStart"/>
      <w:r w:rsidR="000E7D0C">
        <w:rPr>
          <w:rFonts w:ascii="Arial" w:hAnsi="Arial" w:cs="Arial"/>
          <w:color w:val="000000"/>
          <w:sz w:val="20"/>
          <w:szCs w:val="20"/>
        </w:rPr>
        <w:t>wingwalls</w:t>
      </w:r>
      <w:proofErr w:type="spellEnd"/>
      <w:r w:rsidR="000E7D0C">
        <w:rPr>
          <w:rFonts w:ascii="Arial" w:hAnsi="Arial" w:cs="Arial"/>
          <w:color w:val="000000"/>
          <w:sz w:val="20"/>
          <w:szCs w:val="20"/>
        </w:rPr>
        <w:t>, up to the first construction joint (sheet pile joint, etc.), shall be considered in the quantity and assessment of the abutment element.</w:t>
      </w:r>
      <w:r w:rsidR="00ED3D2F">
        <w:rPr>
          <w:rFonts w:ascii="Arial" w:hAnsi="Arial" w:cs="Arial"/>
          <w:color w:val="000000"/>
          <w:sz w:val="20"/>
          <w:szCs w:val="20"/>
        </w:rPr>
        <w:t xml:space="preserve">  </w:t>
      </w:r>
      <w:r w:rsidR="00ED3D2F" w:rsidRPr="00ED3D2F">
        <w:rPr>
          <w:rFonts w:ascii="Arial" w:hAnsi="Arial" w:cs="Arial"/>
          <w:color w:val="000000"/>
          <w:sz w:val="20"/>
          <w:szCs w:val="20"/>
        </w:rPr>
        <w:t xml:space="preserve">In the case of abutments where </w:t>
      </w:r>
      <w:proofErr w:type="spellStart"/>
      <w:r w:rsidR="00ED3D2F" w:rsidRPr="00ED3D2F">
        <w:rPr>
          <w:rFonts w:ascii="Arial" w:hAnsi="Arial" w:cs="Arial"/>
          <w:color w:val="000000"/>
          <w:sz w:val="20"/>
          <w:szCs w:val="20"/>
        </w:rPr>
        <w:t>wingwalls</w:t>
      </w:r>
      <w:proofErr w:type="spellEnd"/>
      <w:r w:rsidR="00ED3D2F" w:rsidRPr="00ED3D2F">
        <w:rPr>
          <w:rFonts w:ascii="Arial" w:hAnsi="Arial" w:cs="Arial"/>
          <w:color w:val="000000"/>
          <w:sz w:val="20"/>
          <w:szCs w:val="20"/>
        </w:rPr>
        <w:t xml:space="preserve"> have a 0 degree break, the abutment length will end at the deck overhang</w:t>
      </w:r>
      <w:r w:rsidR="00ED3D2F">
        <w:rPr>
          <w:rFonts w:ascii="Arial" w:hAnsi="Arial" w:cs="Arial"/>
          <w:color w:val="000000"/>
          <w:sz w:val="20"/>
          <w:szCs w:val="20"/>
        </w:rPr>
        <w:t>.</w:t>
      </w:r>
      <w:r w:rsidR="000E7D0C">
        <w:rPr>
          <w:rFonts w:ascii="Arial" w:hAnsi="Arial" w:cs="Arial"/>
          <w:color w:val="000000"/>
          <w:sz w:val="20"/>
          <w:szCs w:val="20"/>
        </w:rPr>
        <w:t xml:space="preserve">  </w:t>
      </w:r>
      <w:proofErr w:type="spellStart"/>
      <w:r w:rsidR="000E7D0C">
        <w:rPr>
          <w:rFonts w:ascii="Arial" w:hAnsi="Arial" w:cs="Arial"/>
          <w:color w:val="000000"/>
          <w:sz w:val="20"/>
          <w:szCs w:val="20"/>
        </w:rPr>
        <w:t>Wingwalls</w:t>
      </w:r>
      <w:proofErr w:type="spellEnd"/>
      <w:r w:rsidR="000E7D0C">
        <w:rPr>
          <w:rFonts w:ascii="Arial" w:hAnsi="Arial" w:cs="Arial"/>
          <w:color w:val="000000"/>
          <w:sz w:val="20"/>
          <w:szCs w:val="20"/>
        </w:rPr>
        <w:t xml:space="preserve"> that are not monolithic with the abutment shall not be included in the quantity or assessment of the abutment element.</w:t>
      </w:r>
    </w:p>
    <w:p w:rsidR="00C23456" w:rsidRDefault="00C23456" w:rsidP="00337E12">
      <w:pPr>
        <w:tabs>
          <w:tab w:val="left" w:pos="-1440"/>
        </w:tabs>
        <w:ind w:left="360" w:hanging="360"/>
        <w:jc w:val="both"/>
        <w:rPr>
          <w:rFonts w:ascii="Arial" w:hAnsi="Arial" w:cs="Arial"/>
          <w:b/>
          <w:bCs/>
          <w:sz w:val="20"/>
          <w:szCs w:val="20"/>
        </w:rPr>
      </w:pPr>
    </w:p>
    <w:p w:rsidR="002309E6" w:rsidRPr="008F477C" w:rsidRDefault="002309E6" w:rsidP="00337E12">
      <w:pPr>
        <w:tabs>
          <w:tab w:val="left" w:pos="-1440"/>
        </w:tabs>
        <w:ind w:left="360" w:hanging="360"/>
        <w:jc w:val="both"/>
        <w:rPr>
          <w:rFonts w:ascii="Arial" w:hAnsi="Arial" w:cs="Arial"/>
          <w:b/>
          <w:bCs/>
          <w:sz w:val="20"/>
          <w:szCs w:val="20"/>
        </w:rPr>
      </w:pPr>
      <w:proofErr w:type="gramStart"/>
      <w:r w:rsidRPr="008F477C">
        <w:rPr>
          <w:rFonts w:ascii="Arial" w:hAnsi="Arial" w:cs="Arial"/>
          <w:b/>
          <w:bCs/>
          <w:sz w:val="20"/>
          <w:szCs w:val="20"/>
        </w:rPr>
        <w:t>225</w:t>
      </w:r>
      <w:r w:rsidR="00831A97" w:rsidRPr="008F477C">
        <w:rPr>
          <w:rFonts w:ascii="Arial" w:hAnsi="Arial" w:cs="Arial"/>
          <w:b/>
          <w:bCs/>
          <w:sz w:val="20"/>
          <w:szCs w:val="20"/>
        </w:rPr>
        <w:t xml:space="preserve">  </w:t>
      </w:r>
      <w:r w:rsidR="00E95B31">
        <w:rPr>
          <w:rFonts w:ascii="Arial" w:hAnsi="Arial" w:cs="Arial"/>
          <w:b/>
          <w:bCs/>
          <w:sz w:val="20"/>
          <w:szCs w:val="20"/>
        </w:rPr>
        <w:t>Steel</w:t>
      </w:r>
      <w:proofErr w:type="gramEnd"/>
      <w:r w:rsidR="00E95B31">
        <w:rPr>
          <w:rFonts w:ascii="Arial" w:hAnsi="Arial" w:cs="Arial"/>
          <w:b/>
          <w:bCs/>
          <w:sz w:val="20"/>
          <w:szCs w:val="20"/>
        </w:rPr>
        <w:t xml:space="preserve"> </w:t>
      </w:r>
      <w:r w:rsidR="00831A97" w:rsidRPr="008F477C">
        <w:rPr>
          <w:rFonts w:ascii="Arial" w:hAnsi="Arial" w:cs="Arial"/>
          <w:b/>
          <w:bCs/>
          <w:sz w:val="20"/>
          <w:szCs w:val="20"/>
        </w:rPr>
        <w:t>Pile</w:t>
      </w:r>
      <w:r w:rsidR="00E85CB7">
        <w:rPr>
          <w:rFonts w:ascii="Arial" w:hAnsi="Arial" w:cs="Arial"/>
          <w:b/>
          <w:bCs/>
          <w:sz w:val="20"/>
          <w:szCs w:val="20"/>
        </w:rPr>
        <w:t xml:space="preserve"> (NBE)</w:t>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4F47A1">
        <w:rPr>
          <w:rFonts w:ascii="Arial" w:hAnsi="Arial" w:cs="Arial"/>
          <w:b/>
          <w:bCs/>
          <w:sz w:val="20"/>
          <w:szCs w:val="20"/>
        </w:rPr>
        <w:tab/>
      </w:r>
      <w:r w:rsidR="004F47A1">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007949B5">
        <w:rPr>
          <w:rFonts w:ascii="Arial" w:hAnsi="Arial" w:cs="Arial"/>
          <w:b/>
          <w:bCs/>
          <w:sz w:val="20"/>
          <w:szCs w:val="20"/>
        </w:rPr>
        <w:tab/>
      </w:r>
      <w:r w:rsidRPr="008F477C">
        <w:rPr>
          <w:rFonts w:ascii="Arial" w:hAnsi="Arial" w:cs="Arial"/>
          <w:b/>
          <w:bCs/>
          <w:sz w:val="20"/>
          <w:szCs w:val="20"/>
        </w:rPr>
        <w:t>EA</w:t>
      </w:r>
    </w:p>
    <w:p w:rsidR="002309E6" w:rsidRPr="00E95B31" w:rsidRDefault="00E95B31" w:rsidP="00337E12">
      <w:pPr>
        <w:ind w:left="360" w:hanging="360"/>
        <w:jc w:val="both"/>
        <w:rPr>
          <w:rFonts w:ascii="Arial" w:hAnsi="Arial" w:cs="Arial"/>
          <w:b/>
          <w:bCs/>
          <w:sz w:val="20"/>
          <w:szCs w:val="20"/>
        </w:rPr>
      </w:pPr>
      <w:proofErr w:type="gramStart"/>
      <w:r w:rsidRPr="00E95B31">
        <w:rPr>
          <w:rFonts w:ascii="Arial" w:hAnsi="Arial" w:cs="Arial"/>
          <w:color w:val="000000"/>
          <w:sz w:val="20"/>
          <w:szCs w:val="20"/>
        </w:rPr>
        <w:t>Defines steel piles that are visible for inspection</w:t>
      </w:r>
      <w:r w:rsidR="00467D74">
        <w:rPr>
          <w:rFonts w:ascii="Arial" w:hAnsi="Arial" w:cs="Arial"/>
          <w:color w:val="000000"/>
          <w:sz w:val="20"/>
          <w:szCs w:val="20"/>
        </w:rPr>
        <w:t>,</w:t>
      </w:r>
      <w:r w:rsidR="00467D74" w:rsidRPr="00467D74">
        <w:rPr>
          <w:rFonts w:ascii="Arial" w:eastAsiaTheme="minorHAnsi" w:hAnsi="Arial" w:cs="Arial"/>
          <w:color w:val="000000"/>
          <w:sz w:val="20"/>
          <w:szCs w:val="20"/>
        </w:rPr>
        <w:t xml:space="preserve"> </w:t>
      </w:r>
      <w:r w:rsidR="00467D74" w:rsidRPr="00E95B31">
        <w:rPr>
          <w:rFonts w:ascii="Arial" w:eastAsiaTheme="minorHAnsi" w:hAnsi="Arial" w:cs="Arial"/>
          <w:color w:val="000000"/>
          <w:sz w:val="20"/>
          <w:szCs w:val="20"/>
        </w:rPr>
        <w:t>regardless of protective system</w:t>
      </w:r>
      <w:r w:rsidRPr="00E95B31">
        <w:rPr>
          <w:rFonts w:ascii="Arial" w:hAnsi="Arial" w:cs="Arial"/>
          <w:color w:val="000000"/>
          <w:sz w:val="20"/>
          <w:szCs w:val="20"/>
        </w:rPr>
        <w:t>.</w:t>
      </w:r>
      <w:proofErr w:type="gramEnd"/>
      <w:r w:rsidR="004C08E2">
        <w:rPr>
          <w:rFonts w:ascii="Arial" w:hAnsi="Arial" w:cs="Arial"/>
          <w:color w:val="000000"/>
          <w:sz w:val="20"/>
          <w:szCs w:val="20"/>
        </w:rPr>
        <w:t xml:space="preserve"> </w:t>
      </w:r>
      <w:r w:rsidRPr="00E95B31">
        <w:rPr>
          <w:rFonts w:ascii="Arial" w:hAnsi="Arial" w:cs="Arial"/>
          <w:color w:val="000000"/>
          <w:sz w:val="20"/>
          <w:szCs w:val="20"/>
        </w:rPr>
        <w:t xml:space="preserve"> </w:t>
      </w:r>
      <w:r w:rsidR="004C08E2">
        <w:rPr>
          <w:rFonts w:ascii="Arial" w:hAnsi="Arial" w:cs="Arial"/>
          <w:color w:val="000000"/>
          <w:sz w:val="20"/>
          <w:szCs w:val="20"/>
        </w:rPr>
        <w:t>This includes p</w:t>
      </w:r>
      <w:r w:rsidRPr="00E95B31">
        <w:rPr>
          <w:rFonts w:ascii="Arial" w:hAnsi="Arial" w:cs="Arial"/>
          <w:color w:val="000000"/>
          <w:sz w:val="20"/>
          <w:szCs w:val="20"/>
        </w:rPr>
        <w:t xml:space="preserve">iles </w:t>
      </w:r>
      <w:r w:rsidR="004C08E2">
        <w:rPr>
          <w:rFonts w:ascii="Arial" w:hAnsi="Arial" w:cs="Arial"/>
          <w:color w:val="000000"/>
          <w:sz w:val="20"/>
          <w:szCs w:val="20"/>
        </w:rPr>
        <w:t>exposed from erosion or scour and piles visible during an underwater</w:t>
      </w:r>
      <w:r w:rsidRPr="00E95B31">
        <w:rPr>
          <w:rFonts w:ascii="Arial" w:hAnsi="Arial" w:cs="Arial"/>
          <w:color w:val="000000"/>
          <w:sz w:val="20"/>
          <w:szCs w:val="20"/>
        </w:rPr>
        <w:t xml:space="preserve"> inspection</w:t>
      </w:r>
      <w:r w:rsidR="00467D74">
        <w:rPr>
          <w:rFonts w:ascii="Arial" w:hAnsi="Arial" w:cs="Arial"/>
          <w:color w:val="000000"/>
          <w:sz w:val="20"/>
          <w:szCs w:val="20"/>
        </w:rPr>
        <w:t>.</w:t>
      </w:r>
      <w:r w:rsidR="007826B6">
        <w:rPr>
          <w:rFonts w:ascii="Arial" w:hAnsi="Arial" w:cs="Arial"/>
          <w:color w:val="000000"/>
          <w:sz w:val="20"/>
          <w:szCs w:val="20"/>
        </w:rPr>
        <w:t xml:space="preserve">  </w:t>
      </w:r>
      <w:r w:rsidR="007826B6" w:rsidRPr="00114716">
        <w:rPr>
          <w:rFonts w:ascii="Arial" w:eastAsiaTheme="minorHAnsi" w:hAnsi="Arial" w:cs="Arial"/>
          <w:color w:val="000000"/>
          <w:sz w:val="20"/>
          <w:szCs w:val="20"/>
          <w:shd w:val="clear" w:color="auto" w:fill="B8CCE4" w:themeFill="accent1" w:themeFillTint="66"/>
        </w:rPr>
        <w:t>Also includes wing pil</w:t>
      </w:r>
      <w:r w:rsidR="007826B6">
        <w:rPr>
          <w:rFonts w:ascii="Arial" w:eastAsiaTheme="minorHAnsi" w:hAnsi="Arial" w:cs="Arial"/>
          <w:color w:val="000000"/>
          <w:sz w:val="20"/>
          <w:szCs w:val="20"/>
          <w:shd w:val="clear" w:color="auto" w:fill="B8CCE4" w:themeFill="accent1" w:themeFillTint="66"/>
        </w:rPr>
        <w:t>es</w:t>
      </w:r>
      <w:r w:rsidR="007826B6" w:rsidRPr="00114716">
        <w:rPr>
          <w:rFonts w:ascii="Arial" w:eastAsiaTheme="minorHAnsi" w:hAnsi="Arial" w:cs="Arial"/>
          <w:color w:val="000000"/>
          <w:sz w:val="20"/>
          <w:szCs w:val="20"/>
          <w:shd w:val="clear" w:color="auto" w:fill="B8CCE4" w:themeFill="accent1" w:themeFillTint="66"/>
        </w:rPr>
        <w:t>.</w:t>
      </w:r>
      <w:r w:rsidR="007826B6" w:rsidRPr="00E95B31">
        <w:rPr>
          <w:rFonts w:ascii="Arial" w:eastAsiaTheme="minorHAnsi" w:hAnsi="Arial" w:cs="Arial"/>
          <w:color w:val="000000"/>
          <w:sz w:val="20"/>
          <w:szCs w:val="20"/>
        </w:rPr>
        <w:t xml:space="preserve"> </w:t>
      </w:r>
      <w:r w:rsidR="007826B6">
        <w:rPr>
          <w:rFonts w:ascii="Arial" w:eastAsiaTheme="minorHAnsi" w:hAnsi="Arial" w:cs="Arial"/>
          <w:color w:val="000000"/>
          <w:sz w:val="20"/>
          <w:szCs w:val="20"/>
        </w:rPr>
        <w:t xml:space="preserve"> </w:t>
      </w:r>
    </w:p>
    <w:p w:rsidR="00E95B31" w:rsidRDefault="00E95B31" w:rsidP="00337E12">
      <w:pPr>
        <w:tabs>
          <w:tab w:val="left" w:pos="-1440"/>
        </w:tabs>
        <w:ind w:left="360" w:hanging="360"/>
        <w:jc w:val="both"/>
        <w:rPr>
          <w:rFonts w:ascii="Arial" w:hAnsi="Arial" w:cs="Arial"/>
          <w:b/>
          <w:bCs/>
          <w:sz w:val="20"/>
          <w:szCs w:val="20"/>
        </w:rPr>
      </w:pPr>
    </w:p>
    <w:p w:rsidR="006333D5" w:rsidRPr="008F477C" w:rsidRDefault="006333D5" w:rsidP="00337E12">
      <w:pPr>
        <w:tabs>
          <w:tab w:val="left" w:pos="-1440"/>
        </w:tabs>
        <w:ind w:left="360" w:hanging="360"/>
        <w:jc w:val="both"/>
        <w:rPr>
          <w:rFonts w:ascii="Arial" w:hAnsi="Arial" w:cs="Arial"/>
          <w:sz w:val="20"/>
          <w:szCs w:val="20"/>
        </w:rPr>
      </w:pPr>
      <w:proofErr w:type="gramStart"/>
      <w:r w:rsidRPr="008F477C">
        <w:rPr>
          <w:rFonts w:ascii="Arial" w:hAnsi="Arial" w:cs="Arial"/>
          <w:b/>
          <w:bCs/>
          <w:sz w:val="20"/>
          <w:szCs w:val="20"/>
        </w:rPr>
        <w:t>23</w:t>
      </w:r>
      <w:r>
        <w:rPr>
          <w:rFonts w:ascii="Arial" w:hAnsi="Arial" w:cs="Arial"/>
          <w:b/>
          <w:bCs/>
          <w:sz w:val="20"/>
          <w:szCs w:val="20"/>
        </w:rPr>
        <w:t>1</w:t>
      </w:r>
      <w:r w:rsidRPr="008F477C">
        <w:rPr>
          <w:rFonts w:ascii="Arial" w:hAnsi="Arial" w:cs="Arial"/>
          <w:b/>
          <w:bCs/>
          <w:sz w:val="20"/>
          <w:szCs w:val="20"/>
        </w:rPr>
        <w:t xml:space="preserve">  </w:t>
      </w:r>
      <w:r>
        <w:rPr>
          <w:rFonts w:ascii="Arial" w:hAnsi="Arial" w:cs="Arial"/>
          <w:b/>
          <w:bCs/>
          <w:sz w:val="20"/>
          <w:szCs w:val="20"/>
        </w:rPr>
        <w:t>Steel</w:t>
      </w:r>
      <w:proofErr w:type="gramEnd"/>
      <w:r>
        <w:rPr>
          <w:rFonts w:ascii="Arial" w:hAnsi="Arial" w:cs="Arial"/>
          <w:b/>
          <w:bCs/>
          <w:sz w:val="20"/>
          <w:szCs w:val="20"/>
        </w:rPr>
        <w:t xml:space="preserve"> Pier </w:t>
      </w:r>
      <w:r w:rsidRPr="008F477C">
        <w:rPr>
          <w:rFonts w:ascii="Arial" w:hAnsi="Arial" w:cs="Arial"/>
          <w:b/>
          <w:bCs/>
          <w:sz w:val="20"/>
          <w:szCs w:val="20"/>
        </w:rPr>
        <w:t>Cap</w:t>
      </w:r>
      <w:r w:rsidR="000E3615">
        <w:rPr>
          <w:rFonts w:ascii="Arial" w:hAnsi="Arial" w:cs="Arial"/>
          <w:b/>
          <w:bCs/>
          <w:sz w:val="20"/>
          <w:szCs w:val="20"/>
        </w:rPr>
        <w:t xml:space="preserve"> (NBE)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LF</w:t>
      </w:r>
    </w:p>
    <w:p w:rsidR="006333D5" w:rsidRPr="001C3C3E" w:rsidRDefault="00EE35B5" w:rsidP="00337E12">
      <w:pPr>
        <w:ind w:left="360" w:hanging="360"/>
        <w:rPr>
          <w:rFonts w:ascii="Arial" w:eastAsiaTheme="minorHAnsi" w:hAnsi="Arial" w:cs="Arial"/>
          <w:color w:val="000000"/>
          <w:sz w:val="20"/>
          <w:szCs w:val="20"/>
        </w:rPr>
      </w:pPr>
      <w:proofErr w:type="gramStart"/>
      <w:r>
        <w:rPr>
          <w:rFonts w:ascii="Arial" w:hAnsi="Arial" w:cs="Arial"/>
          <w:color w:val="000000"/>
          <w:sz w:val="20"/>
          <w:szCs w:val="20"/>
        </w:rPr>
        <w:t xml:space="preserve">Defines </w:t>
      </w:r>
      <w:r w:rsidR="006333D5" w:rsidRPr="001C3C3E">
        <w:rPr>
          <w:rFonts w:ascii="Arial" w:hAnsi="Arial" w:cs="Arial"/>
          <w:color w:val="000000"/>
          <w:sz w:val="20"/>
          <w:szCs w:val="20"/>
        </w:rPr>
        <w:t>steel pier caps that support girders and transfer load into piles, regardless of protective system.</w:t>
      </w:r>
      <w:proofErr w:type="gramEnd"/>
      <w:r w:rsidR="006333D5" w:rsidRPr="001C3C3E">
        <w:rPr>
          <w:rFonts w:ascii="Arial" w:hAnsi="Arial" w:cs="Arial"/>
          <w:color w:val="000000"/>
          <w:sz w:val="20"/>
          <w:szCs w:val="20"/>
        </w:rPr>
        <w:t xml:space="preserve">  </w:t>
      </w:r>
      <w:r w:rsidR="006333D5" w:rsidRPr="001C3C3E">
        <w:rPr>
          <w:rFonts w:ascii="Arial" w:eastAsiaTheme="minorHAnsi" w:hAnsi="Arial" w:cs="Arial"/>
          <w:color w:val="000000"/>
          <w:sz w:val="20"/>
          <w:szCs w:val="20"/>
        </w:rPr>
        <w:t>The quantity for this element is the sum of the cap lengths measured along the skew angle.</w:t>
      </w:r>
    </w:p>
    <w:p w:rsidR="007E6DBD" w:rsidRDefault="007E6DBD" w:rsidP="00337E12">
      <w:pPr>
        <w:ind w:left="360" w:hanging="360"/>
        <w:jc w:val="both"/>
        <w:rPr>
          <w:rFonts w:ascii="Arial" w:hAnsi="Arial" w:cs="Arial"/>
          <w:sz w:val="20"/>
          <w:szCs w:val="20"/>
        </w:rPr>
      </w:pPr>
    </w:p>
    <w:p w:rsidR="00390FC9" w:rsidRPr="00ED3D2F" w:rsidRDefault="005243A6" w:rsidP="00390FC9">
      <w:pPr>
        <w:tabs>
          <w:tab w:val="left" w:pos="7920"/>
          <w:tab w:val="left" w:pos="9720"/>
        </w:tabs>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835839" behindDoc="0" locked="0" layoutInCell="1" allowOverlap="1" wp14:anchorId="66F01759" wp14:editId="23BC9B6F">
                <wp:simplePos x="0" y="0"/>
                <wp:positionH relativeFrom="column">
                  <wp:posOffset>-91719</wp:posOffset>
                </wp:positionH>
                <wp:positionV relativeFrom="paragraph">
                  <wp:posOffset>635</wp:posOffset>
                </wp:positionV>
                <wp:extent cx="0" cy="434340"/>
                <wp:effectExtent l="76200" t="19050" r="76200" b="80010"/>
                <wp:wrapNone/>
                <wp:docPr id="298" name="Straight Connector 298"/>
                <wp:cNvGraphicFramePr/>
                <a:graphic xmlns:a="http://schemas.openxmlformats.org/drawingml/2006/main">
                  <a:graphicData uri="http://schemas.microsoft.com/office/word/2010/wordprocessingShape">
                    <wps:wsp>
                      <wps:cNvCnPr/>
                      <wps:spPr>
                        <a:xfrm>
                          <a:off x="0" y="0"/>
                          <a:ext cx="0" cy="4343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8" o:spid="_x0000_s1026" style="position:absolute;z-index:252835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pt,.05pt" to="-7.2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" strokecolor="black [3200]" strokeweight="3pt">
                <v:shadow on="t" color="black" opacity="22937f" origin=",.5" offset="0,.63889mm"/>
              </v:line>
            </w:pict>
          </mc:Fallback>
        </mc:AlternateContent>
      </w:r>
      <w:proofErr w:type="gramStart"/>
      <w:r w:rsidR="00390FC9" w:rsidRPr="00ED3D2F">
        <w:rPr>
          <w:rFonts w:ascii="Arial" w:hAnsi="Arial" w:cs="Arial"/>
          <w:b/>
          <w:bCs/>
          <w:sz w:val="20"/>
          <w:szCs w:val="20"/>
        </w:rPr>
        <w:t>87</w:t>
      </w:r>
      <w:r w:rsidR="00390FC9">
        <w:rPr>
          <w:rFonts w:ascii="Arial" w:hAnsi="Arial" w:cs="Arial"/>
          <w:b/>
          <w:bCs/>
          <w:sz w:val="20"/>
          <w:szCs w:val="20"/>
        </w:rPr>
        <w:t>1</w:t>
      </w:r>
      <w:r w:rsidR="00390FC9" w:rsidRPr="00ED3D2F">
        <w:rPr>
          <w:rFonts w:ascii="Arial" w:hAnsi="Arial" w:cs="Arial"/>
          <w:b/>
          <w:bCs/>
          <w:sz w:val="20"/>
          <w:szCs w:val="20"/>
        </w:rPr>
        <w:t xml:space="preserve">  </w:t>
      </w:r>
      <w:r w:rsidR="00390FC9">
        <w:rPr>
          <w:rFonts w:ascii="Arial" w:hAnsi="Arial" w:cs="Arial"/>
          <w:b/>
          <w:bCs/>
          <w:sz w:val="20"/>
          <w:szCs w:val="20"/>
        </w:rPr>
        <w:t>Steel</w:t>
      </w:r>
      <w:proofErr w:type="gramEnd"/>
      <w:r w:rsidR="00390FC9">
        <w:rPr>
          <w:rFonts w:ascii="Arial" w:hAnsi="Arial" w:cs="Arial"/>
          <w:b/>
          <w:bCs/>
          <w:sz w:val="20"/>
          <w:szCs w:val="20"/>
        </w:rPr>
        <w:t xml:space="preserve"> Wingwall (OE)</w:t>
      </w:r>
      <w:r w:rsidR="00390FC9">
        <w:rPr>
          <w:rFonts w:ascii="Arial" w:hAnsi="Arial" w:cs="Arial"/>
          <w:b/>
          <w:bCs/>
          <w:sz w:val="20"/>
          <w:szCs w:val="20"/>
        </w:rPr>
        <w:tab/>
        <w:t xml:space="preserve">        </w:t>
      </w:r>
      <w:r w:rsidR="00390FC9" w:rsidRPr="00ED3D2F">
        <w:rPr>
          <w:rFonts w:ascii="Arial" w:hAnsi="Arial" w:cs="Arial"/>
          <w:b/>
          <w:bCs/>
          <w:sz w:val="20"/>
          <w:szCs w:val="20"/>
        </w:rPr>
        <w:t>EA</w:t>
      </w:r>
    </w:p>
    <w:p w:rsidR="00390FC9" w:rsidRPr="00ED24E9" w:rsidRDefault="00390FC9" w:rsidP="00390FC9">
      <w:pPr>
        <w:tabs>
          <w:tab w:val="left" w:pos="7920"/>
          <w:tab w:val="left" w:pos="9720"/>
        </w:tabs>
        <w:ind w:left="270" w:hanging="270"/>
        <w:rPr>
          <w:rFonts w:ascii="Arial" w:hAnsi="Arial" w:cs="Arial"/>
          <w:bCs/>
          <w:sz w:val="20"/>
          <w:szCs w:val="20"/>
        </w:rPr>
      </w:pPr>
      <w:proofErr w:type="gramStart"/>
      <w:r w:rsidRPr="00ED3D2F">
        <w:rPr>
          <w:rFonts w:ascii="Arial" w:hAnsi="Arial" w:cs="Arial"/>
          <w:bCs/>
          <w:sz w:val="20"/>
          <w:szCs w:val="20"/>
        </w:rPr>
        <w:t xml:space="preserve">Defines </w:t>
      </w:r>
      <w:r>
        <w:rPr>
          <w:rFonts w:ascii="Arial" w:hAnsi="Arial" w:cs="Arial"/>
          <w:bCs/>
          <w:sz w:val="20"/>
          <w:szCs w:val="20"/>
        </w:rPr>
        <w:t>steel</w:t>
      </w:r>
      <w:r w:rsidRPr="00ED3D2F">
        <w:rPr>
          <w:rFonts w:ascii="Arial" w:hAnsi="Arial" w:cs="Arial"/>
          <w:bCs/>
          <w:sz w:val="20"/>
          <w:szCs w:val="20"/>
        </w:rPr>
        <w:t xml:space="preserve"> </w:t>
      </w:r>
      <w:proofErr w:type="spellStart"/>
      <w:r w:rsidRPr="00ED3D2F">
        <w:rPr>
          <w:rFonts w:ascii="Arial" w:hAnsi="Arial" w:cs="Arial"/>
          <w:bCs/>
          <w:sz w:val="20"/>
          <w:szCs w:val="20"/>
        </w:rPr>
        <w:t>wingwalls</w:t>
      </w:r>
      <w:proofErr w:type="spellEnd"/>
      <w:r w:rsidRPr="00ED3D2F">
        <w:rPr>
          <w:rFonts w:ascii="Arial" w:hAnsi="Arial" w:cs="Arial"/>
          <w:bCs/>
          <w:sz w:val="20"/>
          <w:szCs w:val="20"/>
        </w:rPr>
        <w:t xml:space="preserve"> at all abutments and all RCBs, regardless of protective system.</w:t>
      </w:r>
      <w:proofErr w:type="gramEnd"/>
      <w:r w:rsidRPr="00ED3D2F">
        <w:rPr>
          <w:rFonts w:ascii="Arial" w:hAnsi="Arial" w:cs="Arial"/>
          <w:bCs/>
          <w:sz w:val="20"/>
          <w:szCs w:val="20"/>
        </w:rPr>
        <w:t xml:space="preserve">  The quantity is the sum of the number of </w:t>
      </w:r>
      <w:proofErr w:type="spellStart"/>
      <w:r w:rsidRPr="00ED3D2F">
        <w:rPr>
          <w:rFonts w:ascii="Arial" w:hAnsi="Arial" w:cs="Arial"/>
          <w:bCs/>
          <w:sz w:val="20"/>
          <w:szCs w:val="20"/>
        </w:rPr>
        <w:t>wingwalls</w:t>
      </w:r>
      <w:proofErr w:type="spellEnd"/>
      <w:r w:rsidRPr="00ED3D2F">
        <w:rPr>
          <w:rFonts w:ascii="Arial" w:hAnsi="Arial" w:cs="Arial"/>
          <w:bCs/>
          <w:sz w:val="20"/>
          <w:szCs w:val="20"/>
        </w:rPr>
        <w:t>.</w:t>
      </w:r>
    </w:p>
    <w:p w:rsidR="00390FC9" w:rsidRPr="00ED24E9" w:rsidRDefault="00390FC9" w:rsidP="00390FC9">
      <w:pPr>
        <w:tabs>
          <w:tab w:val="left" w:pos="7920"/>
          <w:tab w:val="left" w:pos="9720"/>
        </w:tabs>
        <w:rPr>
          <w:rFonts w:ascii="Arial" w:hAnsi="Arial" w:cs="Arial"/>
          <w:bCs/>
          <w:sz w:val="20"/>
          <w:szCs w:val="20"/>
        </w:rPr>
      </w:pPr>
    </w:p>
    <w:p w:rsidR="00156308" w:rsidRDefault="00156308" w:rsidP="00337E12">
      <w:pPr>
        <w:ind w:left="360" w:hanging="360"/>
        <w:jc w:val="both"/>
        <w:rPr>
          <w:rFonts w:ascii="Arial" w:hAnsi="Arial" w:cs="Arial"/>
          <w:sz w:val="20"/>
          <w:szCs w:val="20"/>
          <w:shd w:val="clear" w:color="auto" w:fill="B8CCE4" w:themeFill="accent1" w:themeFillTint="66"/>
        </w:rPr>
      </w:pPr>
      <w:r w:rsidRPr="00392BEF">
        <w:rPr>
          <w:rFonts w:ascii="Arial" w:hAnsi="Arial" w:cs="Arial"/>
          <w:sz w:val="20"/>
          <w:szCs w:val="20"/>
          <w:shd w:val="clear" w:color="auto" w:fill="B8CCE4" w:themeFill="accent1" w:themeFillTint="66"/>
        </w:rPr>
        <w:t xml:space="preserve">- </w:t>
      </w:r>
      <w:r w:rsidR="00D424C2">
        <w:rPr>
          <w:rFonts w:ascii="Arial" w:hAnsi="Arial" w:cs="Arial"/>
          <w:sz w:val="20"/>
          <w:szCs w:val="20"/>
          <w:shd w:val="clear" w:color="auto" w:fill="B8CCE4" w:themeFill="accent1" w:themeFillTint="66"/>
        </w:rPr>
        <w:t xml:space="preserve"> </w:t>
      </w:r>
      <w:r w:rsidRPr="00392BEF">
        <w:rPr>
          <w:rFonts w:ascii="Arial" w:hAnsi="Arial" w:cs="Arial"/>
          <w:sz w:val="20"/>
          <w:szCs w:val="20"/>
          <w:shd w:val="clear" w:color="auto" w:fill="B8CCE4" w:themeFill="accent1" w:themeFillTint="66"/>
        </w:rPr>
        <w:t>The routine bridge inspector will inspect only the above water portion of a submerged pile.</w:t>
      </w:r>
    </w:p>
    <w:p w:rsidR="004C7523" w:rsidRPr="001C0E28" w:rsidRDefault="004C7523"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extent of an UW inspection will be from 15’ above the waterline to the channel bottom.</w:t>
      </w:r>
    </w:p>
    <w:p w:rsidR="00156308" w:rsidRPr="00D83B51" w:rsidRDefault="00156308" w:rsidP="00337E12">
      <w:pPr>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Submerged elements where the water depth exceeds 5'-0" during the normal low water flow are for underwater inspections only.  If the substructure elements are submerged with water depths exceeding 5'-0" during the normal low water flow, it is recommended that you contact the Bridge Division to</w:t>
      </w:r>
      <w:r w:rsidRPr="00D83B51">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determine if this location can be added to the underwater inspection list.  The Bridge Division especially</w:t>
      </w:r>
      <w:r w:rsidRPr="00D83B51">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desires to identify locations where the exposed pile was caused by scour or degradation.</w:t>
      </w:r>
    </w:p>
    <w:p w:rsidR="00156308" w:rsidRPr="00D83B51" w:rsidRDefault="00156308" w:rsidP="00337E12">
      <w:pPr>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Whenever a column or piling is exposed at the abutment (by erosion or other cause), the quantity exposed needs to be added to the column or piling quantity of the bridge and inspected. (While exposed, it</w:t>
      </w:r>
      <w:r w:rsidRPr="00D83B51">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becomes more susceptible to deterioration and needs to be included in the deterioration and cost</w:t>
      </w:r>
      <w:r w:rsidRPr="00D83B51">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models.)</w:t>
      </w:r>
    </w:p>
    <w:p w:rsidR="00156308" w:rsidRPr="00D83B51" w:rsidRDefault="00156308" w:rsidP="00337E12">
      <w:pPr>
        <w:tabs>
          <w:tab w:val="left" w:pos="-1440"/>
        </w:tabs>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xml:space="preserve">-  Often times dumbbell type piers are miscoded as </w:t>
      </w:r>
      <w:proofErr w:type="spellStart"/>
      <w:r w:rsidRPr="00392BEF">
        <w:rPr>
          <w:rFonts w:ascii="Arial" w:hAnsi="Arial" w:cs="Arial"/>
          <w:sz w:val="20"/>
          <w:szCs w:val="20"/>
          <w:shd w:val="clear" w:color="auto" w:fill="B8CCE4" w:themeFill="accent1" w:themeFillTint="66"/>
        </w:rPr>
        <w:t>pier</w:t>
      </w:r>
      <w:r w:rsidR="00C93717">
        <w:rPr>
          <w:rFonts w:ascii="Arial" w:hAnsi="Arial" w:cs="Arial"/>
          <w:sz w:val="20"/>
          <w:szCs w:val="20"/>
          <w:shd w:val="clear" w:color="auto" w:fill="B8CCE4" w:themeFill="accent1" w:themeFillTint="66"/>
        </w:rPr>
        <w:t>walls</w:t>
      </w:r>
      <w:proofErr w:type="spellEnd"/>
      <w:r w:rsidR="00C93717">
        <w:rPr>
          <w:rFonts w:ascii="Arial" w:hAnsi="Arial" w:cs="Arial"/>
          <w:sz w:val="20"/>
          <w:szCs w:val="20"/>
          <w:shd w:val="clear" w:color="auto" w:fill="B8CCE4" w:themeFill="accent1" w:themeFillTint="66"/>
        </w:rPr>
        <w:t xml:space="preserve">.  Please refer to </w:t>
      </w:r>
      <w:r w:rsidRPr="00392BEF">
        <w:rPr>
          <w:rFonts w:ascii="Arial" w:hAnsi="Arial" w:cs="Arial"/>
          <w:sz w:val="20"/>
          <w:szCs w:val="20"/>
          <w:shd w:val="clear" w:color="auto" w:fill="B8CCE4" w:themeFill="accent1" w:themeFillTint="66"/>
        </w:rPr>
        <w:t>Appendix B.</w:t>
      </w:r>
    </w:p>
    <w:p w:rsidR="00156308" w:rsidRPr="00D83B51" w:rsidRDefault="00156308" w:rsidP="00337E12">
      <w:pPr>
        <w:ind w:left="360" w:hanging="360"/>
        <w:jc w:val="both"/>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Any abutment not fitting a specific material type should be assigned element 21</w:t>
      </w:r>
      <w:r w:rsidR="0075586B" w:rsidRPr="00392BEF">
        <w:rPr>
          <w:rFonts w:ascii="Arial" w:hAnsi="Arial" w:cs="Arial"/>
          <w:sz w:val="20"/>
          <w:szCs w:val="20"/>
          <w:shd w:val="clear" w:color="auto" w:fill="B8CCE4" w:themeFill="accent1" w:themeFillTint="66"/>
        </w:rPr>
        <w:t>8</w:t>
      </w:r>
      <w:r w:rsidRPr="00392BEF">
        <w:rPr>
          <w:rFonts w:ascii="Arial" w:hAnsi="Arial" w:cs="Arial"/>
          <w:sz w:val="20"/>
          <w:szCs w:val="20"/>
          <w:shd w:val="clear" w:color="auto" w:fill="B8CCE4" w:themeFill="accent1" w:themeFillTint="66"/>
        </w:rPr>
        <w:t>.</w:t>
      </w:r>
    </w:p>
    <w:p w:rsidR="00156308" w:rsidRPr="00D83B51" w:rsidRDefault="00156308" w:rsidP="00044BBD">
      <w:pPr>
        <w:ind w:left="360" w:right="-180" w:hanging="360"/>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For all bridges over a waterway, items 60, 61 and 113 should be coded appropriately.  Refer to Appendix</w:t>
      </w:r>
      <w:r w:rsidRPr="00D83B51">
        <w:rPr>
          <w:rFonts w:ascii="Arial" w:hAnsi="Arial" w:cs="Arial"/>
          <w:sz w:val="20"/>
          <w:szCs w:val="20"/>
          <w:shd w:val="clear" w:color="auto" w:fill="B6DDE8" w:themeFill="accent5" w:themeFillTint="66"/>
        </w:rPr>
        <w:t xml:space="preserve"> </w:t>
      </w:r>
      <w:r w:rsidRPr="00392BEF">
        <w:rPr>
          <w:rFonts w:ascii="Arial" w:hAnsi="Arial" w:cs="Arial"/>
          <w:sz w:val="20"/>
          <w:szCs w:val="20"/>
          <w:shd w:val="clear" w:color="auto" w:fill="B8CCE4" w:themeFill="accent1" w:themeFillTint="66"/>
        </w:rPr>
        <w:t>C.</w:t>
      </w:r>
    </w:p>
    <w:p w:rsidR="00A957D5" w:rsidRDefault="00A957D5"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Refer to Appendix D for definitions of piles and columns.</w:t>
      </w:r>
    </w:p>
    <w:p w:rsidR="00156308" w:rsidRDefault="00156308" w:rsidP="00337E12">
      <w:pPr>
        <w:ind w:left="360" w:hanging="360"/>
        <w:rPr>
          <w:rFonts w:ascii="Arial" w:hAnsi="Arial" w:cs="Arial"/>
          <w:sz w:val="20"/>
          <w:szCs w:val="20"/>
          <w:shd w:val="clear" w:color="auto" w:fill="B6DDE8" w:themeFill="accent5" w:themeFillTint="66"/>
        </w:rPr>
      </w:pPr>
      <w:r w:rsidRPr="00392BEF">
        <w:rPr>
          <w:rFonts w:ascii="Arial" w:hAnsi="Arial" w:cs="Arial"/>
          <w:sz w:val="20"/>
          <w:szCs w:val="20"/>
          <w:shd w:val="clear" w:color="auto" w:fill="B8CCE4" w:themeFill="accent1" w:themeFillTint="66"/>
        </w:rPr>
        <w:t>-  Refer to Appendix A for additional comments.</w:t>
      </w:r>
    </w:p>
    <w:p w:rsidR="006E7E86" w:rsidRPr="00D83B51" w:rsidRDefault="006E7E86" w:rsidP="00337E12">
      <w:pPr>
        <w:ind w:left="360" w:hanging="360"/>
        <w:rPr>
          <w:rFonts w:ascii="Arial" w:hAnsi="Arial" w:cs="Arial"/>
          <w:sz w:val="20"/>
          <w:szCs w:val="20"/>
          <w:shd w:val="clear" w:color="auto" w:fill="B6DDE8" w:themeFill="accent5" w:themeFillTint="66"/>
        </w:rPr>
      </w:pPr>
    </w:p>
    <w:p w:rsidR="00044BBD" w:rsidRPr="00E3721F" w:rsidRDefault="00044BBD" w:rsidP="00044BBD">
      <w:pPr>
        <w:tabs>
          <w:tab w:val="left" w:pos="-1440"/>
        </w:tabs>
        <w:spacing w:line="240" w:lineRule="exact"/>
        <w:ind w:left="360" w:hanging="360"/>
        <w:rPr>
          <w:rFonts w:ascii="Arial" w:hAnsi="Arial" w:cs="Arial"/>
          <w:sz w:val="20"/>
          <w:szCs w:val="20"/>
          <w:u w:val="single"/>
        </w:rPr>
      </w:pPr>
      <w:r w:rsidRPr="00E3721F">
        <w:rPr>
          <w:rFonts w:ascii="Arial" w:hAnsi="Arial" w:cs="Arial"/>
          <w:b/>
          <w:bCs/>
          <w:sz w:val="20"/>
          <w:szCs w:val="20"/>
          <w:highlight w:val="yellow"/>
          <w:u w:val="single"/>
        </w:rPr>
        <w:t>Associated Smart Flags</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Pr>
          <w:rFonts w:ascii="Arial" w:hAnsi="Arial" w:cs="Arial"/>
          <w:sz w:val="20"/>
          <w:szCs w:val="20"/>
        </w:rPr>
        <w:tab/>
      </w:r>
      <w:r w:rsidRPr="00E3721F">
        <w:rPr>
          <w:rFonts w:ascii="Arial" w:hAnsi="Arial" w:cs="Arial"/>
          <w:b/>
          <w:bCs/>
          <w:sz w:val="20"/>
          <w:szCs w:val="20"/>
          <w:highlight w:val="yellow"/>
          <w:u w:val="single"/>
        </w:rPr>
        <w:t>Associated Oklahoma Items</w:t>
      </w:r>
    </w:p>
    <w:p w:rsidR="00044BBD" w:rsidRPr="008F477C" w:rsidRDefault="00044BBD" w:rsidP="00044BBD">
      <w:pPr>
        <w:spacing w:line="240" w:lineRule="exact"/>
        <w:ind w:left="360" w:hanging="360"/>
        <w:rPr>
          <w:rFonts w:ascii="Arial" w:hAnsi="Arial" w:cs="Arial"/>
          <w:sz w:val="20"/>
          <w:szCs w:val="20"/>
        </w:rPr>
      </w:pPr>
      <w:r>
        <w:rPr>
          <w:rFonts w:ascii="Arial" w:hAnsi="Arial" w:cs="Arial"/>
          <w:sz w:val="20"/>
          <w:szCs w:val="20"/>
          <w:highlight w:val="yellow"/>
        </w:rPr>
        <w:t>9</w:t>
      </w:r>
      <w:r w:rsidRPr="00E3721F">
        <w:rPr>
          <w:rFonts w:ascii="Arial" w:hAnsi="Arial" w:cs="Arial"/>
          <w:sz w:val="20"/>
          <w:szCs w:val="20"/>
          <w:highlight w:val="yellow"/>
        </w:rPr>
        <w:t xml:space="preserve">56     Steel </w:t>
      </w:r>
      <w:r>
        <w:rPr>
          <w:rFonts w:ascii="Arial" w:hAnsi="Arial" w:cs="Arial"/>
          <w:sz w:val="20"/>
          <w:szCs w:val="20"/>
          <w:highlight w:val="yellow"/>
        </w:rPr>
        <w:t>Cracking/</w:t>
      </w:r>
      <w:r w:rsidRPr="00E3721F">
        <w:rPr>
          <w:rFonts w:ascii="Arial" w:hAnsi="Arial" w:cs="Arial"/>
          <w:sz w:val="20"/>
          <w:szCs w:val="20"/>
          <w:highlight w:val="yellow"/>
        </w:rPr>
        <w:t>Fatigue</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Pr>
          <w:rFonts w:ascii="Arial" w:hAnsi="Arial" w:cs="Arial"/>
          <w:sz w:val="20"/>
          <w:szCs w:val="20"/>
        </w:rPr>
        <w:tab/>
      </w:r>
      <w:r w:rsidRPr="00E3721F">
        <w:rPr>
          <w:rFonts w:ascii="Arial" w:hAnsi="Arial" w:cs="Arial"/>
          <w:sz w:val="20"/>
          <w:szCs w:val="20"/>
          <w:highlight w:val="yellow"/>
        </w:rPr>
        <w:t>225     Paint Type and Overcoat System</w:t>
      </w:r>
    </w:p>
    <w:p w:rsidR="00044BBD" w:rsidRPr="008F477C" w:rsidRDefault="00044BBD" w:rsidP="00044BBD">
      <w:pPr>
        <w:spacing w:line="240" w:lineRule="exact"/>
        <w:ind w:left="360" w:hanging="360"/>
        <w:rPr>
          <w:rFonts w:ascii="Arial" w:hAnsi="Arial" w:cs="Arial"/>
          <w:sz w:val="20"/>
          <w:szCs w:val="20"/>
        </w:rPr>
      </w:pPr>
      <w:r>
        <w:rPr>
          <w:rFonts w:ascii="Arial" w:hAnsi="Arial" w:cs="Arial"/>
          <w:sz w:val="20"/>
          <w:szCs w:val="20"/>
          <w:highlight w:val="yellow"/>
        </w:rPr>
        <w:t>9</w:t>
      </w:r>
      <w:r w:rsidRPr="00E3721F">
        <w:rPr>
          <w:rFonts w:ascii="Arial" w:hAnsi="Arial" w:cs="Arial"/>
          <w:sz w:val="20"/>
          <w:szCs w:val="20"/>
          <w:highlight w:val="yellow"/>
        </w:rPr>
        <w:t>57     Pack Rust</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Pr>
          <w:rFonts w:ascii="Arial" w:hAnsi="Arial" w:cs="Arial"/>
          <w:sz w:val="20"/>
          <w:szCs w:val="20"/>
        </w:rPr>
        <w:tab/>
      </w:r>
      <w:r w:rsidRPr="00E3721F">
        <w:rPr>
          <w:rFonts w:ascii="Arial" w:hAnsi="Arial" w:cs="Arial"/>
          <w:sz w:val="20"/>
          <w:szCs w:val="20"/>
          <w:highlight w:val="yellow"/>
        </w:rPr>
        <w:t>226     Date Painted</w:t>
      </w:r>
    </w:p>
    <w:p w:rsidR="00044BBD" w:rsidRPr="008F477C" w:rsidRDefault="00044BBD" w:rsidP="00044BBD">
      <w:pPr>
        <w:spacing w:line="240" w:lineRule="exact"/>
        <w:ind w:left="360" w:hanging="360"/>
        <w:rPr>
          <w:rFonts w:ascii="Arial" w:hAnsi="Arial" w:cs="Arial"/>
          <w:sz w:val="20"/>
          <w:szCs w:val="20"/>
        </w:rPr>
      </w:pPr>
      <w:r>
        <w:rPr>
          <w:rFonts w:ascii="Arial" w:hAnsi="Arial" w:cs="Arial"/>
          <w:sz w:val="20"/>
          <w:szCs w:val="20"/>
          <w:highlight w:val="yellow"/>
        </w:rPr>
        <w:t>9</w:t>
      </w:r>
      <w:r w:rsidRPr="00E3721F">
        <w:rPr>
          <w:rFonts w:ascii="Arial" w:hAnsi="Arial" w:cs="Arial"/>
          <w:sz w:val="20"/>
          <w:szCs w:val="20"/>
          <w:highlight w:val="yellow"/>
        </w:rPr>
        <w:t>6</w:t>
      </w:r>
      <w:r>
        <w:rPr>
          <w:rFonts w:ascii="Arial" w:hAnsi="Arial" w:cs="Arial"/>
          <w:sz w:val="20"/>
          <w:szCs w:val="20"/>
          <w:highlight w:val="yellow"/>
        </w:rPr>
        <w:t>7</w:t>
      </w:r>
      <w:r w:rsidRPr="00E3721F">
        <w:rPr>
          <w:rFonts w:ascii="Arial" w:hAnsi="Arial" w:cs="Arial"/>
          <w:sz w:val="20"/>
          <w:szCs w:val="20"/>
          <w:highlight w:val="yellow"/>
        </w:rPr>
        <w:t xml:space="preserve">     </w:t>
      </w:r>
      <w:r>
        <w:rPr>
          <w:rFonts w:ascii="Arial" w:hAnsi="Arial" w:cs="Arial"/>
          <w:sz w:val="20"/>
          <w:szCs w:val="20"/>
          <w:highlight w:val="yellow"/>
        </w:rPr>
        <w:t>Substructure Traffic</w:t>
      </w:r>
      <w:r w:rsidRPr="00E3721F">
        <w:rPr>
          <w:rFonts w:ascii="Arial" w:hAnsi="Arial" w:cs="Arial"/>
          <w:sz w:val="20"/>
          <w:szCs w:val="20"/>
          <w:highlight w:val="yellow"/>
        </w:rPr>
        <w:t xml:space="preserve"> Impact</w:t>
      </w:r>
      <w:r w:rsidRPr="008F477C">
        <w:rPr>
          <w:rFonts w:ascii="Arial" w:hAnsi="Arial" w:cs="Arial"/>
          <w:sz w:val="20"/>
          <w:szCs w:val="20"/>
        </w:rPr>
        <w:tab/>
      </w:r>
      <w:r w:rsidRPr="008F477C">
        <w:rPr>
          <w:rFonts w:ascii="Arial" w:hAnsi="Arial" w:cs="Arial"/>
          <w:sz w:val="20"/>
          <w:szCs w:val="20"/>
        </w:rPr>
        <w:tab/>
      </w:r>
      <w:r>
        <w:rPr>
          <w:rFonts w:ascii="Arial" w:hAnsi="Arial" w:cs="Arial"/>
          <w:sz w:val="20"/>
          <w:szCs w:val="20"/>
        </w:rPr>
        <w:tab/>
      </w:r>
      <w:r w:rsidRPr="00E3721F">
        <w:rPr>
          <w:rFonts w:ascii="Arial" w:hAnsi="Arial" w:cs="Arial"/>
          <w:sz w:val="20"/>
          <w:szCs w:val="20"/>
          <w:highlight w:val="yellow"/>
        </w:rPr>
        <w:t>227     Paint Color</w:t>
      </w:r>
    </w:p>
    <w:p w:rsidR="00044BBD" w:rsidRDefault="00044BBD" w:rsidP="00044BBD">
      <w:pPr>
        <w:spacing w:line="240" w:lineRule="exact"/>
        <w:ind w:left="360" w:hanging="360"/>
        <w:rPr>
          <w:rFonts w:ascii="Arial" w:hAnsi="Arial" w:cs="Arial"/>
          <w:sz w:val="20"/>
          <w:szCs w:val="20"/>
          <w:highlight w:val="yellow"/>
        </w:rPr>
      </w:pPr>
      <w:r>
        <w:rPr>
          <w:rFonts w:ascii="Arial" w:hAnsi="Arial" w:cs="Arial"/>
          <w:sz w:val="20"/>
          <w:szCs w:val="20"/>
          <w:highlight w:val="yellow"/>
        </w:rPr>
        <w:t>9</w:t>
      </w:r>
      <w:r w:rsidRPr="00E3721F">
        <w:rPr>
          <w:rFonts w:ascii="Arial" w:hAnsi="Arial" w:cs="Arial"/>
          <w:sz w:val="20"/>
          <w:szCs w:val="20"/>
          <w:highlight w:val="yellow"/>
        </w:rPr>
        <w:t>63     Steel Section Loss</w:t>
      </w:r>
    </w:p>
    <w:p w:rsidR="00044BBD" w:rsidRPr="00E3721F" w:rsidRDefault="00044BBD" w:rsidP="00044BBD">
      <w:pPr>
        <w:spacing w:line="240" w:lineRule="exact"/>
        <w:ind w:left="360" w:hanging="360"/>
        <w:rPr>
          <w:rFonts w:ascii="Arial" w:hAnsi="Arial" w:cs="Arial"/>
          <w:sz w:val="20"/>
          <w:szCs w:val="20"/>
          <w:highlight w:val="yellow"/>
        </w:rPr>
      </w:pPr>
      <w:r>
        <w:rPr>
          <w:rFonts w:ascii="Arial" w:hAnsi="Arial" w:cs="Arial"/>
          <w:sz w:val="20"/>
          <w:szCs w:val="20"/>
          <w:highlight w:val="yellow"/>
        </w:rPr>
        <w:t>9</w:t>
      </w:r>
      <w:r w:rsidRPr="00E3721F">
        <w:rPr>
          <w:rFonts w:ascii="Arial" w:hAnsi="Arial" w:cs="Arial"/>
          <w:sz w:val="20"/>
          <w:szCs w:val="20"/>
          <w:highlight w:val="yellow"/>
        </w:rPr>
        <w:t>65     Debris</w:t>
      </w:r>
      <w:r>
        <w:rPr>
          <w:rFonts w:ascii="Arial" w:hAnsi="Arial" w:cs="Arial"/>
          <w:sz w:val="20"/>
          <w:szCs w:val="20"/>
        </w:rPr>
        <w:tab/>
      </w:r>
      <w:r>
        <w:rPr>
          <w:rFonts w:ascii="Arial" w:hAnsi="Arial" w:cs="Arial"/>
          <w:sz w:val="20"/>
          <w:szCs w:val="20"/>
        </w:rPr>
        <w:tab/>
      </w:r>
      <w:r>
        <w:rPr>
          <w:rFonts w:ascii="Arial" w:hAnsi="Arial" w:cs="Arial"/>
          <w:sz w:val="20"/>
          <w:szCs w:val="20"/>
        </w:rPr>
        <w:tab/>
      </w:r>
      <w:r w:rsidRPr="00E960B5">
        <w:rPr>
          <w:rFonts w:ascii="Arial" w:hAnsi="Arial" w:cs="Arial"/>
          <w:sz w:val="20"/>
          <w:szCs w:val="20"/>
        </w:rPr>
        <w:tab/>
      </w:r>
      <w:r w:rsidRPr="00E960B5">
        <w:rPr>
          <w:rFonts w:ascii="Arial" w:hAnsi="Arial" w:cs="Arial"/>
          <w:sz w:val="20"/>
          <w:szCs w:val="20"/>
        </w:rPr>
        <w:tab/>
      </w:r>
      <w:r>
        <w:rPr>
          <w:rFonts w:ascii="Arial" w:hAnsi="Arial" w:cs="Arial"/>
          <w:sz w:val="20"/>
          <w:szCs w:val="20"/>
        </w:rPr>
        <w:tab/>
      </w:r>
      <w:r w:rsidRPr="00E960B5">
        <w:rPr>
          <w:rFonts w:ascii="Arial" w:hAnsi="Arial" w:cs="Arial"/>
          <w:b/>
          <w:sz w:val="20"/>
          <w:szCs w:val="20"/>
          <w:highlight w:val="yellow"/>
          <w:u w:val="single"/>
        </w:rPr>
        <w:t>Associated Elements</w:t>
      </w:r>
    </w:p>
    <w:p w:rsidR="00044BBD" w:rsidRPr="00E3721F" w:rsidRDefault="00044BBD" w:rsidP="00044BBD">
      <w:pPr>
        <w:spacing w:line="240" w:lineRule="exact"/>
        <w:ind w:left="360" w:hanging="360"/>
        <w:rPr>
          <w:rFonts w:ascii="Arial" w:hAnsi="Arial" w:cs="Arial"/>
          <w:sz w:val="20"/>
          <w:szCs w:val="20"/>
          <w:highlight w:val="yellow"/>
        </w:rPr>
      </w:pPr>
      <w:r w:rsidRPr="00D01FE1">
        <w:rPr>
          <w:rFonts w:ascii="Arial" w:hAnsi="Arial" w:cs="Arial"/>
          <w:sz w:val="20"/>
          <w:szCs w:val="20"/>
          <w:highlight w:val="yellow"/>
        </w:rPr>
        <w:t>966     Exposed Abutment Piling</w:t>
      </w:r>
      <w:r w:rsidRPr="00E960B5">
        <w:rPr>
          <w:rFonts w:ascii="Arial" w:hAnsi="Arial" w:cs="Arial"/>
          <w:sz w:val="20"/>
          <w:szCs w:val="20"/>
        </w:rPr>
        <w:tab/>
      </w:r>
      <w:r w:rsidRPr="00E960B5">
        <w:rPr>
          <w:rFonts w:ascii="Arial" w:hAnsi="Arial" w:cs="Arial"/>
          <w:sz w:val="20"/>
          <w:szCs w:val="20"/>
        </w:rPr>
        <w:tab/>
      </w:r>
      <w:r>
        <w:rPr>
          <w:rFonts w:ascii="Arial" w:hAnsi="Arial" w:cs="Arial"/>
          <w:sz w:val="20"/>
          <w:szCs w:val="20"/>
        </w:rPr>
        <w:tab/>
      </w:r>
      <w:r w:rsidRPr="002D3715">
        <w:rPr>
          <w:rFonts w:ascii="Arial" w:hAnsi="Arial" w:cs="Arial"/>
          <w:sz w:val="20"/>
          <w:szCs w:val="20"/>
          <w:highlight w:val="yellow"/>
        </w:rPr>
        <w:t>918</w:t>
      </w:r>
      <w:r>
        <w:rPr>
          <w:rFonts w:ascii="Arial" w:hAnsi="Arial" w:cs="Arial"/>
          <w:sz w:val="20"/>
          <w:szCs w:val="20"/>
          <w:highlight w:val="yellow"/>
        </w:rPr>
        <w:tab/>
        <w:t>Steel (Substructure) Protective Coating</w:t>
      </w:r>
    </w:p>
    <w:p w:rsidR="00C16D0B" w:rsidRDefault="00044BBD" w:rsidP="00390FC9">
      <w:pPr>
        <w:spacing w:line="240" w:lineRule="exact"/>
        <w:ind w:left="360" w:hanging="360"/>
        <w:rPr>
          <w:rFonts w:ascii="Arial" w:hAnsi="Arial" w:cs="Arial"/>
          <w:sz w:val="20"/>
          <w:szCs w:val="20"/>
        </w:rPr>
      </w:pPr>
      <w:r w:rsidRPr="00D01FE1">
        <w:rPr>
          <w:rFonts w:ascii="Arial" w:hAnsi="Arial" w:cs="Arial"/>
          <w:sz w:val="20"/>
          <w:szCs w:val="20"/>
          <w:highlight w:val="yellow"/>
        </w:rPr>
        <w:t>968</w:t>
      </w:r>
      <w:r w:rsidRPr="00D01FE1">
        <w:rPr>
          <w:rFonts w:ascii="Arial" w:hAnsi="Arial" w:cs="Arial"/>
          <w:sz w:val="20"/>
          <w:szCs w:val="20"/>
          <w:highlight w:val="yellow"/>
        </w:rPr>
        <w:tab/>
      </w:r>
      <w:r>
        <w:rPr>
          <w:rFonts w:ascii="Arial" w:hAnsi="Arial" w:cs="Arial"/>
          <w:sz w:val="20"/>
          <w:szCs w:val="20"/>
          <w:highlight w:val="yellow"/>
        </w:rPr>
        <w:t xml:space="preserve">     </w:t>
      </w:r>
      <w:r w:rsidRPr="00D01FE1">
        <w:rPr>
          <w:rFonts w:ascii="Arial" w:hAnsi="Arial" w:cs="Arial"/>
          <w:sz w:val="20"/>
          <w:szCs w:val="20"/>
          <w:highlight w:val="yellow"/>
        </w:rPr>
        <w:t>Erosion</w:t>
      </w:r>
    </w:p>
    <w:p w:rsidR="00044BBD" w:rsidRPr="00C16D0B" w:rsidRDefault="00044BBD" w:rsidP="00390FC9">
      <w:pPr>
        <w:spacing w:line="240" w:lineRule="exact"/>
        <w:ind w:left="360" w:hanging="360"/>
        <w:rPr>
          <w:rFonts w:ascii="Arial" w:hAnsi="Arial" w:cs="Arial"/>
          <w:bCs/>
          <w:sz w:val="20"/>
          <w:szCs w:val="20"/>
        </w:rPr>
      </w:pPr>
      <w:r w:rsidRPr="00C16D0B">
        <w:rPr>
          <w:rFonts w:ascii="Arial" w:hAnsi="Arial" w:cs="Arial"/>
          <w:bCs/>
          <w:sz w:val="20"/>
          <w:szCs w:val="20"/>
        </w:rPr>
        <w:br w:type="page"/>
      </w:r>
    </w:p>
    <w:p w:rsidR="004D3EA1" w:rsidRDefault="004D3EA1" w:rsidP="00337E12">
      <w:pPr>
        <w:ind w:left="360" w:hanging="360"/>
        <w:jc w:val="center"/>
        <w:rPr>
          <w:rFonts w:ascii="Arial" w:hAnsi="Arial" w:cs="Arial"/>
          <w:b/>
          <w:bCs/>
        </w:rPr>
      </w:pPr>
      <w:r w:rsidRPr="008F477C">
        <w:rPr>
          <w:rFonts w:ascii="Arial" w:hAnsi="Arial" w:cs="Arial"/>
          <w:b/>
          <w:bCs/>
        </w:rPr>
        <w:lastRenderedPageBreak/>
        <w:t>S</w:t>
      </w:r>
      <w:r>
        <w:rPr>
          <w:rFonts w:ascii="Arial" w:hAnsi="Arial" w:cs="Arial"/>
          <w:b/>
          <w:bCs/>
        </w:rPr>
        <w:t>TEEL SU</w:t>
      </w:r>
      <w:r w:rsidR="00C76405">
        <w:rPr>
          <w:rFonts w:ascii="Arial" w:hAnsi="Arial" w:cs="Arial"/>
          <w:b/>
          <w:bCs/>
        </w:rPr>
        <w:t>B</w:t>
      </w:r>
      <w:r>
        <w:rPr>
          <w:rFonts w:ascii="Arial" w:hAnsi="Arial" w:cs="Arial"/>
          <w:b/>
          <w:bCs/>
        </w:rPr>
        <w:t>STRUCTURE</w:t>
      </w:r>
    </w:p>
    <w:p w:rsidR="002309E6" w:rsidRPr="008F477C" w:rsidRDefault="002309E6" w:rsidP="00337E12">
      <w:pPr>
        <w:ind w:left="360" w:hanging="360"/>
        <w:jc w:val="center"/>
        <w:rPr>
          <w:rFonts w:ascii="Arial" w:hAnsi="Arial" w:cs="Arial"/>
          <w:b/>
          <w:bCs/>
          <w:sz w:val="20"/>
          <w:szCs w:val="20"/>
        </w:rPr>
      </w:pP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8F477C" w:rsidRDefault="002309E6" w:rsidP="00337E12">
      <w:pPr>
        <w:tabs>
          <w:tab w:val="center" w:pos="4770"/>
        </w:tabs>
        <w:ind w:left="360" w:hanging="360"/>
        <w:jc w:val="both"/>
        <w:rPr>
          <w:rFonts w:ascii="Arial" w:hAnsi="Arial" w:cs="Arial"/>
          <w:b/>
          <w:bCs/>
          <w:sz w:val="20"/>
          <w:szCs w:val="20"/>
        </w:rPr>
      </w:pPr>
    </w:p>
    <w:p w:rsidR="002309E6" w:rsidRPr="00CA7E52" w:rsidRDefault="002309E6" w:rsidP="00337E12">
      <w:pPr>
        <w:ind w:left="360" w:hanging="360"/>
        <w:jc w:val="both"/>
        <w:rPr>
          <w:rFonts w:ascii="Arial" w:hAnsi="Arial" w:cs="Arial"/>
          <w:sz w:val="20"/>
          <w:szCs w:val="20"/>
          <w:shd w:val="clear" w:color="auto" w:fill="B6DDE8" w:themeFill="accent5" w:themeFillTint="66"/>
        </w:rPr>
      </w:pPr>
      <w:r w:rsidRPr="00890361">
        <w:rPr>
          <w:rFonts w:ascii="Arial" w:hAnsi="Arial" w:cs="Arial"/>
          <w:sz w:val="20"/>
          <w:szCs w:val="20"/>
          <w:shd w:val="clear" w:color="auto" w:fill="B8CCE4" w:themeFill="accent1" w:themeFillTint="66"/>
        </w:rPr>
        <w:t>-  For elements 20</w:t>
      </w:r>
      <w:r w:rsidR="00D45436" w:rsidRPr="00890361">
        <w:rPr>
          <w:rFonts w:ascii="Arial" w:hAnsi="Arial" w:cs="Arial"/>
          <w:sz w:val="20"/>
          <w:szCs w:val="20"/>
          <w:shd w:val="clear" w:color="auto" w:fill="B8CCE4" w:themeFill="accent1" w:themeFillTint="66"/>
        </w:rPr>
        <w:t>2</w:t>
      </w:r>
      <w:r w:rsidRPr="00890361">
        <w:rPr>
          <w:rFonts w:ascii="Arial" w:hAnsi="Arial" w:cs="Arial"/>
          <w:sz w:val="20"/>
          <w:szCs w:val="20"/>
          <w:shd w:val="clear" w:color="auto" w:fill="B8CCE4" w:themeFill="accent1" w:themeFillTint="66"/>
        </w:rPr>
        <w:t xml:space="preserve"> and 225 code the individual column or pile for its worst condition state.</w:t>
      </w:r>
    </w:p>
    <w:p w:rsidR="002309E6" w:rsidRDefault="002309E6" w:rsidP="00337E12">
      <w:pPr>
        <w:ind w:left="360" w:hanging="360"/>
        <w:jc w:val="both"/>
        <w:rPr>
          <w:rFonts w:ascii="Arial" w:hAnsi="Arial" w:cs="Arial"/>
          <w:sz w:val="20"/>
          <w:szCs w:val="20"/>
          <w:shd w:val="clear" w:color="auto" w:fill="B8CCE4" w:themeFill="accent1" w:themeFillTint="66"/>
        </w:rPr>
      </w:pPr>
      <w:r w:rsidRPr="00890361">
        <w:rPr>
          <w:rFonts w:ascii="Arial" w:hAnsi="Arial" w:cs="Arial"/>
          <w:sz w:val="20"/>
          <w:szCs w:val="20"/>
          <w:shd w:val="clear" w:color="auto" w:fill="B8CCE4" w:themeFill="accent1" w:themeFillTint="66"/>
        </w:rPr>
        <w:t>-  For elements 2</w:t>
      </w:r>
      <w:r w:rsidR="006E7E86" w:rsidRPr="00890361">
        <w:rPr>
          <w:rFonts w:ascii="Arial" w:hAnsi="Arial" w:cs="Arial"/>
          <w:sz w:val="20"/>
          <w:szCs w:val="20"/>
          <w:shd w:val="clear" w:color="auto" w:fill="B8CCE4" w:themeFill="accent1" w:themeFillTint="66"/>
        </w:rPr>
        <w:t>19</w:t>
      </w:r>
      <w:r w:rsidRPr="00890361">
        <w:rPr>
          <w:rFonts w:ascii="Arial" w:hAnsi="Arial" w:cs="Arial"/>
          <w:sz w:val="20"/>
          <w:szCs w:val="20"/>
          <w:shd w:val="clear" w:color="auto" w:fill="B8CCE4" w:themeFill="accent1" w:themeFillTint="66"/>
        </w:rPr>
        <w:t xml:space="preserve"> and 2</w:t>
      </w:r>
      <w:r w:rsidR="006E7E86" w:rsidRPr="00890361">
        <w:rPr>
          <w:rFonts w:ascii="Arial" w:hAnsi="Arial" w:cs="Arial"/>
          <w:sz w:val="20"/>
          <w:szCs w:val="20"/>
          <w:shd w:val="clear" w:color="auto" w:fill="B8CCE4" w:themeFill="accent1" w:themeFillTint="66"/>
        </w:rPr>
        <w:t>31</w:t>
      </w:r>
      <w:r w:rsidRPr="00890361">
        <w:rPr>
          <w:rFonts w:ascii="Arial" w:hAnsi="Arial" w:cs="Arial"/>
          <w:sz w:val="20"/>
          <w:szCs w:val="20"/>
          <w:shd w:val="clear" w:color="auto" w:fill="B8CCE4" w:themeFill="accent1" w:themeFillTint="66"/>
        </w:rPr>
        <w:t xml:space="preserve"> code every foot of element for its worst condition state.</w:t>
      </w:r>
    </w:p>
    <w:p w:rsidR="00A04E88" w:rsidRPr="00CA7E52" w:rsidRDefault="00595467" w:rsidP="00337E12">
      <w:pPr>
        <w:ind w:left="360" w:hanging="360"/>
        <w:jc w:val="both"/>
        <w:rPr>
          <w:rFonts w:ascii="Arial" w:hAnsi="Arial" w:cs="Arial"/>
          <w:sz w:val="20"/>
          <w:szCs w:val="20"/>
          <w:shd w:val="clear" w:color="auto" w:fill="B6DDE8" w:themeFill="accent5" w:themeFillTint="66"/>
        </w:rPr>
      </w:pPr>
      <w:r>
        <w:rPr>
          <w:rFonts w:ascii="Arial" w:hAnsi="Arial" w:cs="Arial"/>
          <w:noProof/>
          <w:sz w:val="20"/>
          <w:szCs w:val="20"/>
        </w:rPr>
        <mc:AlternateContent>
          <mc:Choice Requires="wps">
            <w:drawing>
              <wp:anchor distT="0" distB="0" distL="114300" distR="114300" simplePos="0" relativeHeight="252826623" behindDoc="0" locked="0" layoutInCell="1" allowOverlap="1">
                <wp:simplePos x="0" y="0"/>
                <wp:positionH relativeFrom="column">
                  <wp:posOffset>6126480</wp:posOffset>
                </wp:positionH>
                <wp:positionV relativeFrom="paragraph">
                  <wp:posOffset>21590</wp:posOffset>
                </wp:positionV>
                <wp:extent cx="0" cy="240030"/>
                <wp:effectExtent l="76200" t="19050" r="76200" b="64770"/>
                <wp:wrapNone/>
                <wp:docPr id="191" name="Straight Connector 191"/>
                <wp:cNvGraphicFramePr/>
                <a:graphic xmlns:a="http://schemas.openxmlformats.org/drawingml/2006/main">
                  <a:graphicData uri="http://schemas.microsoft.com/office/word/2010/wordprocessingShape">
                    <wps:wsp>
                      <wps:cNvCnPr/>
                      <wps:spPr>
                        <a:xfrm>
                          <a:off x="0" y="0"/>
                          <a:ext cx="0" cy="2400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191" o:spid="_x0000_s1026" style="position:absolute;z-index:252826623;visibility:visible;mso-wrap-style:square;mso-wrap-distance-left:9pt;mso-wrap-distance-top:0;mso-wrap-distance-right:9pt;mso-wrap-distance-bottom:0;mso-position-horizontal:absolute;mso-position-horizontal-relative:text;mso-position-vertical:absolute;mso-position-vertical-relative:text" from="482.4pt,1.7pt" to="482.4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" strokecolor="black [3200]" strokeweight="3pt">
                <v:shadow on="t" color="black" opacity="22937f" origin=",.5" offset="0,.63889mm"/>
              </v:line>
            </w:pict>
          </mc:Fallback>
        </mc:AlternateContent>
      </w:r>
      <w:r w:rsidR="00A04E88">
        <w:rPr>
          <w:rFonts w:ascii="Arial" w:hAnsi="Arial" w:cs="Arial"/>
          <w:sz w:val="20"/>
          <w:szCs w:val="20"/>
          <w:shd w:val="clear" w:color="auto" w:fill="B8CCE4" w:themeFill="accent1" w:themeFillTint="66"/>
        </w:rPr>
        <w:t xml:space="preserve">-  </w:t>
      </w:r>
      <w:r w:rsidR="00A04E88" w:rsidRPr="00ED3D2F">
        <w:rPr>
          <w:rFonts w:ascii="Arial" w:hAnsi="Arial" w:cs="Arial"/>
          <w:sz w:val="20"/>
          <w:szCs w:val="20"/>
          <w:shd w:val="clear" w:color="auto" w:fill="B8CCE4" w:themeFill="accent1" w:themeFillTint="66"/>
        </w:rPr>
        <w:t>For element 87</w:t>
      </w:r>
      <w:r w:rsidR="00AE7F7B">
        <w:rPr>
          <w:rFonts w:ascii="Arial" w:hAnsi="Arial" w:cs="Arial"/>
          <w:sz w:val="20"/>
          <w:szCs w:val="20"/>
          <w:shd w:val="clear" w:color="auto" w:fill="B8CCE4" w:themeFill="accent1" w:themeFillTint="66"/>
        </w:rPr>
        <w:t>1</w:t>
      </w:r>
      <w:r w:rsidR="00A04E88" w:rsidRPr="00ED3D2F">
        <w:rPr>
          <w:rFonts w:ascii="Arial" w:hAnsi="Arial" w:cs="Arial"/>
          <w:sz w:val="20"/>
          <w:szCs w:val="20"/>
          <w:shd w:val="clear" w:color="auto" w:fill="B8CCE4" w:themeFill="accent1" w:themeFillTint="66"/>
        </w:rPr>
        <w:t xml:space="preserve"> code severity of deterioration at wingwall connection</w:t>
      </w:r>
      <w:r w:rsidR="00A04E88" w:rsidRPr="00A04E88">
        <w:rPr>
          <w:rFonts w:ascii="Arial" w:hAnsi="Arial" w:cs="Arial"/>
          <w:sz w:val="20"/>
          <w:szCs w:val="20"/>
          <w:shd w:val="clear" w:color="auto" w:fill="B8CCE4" w:themeFill="accent1" w:themeFillTint="66"/>
        </w:rPr>
        <w:t>.</w:t>
      </w:r>
    </w:p>
    <w:p w:rsidR="002309E6" w:rsidRPr="008F477C" w:rsidRDefault="002309E6" w:rsidP="00337E12">
      <w:pPr>
        <w:ind w:left="360" w:hanging="360"/>
        <w:jc w:val="both"/>
        <w:rPr>
          <w:rFonts w:ascii="Arial" w:hAnsi="Arial" w:cs="Arial"/>
          <w:b/>
          <w:bCs/>
          <w:sz w:val="20"/>
          <w:szCs w:val="20"/>
        </w:rPr>
      </w:pPr>
    </w:p>
    <w:p w:rsidR="00D0497F" w:rsidRDefault="00D0497F" w:rsidP="00D0497F">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D0497F" w:rsidRDefault="00D0497F" w:rsidP="00D0497F">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D0497F" w:rsidRDefault="00D0497F" w:rsidP="00D0497F">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D0497F" w:rsidRDefault="00D0497F" w:rsidP="00D0497F">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D0497F" w:rsidRDefault="00D0497F" w:rsidP="00D0497F">
      <w:pPr>
        <w:ind w:left="360" w:hanging="360"/>
        <w:rPr>
          <w:rFonts w:ascii="Arial" w:hAnsi="Arial" w:cs="Arial"/>
          <w:b/>
          <w:sz w:val="20"/>
          <w:szCs w:val="20"/>
        </w:rPr>
      </w:pPr>
      <w:r>
        <w:rPr>
          <w:rFonts w:ascii="Arial" w:hAnsi="Arial" w:cs="Arial"/>
          <w:b/>
          <w:sz w:val="20"/>
          <w:szCs w:val="20"/>
        </w:rPr>
        <w:t xml:space="preserve">Distortion (1900) </w:t>
      </w:r>
      <w:r w:rsidRPr="00D87CA7">
        <w:rPr>
          <w:rFonts w:ascii="Arial" w:hAnsi="Arial" w:cs="Arial"/>
          <w:sz w:val="20"/>
          <w:szCs w:val="20"/>
        </w:rPr>
        <w:t>- None</w:t>
      </w:r>
    </w:p>
    <w:p w:rsidR="00D0497F" w:rsidRPr="00D0497F" w:rsidRDefault="00D0497F" w:rsidP="00D0497F">
      <w:pPr>
        <w:ind w:left="360" w:hanging="360"/>
        <w:rPr>
          <w:rFonts w:ascii="Arial" w:hAnsi="Arial" w:cs="Arial"/>
          <w:sz w:val="20"/>
          <w:szCs w:val="20"/>
        </w:rPr>
      </w:pPr>
      <w:r>
        <w:rPr>
          <w:rFonts w:ascii="Arial" w:hAnsi="Arial" w:cs="Arial"/>
          <w:b/>
          <w:sz w:val="20"/>
          <w:szCs w:val="20"/>
        </w:rPr>
        <w:t>Settlement (4000)</w:t>
      </w:r>
      <w:r w:rsidR="004F47A1">
        <w:rPr>
          <w:rFonts w:ascii="Arial" w:hAnsi="Arial" w:cs="Arial"/>
          <w:b/>
          <w:sz w:val="20"/>
          <w:szCs w:val="20"/>
        </w:rPr>
        <w:t xml:space="preserve"> </w:t>
      </w:r>
      <w:r w:rsidR="004F47A1" w:rsidRPr="004F47A1">
        <w:rPr>
          <w:rFonts w:ascii="Arial" w:hAnsi="Arial" w:cs="Arial"/>
          <w:b/>
          <w:sz w:val="20"/>
          <w:szCs w:val="20"/>
          <w:highlight w:val="yellow"/>
        </w:rPr>
        <w:t>(NA to element 231)</w:t>
      </w:r>
      <w:r>
        <w:rPr>
          <w:rFonts w:ascii="Arial" w:hAnsi="Arial" w:cs="Arial"/>
          <w:b/>
          <w:sz w:val="20"/>
          <w:szCs w:val="20"/>
        </w:rPr>
        <w:t xml:space="preserve"> </w:t>
      </w:r>
      <w:r w:rsidRPr="00D0497F">
        <w:rPr>
          <w:rFonts w:ascii="Arial" w:hAnsi="Arial" w:cs="Arial"/>
          <w:sz w:val="20"/>
          <w:szCs w:val="20"/>
        </w:rPr>
        <w:t>- None</w:t>
      </w:r>
    </w:p>
    <w:p w:rsidR="008C0F64" w:rsidRPr="00D0497F" w:rsidRDefault="00595467" w:rsidP="008C0F64">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32767" behindDoc="0" locked="0" layoutInCell="1" allowOverlap="1" wp14:anchorId="287FF69D" wp14:editId="5024A3D3">
                <wp:simplePos x="0" y="0"/>
                <wp:positionH relativeFrom="column">
                  <wp:posOffset>6115050</wp:posOffset>
                </wp:positionH>
                <wp:positionV relativeFrom="paragraph">
                  <wp:posOffset>121920</wp:posOffset>
                </wp:positionV>
                <wp:extent cx="0" cy="240030"/>
                <wp:effectExtent l="76200" t="19050" r="76200" b="64770"/>
                <wp:wrapNone/>
                <wp:docPr id="295" name="Straight Connector 295"/>
                <wp:cNvGraphicFramePr/>
                <a:graphic xmlns:a="http://schemas.openxmlformats.org/drawingml/2006/main">
                  <a:graphicData uri="http://schemas.microsoft.com/office/word/2010/wordprocessingShape">
                    <wps:wsp>
                      <wps:cNvCnPr/>
                      <wps:spPr>
                        <a:xfrm>
                          <a:off x="0" y="0"/>
                          <a:ext cx="0" cy="2400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295" o:spid="_x0000_s1026" style="position:absolute;z-index:252832767;visibility:visible;mso-wrap-style:square;mso-wrap-distance-left:9pt;mso-wrap-distance-top:0;mso-wrap-distance-right:9pt;mso-wrap-distance-bottom:0;mso-position-horizontal:absolute;mso-position-horizontal-relative:text;mso-position-vertical:absolute;mso-position-vertical-relative:text" from="481.5pt,9.6pt" to="481.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" strokecolor="black [3200]" strokeweight="3pt">
                <v:shadow on="t" color="black" opacity="22937f" origin=",.5" offset="0,.63889mm"/>
              </v:line>
            </w:pict>
          </mc:Fallback>
        </mc:AlternateContent>
      </w:r>
      <w:r w:rsidR="008C0F64">
        <w:rPr>
          <w:rFonts w:ascii="Arial" w:hAnsi="Arial" w:cs="Arial"/>
          <w:b/>
          <w:sz w:val="20"/>
          <w:szCs w:val="20"/>
        </w:rPr>
        <w:t>Scour (6000)</w:t>
      </w:r>
      <w:r w:rsidR="004F47A1">
        <w:rPr>
          <w:rFonts w:ascii="Arial" w:hAnsi="Arial" w:cs="Arial"/>
          <w:b/>
          <w:sz w:val="20"/>
          <w:szCs w:val="20"/>
        </w:rPr>
        <w:t xml:space="preserve"> </w:t>
      </w:r>
      <w:r w:rsidR="004F47A1" w:rsidRPr="004F47A1">
        <w:rPr>
          <w:rFonts w:ascii="Arial" w:hAnsi="Arial" w:cs="Arial"/>
          <w:b/>
          <w:sz w:val="20"/>
          <w:szCs w:val="20"/>
          <w:highlight w:val="yellow"/>
        </w:rPr>
        <w:t>(NA to element 231)</w:t>
      </w:r>
      <w:r w:rsidR="008C0F64">
        <w:rPr>
          <w:rFonts w:ascii="Arial" w:hAnsi="Arial" w:cs="Arial"/>
          <w:b/>
          <w:sz w:val="20"/>
          <w:szCs w:val="20"/>
        </w:rPr>
        <w:t xml:space="preserve"> </w:t>
      </w:r>
      <w:r w:rsidR="008C0F64" w:rsidRPr="00D0497F">
        <w:rPr>
          <w:rFonts w:ascii="Arial" w:hAnsi="Arial" w:cs="Arial"/>
          <w:sz w:val="20"/>
          <w:szCs w:val="20"/>
        </w:rPr>
        <w:t>- None</w:t>
      </w:r>
    </w:p>
    <w:p w:rsidR="00A04E88" w:rsidRDefault="00A04E88" w:rsidP="00A04E88">
      <w:pPr>
        <w:ind w:left="360" w:hanging="360"/>
        <w:rPr>
          <w:rFonts w:ascii="Arial" w:hAnsi="Arial" w:cs="Arial"/>
          <w:sz w:val="20"/>
          <w:szCs w:val="20"/>
        </w:rPr>
      </w:pPr>
      <w:r w:rsidRPr="00ED3D2F">
        <w:rPr>
          <w:rFonts w:ascii="Arial" w:hAnsi="Arial" w:cs="Arial"/>
          <w:b/>
          <w:sz w:val="20"/>
          <w:szCs w:val="20"/>
        </w:rPr>
        <w:t>Wingwall (element 87</w:t>
      </w:r>
      <w:r w:rsidR="00AE7F7B">
        <w:rPr>
          <w:rFonts w:ascii="Arial" w:hAnsi="Arial" w:cs="Arial"/>
          <w:b/>
          <w:sz w:val="20"/>
          <w:szCs w:val="20"/>
        </w:rPr>
        <w:t>1</w:t>
      </w:r>
      <w:r w:rsidRPr="00ED3D2F">
        <w:rPr>
          <w:rFonts w:ascii="Arial" w:hAnsi="Arial" w:cs="Arial"/>
          <w:b/>
          <w:sz w:val="20"/>
          <w:szCs w:val="20"/>
        </w:rPr>
        <w:t>) only -</w:t>
      </w:r>
      <w:r w:rsidRPr="00ED3D2F">
        <w:rPr>
          <w:rFonts w:ascii="Arial" w:hAnsi="Arial" w:cs="Arial"/>
          <w:sz w:val="20"/>
          <w:szCs w:val="20"/>
        </w:rPr>
        <w:t xml:space="preserve"> </w:t>
      </w:r>
      <w:r w:rsidRPr="00ED3D2F">
        <w:rPr>
          <w:rFonts w:ascii="Arial" w:hAnsi="Arial" w:cs="Arial"/>
          <w:bCs/>
          <w:sz w:val="20"/>
          <w:szCs w:val="20"/>
        </w:rPr>
        <w:t>wing wall connection is in good condition</w:t>
      </w:r>
      <w:r w:rsidRPr="00A967A0">
        <w:rPr>
          <w:rFonts w:ascii="Arial" w:hAnsi="Arial" w:cs="Arial"/>
          <w:bCs/>
          <w:sz w:val="20"/>
          <w:szCs w:val="20"/>
        </w:rPr>
        <w:t>.</w:t>
      </w:r>
      <w:r w:rsidR="00595467" w:rsidRPr="00595467">
        <w:rPr>
          <w:rFonts w:ascii="Arial" w:hAnsi="Arial" w:cs="Arial"/>
          <w:noProof/>
          <w:sz w:val="20"/>
          <w:szCs w:val="20"/>
        </w:rPr>
        <w:t xml:space="preserve"> </w:t>
      </w:r>
    </w:p>
    <w:p w:rsidR="000A7B62" w:rsidRPr="008F477C" w:rsidRDefault="000A7B62" w:rsidP="004F47A1">
      <w:pPr>
        <w:jc w:val="both"/>
        <w:rPr>
          <w:rFonts w:ascii="Arial" w:hAnsi="Arial" w:cs="Arial"/>
          <w:sz w:val="20"/>
          <w:szCs w:val="20"/>
        </w:rPr>
      </w:pPr>
    </w:p>
    <w:p w:rsidR="00D0497F" w:rsidRDefault="00D0497F" w:rsidP="00D0497F">
      <w:pPr>
        <w:ind w:left="36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D0497F" w:rsidRPr="007736B8" w:rsidRDefault="00D0497F" w:rsidP="00D0497F">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D0497F" w:rsidRPr="008F477C" w:rsidRDefault="00D0497F" w:rsidP="00D0497F">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 Crack has self-arrested or has been arrested with effective arrest holes, doubling plates or similar.</w:t>
      </w:r>
    </w:p>
    <w:p w:rsidR="00D0497F" w:rsidRDefault="00D0497F" w:rsidP="00D0497F">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Loose fasteners</w:t>
      </w:r>
      <w:r>
        <w:rPr>
          <w:rFonts w:ascii="Arial" w:hAnsi="Arial" w:cs="Arial"/>
          <w:sz w:val="20"/>
          <w:szCs w:val="20"/>
        </w:rPr>
        <w:tab/>
        <w:t>or pack rust without distortion is present but the connection is in place and functioning as intended.</w:t>
      </w:r>
    </w:p>
    <w:p w:rsidR="00D0497F" w:rsidRDefault="00D0497F" w:rsidP="00D0497F">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not requiring mitigation or mitigated distortion.</w:t>
      </w:r>
      <w:proofErr w:type="gramEnd"/>
    </w:p>
    <w:p w:rsidR="00D0497F" w:rsidRPr="00D0497F" w:rsidRDefault="00D0497F" w:rsidP="00D0497F">
      <w:pPr>
        <w:ind w:left="360" w:hanging="360"/>
        <w:rPr>
          <w:rFonts w:ascii="Arial" w:hAnsi="Arial" w:cs="Arial"/>
          <w:sz w:val="20"/>
          <w:szCs w:val="20"/>
        </w:rPr>
      </w:pPr>
      <w:r>
        <w:rPr>
          <w:rFonts w:ascii="Arial" w:hAnsi="Arial" w:cs="Arial"/>
          <w:b/>
          <w:sz w:val="20"/>
          <w:szCs w:val="20"/>
        </w:rPr>
        <w:t>Settlement (4000)</w:t>
      </w:r>
      <w:r w:rsidR="004F47A1">
        <w:rPr>
          <w:rFonts w:ascii="Arial" w:hAnsi="Arial" w:cs="Arial"/>
          <w:b/>
          <w:sz w:val="20"/>
          <w:szCs w:val="20"/>
        </w:rPr>
        <w:t xml:space="preserve"> </w:t>
      </w:r>
      <w:r w:rsidR="004F47A1" w:rsidRPr="004F47A1">
        <w:rPr>
          <w:rFonts w:ascii="Arial" w:hAnsi="Arial" w:cs="Arial"/>
          <w:b/>
          <w:sz w:val="20"/>
          <w:szCs w:val="20"/>
          <w:highlight w:val="yellow"/>
        </w:rPr>
        <w:t>(NA to element 231)</w:t>
      </w:r>
      <w:r w:rsidR="004F47A1">
        <w:rPr>
          <w:rFonts w:ascii="Arial" w:hAnsi="Arial" w:cs="Arial"/>
          <w:b/>
          <w:sz w:val="20"/>
          <w:szCs w:val="20"/>
        </w:rPr>
        <w:t xml:space="preserve"> </w:t>
      </w:r>
      <w:r w:rsidR="008C0F64">
        <w:rPr>
          <w:rFonts w:ascii="Arial" w:hAnsi="Arial" w:cs="Arial"/>
          <w:sz w:val="20"/>
          <w:szCs w:val="20"/>
        </w:rPr>
        <w:t>–</w:t>
      </w:r>
      <w:r w:rsidRPr="00D0497F">
        <w:rPr>
          <w:rFonts w:ascii="Arial" w:hAnsi="Arial" w:cs="Arial"/>
          <w:sz w:val="20"/>
          <w:szCs w:val="20"/>
        </w:rPr>
        <w:t xml:space="preserve"> </w:t>
      </w:r>
      <w:r w:rsidR="008C0F64">
        <w:rPr>
          <w:rFonts w:ascii="Arial" w:hAnsi="Arial" w:cs="Arial"/>
          <w:sz w:val="20"/>
          <w:szCs w:val="20"/>
        </w:rPr>
        <w:t>Exists within tolerable limits or arrested with no observed structural distress.</w:t>
      </w:r>
    </w:p>
    <w:p w:rsidR="008C0F64" w:rsidRPr="00D0497F" w:rsidRDefault="00595467" w:rsidP="008C0F64">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30719" behindDoc="0" locked="0" layoutInCell="1" allowOverlap="1" wp14:anchorId="0F5F336B" wp14:editId="52445627">
                <wp:simplePos x="0" y="0"/>
                <wp:positionH relativeFrom="column">
                  <wp:posOffset>6126480</wp:posOffset>
                </wp:positionH>
                <wp:positionV relativeFrom="paragraph">
                  <wp:posOffset>255270</wp:posOffset>
                </wp:positionV>
                <wp:extent cx="0" cy="548640"/>
                <wp:effectExtent l="76200" t="19050" r="76200" b="80010"/>
                <wp:wrapNone/>
                <wp:docPr id="294" name="Straight Connector 294"/>
                <wp:cNvGraphicFramePr/>
                <a:graphic xmlns:a="http://schemas.openxmlformats.org/drawingml/2006/main">
                  <a:graphicData uri="http://schemas.microsoft.com/office/word/2010/wordprocessingShape">
                    <wps:wsp>
                      <wps:cNvCnPr/>
                      <wps:spPr>
                        <a:xfrm>
                          <a:off x="0" y="0"/>
                          <a:ext cx="0" cy="5486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294" o:spid="_x0000_s1026" style="position:absolute;z-index:2528307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2.4pt,20.1pt" to="482.4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" strokecolor="black [3200]" strokeweight="3pt">
                <v:shadow on="t" color="black" opacity="22937f" origin=",.5" offset="0,.63889mm"/>
              </v:line>
            </w:pict>
          </mc:Fallback>
        </mc:AlternateContent>
      </w:r>
      <w:r w:rsidR="008C0F64">
        <w:rPr>
          <w:rFonts w:ascii="Arial" w:hAnsi="Arial" w:cs="Arial"/>
          <w:b/>
          <w:sz w:val="20"/>
          <w:szCs w:val="20"/>
        </w:rPr>
        <w:t>Scour (6000)</w:t>
      </w:r>
      <w:r w:rsidR="004F47A1">
        <w:rPr>
          <w:rFonts w:ascii="Arial" w:hAnsi="Arial" w:cs="Arial"/>
          <w:b/>
          <w:sz w:val="20"/>
          <w:szCs w:val="20"/>
        </w:rPr>
        <w:t xml:space="preserve"> </w:t>
      </w:r>
      <w:r w:rsidR="004F47A1" w:rsidRPr="004F47A1">
        <w:rPr>
          <w:rFonts w:ascii="Arial" w:hAnsi="Arial" w:cs="Arial"/>
          <w:b/>
          <w:sz w:val="20"/>
          <w:szCs w:val="20"/>
          <w:highlight w:val="yellow"/>
        </w:rPr>
        <w:t>(NA to element 231)</w:t>
      </w:r>
      <w:r w:rsidR="004F47A1">
        <w:rPr>
          <w:rFonts w:ascii="Arial" w:hAnsi="Arial" w:cs="Arial"/>
          <w:b/>
          <w:sz w:val="20"/>
          <w:szCs w:val="20"/>
        </w:rPr>
        <w:t xml:space="preserve"> </w:t>
      </w:r>
      <w:r w:rsidR="008C0F64">
        <w:rPr>
          <w:rFonts w:ascii="Arial" w:hAnsi="Arial" w:cs="Arial"/>
          <w:sz w:val="20"/>
          <w:szCs w:val="20"/>
        </w:rPr>
        <w:t>–</w:t>
      </w:r>
      <w:r w:rsidR="008C0F64" w:rsidRPr="00D0497F">
        <w:rPr>
          <w:rFonts w:ascii="Arial" w:hAnsi="Arial" w:cs="Arial"/>
          <w:sz w:val="20"/>
          <w:szCs w:val="20"/>
        </w:rPr>
        <w:t xml:space="preserve"> </w:t>
      </w:r>
      <w:r w:rsidR="008C0F64">
        <w:rPr>
          <w:rFonts w:ascii="Arial" w:hAnsi="Arial" w:cs="Arial"/>
          <w:sz w:val="20"/>
          <w:szCs w:val="20"/>
        </w:rPr>
        <w:t>Exists within tolerable limits or has been arrested with effective countermeasures.</w:t>
      </w:r>
    </w:p>
    <w:p w:rsidR="00A04E88" w:rsidRPr="008F477C" w:rsidRDefault="00A04E88" w:rsidP="00A04E88">
      <w:pPr>
        <w:tabs>
          <w:tab w:val="left" w:pos="6840"/>
        </w:tabs>
        <w:ind w:left="360" w:hanging="360"/>
        <w:rPr>
          <w:rFonts w:ascii="Arial" w:hAnsi="Arial" w:cs="Arial"/>
          <w:sz w:val="20"/>
          <w:szCs w:val="20"/>
        </w:rPr>
      </w:pPr>
      <w:proofErr w:type="gramStart"/>
      <w:r w:rsidRPr="00ED3D2F">
        <w:rPr>
          <w:rFonts w:ascii="Arial" w:hAnsi="Arial" w:cs="Arial"/>
          <w:b/>
          <w:sz w:val="20"/>
          <w:szCs w:val="20"/>
        </w:rPr>
        <w:t>Wingwall (element 87</w:t>
      </w:r>
      <w:r w:rsidR="00AE7F7B">
        <w:rPr>
          <w:rFonts w:ascii="Arial" w:hAnsi="Arial" w:cs="Arial"/>
          <w:b/>
          <w:sz w:val="20"/>
          <w:szCs w:val="20"/>
        </w:rPr>
        <w:t>1</w:t>
      </w:r>
      <w:r w:rsidRPr="00ED3D2F">
        <w:rPr>
          <w:rFonts w:ascii="Arial" w:hAnsi="Arial" w:cs="Arial"/>
          <w:b/>
          <w:sz w:val="20"/>
          <w:szCs w:val="20"/>
        </w:rPr>
        <w:t>) only -</w:t>
      </w:r>
      <w:r w:rsidRPr="00ED3D2F">
        <w:rPr>
          <w:rFonts w:ascii="Arial" w:hAnsi="Arial" w:cs="Arial"/>
          <w:sz w:val="20"/>
          <w:szCs w:val="20"/>
        </w:rPr>
        <w:t xml:space="preserve"> Severe deterioration of the integral wingwall connection.</w:t>
      </w:r>
      <w:proofErr w:type="gramEnd"/>
      <w:r w:rsidRPr="00ED3D2F">
        <w:rPr>
          <w:rFonts w:ascii="Arial" w:hAnsi="Arial" w:cs="Arial"/>
          <w:sz w:val="20"/>
          <w:szCs w:val="20"/>
        </w:rPr>
        <w:t xml:space="preserve">  Wing does not allow fill material to spill through.  Non-integral wings may show some separation from abutment or construction material has begun to deteriorate.</w:t>
      </w:r>
    </w:p>
    <w:p w:rsidR="000A7B62" w:rsidRPr="008F477C" w:rsidRDefault="000A7B62" w:rsidP="004F47A1">
      <w:pPr>
        <w:jc w:val="both"/>
        <w:rPr>
          <w:rFonts w:ascii="Arial" w:hAnsi="Arial" w:cs="Arial"/>
          <w:sz w:val="20"/>
          <w:szCs w:val="20"/>
        </w:rPr>
      </w:pPr>
    </w:p>
    <w:p w:rsidR="00D0497F" w:rsidRPr="001B0680" w:rsidRDefault="00D0497F" w:rsidP="00D0497F">
      <w:pPr>
        <w:ind w:left="360" w:hanging="360"/>
        <w:rPr>
          <w:rFonts w:ascii="Arial" w:hAnsi="Arial" w:cs="Arial"/>
          <w:bCs/>
          <w:sz w:val="20"/>
          <w:szCs w:val="20"/>
          <w:u w:val="single"/>
        </w:rPr>
      </w:pPr>
      <w:r w:rsidRPr="00550049">
        <w:rPr>
          <w:rFonts w:ascii="Arial" w:hAnsi="Arial" w:cs="Arial"/>
          <w:b/>
          <w:bCs/>
          <w:sz w:val="20"/>
          <w:szCs w:val="20"/>
          <w:shd w:val="clear" w:color="auto" w:fill="F79646" w:themeFill="accent6"/>
        </w:rPr>
        <w:t>Condition State 3</w:t>
      </w:r>
    </w:p>
    <w:p w:rsidR="00D0497F" w:rsidRPr="007736B8" w:rsidRDefault="00D0497F" w:rsidP="00D0497F">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D0497F" w:rsidRPr="008F477C" w:rsidRDefault="00D0497F" w:rsidP="00D0497F">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D0497F" w:rsidRDefault="00D0497F" w:rsidP="00D0497F">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Missing bolts, rivets or fasteners; broken welds; or pack rust with distortion but does not warrant structural review.</w:t>
      </w:r>
    </w:p>
    <w:p w:rsidR="00D0497F" w:rsidRDefault="00D0497F" w:rsidP="00D0497F">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that requires mitigation that has not been addressed but does not warrant structural review.</w:t>
      </w:r>
      <w:proofErr w:type="gramEnd"/>
    </w:p>
    <w:p w:rsidR="00D0497F" w:rsidRPr="00D0497F" w:rsidRDefault="00D0497F" w:rsidP="00D0497F">
      <w:pPr>
        <w:ind w:left="360" w:hanging="360"/>
        <w:rPr>
          <w:rFonts w:ascii="Arial" w:hAnsi="Arial" w:cs="Arial"/>
          <w:sz w:val="20"/>
          <w:szCs w:val="20"/>
        </w:rPr>
      </w:pPr>
      <w:r>
        <w:rPr>
          <w:rFonts w:ascii="Arial" w:hAnsi="Arial" w:cs="Arial"/>
          <w:b/>
          <w:sz w:val="20"/>
          <w:szCs w:val="20"/>
        </w:rPr>
        <w:t xml:space="preserve">Settlement (4000) </w:t>
      </w:r>
      <w:r w:rsidR="004F47A1" w:rsidRPr="004F47A1">
        <w:rPr>
          <w:rFonts w:ascii="Arial" w:hAnsi="Arial" w:cs="Arial"/>
          <w:b/>
          <w:sz w:val="20"/>
          <w:szCs w:val="20"/>
          <w:highlight w:val="yellow"/>
        </w:rPr>
        <w:t>(NA to element 231)</w:t>
      </w:r>
      <w:r w:rsidR="004F47A1">
        <w:rPr>
          <w:rFonts w:ascii="Arial" w:hAnsi="Arial" w:cs="Arial"/>
          <w:b/>
          <w:sz w:val="20"/>
          <w:szCs w:val="20"/>
        </w:rPr>
        <w:t xml:space="preserve"> </w:t>
      </w:r>
      <w:r w:rsidR="008C0F64">
        <w:rPr>
          <w:rFonts w:ascii="Arial" w:hAnsi="Arial" w:cs="Arial"/>
          <w:sz w:val="20"/>
          <w:szCs w:val="20"/>
        </w:rPr>
        <w:t>–</w:t>
      </w:r>
      <w:r w:rsidRPr="00D0497F">
        <w:rPr>
          <w:rFonts w:ascii="Arial" w:hAnsi="Arial" w:cs="Arial"/>
          <w:sz w:val="20"/>
          <w:szCs w:val="20"/>
        </w:rPr>
        <w:t xml:space="preserve"> </w:t>
      </w:r>
      <w:r w:rsidR="008C0F64">
        <w:rPr>
          <w:rFonts w:ascii="Arial" w:hAnsi="Arial" w:cs="Arial"/>
          <w:sz w:val="20"/>
          <w:szCs w:val="20"/>
        </w:rPr>
        <w:t>Exceeds tolerable limits but does not warrant structural review.</w:t>
      </w:r>
    </w:p>
    <w:p w:rsidR="008C0F64" w:rsidRPr="00D0497F" w:rsidRDefault="00595467" w:rsidP="008C0F64">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28671" behindDoc="0" locked="0" layoutInCell="1" allowOverlap="1" wp14:anchorId="68E0D4B4" wp14:editId="144CFEDF">
                <wp:simplePos x="0" y="0"/>
                <wp:positionH relativeFrom="column">
                  <wp:posOffset>6126480</wp:posOffset>
                </wp:positionH>
                <wp:positionV relativeFrom="paragraph">
                  <wp:posOffset>259080</wp:posOffset>
                </wp:positionV>
                <wp:extent cx="0" cy="445770"/>
                <wp:effectExtent l="76200" t="19050" r="76200" b="68580"/>
                <wp:wrapNone/>
                <wp:docPr id="289" name="Straight Connector 289"/>
                <wp:cNvGraphicFramePr/>
                <a:graphic xmlns:a="http://schemas.openxmlformats.org/drawingml/2006/main">
                  <a:graphicData uri="http://schemas.microsoft.com/office/word/2010/wordprocessingShape">
                    <wps:wsp>
                      <wps:cNvCnPr/>
                      <wps:spPr>
                        <a:xfrm>
                          <a:off x="0" y="0"/>
                          <a:ext cx="0" cy="4457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289" o:spid="_x0000_s1026" style="position:absolute;z-index:2528286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2.4pt,20.4pt" to="482.4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" strokecolor="black [3200]" strokeweight="3pt">
                <v:shadow on="t" color="black" opacity="22937f" origin=",.5" offset="0,.63889mm"/>
              </v:line>
            </w:pict>
          </mc:Fallback>
        </mc:AlternateContent>
      </w:r>
      <w:r w:rsidR="008C0F64">
        <w:rPr>
          <w:rFonts w:ascii="Arial" w:hAnsi="Arial" w:cs="Arial"/>
          <w:b/>
          <w:sz w:val="20"/>
          <w:szCs w:val="20"/>
        </w:rPr>
        <w:t xml:space="preserve">Scour (6000) </w:t>
      </w:r>
      <w:r w:rsidR="004F47A1" w:rsidRPr="004F47A1">
        <w:rPr>
          <w:rFonts w:ascii="Arial" w:hAnsi="Arial" w:cs="Arial"/>
          <w:b/>
          <w:sz w:val="20"/>
          <w:szCs w:val="20"/>
          <w:highlight w:val="yellow"/>
        </w:rPr>
        <w:t>(NA to element 231)</w:t>
      </w:r>
      <w:r w:rsidR="004F47A1">
        <w:rPr>
          <w:rFonts w:ascii="Arial" w:hAnsi="Arial" w:cs="Arial"/>
          <w:b/>
          <w:sz w:val="20"/>
          <w:szCs w:val="20"/>
        </w:rPr>
        <w:t xml:space="preserve"> </w:t>
      </w:r>
      <w:r w:rsidR="00B03270">
        <w:rPr>
          <w:rFonts w:ascii="Arial" w:hAnsi="Arial" w:cs="Arial"/>
          <w:sz w:val="20"/>
          <w:szCs w:val="20"/>
        </w:rPr>
        <w:t>–</w:t>
      </w:r>
      <w:r w:rsidR="008C0F64" w:rsidRPr="00D0497F">
        <w:rPr>
          <w:rFonts w:ascii="Arial" w:hAnsi="Arial" w:cs="Arial"/>
          <w:sz w:val="20"/>
          <w:szCs w:val="20"/>
        </w:rPr>
        <w:t xml:space="preserve"> </w:t>
      </w:r>
      <w:r w:rsidR="00B03270">
        <w:rPr>
          <w:rFonts w:ascii="Arial" w:hAnsi="Arial" w:cs="Arial"/>
          <w:sz w:val="20"/>
          <w:szCs w:val="20"/>
        </w:rPr>
        <w:t>Exceeds tolerable limits but is less than the critical limits determined by scour evaluation and does not warrant structural review.</w:t>
      </w:r>
    </w:p>
    <w:p w:rsidR="00A04E88" w:rsidRPr="008F477C" w:rsidRDefault="00A04E88" w:rsidP="00A04E88">
      <w:pPr>
        <w:tabs>
          <w:tab w:val="left" w:pos="6840"/>
        </w:tabs>
        <w:ind w:left="360" w:hanging="360"/>
        <w:rPr>
          <w:rFonts w:ascii="Arial" w:hAnsi="Arial" w:cs="Arial"/>
          <w:sz w:val="20"/>
          <w:szCs w:val="20"/>
        </w:rPr>
      </w:pPr>
      <w:r w:rsidRPr="00ED3D2F">
        <w:rPr>
          <w:rFonts w:ascii="Arial" w:hAnsi="Arial" w:cs="Arial"/>
          <w:b/>
          <w:sz w:val="20"/>
          <w:szCs w:val="20"/>
        </w:rPr>
        <w:t>Wingwall (element 87</w:t>
      </w:r>
      <w:r w:rsidR="00AE7F7B">
        <w:rPr>
          <w:rFonts w:ascii="Arial" w:hAnsi="Arial" w:cs="Arial"/>
          <w:b/>
          <w:sz w:val="20"/>
          <w:szCs w:val="20"/>
        </w:rPr>
        <w:t>1</w:t>
      </w:r>
      <w:r w:rsidRPr="00ED3D2F">
        <w:rPr>
          <w:rFonts w:ascii="Arial" w:hAnsi="Arial" w:cs="Arial"/>
          <w:b/>
          <w:sz w:val="20"/>
          <w:szCs w:val="20"/>
        </w:rPr>
        <w:t>) only -</w:t>
      </w:r>
      <w:r w:rsidRPr="00ED3D2F">
        <w:rPr>
          <w:rFonts w:ascii="Arial" w:hAnsi="Arial" w:cs="Arial"/>
          <w:sz w:val="20"/>
          <w:szCs w:val="20"/>
        </w:rPr>
        <w:t xml:space="preserve"> Open cracks between integral </w:t>
      </w:r>
      <w:proofErr w:type="spellStart"/>
      <w:r w:rsidRPr="00ED3D2F">
        <w:rPr>
          <w:rFonts w:ascii="Arial" w:hAnsi="Arial" w:cs="Arial"/>
          <w:sz w:val="20"/>
          <w:szCs w:val="20"/>
        </w:rPr>
        <w:t>wingwalls</w:t>
      </w:r>
      <w:proofErr w:type="spellEnd"/>
      <w:r w:rsidRPr="00ED3D2F">
        <w:rPr>
          <w:rFonts w:ascii="Arial" w:hAnsi="Arial" w:cs="Arial"/>
          <w:sz w:val="20"/>
          <w:szCs w:val="20"/>
        </w:rPr>
        <w:t xml:space="preserve"> and the abutment/culvert.  Some fill material may spill out through wingwall.  </w:t>
      </w:r>
      <w:proofErr w:type="gramStart"/>
      <w:r w:rsidRPr="00ED3D2F">
        <w:rPr>
          <w:rFonts w:ascii="Arial" w:hAnsi="Arial" w:cs="Arial"/>
          <w:sz w:val="20"/>
          <w:szCs w:val="20"/>
        </w:rPr>
        <w:t xml:space="preserve">Non-integral </w:t>
      </w:r>
      <w:proofErr w:type="spellStart"/>
      <w:r w:rsidRPr="00ED3D2F">
        <w:rPr>
          <w:rFonts w:ascii="Arial" w:hAnsi="Arial" w:cs="Arial"/>
          <w:sz w:val="20"/>
          <w:szCs w:val="20"/>
        </w:rPr>
        <w:t>wingwalls</w:t>
      </w:r>
      <w:proofErr w:type="spellEnd"/>
      <w:r w:rsidRPr="00ED3D2F">
        <w:rPr>
          <w:rFonts w:ascii="Arial" w:hAnsi="Arial" w:cs="Arial"/>
          <w:sz w:val="20"/>
          <w:szCs w:val="20"/>
        </w:rPr>
        <w:t xml:space="preserve"> showing moderate separation from abutment/culvert or moderate deterioration of construction material.</w:t>
      </w:r>
      <w:proofErr w:type="gramEnd"/>
      <w:r w:rsidRPr="008F477C">
        <w:rPr>
          <w:rFonts w:ascii="Arial" w:hAnsi="Arial" w:cs="Arial"/>
          <w:sz w:val="20"/>
          <w:szCs w:val="20"/>
        </w:rPr>
        <w:t xml:space="preserve"> </w:t>
      </w:r>
    </w:p>
    <w:p w:rsidR="00D0497F" w:rsidRDefault="00D0497F" w:rsidP="00D0497F">
      <w:pPr>
        <w:ind w:left="360" w:hanging="360"/>
        <w:rPr>
          <w:rFonts w:ascii="Arial" w:hAnsi="Arial" w:cs="Arial"/>
          <w:sz w:val="20"/>
          <w:szCs w:val="20"/>
        </w:rPr>
      </w:pPr>
    </w:p>
    <w:p w:rsidR="000A7B62" w:rsidRPr="008F477C" w:rsidRDefault="000A7B62" w:rsidP="004F47A1">
      <w:pPr>
        <w:jc w:val="both"/>
        <w:rPr>
          <w:rFonts w:ascii="Arial" w:hAnsi="Arial" w:cs="Arial"/>
          <w:sz w:val="20"/>
          <w:szCs w:val="20"/>
        </w:rPr>
      </w:pPr>
    </w:p>
    <w:p w:rsidR="00D0497F" w:rsidRPr="001B0680" w:rsidRDefault="00D0497F" w:rsidP="00D0497F">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D0497F" w:rsidRDefault="00595467" w:rsidP="00D0497F">
      <w:pPr>
        <w:ind w:left="360" w:hanging="360"/>
        <w:rPr>
          <w:rFonts w:ascii="TimesNewRoman" w:hAnsi="TimesNewRoman" w:cs="TimesNewRoman"/>
          <w:color w:val="000000"/>
          <w:sz w:val="20"/>
          <w:szCs w:val="20"/>
        </w:rPr>
      </w:pPr>
      <w:r>
        <w:rPr>
          <w:rFonts w:ascii="Arial" w:hAnsi="Arial" w:cs="Arial"/>
          <w:noProof/>
          <w:sz w:val="20"/>
          <w:szCs w:val="20"/>
        </w:rPr>
        <mc:AlternateContent>
          <mc:Choice Requires="wps">
            <w:drawing>
              <wp:anchor distT="0" distB="0" distL="114300" distR="114300" simplePos="0" relativeHeight="252834815" behindDoc="0" locked="0" layoutInCell="1" allowOverlap="1" wp14:anchorId="5251C1C5" wp14:editId="25838EFD">
                <wp:simplePos x="0" y="0"/>
                <wp:positionH relativeFrom="column">
                  <wp:posOffset>6141720</wp:posOffset>
                </wp:positionH>
                <wp:positionV relativeFrom="paragraph">
                  <wp:posOffset>397510</wp:posOffset>
                </wp:positionV>
                <wp:extent cx="0" cy="445770"/>
                <wp:effectExtent l="76200" t="19050" r="76200" b="68580"/>
                <wp:wrapNone/>
                <wp:docPr id="297" name="Straight Connector 297"/>
                <wp:cNvGraphicFramePr/>
                <a:graphic xmlns:a="http://schemas.openxmlformats.org/drawingml/2006/main">
                  <a:graphicData uri="http://schemas.microsoft.com/office/word/2010/wordprocessingShape">
                    <wps:wsp>
                      <wps:cNvCnPr/>
                      <wps:spPr>
                        <a:xfrm>
                          <a:off x="0" y="0"/>
                          <a:ext cx="0" cy="4457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297" o:spid="_x0000_s1026" style="position:absolute;z-index:2528348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3.6pt,31.3pt" to="483.6pt,6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" strokecolor="black [3200]" strokeweight="3pt">
                <v:shadow on="t" color="black" opacity="22937f" origin=",.5" offset="0,.63889mm"/>
              </v:line>
            </w:pict>
          </mc:Fallback>
        </mc:AlternateContent>
      </w:r>
      <w:r w:rsidR="00D0497F">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A04E88" w:rsidRPr="008F477C" w:rsidRDefault="00A04E88" w:rsidP="00A04E88">
      <w:pPr>
        <w:ind w:left="360" w:hanging="360"/>
        <w:rPr>
          <w:rFonts w:ascii="Arial" w:hAnsi="Arial" w:cs="Arial"/>
          <w:sz w:val="20"/>
          <w:szCs w:val="20"/>
        </w:rPr>
      </w:pPr>
      <w:r w:rsidRPr="00ED3D2F">
        <w:rPr>
          <w:rFonts w:ascii="Arial" w:hAnsi="Arial" w:cs="Arial"/>
          <w:b/>
          <w:sz w:val="20"/>
          <w:szCs w:val="20"/>
        </w:rPr>
        <w:t>Wingwall (element 87</w:t>
      </w:r>
      <w:r w:rsidR="00AE7F7B">
        <w:rPr>
          <w:rFonts w:ascii="Arial" w:hAnsi="Arial" w:cs="Arial"/>
          <w:b/>
          <w:sz w:val="20"/>
          <w:szCs w:val="20"/>
        </w:rPr>
        <w:t>1</w:t>
      </w:r>
      <w:r w:rsidRPr="00ED3D2F">
        <w:rPr>
          <w:rFonts w:ascii="Arial" w:hAnsi="Arial" w:cs="Arial"/>
          <w:b/>
          <w:sz w:val="20"/>
          <w:szCs w:val="20"/>
        </w:rPr>
        <w:t>) only –</w:t>
      </w:r>
      <w:r w:rsidRPr="00ED3D2F">
        <w:rPr>
          <w:rFonts w:ascii="Arial" w:hAnsi="Arial" w:cs="Arial"/>
          <w:sz w:val="20"/>
          <w:szCs w:val="20"/>
        </w:rPr>
        <w:t xml:space="preserve"> Integral wingwall is totally separated from abutment or culvert.  A significant amount of fill material is spilling through wingwall.  Non-integral wing significantly separated from abutment/culvert or severe deterioration of construction material.</w:t>
      </w:r>
    </w:p>
    <w:p w:rsidR="00D0497F" w:rsidRDefault="004F47A1" w:rsidP="00A04E88">
      <w:pPr>
        <w:rPr>
          <w:rFonts w:ascii="Arial" w:hAnsi="Arial" w:cs="Arial"/>
          <w:sz w:val="20"/>
          <w:szCs w:val="20"/>
        </w:rPr>
      </w:pPr>
      <w:r>
        <w:rPr>
          <w:rFonts w:ascii="Arial" w:hAnsi="Arial" w:cs="Arial"/>
          <w:sz w:val="20"/>
          <w:szCs w:val="20"/>
        </w:rPr>
        <w:br w:type="page"/>
      </w:r>
    </w:p>
    <w:p w:rsidR="002309E6" w:rsidRPr="008F477C" w:rsidRDefault="002309E6" w:rsidP="00337E12">
      <w:pPr>
        <w:tabs>
          <w:tab w:val="center" w:pos="3523"/>
        </w:tabs>
        <w:ind w:left="360" w:hanging="360"/>
        <w:rPr>
          <w:rFonts w:ascii="Arial" w:hAnsi="Arial" w:cs="Arial"/>
          <w:vanish/>
        </w:rPr>
      </w:pPr>
    </w:p>
    <w:p w:rsidR="002309E6" w:rsidRPr="008F477C" w:rsidRDefault="002309E6" w:rsidP="00337E12">
      <w:pPr>
        <w:ind w:left="360" w:hanging="360"/>
        <w:jc w:val="center"/>
        <w:rPr>
          <w:rFonts w:ascii="Arial" w:hAnsi="Arial" w:cs="Arial"/>
          <w:b/>
          <w:bCs/>
          <w:sz w:val="20"/>
          <w:szCs w:val="20"/>
        </w:rPr>
      </w:pPr>
      <w:r w:rsidRPr="008F477C">
        <w:rPr>
          <w:rFonts w:ascii="Arial" w:hAnsi="Arial" w:cs="Arial"/>
          <w:b/>
          <w:bCs/>
        </w:rPr>
        <w:t>R</w:t>
      </w:r>
      <w:r w:rsidR="004D3EA1">
        <w:rPr>
          <w:rFonts w:ascii="Arial" w:hAnsi="Arial" w:cs="Arial"/>
          <w:b/>
          <w:bCs/>
        </w:rPr>
        <w:t>EINFORCED</w:t>
      </w:r>
      <w:r w:rsidRPr="008F477C">
        <w:rPr>
          <w:rFonts w:ascii="Arial" w:hAnsi="Arial" w:cs="Arial"/>
          <w:b/>
          <w:bCs/>
        </w:rPr>
        <w:t xml:space="preserve"> C</w:t>
      </w:r>
      <w:r w:rsidR="004D3EA1">
        <w:rPr>
          <w:rFonts w:ascii="Arial" w:hAnsi="Arial" w:cs="Arial"/>
          <w:b/>
          <w:bCs/>
        </w:rPr>
        <w:t>ONCRETE</w:t>
      </w:r>
    </w:p>
    <w:p w:rsidR="002309E6" w:rsidRPr="005A0C6B" w:rsidRDefault="002309E6" w:rsidP="00337E12">
      <w:pPr>
        <w:ind w:left="360" w:hanging="360"/>
        <w:jc w:val="center"/>
        <w:rPr>
          <w:rFonts w:ascii="Arial" w:hAnsi="Arial" w:cs="Arial"/>
          <w:b/>
          <w:bCs/>
        </w:rPr>
      </w:pPr>
      <w:r w:rsidRPr="005A0C6B">
        <w:rPr>
          <w:rFonts w:ascii="Arial" w:hAnsi="Arial" w:cs="Arial"/>
          <w:b/>
          <w:bCs/>
        </w:rPr>
        <w:t>Superstructure</w:t>
      </w:r>
    </w:p>
    <w:p w:rsidR="002309E6" w:rsidRPr="008F477C" w:rsidRDefault="002309E6" w:rsidP="00337E12">
      <w:pPr>
        <w:jc w:val="both"/>
        <w:rPr>
          <w:rFonts w:ascii="Arial" w:hAnsi="Arial" w:cs="Arial"/>
          <w:b/>
          <w:bCs/>
          <w:sz w:val="20"/>
          <w:szCs w:val="20"/>
        </w:rPr>
      </w:pPr>
    </w:p>
    <w:p w:rsidR="002309E6" w:rsidRPr="008D3405" w:rsidRDefault="002309E6" w:rsidP="00337E12">
      <w:pPr>
        <w:tabs>
          <w:tab w:val="left" w:pos="-1440"/>
          <w:tab w:val="left" w:pos="7920"/>
        </w:tabs>
        <w:ind w:left="360" w:hanging="360"/>
        <w:jc w:val="both"/>
        <w:rPr>
          <w:rFonts w:ascii="Arial" w:hAnsi="Arial" w:cs="Arial"/>
          <w:b/>
          <w:bCs/>
          <w:sz w:val="20"/>
          <w:szCs w:val="20"/>
        </w:rPr>
      </w:pPr>
      <w:proofErr w:type="gramStart"/>
      <w:r w:rsidRPr="008D3405">
        <w:rPr>
          <w:rFonts w:ascii="Arial" w:hAnsi="Arial" w:cs="Arial"/>
          <w:b/>
          <w:bCs/>
          <w:sz w:val="20"/>
          <w:szCs w:val="20"/>
        </w:rPr>
        <w:t>105</w:t>
      </w:r>
      <w:r w:rsidR="00080B56" w:rsidRPr="008D3405">
        <w:rPr>
          <w:rFonts w:ascii="Arial" w:hAnsi="Arial" w:cs="Arial"/>
          <w:b/>
          <w:bCs/>
          <w:sz w:val="20"/>
          <w:szCs w:val="20"/>
        </w:rPr>
        <w:t xml:space="preserve">  </w:t>
      </w:r>
      <w:r w:rsidR="00F60807" w:rsidRPr="008D3405">
        <w:rPr>
          <w:rFonts w:ascii="Arial" w:hAnsi="Arial" w:cs="Arial"/>
          <w:b/>
          <w:bCs/>
          <w:color w:val="000000"/>
          <w:sz w:val="20"/>
          <w:szCs w:val="20"/>
        </w:rPr>
        <w:t>Reinforced</w:t>
      </w:r>
      <w:proofErr w:type="gramEnd"/>
      <w:r w:rsidR="00F60807" w:rsidRPr="008D3405">
        <w:rPr>
          <w:rFonts w:ascii="Arial" w:hAnsi="Arial" w:cs="Arial"/>
          <w:b/>
          <w:bCs/>
          <w:color w:val="000000"/>
          <w:sz w:val="20"/>
          <w:szCs w:val="20"/>
        </w:rPr>
        <w:t xml:space="preserve"> Concrete Closed Web/Box Girder</w:t>
      </w:r>
      <w:r w:rsidR="00146D9B">
        <w:rPr>
          <w:rFonts w:ascii="Arial" w:hAnsi="Arial" w:cs="Arial"/>
          <w:b/>
          <w:bCs/>
          <w:color w:val="000000"/>
          <w:sz w:val="20"/>
          <w:szCs w:val="20"/>
        </w:rPr>
        <w:t xml:space="preserve"> (NBE)</w:t>
      </w:r>
      <w:r w:rsidR="00630CF5" w:rsidRPr="008D3405">
        <w:rPr>
          <w:rFonts w:ascii="Arial" w:hAnsi="Arial" w:cs="Arial"/>
          <w:b/>
          <w:bCs/>
          <w:sz w:val="20"/>
          <w:szCs w:val="20"/>
        </w:rPr>
        <w:tab/>
      </w:r>
      <w:r w:rsidR="004C774C" w:rsidRPr="008D3405">
        <w:rPr>
          <w:rFonts w:ascii="Arial" w:hAnsi="Arial" w:cs="Arial"/>
          <w:b/>
          <w:bCs/>
          <w:sz w:val="20"/>
          <w:szCs w:val="20"/>
        </w:rPr>
        <w:tab/>
      </w:r>
      <w:r w:rsidRPr="008D3405">
        <w:rPr>
          <w:rFonts w:ascii="Arial" w:hAnsi="Arial" w:cs="Arial"/>
          <w:b/>
          <w:bCs/>
          <w:sz w:val="20"/>
          <w:szCs w:val="20"/>
        </w:rPr>
        <w:t>LF</w:t>
      </w:r>
    </w:p>
    <w:p w:rsidR="00AA0BA9" w:rsidRPr="008D3405" w:rsidRDefault="00F60807" w:rsidP="00337E12">
      <w:pPr>
        <w:ind w:left="360" w:hanging="360"/>
        <w:rPr>
          <w:rFonts w:ascii="Arial" w:eastAsiaTheme="minorHAnsi" w:hAnsi="Arial" w:cs="Arial"/>
          <w:color w:val="000000"/>
          <w:sz w:val="20"/>
          <w:szCs w:val="20"/>
        </w:rPr>
      </w:pPr>
      <w:proofErr w:type="gramStart"/>
      <w:r w:rsidRPr="008D3405">
        <w:rPr>
          <w:rFonts w:ascii="Arial" w:hAnsi="Arial" w:cs="Arial"/>
          <w:color w:val="000000"/>
          <w:sz w:val="20"/>
          <w:szCs w:val="20"/>
        </w:rPr>
        <w:t>Defines a reinforced concrete box girder or closed web girder, regardless of the protective system</w:t>
      </w:r>
      <w:r w:rsidR="002309E6" w:rsidRPr="008D3405">
        <w:rPr>
          <w:rFonts w:ascii="Arial" w:hAnsi="Arial" w:cs="Arial"/>
          <w:sz w:val="20"/>
          <w:szCs w:val="20"/>
        </w:rPr>
        <w:t>.</w:t>
      </w:r>
      <w:proofErr w:type="gramEnd"/>
      <w:r w:rsidR="00AA0BA9" w:rsidRPr="008D3405">
        <w:rPr>
          <w:rFonts w:ascii="Arial" w:hAnsi="Arial" w:cs="Arial"/>
          <w:sz w:val="20"/>
          <w:szCs w:val="20"/>
        </w:rPr>
        <w:t xml:space="preserve">  </w:t>
      </w:r>
      <w:r w:rsidR="00AA0BA9" w:rsidRPr="008D3405">
        <w:rPr>
          <w:rFonts w:ascii="Arial" w:eastAsiaTheme="minorHAnsi" w:hAnsi="Arial" w:cs="Arial"/>
          <w:color w:val="000000"/>
          <w:sz w:val="20"/>
          <w:szCs w:val="20"/>
        </w:rPr>
        <w:t>The quantity for this element is the sum of all the lengths of each girder.</w:t>
      </w:r>
      <w:r w:rsidR="002B5F30">
        <w:rPr>
          <w:rFonts w:ascii="Arial" w:eastAsiaTheme="minorHAnsi" w:hAnsi="Arial" w:cs="Arial"/>
          <w:color w:val="000000"/>
          <w:sz w:val="20"/>
          <w:szCs w:val="20"/>
        </w:rPr>
        <w:t xml:space="preserve"> </w:t>
      </w:r>
      <w:r w:rsidR="00AA0BA9" w:rsidRPr="008D3405">
        <w:rPr>
          <w:rFonts w:ascii="Arial" w:eastAsiaTheme="minorHAnsi" w:hAnsi="Arial" w:cs="Arial"/>
          <w:color w:val="000000"/>
          <w:sz w:val="20"/>
          <w:szCs w:val="20"/>
        </w:rPr>
        <w:t xml:space="preserve"> </w:t>
      </w:r>
    </w:p>
    <w:p w:rsidR="002309E6" w:rsidRPr="008D3405" w:rsidRDefault="002309E6" w:rsidP="00337E12">
      <w:pPr>
        <w:tabs>
          <w:tab w:val="left" w:pos="7920"/>
        </w:tabs>
        <w:ind w:left="360" w:hanging="360"/>
        <w:jc w:val="both"/>
        <w:rPr>
          <w:rFonts w:ascii="Arial" w:hAnsi="Arial" w:cs="Arial"/>
          <w:sz w:val="20"/>
          <w:szCs w:val="20"/>
        </w:rPr>
      </w:pPr>
    </w:p>
    <w:p w:rsidR="002309E6" w:rsidRPr="008D3405" w:rsidRDefault="002309E6" w:rsidP="00337E12">
      <w:pPr>
        <w:tabs>
          <w:tab w:val="left" w:pos="-1440"/>
          <w:tab w:val="left" w:pos="7920"/>
        </w:tabs>
        <w:ind w:left="360" w:hanging="360"/>
        <w:rPr>
          <w:rFonts w:ascii="Arial" w:hAnsi="Arial" w:cs="Arial"/>
          <w:sz w:val="20"/>
          <w:szCs w:val="20"/>
        </w:rPr>
      </w:pPr>
      <w:proofErr w:type="gramStart"/>
      <w:r w:rsidRPr="008D3405">
        <w:rPr>
          <w:rFonts w:ascii="Arial" w:hAnsi="Arial" w:cs="Arial"/>
          <w:b/>
          <w:bCs/>
          <w:sz w:val="20"/>
          <w:szCs w:val="20"/>
        </w:rPr>
        <w:t>110</w:t>
      </w:r>
      <w:r w:rsidR="00080B56" w:rsidRPr="008D3405">
        <w:rPr>
          <w:rFonts w:ascii="Arial" w:hAnsi="Arial" w:cs="Arial"/>
          <w:b/>
          <w:bCs/>
          <w:sz w:val="20"/>
          <w:szCs w:val="20"/>
        </w:rPr>
        <w:t xml:space="preserve">  </w:t>
      </w:r>
      <w:r w:rsidR="008D3405" w:rsidRPr="008D3405">
        <w:rPr>
          <w:rFonts w:ascii="Arial" w:hAnsi="Arial" w:cs="Arial"/>
          <w:b/>
          <w:bCs/>
          <w:color w:val="000000"/>
          <w:sz w:val="20"/>
          <w:szCs w:val="20"/>
        </w:rPr>
        <w:t>Reinforced</w:t>
      </w:r>
      <w:proofErr w:type="gramEnd"/>
      <w:r w:rsidR="008D3405" w:rsidRPr="008D3405">
        <w:rPr>
          <w:rFonts w:ascii="Arial" w:hAnsi="Arial" w:cs="Arial"/>
          <w:b/>
          <w:bCs/>
          <w:color w:val="000000"/>
          <w:sz w:val="20"/>
          <w:szCs w:val="20"/>
        </w:rPr>
        <w:t xml:space="preserve"> Concrete</w:t>
      </w:r>
      <w:r w:rsidR="0075586B">
        <w:rPr>
          <w:rFonts w:ascii="Arial" w:hAnsi="Arial" w:cs="Arial"/>
          <w:b/>
          <w:bCs/>
          <w:color w:val="000000"/>
          <w:sz w:val="20"/>
          <w:szCs w:val="20"/>
        </w:rPr>
        <w:t xml:space="preserve"> Open</w:t>
      </w:r>
      <w:r w:rsidR="008D3405" w:rsidRPr="008D3405">
        <w:rPr>
          <w:rFonts w:ascii="Arial" w:hAnsi="Arial" w:cs="Arial"/>
          <w:b/>
          <w:bCs/>
          <w:color w:val="000000"/>
          <w:sz w:val="20"/>
          <w:szCs w:val="20"/>
        </w:rPr>
        <w:t xml:space="preserve"> Girder/Beam</w:t>
      </w:r>
      <w:r w:rsidR="005F273E">
        <w:rPr>
          <w:rFonts w:ascii="Arial" w:hAnsi="Arial" w:cs="Arial"/>
          <w:b/>
          <w:bCs/>
          <w:color w:val="000000"/>
          <w:sz w:val="20"/>
          <w:szCs w:val="20"/>
        </w:rPr>
        <w:t xml:space="preserve"> (NBE)</w:t>
      </w:r>
      <w:r w:rsidR="008D3405">
        <w:rPr>
          <w:b/>
          <w:bCs/>
          <w:color w:val="000000"/>
          <w:sz w:val="20"/>
          <w:szCs w:val="20"/>
        </w:rPr>
        <w:t xml:space="preserve">  </w:t>
      </w:r>
      <w:r w:rsidR="00080B56" w:rsidRPr="008D3405">
        <w:rPr>
          <w:rFonts w:ascii="Arial" w:hAnsi="Arial" w:cs="Arial"/>
          <w:b/>
          <w:bCs/>
          <w:sz w:val="20"/>
          <w:szCs w:val="20"/>
        </w:rPr>
        <w:tab/>
      </w:r>
      <w:r w:rsidR="004C774C" w:rsidRPr="008D3405">
        <w:rPr>
          <w:rFonts w:ascii="Arial" w:hAnsi="Arial" w:cs="Arial"/>
          <w:b/>
          <w:bCs/>
          <w:sz w:val="20"/>
          <w:szCs w:val="20"/>
        </w:rPr>
        <w:tab/>
      </w:r>
      <w:r w:rsidRPr="008D3405">
        <w:rPr>
          <w:rFonts w:ascii="Arial" w:hAnsi="Arial" w:cs="Arial"/>
          <w:b/>
          <w:bCs/>
          <w:sz w:val="20"/>
          <w:szCs w:val="20"/>
        </w:rPr>
        <w:t>LF</w:t>
      </w:r>
    </w:p>
    <w:p w:rsidR="002309E6" w:rsidRPr="008D3405" w:rsidRDefault="000320DC" w:rsidP="00337E12">
      <w:pPr>
        <w:tabs>
          <w:tab w:val="left" w:pos="7920"/>
        </w:tabs>
        <w:ind w:left="360" w:hanging="360"/>
        <w:rPr>
          <w:rFonts w:ascii="Arial" w:hAnsi="Arial" w:cs="Arial"/>
          <w:sz w:val="20"/>
          <w:szCs w:val="20"/>
          <w:shd w:val="clear" w:color="auto" w:fill="B6DDE8" w:themeFill="accent5" w:themeFillTint="66"/>
        </w:rPr>
      </w:pPr>
      <w:proofErr w:type="gramStart"/>
      <w:r w:rsidRPr="008D3405">
        <w:rPr>
          <w:rFonts w:ascii="Arial" w:hAnsi="Arial" w:cs="Arial"/>
          <w:color w:val="000000"/>
          <w:sz w:val="20"/>
          <w:szCs w:val="20"/>
        </w:rPr>
        <w:t>Defines mild steel reinforced concrete open web girders, regardless of protective system.</w:t>
      </w:r>
      <w:proofErr w:type="gramEnd"/>
      <w:r w:rsidR="00B56604">
        <w:rPr>
          <w:rFonts w:ascii="Arial" w:hAnsi="Arial" w:cs="Arial"/>
          <w:color w:val="000000"/>
          <w:sz w:val="20"/>
          <w:szCs w:val="20"/>
        </w:rPr>
        <w:t xml:space="preserve">  </w:t>
      </w:r>
      <w:r w:rsidRPr="008D3405">
        <w:rPr>
          <w:rFonts w:ascii="Arial" w:hAnsi="Arial" w:cs="Arial"/>
          <w:color w:val="000000"/>
          <w:sz w:val="20"/>
          <w:szCs w:val="20"/>
        </w:rPr>
        <w:t>The quantity for this element is the sum of all of the lengths of each girder.</w:t>
      </w:r>
      <w:r w:rsidR="002B5F30">
        <w:rPr>
          <w:rFonts w:ascii="Arial" w:hAnsi="Arial" w:cs="Arial"/>
          <w:color w:val="000000"/>
          <w:sz w:val="20"/>
          <w:szCs w:val="20"/>
        </w:rPr>
        <w:t xml:space="preserve"> </w:t>
      </w:r>
      <w:r w:rsidRPr="008D3405">
        <w:rPr>
          <w:rFonts w:ascii="Arial" w:hAnsi="Arial" w:cs="Arial"/>
          <w:color w:val="000000"/>
          <w:sz w:val="20"/>
          <w:szCs w:val="20"/>
        </w:rPr>
        <w:t xml:space="preserve"> </w:t>
      </w:r>
      <w:r w:rsidR="002309E6" w:rsidRPr="00A73EF5">
        <w:rPr>
          <w:rFonts w:ascii="Arial" w:hAnsi="Arial" w:cs="Arial"/>
          <w:sz w:val="20"/>
          <w:szCs w:val="20"/>
          <w:shd w:val="clear" w:color="auto" w:fill="B8CCE4" w:themeFill="accent1" w:themeFillTint="66"/>
        </w:rPr>
        <w:t>This can also include deck girders, T</w:t>
      </w:r>
      <w:r w:rsidR="002309E6" w:rsidRPr="00A73EF5">
        <w:rPr>
          <w:rFonts w:ascii="Arial" w:hAnsi="Arial" w:cs="Arial"/>
          <w:sz w:val="20"/>
          <w:szCs w:val="20"/>
          <w:shd w:val="clear" w:color="auto" w:fill="B8CCE4" w:themeFill="accent1" w:themeFillTint="66"/>
        </w:rPr>
        <w:noBreakHyphen/>
        <w:t>girders</w:t>
      </w:r>
      <w:r w:rsidR="002309E6" w:rsidRPr="008D3405">
        <w:rPr>
          <w:rFonts w:ascii="Arial" w:hAnsi="Arial" w:cs="Arial"/>
          <w:sz w:val="20"/>
          <w:szCs w:val="20"/>
          <w:shd w:val="clear" w:color="auto" w:fill="B6DDE8" w:themeFill="accent5" w:themeFillTint="66"/>
        </w:rPr>
        <w:t xml:space="preserve"> </w:t>
      </w:r>
      <w:r w:rsidR="002309E6" w:rsidRPr="00A73EF5">
        <w:rPr>
          <w:rFonts w:ascii="Arial" w:hAnsi="Arial" w:cs="Arial"/>
          <w:sz w:val="20"/>
          <w:szCs w:val="20"/>
          <w:shd w:val="clear" w:color="auto" w:fill="B8CCE4" w:themeFill="accent1" w:themeFillTint="66"/>
        </w:rPr>
        <w:t>and through girders.</w:t>
      </w:r>
      <w:r w:rsidR="005F273E" w:rsidRPr="005F273E">
        <w:rPr>
          <w:rFonts w:ascii="Arial" w:hAnsi="Arial" w:cs="Arial"/>
          <w:sz w:val="20"/>
          <w:szCs w:val="20"/>
        </w:rPr>
        <w:t xml:space="preserve">  </w:t>
      </w:r>
      <w:r w:rsidR="005F273E">
        <w:rPr>
          <w:rFonts w:ascii="Arial" w:hAnsi="Arial" w:cs="Arial"/>
          <w:sz w:val="20"/>
          <w:szCs w:val="20"/>
        </w:rPr>
        <w:t>Condition evaluation for this element includes the web faces and the top and bottom flange surfaces.</w:t>
      </w:r>
    </w:p>
    <w:p w:rsidR="002309E6" w:rsidRPr="008D3405" w:rsidRDefault="002309E6" w:rsidP="00337E12">
      <w:pPr>
        <w:tabs>
          <w:tab w:val="left" w:pos="7920"/>
        </w:tabs>
        <w:ind w:left="360" w:hanging="360"/>
        <w:rPr>
          <w:rFonts w:ascii="Arial" w:hAnsi="Arial" w:cs="Arial"/>
          <w:b/>
          <w:bCs/>
          <w:sz w:val="20"/>
          <w:szCs w:val="20"/>
        </w:rPr>
      </w:pPr>
    </w:p>
    <w:p w:rsidR="002309E6" w:rsidRPr="008D3405" w:rsidRDefault="002309E6" w:rsidP="00337E12">
      <w:pPr>
        <w:tabs>
          <w:tab w:val="left" w:pos="-1440"/>
          <w:tab w:val="left" w:pos="7920"/>
        </w:tabs>
        <w:ind w:left="360" w:hanging="360"/>
        <w:rPr>
          <w:rFonts w:ascii="Arial" w:hAnsi="Arial" w:cs="Arial"/>
          <w:sz w:val="20"/>
          <w:szCs w:val="20"/>
        </w:rPr>
      </w:pPr>
      <w:proofErr w:type="gramStart"/>
      <w:r w:rsidRPr="008D3405">
        <w:rPr>
          <w:rFonts w:ascii="Arial" w:hAnsi="Arial" w:cs="Arial"/>
          <w:b/>
          <w:bCs/>
          <w:sz w:val="20"/>
          <w:szCs w:val="20"/>
        </w:rPr>
        <w:t>116</w:t>
      </w:r>
      <w:r w:rsidR="00080B56" w:rsidRPr="008D3405">
        <w:rPr>
          <w:rFonts w:ascii="Arial" w:hAnsi="Arial" w:cs="Arial"/>
          <w:b/>
          <w:bCs/>
          <w:sz w:val="20"/>
          <w:szCs w:val="20"/>
        </w:rPr>
        <w:t xml:space="preserve">  </w:t>
      </w:r>
      <w:r w:rsidR="008D3405" w:rsidRPr="008D3405">
        <w:rPr>
          <w:rFonts w:ascii="Arial" w:hAnsi="Arial" w:cs="Arial"/>
          <w:b/>
          <w:bCs/>
          <w:color w:val="000000"/>
          <w:sz w:val="20"/>
          <w:szCs w:val="20"/>
        </w:rPr>
        <w:t>Reinforced</w:t>
      </w:r>
      <w:proofErr w:type="gramEnd"/>
      <w:r w:rsidR="008D3405" w:rsidRPr="008D3405">
        <w:rPr>
          <w:rFonts w:ascii="Arial" w:hAnsi="Arial" w:cs="Arial"/>
          <w:b/>
          <w:bCs/>
          <w:color w:val="000000"/>
          <w:sz w:val="20"/>
          <w:szCs w:val="20"/>
        </w:rPr>
        <w:t xml:space="preserve"> Concrete Stringer</w:t>
      </w:r>
      <w:r w:rsidR="008D3405" w:rsidRPr="008D3405">
        <w:rPr>
          <w:rFonts w:ascii="Arial" w:hAnsi="Arial" w:cs="Arial"/>
          <w:b/>
          <w:bCs/>
          <w:sz w:val="20"/>
          <w:szCs w:val="20"/>
        </w:rPr>
        <w:t xml:space="preserve"> </w:t>
      </w:r>
      <w:r w:rsidRPr="00CF65CD">
        <w:rPr>
          <w:rFonts w:ascii="Arial" w:hAnsi="Arial" w:cs="Arial"/>
          <w:b/>
          <w:bCs/>
          <w:sz w:val="20"/>
          <w:szCs w:val="20"/>
          <w:shd w:val="clear" w:color="auto" w:fill="B8CCE4" w:themeFill="accent1" w:themeFillTint="66"/>
        </w:rPr>
        <w:t xml:space="preserve">(Stringer - </w:t>
      </w:r>
      <w:proofErr w:type="spellStart"/>
      <w:r w:rsidRPr="00CF65CD">
        <w:rPr>
          <w:rFonts w:ascii="Arial" w:hAnsi="Arial" w:cs="Arial"/>
          <w:b/>
          <w:bCs/>
          <w:sz w:val="20"/>
          <w:szCs w:val="20"/>
          <w:shd w:val="clear" w:color="auto" w:fill="B8CCE4" w:themeFill="accent1" w:themeFillTint="66"/>
        </w:rPr>
        <w:t>FloorBeam</w:t>
      </w:r>
      <w:proofErr w:type="spellEnd"/>
      <w:r w:rsidRPr="00CF65CD">
        <w:rPr>
          <w:rFonts w:ascii="Arial" w:hAnsi="Arial" w:cs="Arial"/>
          <w:b/>
          <w:bCs/>
          <w:sz w:val="20"/>
          <w:szCs w:val="20"/>
          <w:shd w:val="clear" w:color="auto" w:fill="B8CCE4" w:themeFill="accent1" w:themeFillTint="66"/>
        </w:rPr>
        <w:t xml:space="preserve"> System)</w:t>
      </w:r>
      <w:r w:rsidR="005F273E" w:rsidRPr="005F273E">
        <w:rPr>
          <w:rFonts w:ascii="Arial" w:hAnsi="Arial" w:cs="Arial"/>
          <w:b/>
          <w:bCs/>
          <w:sz w:val="20"/>
          <w:szCs w:val="20"/>
        </w:rPr>
        <w:t xml:space="preserve"> (NBE)</w:t>
      </w:r>
      <w:r w:rsidRPr="008D3405">
        <w:rPr>
          <w:rFonts w:ascii="Arial" w:hAnsi="Arial" w:cs="Arial"/>
          <w:b/>
          <w:bCs/>
          <w:sz w:val="20"/>
          <w:szCs w:val="20"/>
        </w:rPr>
        <w:tab/>
      </w:r>
      <w:r w:rsidR="004C774C" w:rsidRPr="008D3405">
        <w:rPr>
          <w:rFonts w:ascii="Arial" w:hAnsi="Arial" w:cs="Arial"/>
          <w:b/>
          <w:bCs/>
          <w:sz w:val="20"/>
          <w:szCs w:val="20"/>
        </w:rPr>
        <w:tab/>
        <w:t>L</w:t>
      </w:r>
      <w:r w:rsidRPr="008D3405">
        <w:rPr>
          <w:rFonts w:ascii="Arial" w:hAnsi="Arial" w:cs="Arial"/>
          <w:b/>
          <w:bCs/>
          <w:sz w:val="20"/>
          <w:szCs w:val="20"/>
        </w:rPr>
        <w:t>F</w:t>
      </w:r>
    </w:p>
    <w:p w:rsidR="002309E6" w:rsidRPr="008D3405" w:rsidRDefault="008D3405" w:rsidP="00337E12">
      <w:pPr>
        <w:tabs>
          <w:tab w:val="left" w:pos="7920"/>
        </w:tabs>
        <w:ind w:left="360" w:hanging="360"/>
        <w:rPr>
          <w:rFonts w:ascii="Arial" w:hAnsi="Arial" w:cs="Arial"/>
          <w:sz w:val="20"/>
          <w:szCs w:val="20"/>
        </w:rPr>
      </w:pPr>
      <w:proofErr w:type="gramStart"/>
      <w:r w:rsidRPr="008D3405">
        <w:rPr>
          <w:rFonts w:ascii="Arial" w:hAnsi="Arial" w:cs="Arial"/>
          <w:color w:val="000000"/>
          <w:sz w:val="20"/>
          <w:szCs w:val="20"/>
        </w:rPr>
        <w:t xml:space="preserve">Defines mild steel reinforced concrete members that support the deck in a stringer floor beam system, </w:t>
      </w:r>
      <w:r w:rsidR="00437FF5">
        <w:rPr>
          <w:rFonts w:ascii="Arial" w:hAnsi="Arial" w:cs="Arial"/>
          <w:color w:val="000000"/>
          <w:sz w:val="20"/>
          <w:szCs w:val="20"/>
        </w:rPr>
        <w:t>regardl</w:t>
      </w:r>
      <w:r w:rsidRPr="008D3405">
        <w:rPr>
          <w:rFonts w:ascii="Arial" w:hAnsi="Arial" w:cs="Arial"/>
          <w:color w:val="000000"/>
          <w:sz w:val="20"/>
          <w:szCs w:val="20"/>
        </w:rPr>
        <w:t>ess of protective system.</w:t>
      </w:r>
      <w:proofErr w:type="gramEnd"/>
      <w:r w:rsidRPr="008D3405">
        <w:rPr>
          <w:rFonts w:ascii="Arial" w:hAnsi="Arial" w:cs="Arial"/>
          <w:sz w:val="20"/>
          <w:szCs w:val="20"/>
        </w:rPr>
        <w:t xml:space="preserve">  </w:t>
      </w:r>
      <w:r w:rsidRPr="008D3405">
        <w:rPr>
          <w:rFonts w:ascii="Arial" w:hAnsi="Arial" w:cs="Arial"/>
          <w:color w:val="000000"/>
          <w:sz w:val="20"/>
          <w:szCs w:val="20"/>
        </w:rPr>
        <w:t>The quantity for this element is the sum of all of the lengths of each stringer.</w:t>
      </w:r>
    </w:p>
    <w:p w:rsidR="002309E6" w:rsidRPr="008F477C" w:rsidRDefault="002309E6" w:rsidP="00337E12">
      <w:pPr>
        <w:tabs>
          <w:tab w:val="left" w:pos="7920"/>
        </w:tabs>
        <w:ind w:left="360" w:hanging="360"/>
        <w:rPr>
          <w:rFonts w:ascii="Arial" w:hAnsi="Arial" w:cs="Arial"/>
          <w:b/>
          <w:bCs/>
          <w:sz w:val="20"/>
          <w:szCs w:val="20"/>
        </w:rPr>
      </w:pPr>
    </w:p>
    <w:p w:rsidR="002309E6" w:rsidRPr="008F477C" w:rsidRDefault="003A6186" w:rsidP="00337E12">
      <w:pPr>
        <w:tabs>
          <w:tab w:val="left" w:pos="-1440"/>
          <w:tab w:val="left" w:pos="7920"/>
        </w:tabs>
        <w:ind w:left="360" w:hanging="3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823551" behindDoc="0" locked="0" layoutInCell="1" allowOverlap="1" wp14:anchorId="147BB698" wp14:editId="6918A821">
                <wp:simplePos x="0" y="0"/>
                <wp:positionH relativeFrom="column">
                  <wp:posOffset>-80010</wp:posOffset>
                </wp:positionH>
                <wp:positionV relativeFrom="paragraph">
                  <wp:posOffset>17780</wp:posOffset>
                </wp:positionV>
                <wp:extent cx="0" cy="1645920"/>
                <wp:effectExtent l="76200" t="19050" r="76200" b="68580"/>
                <wp:wrapNone/>
                <wp:docPr id="177" name="Straight Connector 177"/>
                <wp:cNvGraphicFramePr/>
                <a:graphic xmlns:a="http://schemas.openxmlformats.org/drawingml/2006/main">
                  <a:graphicData uri="http://schemas.microsoft.com/office/word/2010/wordprocessingShape">
                    <wps:wsp>
                      <wps:cNvCnPr/>
                      <wps:spPr>
                        <a:xfrm>
                          <a:off x="0" y="0"/>
                          <a:ext cx="0" cy="16459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177" o:spid="_x0000_s1026" style="position:absolute;z-index:2528235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3pt,1.4pt" to="-6.3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" strokecolor="black [3200]" strokeweight="3pt">
                <v:shadow on="t" color="black" opacity="22937f" origin=",.5" offset="0,.63889mm"/>
              </v:line>
            </w:pict>
          </mc:Fallback>
        </mc:AlternateContent>
      </w:r>
      <w:proofErr w:type="gramStart"/>
      <w:r w:rsidR="002309E6" w:rsidRPr="008F477C">
        <w:rPr>
          <w:rFonts w:ascii="Arial" w:hAnsi="Arial" w:cs="Arial"/>
          <w:b/>
          <w:bCs/>
          <w:sz w:val="20"/>
          <w:szCs w:val="20"/>
        </w:rPr>
        <w:t>144</w:t>
      </w:r>
      <w:r w:rsidR="00080B56" w:rsidRPr="008F477C">
        <w:rPr>
          <w:rFonts w:ascii="Arial" w:hAnsi="Arial" w:cs="Arial"/>
          <w:b/>
          <w:bCs/>
          <w:sz w:val="20"/>
          <w:szCs w:val="20"/>
        </w:rPr>
        <w:t xml:space="preserve">  </w:t>
      </w:r>
      <w:r w:rsidR="008D3405" w:rsidRPr="008D3405">
        <w:rPr>
          <w:rFonts w:ascii="Arial" w:hAnsi="Arial" w:cs="Arial"/>
          <w:b/>
          <w:bCs/>
          <w:color w:val="000000"/>
          <w:sz w:val="20"/>
          <w:szCs w:val="20"/>
        </w:rPr>
        <w:t>Reinforced</w:t>
      </w:r>
      <w:proofErr w:type="gramEnd"/>
      <w:r w:rsidR="008D3405" w:rsidRPr="008D3405">
        <w:rPr>
          <w:rFonts w:ascii="Arial" w:hAnsi="Arial" w:cs="Arial"/>
          <w:b/>
          <w:bCs/>
          <w:color w:val="000000"/>
          <w:sz w:val="20"/>
          <w:szCs w:val="20"/>
        </w:rPr>
        <w:t xml:space="preserve"> Concrete Arch</w:t>
      </w:r>
      <w:r w:rsidR="005F273E">
        <w:rPr>
          <w:rFonts w:ascii="Arial" w:hAnsi="Arial" w:cs="Arial"/>
          <w:b/>
          <w:bCs/>
          <w:color w:val="000000"/>
          <w:sz w:val="20"/>
          <w:szCs w:val="20"/>
        </w:rPr>
        <w:t xml:space="preserve"> </w:t>
      </w:r>
      <w:r w:rsidR="001132B9">
        <w:rPr>
          <w:rFonts w:ascii="Arial" w:hAnsi="Arial" w:cs="Arial"/>
          <w:b/>
          <w:bCs/>
          <w:color w:val="000000"/>
          <w:sz w:val="20"/>
          <w:szCs w:val="20"/>
        </w:rPr>
        <w:t>(</w:t>
      </w:r>
      <w:r w:rsidR="001132B9" w:rsidRPr="001132B9">
        <w:rPr>
          <w:rFonts w:ascii="Arial" w:hAnsi="Arial" w:cs="Arial"/>
          <w:b/>
          <w:bCs/>
          <w:color w:val="000000"/>
          <w:sz w:val="20"/>
          <w:szCs w:val="20"/>
          <w:shd w:val="clear" w:color="auto" w:fill="B8CCE4" w:themeFill="accent1" w:themeFillTint="66"/>
        </w:rPr>
        <w:t>Without Fill</w:t>
      </w:r>
      <w:r w:rsidR="001132B9">
        <w:rPr>
          <w:rFonts w:ascii="Arial" w:hAnsi="Arial" w:cs="Arial"/>
          <w:b/>
          <w:bCs/>
          <w:color w:val="000000"/>
          <w:sz w:val="20"/>
          <w:szCs w:val="20"/>
        </w:rPr>
        <w:t>)</w:t>
      </w:r>
      <w:r w:rsidR="005F273E">
        <w:rPr>
          <w:rFonts w:ascii="Arial" w:hAnsi="Arial" w:cs="Arial"/>
          <w:b/>
          <w:bCs/>
          <w:color w:val="000000"/>
          <w:sz w:val="20"/>
          <w:szCs w:val="20"/>
        </w:rPr>
        <w:t>(NBE)</w:t>
      </w:r>
      <w:r w:rsidR="008D3405">
        <w:rPr>
          <w:b/>
          <w:bCs/>
          <w:color w:val="000000"/>
          <w:sz w:val="20"/>
          <w:szCs w:val="20"/>
        </w:rPr>
        <w:t xml:space="preserve">  </w:t>
      </w:r>
      <w:r w:rsidR="002309E6" w:rsidRPr="008F477C">
        <w:rPr>
          <w:rFonts w:ascii="Arial" w:hAnsi="Arial" w:cs="Arial"/>
          <w:b/>
          <w:bCs/>
          <w:sz w:val="20"/>
          <w:szCs w:val="20"/>
        </w:rPr>
        <w:tab/>
      </w:r>
      <w:r w:rsidR="004C774C">
        <w:rPr>
          <w:rFonts w:ascii="Arial" w:hAnsi="Arial" w:cs="Arial"/>
          <w:b/>
          <w:bCs/>
          <w:sz w:val="20"/>
          <w:szCs w:val="20"/>
        </w:rPr>
        <w:tab/>
      </w:r>
      <w:r w:rsidR="002309E6" w:rsidRPr="008F477C">
        <w:rPr>
          <w:rFonts w:ascii="Arial" w:hAnsi="Arial" w:cs="Arial"/>
          <w:b/>
          <w:bCs/>
          <w:sz w:val="20"/>
          <w:szCs w:val="20"/>
        </w:rPr>
        <w:t>LF</w:t>
      </w:r>
    </w:p>
    <w:p w:rsidR="002309E6" w:rsidRPr="00915AE5" w:rsidRDefault="00915AE5" w:rsidP="00337E12">
      <w:pPr>
        <w:tabs>
          <w:tab w:val="left" w:pos="7920"/>
        </w:tabs>
        <w:ind w:left="360" w:hanging="360"/>
        <w:rPr>
          <w:rFonts w:ascii="Arial" w:hAnsi="Arial" w:cs="Arial"/>
          <w:sz w:val="20"/>
          <w:szCs w:val="20"/>
        </w:rPr>
      </w:pPr>
      <w:proofErr w:type="gramStart"/>
      <w:r w:rsidRPr="00915AE5">
        <w:rPr>
          <w:rFonts w:ascii="Arial" w:hAnsi="Arial" w:cs="Arial"/>
          <w:color w:val="000000"/>
          <w:sz w:val="20"/>
          <w:szCs w:val="20"/>
        </w:rPr>
        <w:t>D</w:t>
      </w:r>
      <w:r w:rsidR="008D3405" w:rsidRPr="00915AE5">
        <w:rPr>
          <w:rFonts w:ascii="Arial" w:hAnsi="Arial" w:cs="Arial"/>
          <w:color w:val="000000"/>
          <w:sz w:val="20"/>
          <w:szCs w:val="20"/>
        </w:rPr>
        <w:t xml:space="preserve">efines only </w:t>
      </w:r>
      <w:r w:rsidR="004B6131">
        <w:rPr>
          <w:rFonts w:ascii="Arial" w:hAnsi="Arial" w:cs="Arial"/>
          <w:color w:val="000000"/>
          <w:sz w:val="20"/>
          <w:szCs w:val="20"/>
        </w:rPr>
        <w:t>spandrel</w:t>
      </w:r>
      <w:r w:rsidR="008D3405" w:rsidRPr="00915AE5">
        <w:rPr>
          <w:rFonts w:ascii="Arial" w:hAnsi="Arial" w:cs="Arial"/>
          <w:color w:val="000000"/>
          <w:sz w:val="20"/>
          <w:szCs w:val="20"/>
        </w:rPr>
        <w:t xml:space="preserve"> arches</w:t>
      </w:r>
      <w:r w:rsidR="004B6131">
        <w:rPr>
          <w:rFonts w:ascii="Arial" w:hAnsi="Arial" w:cs="Arial"/>
          <w:color w:val="000000"/>
          <w:sz w:val="20"/>
          <w:szCs w:val="20"/>
        </w:rPr>
        <w:t xml:space="preserve"> and/or arches having bridge decks</w:t>
      </w:r>
      <w:r w:rsidR="008D3405" w:rsidRPr="00915AE5">
        <w:rPr>
          <w:rFonts w:ascii="Arial" w:hAnsi="Arial" w:cs="Arial"/>
          <w:color w:val="000000"/>
          <w:sz w:val="20"/>
          <w:szCs w:val="20"/>
        </w:rPr>
        <w:t>, regardless of protective system.</w:t>
      </w:r>
      <w:proofErr w:type="gramEnd"/>
      <w:r w:rsidR="008D3405" w:rsidRPr="00915AE5">
        <w:rPr>
          <w:rFonts w:ascii="Arial" w:hAnsi="Arial" w:cs="Arial"/>
          <w:color w:val="000000"/>
          <w:sz w:val="20"/>
          <w:szCs w:val="20"/>
        </w:rPr>
        <w:t xml:space="preserve">  The quantity for this element is the sum of all of the lengths of each arch panel measured longitudinal to the travel way.</w:t>
      </w:r>
      <w:r w:rsidR="004F3362">
        <w:rPr>
          <w:rFonts w:ascii="Arial" w:hAnsi="Arial" w:cs="Arial"/>
          <w:color w:val="000000"/>
          <w:sz w:val="20"/>
          <w:szCs w:val="20"/>
        </w:rPr>
        <w:t xml:space="preserve">  Observed distress in arch diagonals, vertical members (including spandrel columns) and spandrel walls shall be reported as the projected length along the arch length</w:t>
      </w:r>
      <w:r w:rsidR="004B6131">
        <w:rPr>
          <w:rFonts w:ascii="Arial" w:hAnsi="Arial" w:cs="Arial"/>
          <w:color w:val="000000"/>
          <w:sz w:val="20"/>
          <w:szCs w:val="20"/>
        </w:rPr>
        <w:t>.</w:t>
      </w:r>
      <w:r w:rsidR="004F3362">
        <w:rPr>
          <w:rFonts w:ascii="Arial" w:hAnsi="Arial" w:cs="Arial"/>
          <w:color w:val="000000"/>
          <w:sz w:val="20"/>
          <w:szCs w:val="20"/>
        </w:rPr>
        <w:t xml:space="preserve"> </w:t>
      </w:r>
      <w:r w:rsidR="004B6131">
        <w:rPr>
          <w:rFonts w:ascii="Arial" w:hAnsi="Arial" w:cs="Arial"/>
          <w:color w:val="000000"/>
          <w:sz w:val="20"/>
          <w:szCs w:val="20"/>
        </w:rPr>
        <w:t xml:space="preserve"> </w:t>
      </w:r>
      <w:r w:rsidR="004F3362">
        <w:rPr>
          <w:rFonts w:ascii="Arial" w:hAnsi="Arial" w:cs="Arial"/>
          <w:color w:val="000000"/>
          <w:sz w:val="20"/>
          <w:szCs w:val="20"/>
        </w:rPr>
        <w:t>The length below the spring line is considered substructure.</w:t>
      </w:r>
    </w:p>
    <w:p w:rsidR="001132B9" w:rsidRDefault="001132B9" w:rsidP="001132B9">
      <w:pPr>
        <w:tabs>
          <w:tab w:val="left" w:pos="-1440"/>
          <w:tab w:val="left" w:pos="7920"/>
        </w:tabs>
        <w:ind w:left="360" w:hanging="360"/>
        <w:rPr>
          <w:rFonts w:ascii="Arial" w:hAnsi="Arial" w:cs="Arial"/>
          <w:b/>
          <w:bCs/>
          <w:sz w:val="20"/>
          <w:szCs w:val="20"/>
        </w:rPr>
      </w:pPr>
    </w:p>
    <w:p w:rsidR="001132B9" w:rsidRPr="008F477C" w:rsidRDefault="00481928" w:rsidP="001132B9">
      <w:pPr>
        <w:tabs>
          <w:tab w:val="left" w:pos="-1440"/>
          <w:tab w:val="left" w:pos="7920"/>
        </w:tabs>
        <w:ind w:left="360" w:hanging="360"/>
        <w:rPr>
          <w:rFonts w:ascii="Arial" w:hAnsi="Arial" w:cs="Arial"/>
          <w:sz w:val="20"/>
          <w:szCs w:val="20"/>
        </w:rPr>
      </w:pPr>
      <w:proofErr w:type="gramStart"/>
      <w:r>
        <w:rPr>
          <w:rFonts w:ascii="Arial" w:hAnsi="Arial" w:cs="Arial"/>
          <w:b/>
          <w:bCs/>
          <w:sz w:val="20"/>
          <w:szCs w:val="20"/>
        </w:rPr>
        <w:t>844</w:t>
      </w:r>
      <w:r w:rsidR="001132B9" w:rsidRPr="008F477C">
        <w:rPr>
          <w:rFonts w:ascii="Arial" w:hAnsi="Arial" w:cs="Arial"/>
          <w:b/>
          <w:bCs/>
          <w:sz w:val="20"/>
          <w:szCs w:val="20"/>
        </w:rPr>
        <w:t xml:space="preserve">  </w:t>
      </w:r>
      <w:r w:rsidR="001132B9" w:rsidRPr="008D3405">
        <w:rPr>
          <w:rFonts w:ascii="Arial" w:hAnsi="Arial" w:cs="Arial"/>
          <w:b/>
          <w:bCs/>
          <w:color w:val="000000"/>
          <w:sz w:val="20"/>
          <w:szCs w:val="20"/>
        </w:rPr>
        <w:t>Reinforced</w:t>
      </w:r>
      <w:proofErr w:type="gramEnd"/>
      <w:r w:rsidR="001132B9" w:rsidRPr="008D3405">
        <w:rPr>
          <w:rFonts w:ascii="Arial" w:hAnsi="Arial" w:cs="Arial"/>
          <w:b/>
          <w:bCs/>
          <w:color w:val="000000"/>
          <w:sz w:val="20"/>
          <w:szCs w:val="20"/>
        </w:rPr>
        <w:t xml:space="preserve"> Concrete Arch</w:t>
      </w:r>
      <w:r w:rsidR="001132B9">
        <w:rPr>
          <w:rFonts w:ascii="Arial" w:hAnsi="Arial" w:cs="Arial"/>
          <w:b/>
          <w:bCs/>
          <w:color w:val="000000"/>
          <w:sz w:val="20"/>
          <w:szCs w:val="20"/>
        </w:rPr>
        <w:t xml:space="preserve"> (</w:t>
      </w:r>
      <w:r w:rsidR="001132B9" w:rsidRPr="001132B9">
        <w:rPr>
          <w:rFonts w:ascii="Arial" w:hAnsi="Arial" w:cs="Arial"/>
          <w:b/>
          <w:bCs/>
          <w:color w:val="000000"/>
          <w:sz w:val="20"/>
          <w:szCs w:val="20"/>
          <w:shd w:val="clear" w:color="auto" w:fill="B8CCE4" w:themeFill="accent1" w:themeFillTint="66"/>
        </w:rPr>
        <w:t>With Fill</w:t>
      </w:r>
      <w:r w:rsidR="001132B9">
        <w:rPr>
          <w:rFonts w:ascii="Arial" w:hAnsi="Arial" w:cs="Arial"/>
          <w:b/>
          <w:bCs/>
          <w:color w:val="000000"/>
          <w:sz w:val="20"/>
          <w:szCs w:val="20"/>
        </w:rPr>
        <w:t>)(OE)</w:t>
      </w:r>
      <w:r w:rsidR="001132B9">
        <w:rPr>
          <w:b/>
          <w:bCs/>
          <w:color w:val="000000"/>
          <w:sz w:val="20"/>
          <w:szCs w:val="20"/>
        </w:rPr>
        <w:t xml:space="preserve">  </w:t>
      </w:r>
      <w:r w:rsidR="001132B9" w:rsidRPr="008F477C">
        <w:rPr>
          <w:rFonts w:ascii="Arial" w:hAnsi="Arial" w:cs="Arial"/>
          <w:b/>
          <w:bCs/>
          <w:sz w:val="20"/>
          <w:szCs w:val="20"/>
        </w:rPr>
        <w:tab/>
      </w:r>
      <w:r w:rsidR="001132B9">
        <w:rPr>
          <w:rFonts w:ascii="Arial" w:hAnsi="Arial" w:cs="Arial"/>
          <w:b/>
          <w:bCs/>
          <w:sz w:val="20"/>
          <w:szCs w:val="20"/>
        </w:rPr>
        <w:tab/>
      </w:r>
      <w:r w:rsidR="001132B9" w:rsidRPr="008F477C">
        <w:rPr>
          <w:rFonts w:ascii="Arial" w:hAnsi="Arial" w:cs="Arial"/>
          <w:b/>
          <w:bCs/>
          <w:sz w:val="20"/>
          <w:szCs w:val="20"/>
        </w:rPr>
        <w:t>LF</w:t>
      </w:r>
    </w:p>
    <w:p w:rsidR="001132B9" w:rsidRPr="00915AE5" w:rsidRDefault="001132B9" w:rsidP="001132B9">
      <w:pPr>
        <w:tabs>
          <w:tab w:val="left" w:pos="7920"/>
        </w:tabs>
        <w:ind w:left="360" w:hanging="360"/>
        <w:rPr>
          <w:rFonts w:ascii="Arial" w:hAnsi="Arial" w:cs="Arial"/>
          <w:sz w:val="20"/>
          <w:szCs w:val="20"/>
        </w:rPr>
      </w:pPr>
      <w:r w:rsidRPr="00915AE5">
        <w:rPr>
          <w:rFonts w:ascii="Arial" w:hAnsi="Arial" w:cs="Arial"/>
          <w:color w:val="000000"/>
          <w:sz w:val="20"/>
          <w:szCs w:val="20"/>
        </w:rPr>
        <w:t>Defines arches</w:t>
      </w:r>
      <w:r>
        <w:rPr>
          <w:rFonts w:ascii="Arial" w:hAnsi="Arial" w:cs="Arial"/>
          <w:color w:val="000000"/>
          <w:sz w:val="20"/>
          <w:szCs w:val="20"/>
        </w:rPr>
        <w:t xml:space="preserve"> with fill</w:t>
      </w:r>
      <w:r w:rsidRPr="00915AE5">
        <w:rPr>
          <w:rFonts w:ascii="Arial" w:hAnsi="Arial" w:cs="Arial"/>
          <w:color w:val="000000"/>
          <w:sz w:val="20"/>
          <w:szCs w:val="20"/>
        </w:rPr>
        <w:t>, regardless of protective system.  The quantity for this element is the sum of all of the lengths of each arch panel measured longitudinal to the travel way</w:t>
      </w:r>
      <w:r w:rsidR="0001797A">
        <w:rPr>
          <w:rFonts w:ascii="Arial" w:hAnsi="Arial" w:cs="Arial"/>
          <w:color w:val="000000"/>
          <w:sz w:val="20"/>
          <w:szCs w:val="20"/>
        </w:rPr>
        <w:t xml:space="preserve"> from spring line to spring line</w:t>
      </w:r>
      <w:r w:rsidRPr="00915AE5">
        <w:rPr>
          <w:rFonts w:ascii="Arial" w:hAnsi="Arial" w:cs="Arial"/>
          <w:color w:val="000000"/>
          <w:sz w:val="20"/>
          <w:szCs w:val="20"/>
        </w:rPr>
        <w:t>.</w:t>
      </w:r>
      <w:r>
        <w:rPr>
          <w:rFonts w:ascii="Arial" w:hAnsi="Arial" w:cs="Arial"/>
          <w:color w:val="000000"/>
          <w:sz w:val="20"/>
          <w:szCs w:val="20"/>
        </w:rPr>
        <w:t xml:space="preserve">  The length below the spring line is considered substructure.</w:t>
      </w:r>
    </w:p>
    <w:p w:rsidR="008D3405" w:rsidRDefault="008D3405" w:rsidP="00337E12">
      <w:pPr>
        <w:tabs>
          <w:tab w:val="left" w:pos="-1440"/>
          <w:tab w:val="left" w:pos="7920"/>
        </w:tabs>
        <w:ind w:left="360" w:hanging="360"/>
        <w:rPr>
          <w:rFonts w:ascii="Arial" w:hAnsi="Arial" w:cs="Arial"/>
          <w:b/>
          <w:bCs/>
          <w:sz w:val="20"/>
          <w:szCs w:val="20"/>
        </w:rPr>
      </w:pPr>
    </w:p>
    <w:p w:rsidR="002309E6" w:rsidRPr="00915AE5" w:rsidRDefault="002309E6" w:rsidP="00337E12">
      <w:pPr>
        <w:ind w:left="360" w:hanging="360"/>
        <w:rPr>
          <w:rFonts w:eastAsiaTheme="minorHAnsi"/>
          <w:b/>
          <w:bCs/>
          <w:color w:val="000000"/>
          <w:sz w:val="20"/>
          <w:szCs w:val="20"/>
        </w:rPr>
      </w:pPr>
      <w:proofErr w:type="gramStart"/>
      <w:r w:rsidRPr="008F477C">
        <w:rPr>
          <w:rFonts w:ascii="Arial" w:hAnsi="Arial" w:cs="Arial"/>
          <w:b/>
          <w:bCs/>
          <w:sz w:val="20"/>
          <w:szCs w:val="20"/>
        </w:rPr>
        <w:t>155</w:t>
      </w:r>
      <w:r w:rsidR="00080B56" w:rsidRPr="008F477C">
        <w:rPr>
          <w:rFonts w:ascii="Arial" w:hAnsi="Arial" w:cs="Arial"/>
          <w:b/>
          <w:bCs/>
          <w:sz w:val="20"/>
          <w:szCs w:val="20"/>
        </w:rPr>
        <w:t xml:space="preserve"> </w:t>
      </w:r>
      <w:r w:rsidRPr="008F477C">
        <w:rPr>
          <w:rFonts w:ascii="Arial" w:hAnsi="Arial" w:cs="Arial"/>
          <w:b/>
          <w:bCs/>
          <w:sz w:val="20"/>
          <w:szCs w:val="20"/>
        </w:rPr>
        <w:t xml:space="preserve"> </w:t>
      </w:r>
      <w:r w:rsidR="00915AE5" w:rsidRPr="00915AE5">
        <w:rPr>
          <w:rFonts w:ascii="Arial" w:eastAsiaTheme="minorHAnsi" w:hAnsi="Arial" w:cs="Arial"/>
          <w:b/>
          <w:bCs/>
          <w:color w:val="000000"/>
          <w:sz w:val="20"/>
          <w:szCs w:val="20"/>
        </w:rPr>
        <w:t>Reinforced</w:t>
      </w:r>
      <w:proofErr w:type="gramEnd"/>
      <w:r w:rsidR="00915AE5" w:rsidRPr="00915AE5">
        <w:rPr>
          <w:rFonts w:ascii="Arial" w:eastAsiaTheme="minorHAnsi" w:hAnsi="Arial" w:cs="Arial"/>
          <w:b/>
          <w:bCs/>
          <w:color w:val="000000"/>
          <w:sz w:val="20"/>
          <w:szCs w:val="20"/>
        </w:rPr>
        <w:t xml:space="preserve"> Concrete Floor Beam</w:t>
      </w:r>
      <w:r w:rsidR="00902CBE">
        <w:rPr>
          <w:rFonts w:ascii="Arial" w:eastAsiaTheme="minorHAnsi" w:hAnsi="Arial" w:cs="Arial"/>
          <w:b/>
          <w:bCs/>
          <w:color w:val="000000"/>
          <w:sz w:val="20"/>
          <w:szCs w:val="20"/>
        </w:rPr>
        <w:t xml:space="preserve"> </w:t>
      </w:r>
      <w:r w:rsidR="00902CBE" w:rsidRPr="00CF65CD">
        <w:rPr>
          <w:rFonts w:ascii="Arial" w:hAnsi="Arial" w:cs="Arial"/>
          <w:b/>
          <w:bCs/>
          <w:sz w:val="20"/>
          <w:szCs w:val="20"/>
          <w:shd w:val="clear" w:color="auto" w:fill="B8CCE4" w:themeFill="accent1" w:themeFillTint="66"/>
        </w:rPr>
        <w:t xml:space="preserve">(Stringer - </w:t>
      </w:r>
      <w:proofErr w:type="spellStart"/>
      <w:r w:rsidR="00902CBE" w:rsidRPr="00CF65CD">
        <w:rPr>
          <w:rFonts w:ascii="Arial" w:hAnsi="Arial" w:cs="Arial"/>
          <w:b/>
          <w:bCs/>
          <w:sz w:val="20"/>
          <w:szCs w:val="20"/>
          <w:shd w:val="clear" w:color="auto" w:fill="B8CCE4" w:themeFill="accent1" w:themeFillTint="66"/>
        </w:rPr>
        <w:t>FloorBeam</w:t>
      </w:r>
      <w:proofErr w:type="spellEnd"/>
      <w:r w:rsidR="00902CBE" w:rsidRPr="00CF65CD">
        <w:rPr>
          <w:rFonts w:ascii="Arial" w:hAnsi="Arial" w:cs="Arial"/>
          <w:b/>
          <w:bCs/>
          <w:sz w:val="20"/>
          <w:szCs w:val="20"/>
          <w:shd w:val="clear" w:color="auto" w:fill="B8CCE4" w:themeFill="accent1" w:themeFillTint="66"/>
        </w:rPr>
        <w:t xml:space="preserve"> System)</w:t>
      </w:r>
      <w:r w:rsidR="000250DC" w:rsidRPr="009E366F">
        <w:rPr>
          <w:rFonts w:ascii="Arial" w:hAnsi="Arial" w:cs="Arial"/>
          <w:b/>
          <w:bCs/>
          <w:sz w:val="20"/>
          <w:szCs w:val="20"/>
        </w:rPr>
        <w:t xml:space="preserve"> (NBE)</w:t>
      </w:r>
      <w:r w:rsidR="00915AE5">
        <w:rPr>
          <w:rFonts w:ascii="Arial" w:eastAsiaTheme="minorHAnsi" w:hAnsi="Arial" w:cs="Arial"/>
          <w:b/>
          <w:bCs/>
          <w:color w:val="000000"/>
          <w:sz w:val="20"/>
          <w:szCs w:val="20"/>
        </w:rPr>
        <w:tab/>
      </w:r>
      <w:r w:rsidR="000250DC">
        <w:rPr>
          <w:rFonts w:ascii="Arial" w:eastAsiaTheme="minorHAnsi" w:hAnsi="Arial" w:cs="Arial"/>
          <w:b/>
          <w:bCs/>
          <w:color w:val="000000"/>
          <w:sz w:val="20"/>
          <w:szCs w:val="20"/>
        </w:rPr>
        <w:tab/>
      </w:r>
      <w:r w:rsidR="00915AE5">
        <w:rPr>
          <w:rFonts w:ascii="Arial" w:eastAsiaTheme="minorHAnsi" w:hAnsi="Arial" w:cs="Arial"/>
          <w:b/>
          <w:bCs/>
          <w:color w:val="000000"/>
          <w:sz w:val="20"/>
          <w:szCs w:val="20"/>
        </w:rPr>
        <w:t xml:space="preserve"> </w:t>
      </w:r>
      <w:r w:rsidR="00915AE5" w:rsidRPr="008F477C">
        <w:rPr>
          <w:rFonts w:ascii="Arial" w:hAnsi="Arial" w:cs="Arial"/>
          <w:b/>
          <w:bCs/>
          <w:sz w:val="20"/>
          <w:szCs w:val="20"/>
        </w:rPr>
        <w:t>LF</w:t>
      </w:r>
    </w:p>
    <w:p w:rsidR="002309E6" w:rsidRPr="00915AE5" w:rsidRDefault="00915AE5" w:rsidP="00337E12">
      <w:pPr>
        <w:tabs>
          <w:tab w:val="left" w:pos="7920"/>
        </w:tabs>
        <w:ind w:left="360" w:hanging="360"/>
        <w:rPr>
          <w:rFonts w:ascii="Arial" w:hAnsi="Arial" w:cs="Arial"/>
          <w:sz w:val="20"/>
          <w:szCs w:val="20"/>
        </w:rPr>
      </w:pPr>
      <w:proofErr w:type="gramStart"/>
      <w:r w:rsidRPr="00915AE5">
        <w:rPr>
          <w:rFonts w:ascii="Arial" w:hAnsi="Arial" w:cs="Arial"/>
          <w:color w:val="000000"/>
          <w:sz w:val="20"/>
          <w:szCs w:val="20"/>
        </w:rPr>
        <w:t xml:space="preserve">Defines only mild steel reinforced concrete </w:t>
      </w:r>
      <w:r w:rsidR="009E366F">
        <w:rPr>
          <w:rFonts w:ascii="Arial" w:hAnsi="Arial" w:cs="Arial"/>
          <w:color w:val="000000"/>
          <w:sz w:val="20"/>
          <w:szCs w:val="20"/>
        </w:rPr>
        <w:t>floor beam</w:t>
      </w:r>
      <w:r w:rsidRPr="00915AE5">
        <w:rPr>
          <w:rFonts w:ascii="Arial" w:hAnsi="Arial" w:cs="Arial"/>
          <w:color w:val="000000"/>
          <w:sz w:val="20"/>
          <w:szCs w:val="20"/>
        </w:rPr>
        <w:t>s that</w:t>
      </w:r>
      <w:r w:rsidR="009E366F">
        <w:rPr>
          <w:rFonts w:ascii="Arial" w:hAnsi="Arial" w:cs="Arial"/>
          <w:color w:val="000000"/>
          <w:sz w:val="20"/>
          <w:szCs w:val="20"/>
        </w:rPr>
        <w:t xml:space="preserve"> typically</w:t>
      </w:r>
      <w:r w:rsidRPr="00915AE5">
        <w:rPr>
          <w:rFonts w:ascii="Arial" w:hAnsi="Arial" w:cs="Arial"/>
          <w:color w:val="000000"/>
          <w:sz w:val="20"/>
          <w:szCs w:val="20"/>
        </w:rPr>
        <w:t xml:space="preserve"> support stringers, regardless of protective system.</w:t>
      </w:r>
      <w:proofErr w:type="gramEnd"/>
      <w:r w:rsidRPr="00915AE5">
        <w:rPr>
          <w:rFonts w:ascii="Arial" w:hAnsi="Arial" w:cs="Arial"/>
          <w:color w:val="000000"/>
          <w:sz w:val="20"/>
          <w:szCs w:val="20"/>
        </w:rPr>
        <w:t xml:space="preserve">  The quantity for this element is the sum of all of the lengths of each floor beam.</w:t>
      </w:r>
    </w:p>
    <w:p w:rsidR="00844ACF" w:rsidRDefault="00844ACF" w:rsidP="00337E12">
      <w:pPr>
        <w:tabs>
          <w:tab w:val="left" w:pos="7920"/>
        </w:tabs>
        <w:ind w:left="360" w:hanging="360"/>
        <w:rPr>
          <w:rFonts w:ascii="Arial" w:hAnsi="Arial" w:cs="Arial"/>
          <w:sz w:val="20"/>
          <w:szCs w:val="20"/>
        </w:rPr>
      </w:pPr>
    </w:p>
    <w:p w:rsidR="003974FB" w:rsidRPr="00FE6B43" w:rsidRDefault="00CF2446" w:rsidP="00337E12">
      <w:pPr>
        <w:tabs>
          <w:tab w:val="left" w:pos="7920"/>
        </w:tabs>
        <w:ind w:left="360" w:hanging="360"/>
        <w:rPr>
          <w:rFonts w:ascii="Arial" w:hAnsi="Arial" w:cs="Arial"/>
          <w:b/>
          <w:sz w:val="20"/>
          <w:szCs w:val="20"/>
        </w:rPr>
      </w:pPr>
      <w:proofErr w:type="gramStart"/>
      <w:r>
        <w:rPr>
          <w:rFonts w:ascii="Arial" w:hAnsi="Arial" w:cs="Arial"/>
          <w:b/>
          <w:sz w:val="20"/>
          <w:szCs w:val="20"/>
        </w:rPr>
        <w:t>8</w:t>
      </w:r>
      <w:r w:rsidR="003974FB" w:rsidRPr="00FE6B43">
        <w:rPr>
          <w:rFonts w:ascii="Arial" w:hAnsi="Arial" w:cs="Arial"/>
          <w:b/>
          <w:sz w:val="20"/>
          <w:szCs w:val="20"/>
        </w:rPr>
        <w:t>14  Concrete</w:t>
      </w:r>
      <w:proofErr w:type="gramEnd"/>
      <w:r w:rsidR="003974FB" w:rsidRPr="00FE6B43">
        <w:rPr>
          <w:rFonts w:ascii="Arial" w:hAnsi="Arial" w:cs="Arial"/>
          <w:b/>
          <w:sz w:val="20"/>
          <w:szCs w:val="20"/>
        </w:rPr>
        <w:t xml:space="preserve"> Encased Steel Girder</w:t>
      </w:r>
      <w:r w:rsidR="005B2A09">
        <w:rPr>
          <w:rFonts w:ascii="Arial" w:hAnsi="Arial" w:cs="Arial"/>
          <w:b/>
          <w:sz w:val="20"/>
          <w:szCs w:val="20"/>
        </w:rPr>
        <w:t xml:space="preserve"> (OE)</w:t>
      </w:r>
      <w:r w:rsidR="003974FB" w:rsidRPr="00FE6B43">
        <w:rPr>
          <w:rFonts w:ascii="Arial" w:hAnsi="Arial" w:cs="Arial"/>
          <w:b/>
          <w:sz w:val="20"/>
          <w:szCs w:val="20"/>
        </w:rPr>
        <w:tab/>
      </w:r>
      <w:r w:rsidR="003974FB" w:rsidRPr="00FE6B43">
        <w:rPr>
          <w:rFonts w:ascii="Arial" w:hAnsi="Arial" w:cs="Arial"/>
          <w:b/>
          <w:sz w:val="20"/>
          <w:szCs w:val="20"/>
        </w:rPr>
        <w:tab/>
        <w:t>LF</w:t>
      </w:r>
    </w:p>
    <w:p w:rsidR="003974FB" w:rsidRDefault="00DA15A0" w:rsidP="00337E12">
      <w:pPr>
        <w:tabs>
          <w:tab w:val="left" w:pos="7920"/>
        </w:tabs>
        <w:ind w:left="360" w:hanging="360"/>
        <w:rPr>
          <w:rFonts w:ascii="Arial" w:hAnsi="Arial" w:cs="Arial"/>
          <w:sz w:val="20"/>
          <w:szCs w:val="20"/>
        </w:rPr>
      </w:pPr>
      <w:proofErr w:type="gramStart"/>
      <w:r>
        <w:rPr>
          <w:rFonts w:ascii="Arial" w:hAnsi="Arial" w:cs="Arial"/>
          <w:sz w:val="20"/>
          <w:szCs w:val="20"/>
        </w:rPr>
        <w:t>Defines concrete encased steel I-beam.</w:t>
      </w:r>
      <w:proofErr w:type="gramEnd"/>
      <w:r>
        <w:rPr>
          <w:rFonts w:ascii="Arial" w:hAnsi="Arial" w:cs="Arial"/>
          <w:sz w:val="20"/>
          <w:szCs w:val="20"/>
        </w:rPr>
        <w:t xml:space="preserve">  </w:t>
      </w:r>
      <w:proofErr w:type="gramStart"/>
      <w:r>
        <w:rPr>
          <w:rFonts w:ascii="Arial" w:hAnsi="Arial" w:cs="Arial"/>
          <w:sz w:val="20"/>
          <w:szCs w:val="20"/>
        </w:rPr>
        <w:t>(Typically just one span over a railroad crossing.)</w:t>
      </w:r>
      <w:proofErr w:type="gramEnd"/>
    </w:p>
    <w:p w:rsidR="003974FB" w:rsidRPr="008F477C" w:rsidRDefault="003974FB" w:rsidP="00337E12">
      <w:pPr>
        <w:tabs>
          <w:tab w:val="left" w:pos="7920"/>
        </w:tabs>
        <w:ind w:left="360" w:hanging="360"/>
        <w:rPr>
          <w:rFonts w:ascii="Arial" w:hAnsi="Arial" w:cs="Arial"/>
          <w:sz w:val="20"/>
          <w:szCs w:val="20"/>
        </w:rPr>
      </w:pPr>
    </w:p>
    <w:p w:rsidR="002309E6" w:rsidRPr="00561DF4" w:rsidRDefault="003A6186" w:rsidP="00337E12">
      <w:pPr>
        <w:tabs>
          <w:tab w:val="left" w:pos="7920"/>
        </w:tabs>
        <w:ind w:left="360" w:hanging="360"/>
        <w:rPr>
          <w:rFonts w:ascii="Arial" w:hAnsi="Arial" w:cs="Arial"/>
          <w:sz w:val="20"/>
          <w:szCs w:val="20"/>
          <w:shd w:val="clear" w:color="auto" w:fill="B6DDE8" w:themeFill="accent5" w:themeFillTint="66"/>
        </w:rPr>
      </w:pPr>
      <w:r>
        <w:rPr>
          <w:rFonts w:ascii="Arial" w:hAnsi="Arial" w:cs="Arial"/>
          <w:noProof/>
          <w:sz w:val="20"/>
          <w:szCs w:val="20"/>
        </w:rPr>
        <mc:AlternateContent>
          <mc:Choice Requires="wps">
            <w:drawing>
              <wp:anchor distT="0" distB="0" distL="114300" distR="114300" simplePos="0" relativeHeight="252824575" behindDoc="0" locked="0" layoutInCell="1" allowOverlap="1">
                <wp:simplePos x="0" y="0"/>
                <wp:positionH relativeFrom="column">
                  <wp:posOffset>-80289</wp:posOffset>
                </wp:positionH>
                <wp:positionV relativeFrom="paragraph">
                  <wp:posOffset>-3810</wp:posOffset>
                </wp:positionV>
                <wp:extent cx="0" cy="434340"/>
                <wp:effectExtent l="76200" t="19050" r="76200" b="80010"/>
                <wp:wrapNone/>
                <wp:docPr id="178" name="Straight Connector 178"/>
                <wp:cNvGraphicFramePr/>
                <a:graphic xmlns:a="http://schemas.openxmlformats.org/drawingml/2006/main">
                  <a:graphicData uri="http://schemas.microsoft.com/office/word/2010/wordprocessingShape">
                    <wps:wsp>
                      <wps:cNvCnPr/>
                      <wps:spPr>
                        <a:xfrm>
                          <a:off x="0" y="0"/>
                          <a:ext cx="0" cy="4343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178" o:spid="_x0000_s1026" style="position:absolute;z-index:252824575;visibility:visible;mso-wrap-style:square;mso-wrap-distance-left:9pt;mso-wrap-distance-top:0;mso-wrap-distance-right:9pt;mso-wrap-distance-bottom:0;mso-position-horizontal:absolute;mso-position-horizontal-relative:text;mso-position-vertical:absolute;mso-position-vertical-relative:text" from="-6.3pt,-.3pt" to="-6.3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" strokecolor="black [3200]" strokeweight="3pt">
                <v:shadow on="t" color="black" opacity="22937f" origin=",.5" offset="0,.63889mm"/>
              </v:line>
            </w:pict>
          </mc:Fallback>
        </mc:AlternateContent>
      </w:r>
      <w:r w:rsidR="002309E6" w:rsidRPr="00A73EF5">
        <w:rPr>
          <w:rFonts w:ascii="Arial" w:hAnsi="Arial" w:cs="Arial"/>
          <w:sz w:val="20"/>
          <w:szCs w:val="20"/>
          <w:shd w:val="clear" w:color="auto" w:fill="B8CCE4" w:themeFill="accent1" w:themeFillTint="66"/>
        </w:rPr>
        <w:t>-  If a</w:t>
      </w:r>
      <w:r w:rsidR="004B6131">
        <w:rPr>
          <w:rFonts w:ascii="Arial" w:hAnsi="Arial" w:cs="Arial"/>
          <w:sz w:val="20"/>
          <w:szCs w:val="20"/>
          <w:shd w:val="clear" w:color="auto" w:fill="B8CCE4" w:themeFill="accent1" w:themeFillTint="66"/>
        </w:rPr>
        <w:t xml:space="preserve"> concrete</w:t>
      </w:r>
      <w:r w:rsidR="002309E6" w:rsidRPr="00A73EF5">
        <w:rPr>
          <w:rFonts w:ascii="Arial" w:hAnsi="Arial" w:cs="Arial"/>
          <w:sz w:val="20"/>
          <w:szCs w:val="20"/>
          <w:shd w:val="clear" w:color="auto" w:fill="B8CCE4" w:themeFill="accent1" w:themeFillTint="66"/>
        </w:rPr>
        <w:t xml:space="preserve"> arch is under fill</w:t>
      </w:r>
      <w:r w:rsidR="004B6131">
        <w:rPr>
          <w:rFonts w:ascii="Arial" w:hAnsi="Arial" w:cs="Arial"/>
          <w:sz w:val="20"/>
          <w:szCs w:val="20"/>
          <w:shd w:val="clear" w:color="auto" w:fill="B8CCE4" w:themeFill="accent1" w:themeFillTint="66"/>
        </w:rPr>
        <w:t xml:space="preserve"> code as</w:t>
      </w:r>
      <w:r w:rsidR="00CA110A">
        <w:rPr>
          <w:rFonts w:ascii="Arial" w:hAnsi="Arial" w:cs="Arial"/>
          <w:sz w:val="20"/>
          <w:szCs w:val="20"/>
          <w:shd w:val="clear" w:color="auto" w:fill="B8CCE4" w:themeFill="accent1" w:themeFillTint="66"/>
        </w:rPr>
        <w:t xml:space="preserve"> either</w:t>
      </w:r>
      <w:r w:rsidR="004B6131">
        <w:rPr>
          <w:rFonts w:ascii="Arial" w:hAnsi="Arial" w:cs="Arial"/>
          <w:sz w:val="20"/>
          <w:szCs w:val="20"/>
          <w:shd w:val="clear" w:color="auto" w:fill="B8CCE4" w:themeFill="accent1" w:themeFillTint="66"/>
        </w:rPr>
        <w:t xml:space="preserve"> element 841</w:t>
      </w:r>
      <w:r w:rsidR="00CA110A">
        <w:rPr>
          <w:rFonts w:ascii="Arial" w:hAnsi="Arial" w:cs="Arial"/>
          <w:sz w:val="20"/>
          <w:szCs w:val="20"/>
          <w:shd w:val="clear" w:color="auto" w:fill="B8CCE4" w:themeFill="accent1" w:themeFillTint="66"/>
        </w:rPr>
        <w:t xml:space="preserve"> or 844, as appropriate</w:t>
      </w:r>
      <w:r w:rsidR="002309E6" w:rsidRPr="00A73EF5">
        <w:rPr>
          <w:rFonts w:ascii="Arial" w:hAnsi="Arial" w:cs="Arial"/>
          <w:sz w:val="20"/>
          <w:szCs w:val="20"/>
          <w:shd w:val="clear" w:color="auto" w:fill="B8CCE4" w:themeFill="accent1" w:themeFillTint="66"/>
        </w:rPr>
        <w:t>.  When a substructure element is coded, the element will be of the same material as the arch. (i.e., a reinforced concrete arch will have a reinforced concrete</w:t>
      </w:r>
      <w:r w:rsidR="002309E6" w:rsidRPr="00561DF4">
        <w:rPr>
          <w:rFonts w:ascii="Arial" w:hAnsi="Arial" w:cs="Arial"/>
          <w:sz w:val="20"/>
          <w:szCs w:val="20"/>
          <w:shd w:val="clear" w:color="auto" w:fill="B6DDE8" w:themeFill="accent5" w:themeFillTint="66"/>
        </w:rPr>
        <w:t xml:space="preserve"> </w:t>
      </w:r>
      <w:r w:rsidR="002309E6" w:rsidRPr="00A73EF5">
        <w:rPr>
          <w:rFonts w:ascii="Arial" w:hAnsi="Arial" w:cs="Arial"/>
          <w:sz w:val="20"/>
          <w:szCs w:val="20"/>
          <w:shd w:val="clear" w:color="auto" w:fill="B8CCE4" w:themeFill="accent1" w:themeFillTint="66"/>
        </w:rPr>
        <w:t>abutment).</w:t>
      </w:r>
    </w:p>
    <w:p w:rsidR="002309E6" w:rsidRPr="00561DF4" w:rsidRDefault="002309E6" w:rsidP="00337E12">
      <w:pPr>
        <w:tabs>
          <w:tab w:val="left" w:pos="7920"/>
        </w:tabs>
        <w:ind w:left="360" w:hanging="360"/>
        <w:rPr>
          <w:rFonts w:ascii="Arial" w:hAnsi="Arial" w:cs="Arial"/>
          <w:sz w:val="20"/>
          <w:szCs w:val="20"/>
          <w:shd w:val="clear" w:color="auto" w:fill="B6DDE8" w:themeFill="accent5" w:themeFillTint="66"/>
        </w:rPr>
      </w:pPr>
      <w:r w:rsidRPr="00A73EF5">
        <w:rPr>
          <w:rFonts w:ascii="Arial" w:hAnsi="Arial" w:cs="Arial"/>
          <w:sz w:val="20"/>
          <w:szCs w:val="20"/>
          <w:shd w:val="clear" w:color="auto" w:fill="B8CCE4" w:themeFill="accent1" w:themeFillTint="66"/>
        </w:rPr>
        <w:t>-  Refer to Appendix A for additional comments.</w:t>
      </w:r>
    </w:p>
    <w:p w:rsidR="002309E6" w:rsidRPr="00561DF4" w:rsidRDefault="002309E6" w:rsidP="00337E12">
      <w:pPr>
        <w:tabs>
          <w:tab w:val="left" w:pos="7920"/>
        </w:tabs>
        <w:ind w:left="360" w:hanging="360"/>
        <w:rPr>
          <w:rFonts w:ascii="Arial" w:hAnsi="Arial" w:cs="Arial"/>
          <w:sz w:val="20"/>
          <w:szCs w:val="20"/>
          <w:shd w:val="clear" w:color="auto" w:fill="B6DDE8" w:themeFill="accent5" w:themeFillTint="66"/>
        </w:rPr>
      </w:pPr>
      <w:r w:rsidRPr="00A73EF5">
        <w:rPr>
          <w:rFonts w:ascii="Arial" w:hAnsi="Arial" w:cs="Arial"/>
          <w:sz w:val="20"/>
          <w:szCs w:val="20"/>
          <w:shd w:val="clear" w:color="auto" w:fill="B8CCE4" w:themeFill="accent1" w:themeFillTint="66"/>
        </w:rPr>
        <w:t>-  No 5 ft. beam end element was created for reinforced concrete open girder/beams since it was felt these</w:t>
      </w:r>
      <w:r w:rsidRPr="00561DF4">
        <w:rPr>
          <w:rFonts w:ascii="Arial" w:hAnsi="Arial" w:cs="Arial"/>
          <w:sz w:val="20"/>
          <w:szCs w:val="20"/>
          <w:shd w:val="clear" w:color="auto" w:fill="B6DDE8" w:themeFill="accent5" w:themeFillTint="66"/>
        </w:rPr>
        <w:t xml:space="preserve"> </w:t>
      </w:r>
      <w:r w:rsidRPr="00A73EF5">
        <w:rPr>
          <w:rFonts w:ascii="Arial" w:hAnsi="Arial" w:cs="Arial"/>
          <w:sz w:val="20"/>
          <w:szCs w:val="20"/>
          <w:shd w:val="clear" w:color="auto" w:fill="B8CCE4" w:themeFill="accent1" w:themeFillTint="66"/>
        </w:rPr>
        <w:t>beams did not present a problem under joints.</w:t>
      </w:r>
    </w:p>
    <w:p w:rsidR="002309E6" w:rsidRPr="00561DF4" w:rsidRDefault="002309E6" w:rsidP="00337E12">
      <w:pPr>
        <w:tabs>
          <w:tab w:val="left" w:pos="7920"/>
        </w:tabs>
        <w:ind w:left="360" w:hanging="360"/>
        <w:rPr>
          <w:rFonts w:ascii="Arial" w:hAnsi="Arial" w:cs="Arial"/>
          <w:sz w:val="20"/>
          <w:szCs w:val="20"/>
          <w:shd w:val="clear" w:color="auto" w:fill="B6DDE8" w:themeFill="accent5" w:themeFillTint="66"/>
        </w:rPr>
      </w:pPr>
      <w:r w:rsidRPr="00A73EF5">
        <w:rPr>
          <w:rFonts w:ascii="Arial" w:hAnsi="Arial" w:cs="Arial"/>
          <w:sz w:val="20"/>
          <w:szCs w:val="20"/>
          <w:shd w:val="clear" w:color="auto" w:fill="B8CCE4" w:themeFill="accent1" w:themeFillTint="66"/>
        </w:rPr>
        <w:t xml:space="preserve">- </w:t>
      </w:r>
      <w:r w:rsidR="00DB3B99">
        <w:rPr>
          <w:rFonts w:ascii="Arial" w:hAnsi="Arial" w:cs="Arial"/>
          <w:sz w:val="20"/>
          <w:szCs w:val="20"/>
          <w:shd w:val="clear" w:color="auto" w:fill="B8CCE4" w:themeFill="accent1" w:themeFillTint="66"/>
        </w:rPr>
        <w:t xml:space="preserve"> </w:t>
      </w:r>
      <w:r w:rsidRPr="00A73EF5">
        <w:rPr>
          <w:rFonts w:ascii="Arial" w:hAnsi="Arial" w:cs="Arial"/>
          <w:sz w:val="20"/>
          <w:szCs w:val="20"/>
          <w:shd w:val="clear" w:color="auto" w:fill="B8CCE4" w:themeFill="accent1" w:themeFillTint="66"/>
        </w:rPr>
        <w:t>Any diagonal cracks emanating from a support are structural and must be reported to the Program Manager.</w:t>
      </w:r>
    </w:p>
    <w:p w:rsidR="00DA15A0" w:rsidRDefault="00DA15A0" w:rsidP="00337E12">
      <w:pPr>
        <w:tabs>
          <w:tab w:val="left" w:pos="7920"/>
        </w:tabs>
        <w:ind w:right="-2160"/>
        <w:rPr>
          <w:rFonts w:ascii="Arial" w:hAnsi="Arial" w:cs="Arial"/>
          <w:sz w:val="20"/>
          <w:szCs w:val="20"/>
        </w:rPr>
      </w:pPr>
    </w:p>
    <w:p w:rsidR="00D37CB5" w:rsidRPr="006C5412" w:rsidRDefault="00D37CB5" w:rsidP="00D37CB5">
      <w:pPr>
        <w:tabs>
          <w:tab w:val="left" w:pos="7920"/>
        </w:tabs>
        <w:spacing w:line="240" w:lineRule="exact"/>
        <w:ind w:right="-2160"/>
        <w:rPr>
          <w:rFonts w:ascii="Arial" w:hAnsi="Arial" w:cs="Arial"/>
          <w:b/>
          <w:sz w:val="20"/>
          <w:szCs w:val="20"/>
          <w:highlight w:val="yellow"/>
          <w:u w:val="single"/>
        </w:rPr>
      </w:pPr>
      <w:r w:rsidRPr="006C5412">
        <w:rPr>
          <w:rFonts w:ascii="Arial" w:hAnsi="Arial" w:cs="Arial"/>
          <w:b/>
          <w:sz w:val="20"/>
          <w:szCs w:val="20"/>
          <w:highlight w:val="yellow"/>
          <w:u w:val="single"/>
        </w:rPr>
        <w:t>Associated Smart Flags</w:t>
      </w:r>
    </w:p>
    <w:p w:rsidR="00D37CB5" w:rsidRPr="003B2455" w:rsidRDefault="00D37CB5" w:rsidP="00D37CB5">
      <w:pPr>
        <w:tabs>
          <w:tab w:val="left" w:pos="7920"/>
        </w:tabs>
        <w:spacing w:line="240" w:lineRule="exact"/>
        <w:ind w:right="-2160"/>
        <w:rPr>
          <w:rFonts w:ascii="Arial" w:hAnsi="Arial" w:cs="Arial"/>
          <w:sz w:val="20"/>
          <w:szCs w:val="20"/>
          <w:highlight w:val="yellow"/>
        </w:rPr>
      </w:pPr>
      <w:r>
        <w:rPr>
          <w:rFonts w:ascii="Arial" w:hAnsi="Arial" w:cs="Arial"/>
          <w:sz w:val="20"/>
          <w:szCs w:val="20"/>
          <w:highlight w:val="yellow"/>
        </w:rPr>
        <w:t>9</w:t>
      </w:r>
      <w:r w:rsidRPr="003B2455">
        <w:rPr>
          <w:rFonts w:ascii="Arial" w:hAnsi="Arial" w:cs="Arial"/>
          <w:sz w:val="20"/>
          <w:szCs w:val="20"/>
          <w:highlight w:val="yellow"/>
        </w:rPr>
        <w:t xml:space="preserve">62     </w:t>
      </w:r>
      <w:r>
        <w:rPr>
          <w:rFonts w:ascii="Arial" w:hAnsi="Arial" w:cs="Arial"/>
          <w:sz w:val="20"/>
          <w:szCs w:val="20"/>
          <w:highlight w:val="yellow"/>
        </w:rPr>
        <w:t>Superstructure Traffic Impact</w:t>
      </w:r>
    </w:p>
    <w:p w:rsidR="00D37CB5" w:rsidRPr="003B2455" w:rsidRDefault="00D37CB5" w:rsidP="00D37CB5">
      <w:pPr>
        <w:tabs>
          <w:tab w:val="left" w:pos="7920"/>
        </w:tabs>
        <w:spacing w:line="240" w:lineRule="exact"/>
        <w:ind w:right="-2160"/>
        <w:rPr>
          <w:rFonts w:ascii="Arial" w:hAnsi="Arial" w:cs="Arial"/>
          <w:sz w:val="20"/>
          <w:szCs w:val="20"/>
          <w:highlight w:val="yellow"/>
        </w:rPr>
      </w:pPr>
      <w:r>
        <w:rPr>
          <w:rFonts w:ascii="Arial" w:hAnsi="Arial" w:cs="Arial"/>
          <w:sz w:val="20"/>
          <w:szCs w:val="20"/>
          <w:highlight w:val="yellow"/>
        </w:rPr>
        <w:t>9</w:t>
      </w:r>
      <w:r w:rsidRPr="003B2455">
        <w:rPr>
          <w:rFonts w:ascii="Arial" w:hAnsi="Arial" w:cs="Arial"/>
          <w:sz w:val="20"/>
          <w:szCs w:val="20"/>
          <w:highlight w:val="yellow"/>
        </w:rPr>
        <w:t xml:space="preserve">65     Debris (Arch only) </w:t>
      </w:r>
    </w:p>
    <w:p w:rsidR="00D37CB5" w:rsidRDefault="00D37CB5" w:rsidP="00D37CB5">
      <w:pPr>
        <w:tabs>
          <w:tab w:val="left" w:pos="7920"/>
        </w:tabs>
        <w:spacing w:line="240" w:lineRule="exact"/>
        <w:ind w:right="-2160"/>
        <w:rPr>
          <w:rFonts w:ascii="Arial" w:hAnsi="Arial" w:cs="Arial"/>
          <w:sz w:val="20"/>
          <w:szCs w:val="20"/>
        </w:rPr>
      </w:pPr>
      <w:r>
        <w:rPr>
          <w:rFonts w:ascii="Arial" w:hAnsi="Arial" w:cs="Arial"/>
          <w:sz w:val="20"/>
          <w:szCs w:val="20"/>
          <w:highlight w:val="yellow"/>
        </w:rPr>
        <w:t>9</w:t>
      </w:r>
      <w:r w:rsidRPr="003B2455">
        <w:rPr>
          <w:rFonts w:ascii="Arial" w:hAnsi="Arial" w:cs="Arial"/>
          <w:sz w:val="20"/>
          <w:szCs w:val="20"/>
          <w:highlight w:val="yellow"/>
        </w:rPr>
        <w:t>66     Exposed Abutment Piling (Arch only)</w:t>
      </w:r>
    </w:p>
    <w:p w:rsidR="00D37CB5" w:rsidRDefault="00D37CB5" w:rsidP="00D37CB5">
      <w:pPr>
        <w:tabs>
          <w:tab w:val="left" w:pos="7920"/>
        </w:tabs>
        <w:spacing w:line="240" w:lineRule="exact"/>
        <w:ind w:right="-2160"/>
        <w:rPr>
          <w:rFonts w:ascii="Arial" w:hAnsi="Arial" w:cs="Arial"/>
          <w:sz w:val="20"/>
          <w:szCs w:val="20"/>
          <w:highlight w:val="yellow"/>
        </w:rPr>
      </w:pPr>
      <w:r w:rsidRPr="00DA15A0">
        <w:rPr>
          <w:rFonts w:ascii="Arial" w:hAnsi="Arial" w:cs="Arial"/>
          <w:sz w:val="20"/>
          <w:szCs w:val="20"/>
          <w:highlight w:val="yellow"/>
        </w:rPr>
        <w:t>971     Fiber Reinf. Polymer</w:t>
      </w:r>
      <w:r>
        <w:rPr>
          <w:rFonts w:ascii="Arial" w:hAnsi="Arial" w:cs="Arial"/>
          <w:sz w:val="20"/>
          <w:szCs w:val="20"/>
          <w:highlight w:val="yellow"/>
        </w:rPr>
        <w:t xml:space="preserve"> (FRP)</w:t>
      </w:r>
      <w:r w:rsidRPr="00DA15A0">
        <w:rPr>
          <w:rFonts w:ascii="Arial" w:hAnsi="Arial" w:cs="Arial"/>
          <w:sz w:val="20"/>
          <w:szCs w:val="20"/>
          <w:highlight w:val="yellow"/>
        </w:rPr>
        <w:t xml:space="preserve"> Repair</w:t>
      </w:r>
    </w:p>
    <w:p w:rsidR="00781D4E" w:rsidRDefault="00781D4E" w:rsidP="00337E12">
      <w:pPr>
        <w:tabs>
          <w:tab w:val="left" w:pos="7920"/>
        </w:tabs>
        <w:ind w:right="-2160"/>
        <w:rPr>
          <w:rFonts w:ascii="Arial" w:hAnsi="Arial" w:cs="Arial"/>
          <w:sz w:val="20"/>
          <w:szCs w:val="20"/>
        </w:rPr>
      </w:pPr>
    </w:p>
    <w:p w:rsidR="00881654" w:rsidRPr="00E3721F" w:rsidRDefault="00881654" w:rsidP="00881654">
      <w:pPr>
        <w:spacing w:line="240" w:lineRule="exact"/>
        <w:ind w:left="360" w:hanging="360"/>
        <w:rPr>
          <w:rFonts w:ascii="Arial" w:hAnsi="Arial" w:cs="Arial"/>
          <w:sz w:val="20"/>
          <w:szCs w:val="20"/>
          <w:highlight w:val="yellow"/>
        </w:rPr>
      </w:pPr>
      <w:r w:rsidRPr="00E960B5">
        <w:rPr>
          <w:rFonts w:ascii="Arial" w:hAnsi="Arial" w:cs="Arial"/>
          <w:b/>
          <w:sz w:val="20"/>
          <w:szCs w:val="20"/>
          <w:highlight w:val="yellow"/>
          <w:u w:val="single"/>
        </w:rPr>
        <w:t>Associated Elements</w:t>
      </w:r>
    </w:p>
    <w:p w:rsidR="00881654" w:rsidRDefault="003A6186" w:rsidP="00881654">
      <w:pPr>
        <w:spacing w:line="240" w:lineRule="exact"/>
        <w:ind w:left="360" w:hanging="360"/>
        <w:rPr>
          <w:rFonts w:ascii="Arial" w:hAnsi="Arial" w:cs="Arial"/>
          <w:sz w:val="20"/>
          <w:szCs w:val="20"/>
          <w:highlight w:val="yellow"/>
        </w:rPr>
      </w:pPr>
      <w:r>
        <w:rPr>
          <w:rFonts w:ascii="Arial" w:hAnsi="Arial" w:cs="Arial"/>
          <w:noProof/>
          <w:sz w:val="20"/>
          <w:szCs w:val="20"/>
        </w:rPr>
        <mc:AlternateContent>
          <mc:Choice Requires="wps">
            <w:drawing>
              <wp:anchor distT="0" distB="0" distL="114300" distR="114300" simplePos="0" relativeHeight="252825599" behindDoc="0" locked="0" layoutInCell="1" allowOverlap="1">
                <wp:simplePos x="0" y="0"/>
                <wp:positionH relativeFrom="column">
                  <wp:posOffset>-80289</wp:posOffset>
                </wp:positionH>
                <wp:positionV relativeFrom="paragraph">
                  <wp:posOffset>138430</wp:posOffset>
                </wp:positionV>
                <wp:extent cx="0" cy="228600"/>
                <wp:effectExtent l="76200" t="19050" r="76200" b="76200"/>
                <wp:wrapNone/>
                <wp:docPr id="190" name="Straight Connector 190"/>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190" o:spid="_x0000_s1026" style="position:absolute;z-index:252825599;visibility:visible;mso-wrap-style:square;mso-wrap-distance-left:9pt;mso-wrap-distance-top:0;mso-wrap-distance-right:9pt;mso-wrap-distance-bottom:0;mso-position-horizontal:absolute;mso-position-horizontal-relative:text;mso-position-vertical:absolute;mso-position-vertical-relative:text" from="-6.3pt,10.9pt" to="-6.3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" strokecolor="black [3200]" strokeweight="3pt">
                <v:shadow on="t" color="black" opacity="22937f" origin=",.5" offset="0,.63889mm"/>
              </v:line>
            </w:pict>
          </mc:Fallback>
        </mc:AlternateContent>
      </w:r>
      <w:r w:rsidR="00881654">
        <w:rPr>
          <w:rFonts w:ascii="Arial" w:hAnsi="Arial" w:cs="Arial"/>
          <w:sz w:val="20"/>
          <w:szCs w:val="20"/>
          <w:highlight w:val="yellow"/>
        </w:rPr>
        <w:t>922</w:t>
      </w:r>
      <w:r w:rsidR="00881654">
        <w:rPr>
          <w:rFonts w:ascii="Arial" w:hAnsi="Arial" w:cs="Arial"/>
          <w:sz w:val="20"/>
          <w:szCs w:val="20"/>
          <w:highlight w:val="yellow"/>
        </w:rPr>
        <w:tab/>
      </w:r>
      <w:r w:rsidR="00881654">
        <w:rPr>
          <w:rFonts w:ascii="Arial" w:hAnsi="Arial" w:cs="Arial"/>
          <w:sz w:val="20"/>
          <w:szCs w:val="20"/>
          <w:highlight w:val="yellow"/>
        </w:rPr>
        <w:tab/>
        <w:t>Concrete (Superstructure) Protective Coating</w:t>
      </w:r>
    </w:p>
    <w:p w:rsidR="004B6131" w:rsidRPr="00E3721F" w:rsidRDefault="004B6131" w:rsidP="00881654">
      <w:pPr>
        <w:spacing w:line="240" w:lineRule="exact"/>
        <w:ind w:left="360" w:hanging="360"/>
        <w:rPr>
          <w:rFonts w:ascii="Arial" w:hAnsi="Arial" w:cs="Arial"/>
          <w:sz w:val="20"/>
          <w:szCs w:val="20"/>
          <w:highlight w:val="yellow"/>
        </w:rPr>
      </w:pPr>
      <w:r>
        <w:rPr>
          <w:rFonts w:ascii="Arial" w:hAnsi="Arial" w:cs="Arial"/>
          <w:sz w:val="20"/>
          <w:szCs w:val="20"/>
          <w:highlight w:val="yellow"/>
        </w:rPr>
        <w:t>841</w:t>
      </w:r>
      <w:r>
        <w:rPr>
          <w:rFonts w:ascii="Arial" w:hAnsi="Arial" w:cs="Arial"/>
          <w:sz w:val="20"/>
          <w:szCs w:val="20"/>
          <w:highlight w:val="yellow"/>
        </w:rPr>
        <w:tab/>
      </w:r>
      <w:r>
        <w:rPr>
          <w:rFonts w:ascii="Arial" w:hAnsi="Arial" w:cs="Arial"/>
          <w:sz w:val="20"/>
          <w:szCs w:val="20"/>
          <w:highlight w:val="yellow"/>
        </w:rPr>
        <w:tab/>
        <w:t>Precast Concrete Arch Culvert</w:t>
      </w:r>
    </w:p>
    <w:p w:rsidR="00781D4E" w:rsidRDefault="00781D4E" w:rsidP="00337E12">
      <w:pPr>
        <w:tabs>
          <w:tab w:val="left" w:pos="7920"/>
        </w:tabs>
        <w:ind w:right="-2160"/>
        <w:rPr>
          <w:rFonts w:ascii="Arial" w:hAnsi="Arial" w:cs="Arial"/>
          <w:sz w:val="20"/>
          <w:szCs w:val="20"/>
        </w:rPr>
      </w:pPr>
    </w:p>
    <w:p w:rsidR="002309E6" w:rsidRPr="008F477C" w:rsidRDefault="002309E6" w:rsidP="00337E12">
      <w:pPr>
        <w:tabs>
          <w:tab w:val="left" w:pos="7920"/>
        </w:tabs>
        <w:rPr>
          <w:rFonts w:ascii="Arial" w:hAnsi="Arial" w:cs="Arial"/>
          <w:b/>
          <w:bCs/>
          <w:sz w:val="20"/>
          <w:szCs w:val="20"/>
        </w:rPr>
      </w:pPr>
    </w:p>
    <w:p w:rsidR="002309E6" w:rsidRPr="008F477C" w:rsidRDefault="002309E6" w:rsidP="00337E12">
      <w:pPr>
        <w:ind w:left="360" w:right="-2160" w:hanging="360"/>
        <w:rPr>
          <w:rFonts w:ascii="Arial" w:hAnsi="Arial" w:cs="Arial"/>
          <w:b/>
          <w:bCs/>
          <w:sz w:val="20"/>
          <w:szCs w:val="20"/>
        </w:rPr>
        <w:sectPr w:rsidR="002309E6" w:rsidRPr="008F477C" w:rsidSect="002F6042">
          <w:pgSz w:w="12240" w:h="15840"/>
          <w:pgMar w:top="810" w:right="1350" w:bottom="630" w:left="1350" w:header="810" w:footer="630" w:gutter="0"/>
          <w:cols w:space="720"/>
          <w:noEndnote/>
        </w:sectPr>
      </w:pPr>
    </w:p>
    <w:p w:rsidR="004D3EA1" w:rsidRPr="008F477C" w:rsidRDefault="004D3EA1" w:rsidP="00337E12">
      <w:pPr>
        <w:ind w:left="360" w:hanging="360"/>
        <w:jc w:val="center"/>
        <w:rPr>
          <w:rFonts w:ascii="Arial" w:hAnsi="Arial" w:cs="Arial"/>
          <w:b/>
          <w:bCs/>
          <w:sz w:val="20"/>
          <w:szCs w:val="20"/>
        </w:rPr>
      </w:pPr>
      <w:r w:rsidRPr="008F477C">
        <w:rPr>
          <w:rFonts w:ascii="Arial" w:hAnsi="Arial" w:cs="Arial"/>
          <w:b/>
          <w:bCs/>
        </w:rPr>
        <w:lastRenderedPageBreak/>
        <w:t>R</w:t>
      </w:r>
      <w:r>
        <w:rPr>
          <w:rFonts w:ascii="Arial" w:hAnsi="Arial" w:cs="Arial"/>
          <w:b/>
          <w:bCs/>
        </w:rPr>
        <w:t>EINFORCED</w:t>
      </w:r>
      <w:r w:rsidRPr="008F477C">
        <w:rPr>
          <w:rFonts w:ascii="Arial" w:hAnsi="Arial" w:cs="Arial"/>
          <w:b/>
          <w:bCs/>
        </w:rPr>
        <w:t xml:space="preserve"> C</w:t>
      </w:r>
      <w:r>
        <w:rPr>
          <w:rFonts w:ascii="Arial" w:hAnsi="Arial" w:cs="Arial"/>
          <w:b/>
          <w:bCs/>
        </w:rPr>
        <w:t>ONCRETE</w:t>
      </w:r>
    </w:p>
    <w:p w:rsidR="00616491" w:rsidRPr="005A0C6B" w:rsidRDefault="00616491" w:rsidP="00616491">
      <w:pPr>
        <w:ind w:left="360" w:hanging="360"/>
        <w:jc w:val="center"/>
        <w:rPr>
          <w:rFonts w:ascii="Arial" w:hAnsi="Arial" w:cs="Arial"/>
          <w:b/>
          <w:bCs/>
        </w:rPr>
      </w:pPr>
      <w:r w:rsidRPr="005A0C6B">
        <w:rPr>
          <w:rFonts w:ascii="Arial" w:hAnsi="Arial" w:cs="Arial"/>
          <w:b/>
          <w:bCs/>
        </w:rPr>
        <w:t>Superstructure</w:t>
      </w: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8F477C" w:rsidRDefault="002309E6" w:rsidP="00337E12">
      <w:pPr>
        <w:ind w:left="360" w:hanging="360"/>
        <w:rPr>
          <w:rFonts w:ascii="Arial" w:hAnsi="Arial" w:cs="Arial"/>
          <w:sz w:val="20"/>
          <w:szCs w:val="20"/>
        </w:rPr>
      </w:pPr>
    </w:p>
    <w:p w:rsidR="002309E6" w:rsidRPr="00B518E7" w:rsidRDefault="002309E6" w:rsidP="00337E12">
      <w:pPr>
        <w:ind w:left="360" w:hanging="360"/>
        <w:rPr>
          <w:rFonts w:ascii="Arial" w:hAnsi="Arial" w:cs="Arial"/>
          <w:sz w:val="20"/>
          <w:szCs w:val="20"/>
          <w:shd w:val="clear" w:color="auto" w:fill="B6DDE8" w:themeFill="accent5" w:themeFillTint="66"/>
        </w:rPr>
      </w:pPr>
      <w:r w:rsidRPr="00F21130">
        <w:rPr>
          <w:rFonts w:ascii="Arial" w:hAnsi="Arial" w:cs="Arial"/>
          <w:sz w:val="20"/>
          <w:szCs w:val="20"/>
          <w:shd w:val="clear" w:color="auto" w:fill="B8CCE4" w:themeFill="accent1" w:themeFillTint="66"/>
        </w:rPr>
        <w:t>-  For elements 105, 110, 116, 144 and 155 code each horizontal foot for its worst condition state vertically.</w:t>
      </w:r>
    </w:p>
    <w:p w:rsidR="002309E6" w:rsidRPr="00B518E7" w:rsidRDefault="002309E6" w:rsidP="00337E12">
      <w:pPr>
        <w:ind w:left="360" w:hanging="360"/>
        <w:rPr>
          <w:rFonts w:ascii="Arial" w:hAnsi="Arial" w:cs="Arial"/>
          <w:sz w:val="20"/>
          <w:szCs w:val="20"/>
          <w:shd w:val="clear" w:color="auto" w:fill="B6DDE8" w:themeFill="accent5" w:themeFillTint="66"/>
        </w:rPr>
      </w:pPr>
      <w:r w:rsidRPr="00F21130">
        <w:rPr>
          <w:rFonts w:ascii="Arial" w:hAnsi="Arial" w:cs="Arial"/>
          <w:sz w:val="20"/>
          <w:szCs w:val="20"/>
          <w:shd w:val="clear" w:color="auto" w:fill="B8CCE4" w:themeFill="accent1" w:themeFillTint="66"/>
        </w:rPr>
        <w:t>-</w:t>
      </w:r>
      <w:r w:rsidR="002A4681" w:rsidRPr="00F21130">
        <w:rPr>
          <w:rFonts w:ascii="Arial" w:hAnsi="Arial" w:cs="Arial"/>
          <w:sz w:val="20"/>
          <w:szCs w:val="20"/>
          <w:shd w:val="clear" w:color="auto" w:fill="B8CCE4" w:themeFill="accent1" w:themeFillTint="66"/>
        </w:rPr>
        <w:t xml:space="preserve"> </w:t>
      </w:r>
      <w:r w:rsidRPr="00F21130">
        <w:rPr>
          <w:rFonts w:ascii="Arial" w:hAnsi="Arial" w:cs="Arial"/>
          <w:sz w:val="20"/>
          <w:szCs w:val="20"/>
          <w:shd w:val="clear" w:color="auto" w:fill="B8CCE4" w:themeFill="accent1" w:themeFillTint="66"/>
        </w:rPr>
        <w:t xml:space="preserve"> Do not include diaphragms in the condition state.  However, their condition should be noted.</w:t>
      </w:r>
    </w:p>
    <w:p w:rsidR="002309E6" w:rsidRPr="00B518E7" w:rsidRDefault="002309E6" w:rsidP="00337E12">
      <w:pPr>
        <w:ind w:left="360" w:hanging="360"/>
        <w:rPr>
          <w:rFonts w:ascii="Arial" w:hAnsi="Arial" w:cs="Arial"/>
          <w:sz w:val="20"/>
          <w:szCs w:val="20"/>
          <w:shd w:val="clear" w:color="auto" w:fill="B6DDE8" w:themeFill="accent5" w:themeFillTint="66"/>
        </w:rPr>
      </w:pPr>
      <w:r w:rsidRPr="00F21130">
        <w:rPr>
          <w:rFonts w:ascii="Arial" w:hAnsi="Arial" w:cs="Arial"/>
          <w:sz w:val="20"/>
          <w:szCs w:val="20"/>
          <w:shd w:val="clear" w:color="auto" w:fill="B8CCE4" w:themeFill="accent1" w:themeFillTint="66"/>
        </w:rPr>
        <w:t>-</w:t>
      </w:r>
      <w:r w:rsidR="002A4681" w:rsidRPr="00F21130">
        <w:rPr>
          <w:rFonts w:ascii="Arial" w:hAnsi="Arial" w:cs="Arial"/>
          <w:sz w:val="20"/>
          <w:szCs w:val="20"/>
          <w:shd w:val="clear" w:color="auto" w:fill="B8CCE4" w:themeFill="accent1" w:themeFillTint="66"/>
        </w:rPr>
        <w:t xml:space="preserve"> </w:t>
      </w:r>
      <w:r w:rsidRPr="00F21130">
        <w:rPr>
          <w:rFonts w:ascii="Arial" w:hAnsi="Arial" w:cs="Arial"/>
          <w:sz w:val="20"/>
          <w:szCs w:val="20"/>
          <w:shd w:val="clear" w:color="auto" w:fill="B8CCE4" w:themeFill="accent1" w:themeFillTint="66"/>
        </w:rPr>
        <w:t xml:space="preserve"> Shear cracks emanate from support.</w:t>
      </w:r>
    </w:p>
    <w:p w:rsidR="002309E6" w:rsidRPr="008F477C" w:rsidRDefault="002309E6" w:rsidP="00337E12">
      <w:pPr>
        <w:ind w:left="360" w:hanging="360"/>
        <w:rPr>
          <w:rFonts w:ascii="Arial" w:hAnsi="Arial" w:cs="Arial"/>
          <w:sz w:val="20"/>
          <w:szCs w:val="20"/>
        </w:rPr>
      </w:pPr>
    </w:p>
    <w:p w:rsidR="001C4A2A" w:rsidRDefault="001C4A2A" w:rsidP="00337E12">
      <w:pPr>
        <w:tabs>
          <w:tab w:val="left" w:pos="6750"/>
          <w:tab w:val="left" w:pos="6930"/>
        </w:tabs>
        <w:ind w:left="360" w:hanging="360"/>
        <w:rPr>
          <w:rFonts w:ascii="Arial" w:hAnsi="Arial" w:cs="Arial"/>
          <w:b/>
          <w:bCs/>
          <w:sz w:val="20"/>
          <w:szCs w:val="20"/>
        </w:rPr>
        <w:sectPr w:rsidR="001C4A2A" w:rsidSect="00957BAE">
          <w:pgSz w:w="12240" w:h="15840"/>
          <w:pgMar w:top="810" w:right="1080" w:bottom="630" w:left="990" w:header="810" w:footer="630" w:gutter="0"/>
          <w:cols w:space="720"/>
          <w:noEndnote/>
        </w:sectPr>
      </w:pPr>
    </w:p>
    <w:p w:rsidR="002B5F30" w:rsidRPr="00550049" w:rsidRDefault="002B5F30" w:rsidP="002B5F30">
      <w:pPr>
        <w:ind w:left="360" w:hanging="360"/>
        <w:rPr>
          <w:rFonts w:ascii="Arial" w:hAnsi="Arial" w:cs="Arial"/>
          <w:sz w:val="20"/>
          <w:szCs w:val="20"/>
        </w:rPr>
      </w:pPr>
      <w:r w:rsidRPr="00550049">
        <w:rPr>
          <w:rFonts w:ascii="Arial" w:hAnsi="Arial" w:cs="Arial"/>
          <w:b/>
          <w:bCs/>
          <w:sz w:val="20"/>
          <w:szCs w:val="20"/>
          <w:shd w:val="clear" w:color="auto" w:fill="92D050"/>
        </w:rPr>
        <w:lastRenderedPageBreak/>
        <w:t>Condition State 1</w:t>
      </w:r>
    </w:p>
    <w:p w:rsidR="002B5F30" w:rsidRDefault="002B5F30" w:rsidP="002B5F3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2B5F30" w:rsidRDefault="002B5F30" w:rsidP="002B5F3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2B5F30" w:rsidRDefault="002B5F30" w:rsidP="002B5F3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2B5F30" w:rsidRDefault="002B5F30" w:rsidP="002B5F3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4F3362" w:rsidRDefault="004F3362" w:rsidP="002B5F30">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AB78CF">
        <w:rPr>
          <w:rFonts w:ascii="Arial" w:hAnsi="Arial" w:cs="Arial"/>
          <w:b/>
          <w:sz w:val="20"/>
          <w:szCs w:val="20"/>
        </w:rPr>
        <w:t>(</w:t>
      </w:r>
      <w:proofErr w:type="gramEnd"/>
      <w:r w:rsidR="00AB78CF">
        <w:rPr>
          <w:rFonts w:ascii="Arial" w:hAnsi="Arial" w:cs="Arial"/>
          <w:b/>
          <w:sz w:val="20"/>
          <w:szCs w:val="20"/>
        </w:rPr>
        <w:t>1190)</w:t>
      </w:r>
      <w:r w:rsidRPr="000250DC">
        <w:rPr>
          <w:rFonts w:ascii="Arial" w:hAnsi="Arial" w:cs="Arial"/>
          <w:b/>
          <w:sz w:val="20"/>
          <w:szCs w:val="20"/>
          <w:highlight w:val="yellow"/>
        </w:rPr>
        <w:t>(Element 144 only)</w:t>
      </w:r>
      <w:r>
        <w:rPr>
          <w:rFonts w:ascii="Arial" w:hAnsi="Arial" w:cs="Arial"/>
          <w:b/>
          <w:sz w:val="20"/>
          <w:szCs w:val="20"/>
        </w:rPr>
        <w:t xml:space="preserve"> </w:t>
      </w:r>
      <w:r w:rsidR="000250DC" w:rsidRPr="000250DC">
        <w:rPr>
          <w:rFonts w:ascii="Arial" w:hAnsi="Arial" w:cs="Arial"/>
          <w:sz w:val="20"/>
          <w:szCs w:val="20"/>
        </w:rPr>
        <w:t>–</w:t>
      </w:r>
      <w:r w:rsidRPr="000250DC">
        <w:rPr>
          <w:rFonts w:ascii="Arial" w:hAnsi="Arial" w:cs="Arial"/>
          <w:sz w:val="20"/>
          <w:szCs w:val="20"/>
        </w:rPr>
        <w:t xml:space="preserve"> </w:t>
      </w:r>
      <w:r w:rsidR="000250DC" w:rsidRPr="000250DC">
        <w:rPr>
          <w:rFonts w:ascii="Arial" w:hAnsi="Arial" w:cs="Arial"/>
          <w:sz w:val="20"/>
          <w:szCs w:val="20"/>
        </w:rPr>
        <w:t>No abrasion or wearing</w:t>
      </w:r>
    </w:p>
    <w:p w:rsidR="002B5F30" w:rsidRDefault="002B5F30" w:rsidP="002B5F30">
      <w:pPr>
        <w:ind w:left="360" w:hanging="360"/>
        <w:rPr>
          <w:rFonts w:ascii="Arial" w:hAnsi="Arial" w:cs="Arial"/>
          <w:b/>
          <w:sz w:val="20"/>
          <w:szCs w:val="20"/>
        </w:rPr>
      </w:pPr>
    </w:p>
    <w:p w:rsidR="002B5F30" w:rsidRPr="008F477C" w:rsidRDefault="002B5F30" w:rsidP="002B5F30">
      <w:pPr>
        <w:tabs>
          <w:tab w:val="right" w:pos="6840"/>
        </w:tabs>
        <w:ind w:left="360" w:hanging="360"/>
        <w:rPr>
          <w:rFonts w:ascii="Arial" w:hAnsi="Arial" w:cs="Arial"/>
          <w:sz w:val="20"/>
          <w:szCs w:val="20"/>
        </w:rPr>
      </w:pPr>
    </w:p>
    <w:p w:rsidR="002B5F30" w:rsidRDefault="002B5F30" w:rsidP="002B5F30">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2B5F30" w:rsidRDefault="002B5F30" w:rsidP="002B5F3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2B5F30" w:rsidRDefault="002B5F30" w:rsidP="002B5F3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2B5F30" w:rsidRDefault="002B5F30" w:rsidP="002B5F3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2B5F30" w:rsidRDefault="002B5F30" w:rsidP="002B5F3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0250DC" w:rsidRDefault="000250DC" w:rsidP="000250DC">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AB78CF">
        <w:rPr>
          <w:rFonts w:ascii="Arial" w:hAnsi="Arial" w:cs="Arial"/>
          <w:b/>
          <w:sz w:val="20"/>
          <w:szCs w:val="20"/>
        </w:rPr>
        <w:t>(</w:t>
      </w:r>
      <w:proofErr w:type="gramEnd"/>
      <w:r w:rsidR="00AB78CF">
        <w:rPr>
          <w:rFonts w:ascii="Arial" w:hAnsi="Arial" w:cs="Arial"/>
          <w:b/>
          <w:sz w:val="20"/>
          <w:szCs w:val="20"/>
        </w:rPr>
        <w:t>1190)</w:t>
      </w:r>
      <w:r w:rsidRPr="000250DC">
        <w:rPr>
          <w:rFonts w:ascii="Arial" w:hAnsi="Arial" w:cs="Arial"/>
          <w:b/>
          <w:sz w:val="20"/>
          <w:szCs w:val="20"/>
          <w:highlight w:val="yellow"/>
        </w:rPr>
        <w:t>(Element 144 only)</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Abrasion or wearing has exposed coarse aggregate but the aggregate remains secure in the concrete.</w:t>
      </w:r>
    </w:p>
    <w:p w:rsidR="002B5F30" w:rsidRDefault="002B5F30" w:rsidP="002B5F30">
      <w:pPr>
        <w:ind w:left="360" w:hanging="360"/>
        <w:rPr>
          <w:rFonts w:ascii="Arial" w:hAnsi="Arial" w:cs="Arial"/>
          <w:b/>
          <w:sz w:val="20"/>
          <w:szCs w:val="20"/>
        </w:rPr>
      </w:pPr>
    </w:p>
    <w:p w:rsidR="002B5F30" w:rsidRPr="008F477C" w:rsidRDefault="002B5F30" w:rsidP="002B5F30">
      <w:pPr>
        <w:ind w:left="360" w:hanging="360"/>
        <w:rPr>
          <w:rFonts w:ascii="Arial" w:hAnsi="Arial" w:cs="Arial"/>
          <w:sz w:val="20"/>
          <w:szCs w:val="20"/>
        </w:rPr>
      </w:pPr>
    </w:p>
    <w:p w:rsidR="002B5F30" w:rsidRPr="00550049" w:rsidRDefault="002B5F30" w:rsidP="002B5F30">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2B5F30" w:rsidRDefault="002B5F30" w:rsidP="002B5F3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Spall greater than 1 in. deep or greate</w:t>
      </w:r>
      <w:r w:rsidR="006A5DC5">
        <w:rPr>
          <w:rFonts w:ascii="Arial" w:hAnsi="Arial" w:cs="Arial"/>
          <w:sz w:val="20"/>
          <w:szCs w:val="20"/>
        </w:rPr>
        <w:t>r</w:t>
      </w:r>
      <w:r>
        <w:rPr>
          <w:rFonts w:ascii="Arial" w:hAnsi="Arial" w:cs="Arial"/>
          <w:sz w:val="20"/>
          <w:szCs w:val="20"/>
        </w:rPr>
        <w:t xml:space="preserve"> than 6 in. diameter.  Patched area that is unsound or showing distress.  </w:t>
      </w:r>
      <w:proofErr w:type="gramStart"/>
      <w:r>
        <w:rPr>
          <w:rFonts w:ascii="Arial" w:hAnsi="Arial" w:cs="Arial"/>
          <w:sz w:val="20"/>
          <w:szCs w:val="20"/>
        </w:rPr>
        <w:t>Does not warrant structural review.</w:t>
      </w:r>
      <w:proofErr w:type="gramEnd"/>
    </w:p>
    <w:p w:rsidR="002B5F30" w:rsidRDefault="002B5F30" w:rsidP="002B5F3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283D3A">
        <w:rPr>
          <w:rFonts w:ascii="Arial" w:hAnsi="Arial" w:cs="Arial"/>
          <w:sz w:val="20"/>
          <w:szCs w:val="20"/>
        </w:rPr>
        <w:t xml:space="preserve"> </w:t>
      </w:r>
      <w:r w:rsidR="00283D3A"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2B5F30" w:rsidRDefault="002B5F30" w:rsidP="002B5F3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2B5F30" w:rsidRDefault="002B5F30" w:rsidP="002B5F3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0250DC" w:rsidRDefault="000250DC" w:rsidP="000250DC">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AB78CF">
        <w:rPr>
          <w:rFonts w:ascii="Arial" w:hAnsi="Arial" w:cs="Arial"/>
          <w:b/>
          <w:sz w:val="20"/>
          <w:szCs w:val="20"/>
        </w:rPr>
        <w:t>(</w:t>
      </w:r>
      <w:proofErr w:type="gramEnd"/>
      <w:r w:rsidR="00AB78CF">
        <w:rPr>
          <w:rFonts w:ascii="Arial" w:hAnsi="Arial" w:cs="Arial"/>
          <w:b/>
          <w:sz w:val="20"/>
          <w:szCs w:val="20"/>
        </w:rPr>
        <w:t>1190)</w:t>
      </w:r>
      <w:r w:rsidRPr="000250DC">
        <w:rPr>
          <w:rFonts w:ascii="Arial" w:hAnsi="Arial" w:cs="Arial"/>
          <w:b/>
          <w:sz w:val="20"/>
          <w:szCs w:val="20"/>
          <w:highlight w:val="yellow"/>
        </w:rPr>
        <w:t>(Element 144 only)</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Coarse aggregate is loose or has popped out of the concrete matrix due to abrasion or wear.</w:t>
      </w:r>
    </w:p>
    <w:p w:rsidR="002B5F30" w:rsidRDefault="002B5F30" w:rsidP="002B5F30">
      <w:pPr>
        <w:ind w:left="360" w:hanging="360"/>
        <w:rPr>
          <w:rFonts w:ascii="Arial" w:hAnsi="Arial" w:cs="Arial"/>
          <w:sz w:val="20"/>
          <w:szCs w:val="20"/>
        </w:rPr>
      </w:pPr>
    </w:p>
    <w:p w:rsidR="00FC00AD" w:rsidRPr="008F477C" w:rsidRDefault="00FC00AD" w:rsidP="002B5F30">
      <w:pPr>
        <w:ind w:left="360" w:hanging="360"/>
        <w:rPr>
          <w:rFonts w:ascii="Arial" w:hAnsi="Arial" w:cs="Arial"/>
          <w:sz w:val="20"/>
          <w:szCs w:val="20"/>
        </w:rPr>
      </w:pPr>
    </w:p>
    <w:p w:rsidR="002B5F30" w:rsidRPr="00550049" w:rsidRDefault="002B5F30" w:rsidP="002B5F30">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2B5F30" w:rsidRDefault="002B5F30" w:rsidP="002B5F30">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2B5F30" w:rsidRDefault="002B5F30" w:rsidP="002B5F30">
      <w:pPr>
        <w:ind w:left="360" w:hanging="360"/>
        <w:rPr>
          <w:rFonts w:ascii="Arial" w:hAnsi="Arial" w:cs="Arial"/>
          <w:b/>
          <w:sz w:val="20"/>
          <w:szCs w:val="20"/>
        </w:rPr>
      </w:pPr>
    </w:p>
    <w:p w:rsidR="00FC3499" w:rsidRDefault="00FC3499" w:rsidP="00337E12">
      <w:pPr>
        <w:tabs>
          <w:tab w:val="left" w:pos="270"/>
          <w:tab w:val="left" w:pos="6750"/>
          <w:tab w:val="left" w:pos="6930"/>
        </w:tabs>
        <w:ind w:left="360" w:hanging="360"/>
        <w:rPr>
          <w:rFonts w:ascii="Arial" w:hAnsi="Arial" w:cs="Arial"/>
          <w:sz w:val="20"/>
          <w:szCs w:val="20"/>
        </w:rPr>
      </w:pPr>
    </w:p>
    <w:p w:rsidR="00C6753C" w:rsidRDefault="00C6753C" w:rsidP="00337E12">
      <w:pPr>
        <w:tabs>
          <w:tab w:val="left" w:pos="270"/>
          <w:tab w:val="left" w:pos="6750"/>
          <w:tab w:val="left" w:pos="6930"/>
        </w:tabs>
        <w:ind w:left="360" w:hanging="360"/>
        <w:rPr>
          <w:rFonts w:ascii="Arial" w:hAnsi="Arial" w:cs="Arial"/>
          <w:sz w:val="20"/>
          <w:szCs w:val="20"/>
        </w:rPr>
      </w:pPr>
    </w:p>
    <w:p w:rsidR="009D6C45" w:rsidRDefault="009D6C45" w:rsidP="00337E12">
      <w:pPr>
        <w:spacing w:after="200"/>
        <w:rPr>
          <w:rFonts w:ascii="Arial" w:hAnsi="Arial" w:cs="Arial"/>
          <w:b/>
          <w:bCs/>
        </w:rPr>
      </w:pPr>
      <w:r>
        <w:rPr>
          <w:rFonts w:ascii="Arial" w:hAnsi="Arial" w:cs="Arial"/>
          <w:b/>
          <w:bCs/>
        </w:rPr>
        <w:br w:type="page"/>
      </w:r>
    </w:p>
    <w:p w:rsidR="004D3EA1" w:rsidRPr="008F477C" w:rsidRDefault="004D3EA1" w:rsidP="00337E12">
      <w:pPr>
        <w:ind w:left="360" w:hanging="360"/>
        <w:jc w:val="center"/>
        <w:rPr>
          <w:rFonts w:ascii="Arial" w:hAnsi="Arial" w:cs="Arial"/>
          <w:b/>
          <w:bCs/>
          <w:sz w:val="20"/>
          <w:szCs w:val="20"/>
        </w:rPr>
      </w:pPr>
      <w:r w:rsidRPr="008F477C">
        <w:rPr>
          <w:rFonts w:ascii="Arial" w:hAnsi="Arial" w:cs="Arial"/>
          <w:b/>
          <w:bCs/>
        </w:rPr>
        <w:lastRenderedPageBreak/>
        <w:t>R</w:t>
      </w:r>
      <w:r>
        <w:rPr>
          <w:rFonts w:ascii="Arial" w:hAnsi="Arial" w:cs="Arial"/>
          <w:b/>
          <w:bCs/>
        </w:rPr>
        <w:t>EINFORCED</w:t>
      </w:r>
      <w:r w:rsidRPr="008F477C">
        <w:rPr>
          <w:rFonts w:ascii="Arial" w:hAnsi="Arial" w:cs="Arial"/>
          <w:b/>
          <w:bCs/>
        </w:rPr>
        <w:t xml:space="preserve"> C</w:t>
      </w:r>
      <w:r>
        <w:rPr>
          <w:rFonts w:ascii="Arial" w:hAnsi="Arial" w:cs="Arial"/>
          <w:b/>
          <w:bCs/>
        </w:rPr>
        <w:t>ONCRETE</w:t>
      </w:r>
    </w:p>
    <w:p w:rsidR="002309E6" w:rsidRPr="005A0C6B" w:rsidRDefault="002309E6" w:rsidP="00337E12">
      <w:pPr>
        <w:ind w:left="360" w:hanging="360"/>
        <w:jc w:val="center"/>
        <w:rPr>
          <w:rFonts w:ascii="Arial" w:hAnsi="Arial" w:cs="Arial"/>
          <w:b/>
          <w:bCs/>
        </w:rPr>
      </w:pPr>
      <w:r w:rsidRPr="005A0C6B">
        <w:rPr>
          <w:rFonts w:ascii="Arial" w:hAnsi="Arial" w:cs="Arial"/>
          <w:b/>
          <w:bCs/>
        </w:rPr>
        <w:t>Substructure</w:t>
      </w:r>
      <w:r w:rsidR="00E971D0">
        <w:rPr>
          <w:rFonts w:ascii="Arial" w:hAnsi="Arial" w:cs="Arial"/>
          <w:b/>
          <w:bCs/>
        </w:rPr>
        <w:t xml:space="preserve"> (page 1 of 2)</w:t>
      </w:r>
    </w:p>
    <w:p w:rsidR="003A0390" w:rsidRDefault="003A0390"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 xml:space="preserve">205 </w:t>
      </w:r>
      <w:r w:rsidR="00080B56" w:rsidRPr="008F477C">
        <w:rPr>
          <w:rFonts w:ascii="Arial" w:hAnsi="Arial" w:cs="Arial"/>
          <w:b/>
          <w:bCs/>
          <w:sz w:val="20"/>
          <w:szCs w:val="20"/>
        </w:rPr>
        <w:t xml:space="preserve"> </w:t>
      </w:r>
      <w:r w:rsidR="005D3362" w:rsidRPr="005D3362">
        <w:rPr>
          <w:rFonts w:ascii="Arial" w:hAnsi="Arial" w:cs="Arial"/>
          <w:b/>
          <w:bCs/>
          <w:color w:val="000000"/>
          <w:sz w:val="20"/>
          <w:szCs w:val="20"/>
        </w:rPr>
        <w:t>Reinforced</w:t>
      </w:r>
      <w:proofErr w:type="gramEnd"/>
      <w:r w:rsidR="005D3362" w:rsidRPr="005D3362">
        <w:rPr>
          <w:rFonts w:ascii="Arial" w:hAnsi="Arial" w:cs="Arial"/>
          <w:b/>
          <w:bCs/>
          <w:color w:val="000000"/>
          <w:sz w:val="20"/>
          <w:szCs w:val="20"/>
        </w:rPr>
        <w:t xml:space="preserve"> Concrete Column</w:t>
      </w:r>
      <w:r w:rsidR="00902CBE">
        <w:rPr>
          <w:rFonts w:ascii="Arial" w:hAnsi="Arial" w:cs="Arial"/>
          <w:b/>
          <w:bCs/>
          <w:sz w:val="20"/>
          <w:szCs w:val="20"/>
        </w:rPr>
        <w:t xml:space="preserve"> </w:t>
      </w:r>
      <w:r w:rsidR="002F3501">
        <w:rPr>
          <w:rFonts w:ascii="Arial" w:hAnsi="Arial" w:cs="Arial"/>
          <w:b/>
          <w:bCs/>
          <w:sz w:val="20"/>
          <w:szCs w:val="20"/>
        </w:rPr>
        <w:t>(NBE)</w:t>
      </w:r>
      <w:r w:rsidR="002F3501">
        <w:rPr>
          <w:rFonts w:ascii="Arial" w:hAnsi="Arial" w:cs="Arial"/>
          <w:b/>
          <w:bCs/>
          <w:sz w:val="20"/>
          <w:szCs w:val="20"/>
        </w:rPr>
        <w:tab/>
      </w:r>
      <w:r w:rsidR="002F3501">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Pr="008F477C">
        <w:rPr>
          <w:rFonts w:ascii="Arial" w:hAnsi="Arial" w:cs="Arial"/>
          <w:b/>
          <w:bCs/>
          <w:sz w:val="20"/>
          <w:szCs w:val="20"/>
        </w:rPr>
        <w:t>EA</w:t>
      </w:r>
    </w:p>
    <w:p w:rsidR="002309E6" w:rsidRPr="005D3362" w:rsidRDefault="002F3501" w:rsidP="00337E12">
      <w:pPr>
        <w:ind w:left="360" w:hanging="360"/>
        <w:rPr>
          <w:rFonts w:ascii="Arial" w:hAnsi="Arial" w:cs="Arial"/>
          <w:sz w:val="20"/>
          <w:szCs w:val="20"/>
          <w:shd w:val="clear" w:color="auto" w:fill="B6DDE8" w:themeFill="accent5" w:themeFillTint="66"/>
        </w:rPr>
      </w:pPr>
      <w:proofErr w:type="gramStart"/>
      <w:r>
        <w:rPr>
          <w:rFonts w:ascii="Arial" w:hAnsi="Arial" w:cs="Arial"/>
          <w:color w:val="000000"/>
          <w:sz w:val="20"/>
          <w:szCs w:val="20"/>
        </w:rPr>
        <w:t>Defines reinforced columns</w:t>
      </w:r>
      <w:r w:rsidR="00616CD0">
        <w:rPr>
          <w:rFonts w:ascii="Arial" w:hAnsi="Arial" w:cs="Arial"/>
          <w:color w:val="000000"/>
          <w:sz w:val="20"/>
          <w:szCs w:val="20"/>
        </w:rPr>
        <w:t>,</w:t>
      </w:r>
      <w:r w:rsidR="002202F6" w:rsidRPr="002202F6">
        <w:rPr>
          <w:rFonts w:ascii="Arial" w:hAnsi="Arial" w:cs="Arial"/>
          <w:color w:val="000000"/>
          <w:sz w:val="20"/>
          <w:szCs w:val="20"/>
        </w:rPr>
        <w:t xml:space="preserve"> </w:t>
      </w:r>
      <w:r w:rsidR="002202F6" w:rsidRPr="005D3362">
        <w:rPr>
          <w:rFonts w:ascii="Arial" w:hAnsi="Arial" w:cs="Arial"/>
          <w:color w:val="000000"/>
          <w:sz w:val="20"/>
          <w:szCs w:val="20"/>
        </w:rPr>
        <w:t>regardless of protective system</w:t>
      </w:r>
      <w:r w:rsidR="005D3362" w:rsidRPr="005D3362">
        <w:rPr>
          <w:rFonts w:ascii="Arial" w:hAnsi="Arial" w:cs="Arial"/>
          <w:color w:val="000000"/>
          <w:sz w:val="20"/>
          <w:szCs w:val="20"/>
        </w:rPr>
        <w:t>.</w:t>
      </w:r>
      <w:proofErr w:type="gramEnd"/>
      <w:r w:rsidR="005D3362" w:rsidRPr="005D3362">
        <w:rPr>
          <w:rFonts w:ascii="Arial" w:hAnsi="Arial" w:cs="Arial"/>
          <w:color w:val="000000"/>
          <w:sz w:val="20"/>
          <w:szCs w:val="20"/>
        </w:rPr>
        <w:t xml:space="preserve">  The quantity for this element is the sum of the number of columns</w:t>
      </w:r>
      <w:r>
        <w:rPr>
          <w:rFonts w:ascii="Arial" w:hAnsi="Arial" w:cs="Arial"/>
          <w:color w:val="000000"/>
          <w:sz w:val="20"/>
          <w:szCs w:val="20"/>
        </w:rPr>
        <w:t>.</w:t>
      </w:r>
    </w:p>
    <w:p w:rsidR="007A0A33" w:rsidRDefault="007A0A33"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210</w:t>
      </w:r>
      <w:r w:rsidR="00080B56" w:rsidRPr="008F477C">
        <w:rPr>
          <w:rFonts w:ascii="Arial" w:hAnsi="Arial" w:cs="Arial"/>
          <w:b/>
          <w:bCs/>
          <w:sz w:val="20"/>
          <w:szCs w:val="20"/>
        </w:rPr>
        <w:t xml:space="preserve">  </w:t>
      </w:r>
      <w:r w:rsidR="005D3362" w:rsidRPr="005D3362">
        <w:rPr>
          <w:rFonts w:ascii="Arial" w:hAnsi="Arial" w:cs="Arial"/>
          <w:b/>
          <w:bCs/>
          <w:color w:val="000000"/>
          <w:sz w:val="20"/>
          <w:szCs w:val="20"/>
        </w:rPr>
        <w:t>Reinforced</w:t>
      </w:r>
      <w:proofErr w:type="gramEnd"/>
      <w:r w:rsidR="005D3362" w:rsidRPr="005D3362">
        <w:rPr>
          <w:rFonts w:ascii="Arial" w:hAnsi="Arial" w:cs="Arial"/>
          <w:b/>
          <w:bCs/>
          <w:color w:val="000000"/>
          <w:sz w:val="20"/>
          <w:szCs w:val="20"/>
        </w:rPr>
        <w:t xml:space="preserve"> Concrete Pier Wall</w:t>
      </w:r>
      <w:r w:rsidR="001E62B0">
        <w:rPr>
          <w:rFonts w:ascii="Arial" w:hAnsi="Arial" w:cs="Arial"/>
          <w:b/>
          <w:bCs/>
          <w:color w:val="000000"/>
          <w:sz w:val="20"/>
          <w:szCs w:val="20"/>
        </w:rPr>
        <w:t xml:space="preserve"> (NBE)</w:t>
      </w:r>
      <w:r w:rsidR="005D3362">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5D3362">
        <w:rPr>
          <w:rFonts w:ascii="Arial" w:hAnsi="Arial" w:cs="Arial"/>
          <w:b/>
          <w:bCs/>
          <w:sz w:val="20"/>
          <w:szCs w:val="20"/>
        </w:rPr>
        <w:tab/>
      </w:r>
      <w:r w:rsidR="00A10A69">
        <w:rPr>
          <w:rFonts w:ascii="Arial" w:hAnsi="Arial" w:cs="Arial"/>
          <w:b/>
          <w:bCs/>
          <w:sz w:val="20"/>
          <w:szCs w:val="20"/>
        </w:rPr>
        <w:tab/>
      </w:r>
      <w:r w:rsidRPr="008F477C">
        <w:rPr>
          <w:rFonts w:ascii="Arial" w:hAnsi="Arial" w:cs="Arial"/>
          <w:b/>
          <w:bCs/>
          <w:sz w:val="20"/>
          <w:szCs w:val="20"/>
        </w:rPr>
        <w:t>LF</w:t>
      </w:r>
    </w:p>
    <w:p w:rsidR="002309E6" w:rsidRPr="008F477C" w:rsidRDefault="005D3362" w:rsidP="00337E12">
      <w:pPr>
        <w:ind w:left="360" w:hanging="360"/>
        <w:rPr>
          <w:rFonts w:ascii="Arial" w:hAnsi="Arial" w:cs="Arial"/>
          <w:sz w:val="20"/>
          <w:szCs w:val="20"/>
        </w:rPr>
      </w:pPr>
      <w:proofErr w:type="gramStart"/>
      <w:r>
        <w:rPr>
          <w:rFonts w:ascii="TimesNewRoman" w:hAnsi="TimesNewRoman" w:cs="TimesNewRoman"/>
          <w:color w:val="000000"/>
          <w:sz w:val="20"/>
          <w:szCs w:val="20"/>
        </w:rPr>
        <w:t>Defines reinforced concrete pier walls, regardless of protective systems.</w:t>
      </w:r>
      <w:proofErr w:type="gramEnd"/>
      <w:r>
        <w:rPr>
          <w:rFonts w:ascii="TimesNewRoman" w:hAnsi="TimesNewRoman" w:cs="TimesNewRoman"/>
          <w:color w:val="000000"/>
          <w:sz w:val="20"/>
          <w:szCs w:val="20"/>
        </w:rPr>
        <w:t xml:space="preserve">  The quantity for this element is the sum of the lengths of the pier walls measured along the skew angle.</w:t>
      </w:r>
    </w:p>
    <w:p w:rsidR="007A0A33" w:rsidRDefault="007A0A33" w:rsidP="00337E12">
      <w:pPr>
        <w:tabs>
          <w:tab w:val="left" w:pos="-1440"/>
        </w:tabs>
        <w:ind w:left="360" w:hanging="360"/>
        <w:rPr>
          <w:rFonts w:ascii="Arial" w:hAnsi="Arial" w:cs="Arial"/>
          <w:b/>
          <w:bCs/>
          <w:sz w:val="20"/>
          <w:szCs w:val="20"/>
        </w:rPr>
      </w:pPr>
    </w:p>
    <w:p w:rsidR="002309E6" w:rsidRPr="008F477C" w:rsidRDefault="002309E6" w:rsidP="00337E12">
      <w:pPr>
        <w:ind w:left="360" w:hanging="360"/>
        <w:rPr>
          <w:rFonts w:ascii="Arial" w:hAnsi="Arial" w:cs="Arial"/>
          <w:sz w:val="20"/>
          <w:szCs w:val="20"/>
        </w:rPr>
      </w:pPr>
      <w:proofErr w:type="gramStart"/>
      <w:r w:rsidRPr="008F477C">
        <w:rPr>
          <w:rFonts w:ascii="Arial" w:hAnsi="Arial" w:cs="Arial"/>
          <w:b/>
          <w:bCs/>
          <w:sz w:val="20"/>
          <w:szCs w:val="20"/>
        </w:rPr>
        <w:t>220</w:t>
      </w:r>
      <w:r w:rsidR="00080B56" w:rsidRPr="008F477C">
        <w:rPr>
          <w:rFonts w:ascii="Arial" w:hAnsi="Arial" w:cs="Arial"/>
          <w:b/>
          <w:bCs/>
          <w:sz w:val="20"/>
          <w:szCs w:val="20"/>
        </w:rPr>
        <w:t xml:space="preserve">  </w:t>
      </w:r>
      <w:r w:rsidR="00897DA7" w:rsidRPr="00897DA7">
        <w:rPr>
          <w:rFonts w:ascii="Arial" w:eastAsiaTheme="minorHAnsi" w:hAnsi="Arial" w:cs="Arial"/>
          <w:b/>
          <w:bCs/>
          <w:color w:val="000000"/>
          <w:sz w:val="20"/>
          <w:szCs w:val="20"/>
        </w:rPr>
        <w:t>Reinforced</w:t>
      </w:r>
      <w:proofErr w:type="gramEnd"/>
      <w:r w:rsidR="00897DA7" w:rsidRPr="00897DA7">
        <w:rPr>
          <w:rFonts w:ascii="Arial" w:eastAsiaTheme="minorHAnsi" w:hAnsi="Arial" w:cs="Arial"/>
          <w:b/>
          <w:bCs/>
          <w:color w:val="000000"/>
          <w:sz w:val="20"/>
          <w:szCs w:val="20"/>
        </w:rPr>
        <w:t xml:space="preserve"> Concrete Pile Cap/Footing</w:t>
      </w:r>
      <w:r w:rsidR="00D123F8">
        <w:rPr>
          <w:rFonts w:ascii="Arial" w:eastAsiaTheme="minorHAnsi" w:hAnsi="Arial" w:cs="Arial"/>
          <w:b/>
          <w:bCs/>
          <w:color w:val="000000"/>
          <w:sz w:val="20"/>
          <w:szCs w:val="20"/>
        </w:rPr>
        <w:t xml:space="preserve"> (NBE)</w:t>
      </w:r>
      <w:r w:rsidR="007A0A33">
        <w:rPr>
          <w:rFonts w:ascii="Arial" w:hAnsi="Arial" w:cs="Arial"/>
          <w:b/>
          <w:bCs/>
          <w:sz w:val="20"/>
          <w:szCs w:val="20"/>
        </w:rPr>
        <w:tab/>
      </w:r>
      <w:r w:rsidR="00D123F8">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A10A69">
        <w:rPr>
          <w:rFonts w:ascii="Arial" w:hAnsi="Arial" w:cs="Arial"/>
          <w:b/>
          <w:bCs/>
          <w:sz w:val="20"/>
          <w:szCs w:val="20"/>
        </w:rPr>
        <w:tab/>
      </w:r>
      <w:r w:rsidR="00D02B70">
        <w:rPr>
          <w:rFonts w:ascii="Arial" w:hAnsi="Arial" w:cs="Arial"/>
          <w:b/>
          <w:bCs/>
          <w:sz w:val="20"/>
          <w:szCs w:val="20"/>
        </w:rPr>
        <w:t>LF</w:t>
      </w:r>
    </w:p>
    <w:p w:rsidR="002309E6" w:rsidRPr="00897DA7" w:rsidRDefault="00897DA7" w:rsidP="00337E12">
      <w:pPr>
        <w:ind w:left="360" w:hanging="360"/>
        <w:rPr>
          <w:rFonts w:ascii="Arial" w:hAnsi="Arial" w:cs="Arial"/>
          <w:sz w:val="20"/>
          <w:szCs w:val="20"/>
        </w:rPr>
      </w:pPr>
      <w:proofErr w:type="gramStart"/>
      <w:r>
        <w:rPr>
          <w:rFonts w:ascii="Arial" w:hAnsi="Arial" w:cs="Arial"/>
          <w:color w:val="000000"/>
          <w:sz w:val="20"/>
          <w:szCs w:val="20"/>
        </w:rPr>
        <w:t>D</w:t>
      </w:r>
      <w:r w:rsidR="00D02B70">
        <w:rPr>
          <w:rFonts w:ascii="Arial" w:hAnsi="Arial" w:cs="Arial"/>
          <w:color w:val="000000"/>
          <w:sz w:val="20"/>
          <w:szCs w:val="20"/>
        </w:rPr>
        <w:t>efines reinforced concrete pile cap/footings</w:t>
      </w:r>
      <w:r w:rsidRPr="00897DA7">
        <w:rPr>
          <w:rFonts w:ascii="Arial" w:hAnsi="Arial" w:cs="Arial"/>
          <w:color w:val="000000"/>
          <w:sz w:val="20"/>
          <w:szCs w:val="20"/>
        </w:rPr>
        <w:t xml:space="preserve"> that are visible for inspection</w:t>
      </w:r>
      <w:r w:rsidR="00D02B70">
        <w:rPr>
          <w:rFonts w:ascii="Arial" w:hAnsi="Arial" w:cs="Arial"/>
          <w:color w:val="000000"/>
          <w:sz w:val="20"/>
          <w:szCs w:val="20"/>
        </w:rPr>
        <w:t>, including pile caps/footings exposed from erosion or scour or visible during an underwater inspection</w:t>
      </w:r>
      <w:r w:rsidRPr="00897DA7">
        <w:rPr>
          <w:rFonts w:ascii="Arial" w:hAnsi="Arial" w:cs="Arial"/>
          <w:color w:val="000000"/>
          <w:sz w:val="20"/>
          <w:szCs w:val="20"/>
        </w:rPr>
        <w:t>.</w:t>
      </w:r>
      <w:proofErr w:type="gramEnd"/>
      <w:r w:rsidRPr="00897DA7">
        <w:rPr>
          <w:rFonts w:ascii="Arial" w:hAnsi="Arial" w:cs="Arial"/>
          <w:color w:val="000000"/>
          <w:sz w:val="20"/>
          <w:szCs w:val="20"/>
        </w:rPr>
        <w:t xml:space="preserve"> The exposure may be intentional or caused by erosion</w:t>
      </w:r>
      <w:r w:rsidR="00D02B70">
        <w:rPr>
          <w:rFonts w:ascii="Arial" w:hAnsi="Arial" w:cs="Arial"/>
          <w:color w:val="000000"/>
          <w:sz w:val="20"/>
          <w:szCs w:val="20"/>
        </w:rPr>
        <w:t xml:space="preserve"> or scour</w:t>
      </w:r>
      <w:r w:rsidRPr="00897DA7">
        <w:rPr>
          <w:rFonts w:ascii="Arial" w:hAnsi="Arial" w:cs="Arial"/>
          <w:color w:val="000000"/>
          <w:sz w:val="20"/>
          <w:szCs w:val="20"/>
        </w:rPr>
        <w:t xml:space="preserve">.  The quantity of this element is the sum of the </w:t>
      </w:r>
      <w:r w:rsidR="00D02B70">
        <w:rPr>
          <w:rFonts w:ascii="Arial" w:hAnsi="Arial" w:cs="Arial"/>
          <w:color w:val="000000"/>
          <w:sz w:val="20"/>
          <w:szCs w:val="20"/>
        </w:rPr>
        <w:t>length</w:t>
      </w:r>
      <w:r w:rsidRPr="00897DA7">
        <w:rPr>
          <w:rFonts w:ascii="Arial" w:hAnsi="Arial" w:cs="Arial"/>
          <w:color w:val="000000"/>
          <w:sz w:val="20"/>
          <w:szCs w:val="20"/>
        </w:rPr>
        <w:t xml:space="preserve"> of footings or pile caps</w:t>
      </w:r>
      <w:r w:rsidR="00D02B70">
        <w:rPr>
          <w:rFonts w:ascii="Arial" w:hAnsi="Arial" w:cs="Arial"/>
          <w:color w:val="000000"/>
          <w:sz w:val="20"/>
          <w:szCs w:val="20"/>
        </w:rPr>
        <w:t xml:space="preserve"> along the skew angle</w:t>
      </w:r>
      <w:r w:rsidRPr="00897DA7">
        <w:rPr>
          <w:rFonts w:ascii="Arial" w:hAnsi="Arial" w:cs="Arial"/>
          <w:color w:val="000000"/>
          <w:sz w:val="20"/>
          <w:szCs w:val="20"/>
        </w:rPr>
        <w:t>.</w:t>
      </w:r>
    </w:p>
    <w:p w:rsidR="007A0A33" w:rsidRDefault="007A0A33"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227</w:t>
      </w:r>
      <w:r w:rsidR="00080B56" w:rsidRPr="008F477C">
        <w:rPr>
          <w:rFonts w:ascii="Arial" w:hAnsi="Arial" w:cs="Arial"/>
          <w:b/>
          <w:bCs/>
          <w:sz w:val="20"/>
          <w:szCs w:val="20"/>
        </w:rPr>
        <w:t xml:space="preserve">  </w:t>
      </w:r>
      <w:r w:rsidR="00DB6DCD" w:rsidRPr="00DB6DCD">
        <w:rPr>
          <w:rFonts w:ascii="Arial" w:hAnsi="Arial" w:cs="Arial"/>
          <w:b/>
          <w:bCs/>
          <w:color w:val="000000"/>
          <w:sz w:val="20"/>
          <w:szCs w:val="20"/>
        </w:rPr>
        <w:t>Reinforced</w:t>
      </w:r>
      <w:proofErr w:type="gramEnd"/>
      <w:r w:rsidR="00DB6DCD" w:rsidRPr="00DB6DCD">
        <w:rPr>
          <w:rFonts w:ascii="Arial" w:hAnsi="Arial" w:cs="Arial"/>
          <w:b/>
          <w:bCs/>
          <w:color w:val="000000"/>
          <w:sz w:val="20"/>
          <w:szCs w:val="20"/>
        </w:rPr>
        <w:t xml:space="preserve"> Concrete Pile</w:t>
      </w:r>
      <w:r w:rsidR="003275C9">
        <w:rPr>
          <w:rFonts w:ascii="Arial" w:hAnsi="Arial" w:cs="Arial"/>
          <w:b/>
          <w:bCs/>
          <w:color w:val="000000"/>
          <w:sz w:val="20"/>
          <w:szCs w:val="20"/>
        </w:rPr>
        <w:t xml:space="preserve"> (NBE)</w:t>
      </w:r>
      <w:r w:rsidR="007A0A33">
        <w:rPr>
          <w:rFonts w:ascii="Arial" w:hAnsi="Arial" w:cs="Arial"/>
          <w:b/>
          <w:bCs/>
          <w:sz w:val="20"/>
          <w:szCs w:val="20"/>
        </w:rPr>
        <w:tab/>
      </w:r>
      <w:r w:rsidR="003275C9">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A10A69">
        <w:rPr>
          <w:rFonts w:ascii="Arial" w:hAnsi="Arial" w:cs="Arial"/>
          <w:b/>
          <w:bCs/>
          <w:sz w:val="20"/>
          <w:szCs w:val="20"/>
        </w:rPr>
        <w:tab/>
      </w:r>
      <w:r w:rsidRPr="008F477C">
        <w:rPr>
          <w:rFonts w:ascii="Arial" w:hAnsi="Arial" w:cs="Arial"/>
          <w:b/>
          <w:bCs/>
          <w:sz w:val="20"/>
          <w:szCs w:val="20"/>
        </w:rPr>
        <w:t>EA</w:t>
      </w:r>
    </w:p>
    <w:p w:rsidR="002309E6" w:rsidRPr="00DB6DCD" w:rsidRDefault="00DB6DCD" w:rsidP="00337E12">
      <w:pPr>
        <w:ind w:left="360" w:hanging="360"/>
        <w:rPr>
          <w:rFonts w:ascii="Arial" w:hAnsi="Arial" w:cs="Arial"/>
          <w:sz w:val="20"/>
          <w:szCs w:val="20"/>
        </w:rPr>
      </w:pPr>
      <w:proofErr w:type="gramStart"/>
      <w:r w:rsidRPr="00DB6DCD">
        <w:rPr>
          <w:rFonts w:ascii="Arial" w:eastAsiaTheme="minorHAnsi" w:hAnsi="Arial" w:cs="Arial"/>
          <w:color w:val="000000"/>
          <w:sz w:val="20"/>
          <w:szCs w:val="20"/>
        </w:rPr>
        <w:t>Defines reinforced concrete piles that are visible for inspection</w:t>
      </w:r>
      <w:r w:rsidR="002202F6">
        <w:rPr>
          <w:rFonts w:ascii="Arial" w:eastAsiaTheme="minorHAnsi" w:hAnsi="Arial" w:cs="Arial"/>
          <w:color w:val="000000"/>
          <w:sz w:val="20"/>
          <w:szCs w:val="20"/>
        </w:rPr>
        <w:t xml:space="preserve">, </w:t>
      </w:r>
      <w:r w:rsidR="002202F6" w:rsidRPr="00DB6DCD">
        <w:rPr>
          <w:rFonts w:ascii="Arial" w:eastAsiaTheme="minorHAnsi" w:hAnsi="Arial" w:cs="Arial"/>
          <w:color w:val="000000"/>
          <w:sz w:val="20"/>
          <w:szCs w:val="20"/>
        </w:rPr>
        <w:t>regardless of protective system</w:t>
      </w:r>
      <w:r w:rsidRPr="00DB6DCD">
        <w:rPr>
          <w:rFonts w:ascii="Arial" w:eastAsiaTheme="minorHAnsi" w:hAnsi="Arial" w:cs="Arial"/>
          <w:color w:val="000000"/>
          <w:sz w:val="20"/>
          <w:szCs w:val="20"/>
        </w:rPr>
        <w:t>.</w:t>
      </w:r>
      <w:proofErr w:type="gramEnd"/>
      <w:r w:rsidR="003275C9">
        <w:rPr>
          <w:rFonts w:ascii="Arial" w:eastAsiaTheme="minorHAnsi" w:hAnsi="Arial" w:cs="Arial"/>
          <w:color w:val="000000"/>
          <w:sz w:val="20"/>
          <w:szCs w:val="20"/>
        </w:rPr>
        <w:t xml:space="preserve">  </w:t>
      </w:r>
      <w:proofErr w:type="gramStart"/>
      <w:r w:rsidR="003275C9">
        <w:rPr>
          <w:rFonts w:ascii="Arial" w:eastAsiaTheme="minorHAnsi" w:hAnsi="Arial" w:cs="Arial"/>
          <w:color w:val="000000"/>
          <w:sz w:val="20"/>
          <w:szCs w:val="20"/>
        </w:rPr>
        <w:t>Includes piles exposed from erosion or scour and piles visible during an underwater inspection.</w:t>
      </w:r>
      <w:proofErr w:type="gramEnd"/>
      <w:r w:rsidRPr="00DB6DCD">
        <w:rPr>
          <w:rFonts w:ascii="Arial" w:eastAsiaTheme="minorHAnsi" w:hAnsi="Arial" w:cs="Arial"/>
          <w:color w:val="000000"/>
          <w:sz w:val="20"/>
          <w:szCs w:val="20"/>
        </w:rPr>
        <w:t xml:space="preserve">  </w:t>
      </w:r>
      <w:r w:rsidRPr="00DB6DCD">
        <w:rPr>
          <w:rFonts w:ascii="Arial" w:hAnsi="Arial" w:cs="Arial"/>
          <w:color w:val="000000"/>
          <w:sz w:val="20"/>
          <w:szCs w:val="20"/>
        </w:rPr>
        <w:t>The quantity for this element is the sum of the number of piles</w:t>
      </w:r>
      <w:r w:rsidR="003275C9">
        <w:rPr>
          <w:rFonts w:ascii="Arial" w:hAnsi="Arial" w:cs="Arial"/>
          <w:color w:val="000000"/>
          <w:sz w:val="20"/>
          <w:szCs w:val="20"/>
        </w:rPr>
        <w:t xml:space="preserve"> visible for inspection</w:t>
      </w:r>
      <w:r w:rsidRPr="00DB6DCD">
        <w:rPr>
          <w:rFonts w:ascii="Arial" w:hAnsi="Arial" w:cs="Arial"/>
          <w:color w:val="000000"/>
          <w:sz w:val="20"/>
          <w:szCs w:val="20"/>
        </w:rPr>
        <w:t>.</w:t>
      </w:r>
    </w:p>
    <w:p w:rsidR="007A0A33" w:rsidRDefault="007A0A33" w:rsidP="00337E12">
      <w:pPr>
        <w:tabs>
          <w:tab w:val="left" w:pos="-1440"/>
        </w:tabs>
        <w:ind w:left="360" w:hanging="360"/>
        <w:rPr>
          <w:rFonts w:ascii="Arial" w:hAnsi="Arial" w:cs="Arial"/>
          <w:b/>
          <w:bCs/>
          <w:sz w:val="20"/>
          <w:szCs w:val="20"/>
        </w:rPr>
      </w:pPr>
    </w:p>
    <w:p w:rsidR="002309E6" w:rsidRPr="008F477C" w:rsidRDefault="002309E6" w:rsidP="00337E12">
      <w:pPr>
        <w:ind w:left="360" w:hanging="360"/>
        <w:rPr>
          <w:rFonts w:ascii="Arial" w:hAnsi="Arial" w:cs="Arial"/>
          <w:sz w:val="20"/>
          <w:szCs w:val="20"/>
        </w:rPr>
      </w:pPr>
      <w:proofErr w:type="gramStart"/>
      <w:r w:rsidRPr="008F477C">
        <w:rPr>
          <w:rFonts w:ascii="Arial" w:hAnsi="Arial" w:cs="Arial"/>
          <w:b/>
          <w:bCs/>
          <w:sz w:val="20"/>
          <w:szCs w:val="20"/>
        </w:rPr>
        <w:t>234</w:t>
      </w:r>
      <w:r w:rsidR="00080B56" w:rsidRPr="008F477C">
        <w:rPr>
          <w:rFonts w:ascii="Arial" w:hAnsi="Arial" w:cs="Arial"/>
          <w:b/>
          <w:bCs/>
          <w:sz w:val="20"/>
          <w:szCs w:val="20"/>
        </w:rPr>
        <w:t xml:space="preserve">  </w:t>
      </w:r>
      <w:r w:rsidR="00DB6DCD" w:rsidRPr="00DB6DCD">
        <w:rPr>
          <w:rFonts w:ascii="Arial" w:eastAsiaTheme="minorHAnsi" w:hAnsi="Arial" w:cs="Arial"/>
          <w:b/>
          <w:bCs/>
          <w:color w:val="000000"/>
          <w:sz w:val="20"/>
          <w:szCs w:val="20"/>
        </w:rPr>
        <w:t>Reinforced</w:t>
      </w:r>
      <w:proofErr w:type="gramEnd"/>
      <w:r w:rsidR="00DB6DCD" w:rsidRPr="00DB6DCD">
        <w:rPr>
          <w:rFonts w:ascii="Arial" w:eastAsiaTheme="minorHAnsi" w:hAnsi="Arial" w:cs="Arial"/>
          <w:b/>
          <w:bCs/>
          <w:color w:val="000000"/>
          <w:sz w:val="20"/>
          <w:szCs w:val="20"/>
        </w:rPr>
        <w:t xml:space="preserve"> Concrete Pier Cap</w:t>
      </w:r>
      <w:r w:rsidR="003275C9">
        <w:rPr>
          <w:rFonts w:ascii="Arial" w:eastAsiaTheme="minorHAnsi" w:hAnsi="Arial" w:cs="Arial"/>
          <w:b/>
          <w:bCs/>
          <w:color w:val="000000"/>
          <w:sz w:val="20"/>
          <w:szCs w:val="20"/>
        </w:rPr>
        <w:t xml:space="preserve"> (NBE)</w:t>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007A0A33">
        <w:rPr>
          <w:rFonts w:ascii="Arial" w:hAnsi="Arial" w:cs="Arial"/>
          <w:b/>
          <w:bCs/>
          <w:sz w:val="20"/>
          <w:szCs w:val="20"/>
        </w:rPr>
        <w:tab/>
      </w:r>
      <w:r w:rsidRPr="008F477C">
        <w:rPr>
          <w:rFonts w:ascii="Arial" w:hAnsi="Arial" w:cs="Arial"/>
          <w:b/>
          <w:bCs/>
          <w:sz w:val="20"/>
          <w:szCs w:val="20"/>
        </w:rPr>
        <w:t>LF</w:t>
      </w:r>
    </w:p>
    <w:p w:rsidR="00DB6DCD" w:rsidRDefault="00DB6DCD" w:rsidP="00337E12">
      <w:pPr>
        <w:ind w:left="360" w:hanging="360"/>
        <w:rPr>
          <w:rFonts w:ascii="Arial" w:eastAsiaTheme="minorHAnsi" w:hAnsi="Arial" w:cs="Arial"/>
          <w:color w:val="000000"/>
          <w:sz w:val="20"/>
          <w:szCs w:val="20"/>
        </w:rPr>
      </w:pPr>
      <w:r>
        <w:rPr>
          <w:rFonts w:ascii="Arial" w:hAnsi="Arial" w:cs="Arial"/>
          <w:color w:val="000000"/>
          <w:sz w:val="20"/>
          <w:szCs w:val="20"/>
        </w:rPr>
        <w:t>D</w:t>
      </w:r>
      <w:r w:rsidRPr="00DB6DCD">
        <w:rPr>
          <w:rFonts w:ascii="Arial" w:hAnsi="Arial" w:cs="Arial"/>
          <w:color w:val="000000"/>
          <w:sz w:val="20"/>
          <w:szCs w:val="20"/>
        </w:rPr>
        <w:t>efines reinforced concrete caps that support girders and transfer</w:t>
      </w:r>
      <w:r w:rsidR="00F21130">
        <w:rPr>
          <w:rFonts w:ascii="Arial" w:hAnsi="Arial" w:cs="Arial"/>
          <w:color w:val="000000"/>
          <w:sz w:val="20"/>
          <w:szCs w:val="20"/>
        </w:rPr>
        <w:t>s</w:t>
      </w:r>
      <w:r w:rsidRPr="00DB6DCD">
        <w:rPr>
          <w:rFonts w:ascii="Arial" w:hAnsi="Arial" w:cs="Arial"/>
          <w:color w:val="000000"/>
          <w:sz w:val="20"/>
          <w:szCs w:val="20"/>
        </w:rPr>
        <w:t xml:space="preserve"> load into piles</w:t>
      </w:r>
      <w:r w:rsidR="003275C9">
        <w:rPr>
          <w:rFonts w:ascii="Arial" w:hAnsi="Arial" w:cs="Arial"/>
          <w:color w:val="000000"/>
          <w:sz w:val="20"/>
          <w:szCs w:val="20"/>
        </w:rPr>
        <w:t xml:space="preserve"> or columns</w:t>
      </w:r>
      <w:r w:rsidRPr="00DB6DCD">
        <w:rPr>
          <w:rFonts w:ascii="Arial" w:hAnsi="Arial" w:cs="Arial"/>
          <w:color w:val="000000"/>
          <w:sz w:val="20"/>
          <w:szCs w:val="20"/>
        </w:rPr>
        <w:t xml:space="preserve">, regardless of protective system.  </w:t>
      </w:r>
      <w:r w:rsidRPr="00DB6DCD">
        <w:rPr>
          <w:rFonts w:ascii="Arial" w:eastAsiaTheme="minorHAnsi" w:hAnsi="Arial" w:cs="Arial"/>
          <w:color w:val="000000"/>
          <w:sz w:val="20"/>
          <w:szCs w:val="20"/>
        </w:rPr>
        <w:t>The quantity for this element is the sum of the cap length measured along the skew angle.</w:t>
      </w:r>
    </w:p>
    <w:p w:rsidR="002202F6" w:rsidRDefault="002202F6" w:rsidP="00337E12">
      <w:pPr>
        <w:ind w:left="360" w:hanging="360"/>
        <w:rPr>
          <w:rFonts w:ascii="Arial" w:eastAsiaTheme="minorHAnsi" w:hAnsi="Arial" w:cs="Arial"/>
          <w:color w:val="000000"/>
          <w:sz w:val="20"/>
          <w:szCs w:val="20"/>
        </w:rPr>
      </w:pPr>
    </w:p>
    <w:p w:rsidR="009A20D3" w:rsidRPr="00DB6DCD" w:rsidRDefault="009A20D3" w:rsidP="00337E12">
      <w:pPr>
        <w:ind w:left="360" w:hanging="360"/>
        <w:rPr>
          <w:rFonts w:ascii="Arial" w:eastAsiaTheme="minorHAnsi" w:hAnsi="Arial" w:cs="Arial"/>
          <w:color w:val="000000"/>
          <w:sz w:val="20"/>
          <w:szCs w:val="20"/>
        </w:rPr>
      </w:pPr>
    </w:p>
    <w:p w:rsidR="004C7523" w:rsidRDefault="004C7523" w:rsidP="00337E12">
      <w:pPr>
        <w:ind w:left="360" w:hanging="360"/>
        <w:jc w:val="both"/>
        <w:rPr>
          <w:rFonts w:ascii="Arial" w:hAnsi="Arial" w:cs="Arial"/>
          <w:sz w:val="20"/>
          <w:szCs w:val="20"/>
          <w:shd w:val="clear" w:color="auto" w:fill="B8CCE4" w:themeFill="accent1" w:themeFillTint="66"/>
        </w:rPr>
      </w:pPr>
      <w:r w:rsidRPr="00392BEF">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 xml:space="preserve"> </w:t>
      </w:r>
      <w:r w:rsidRPr="00392BEF">
        <w:rPr>
          <w:rFonts w:ascii="Arial" w:hAnsi="Arial" w:cs="Arial"/>
          <w:sz w:val="20"/>
          <w:szCs w:val="20"/>
          <w:shd w:val="clear" w:color="auto" w:fill="B8CCE4" w:themeFill="accent1" w:themeFillTint="66"/>
        </w:rPr>
        <w:t>The routine bridge inspector will inspect only the above water portion of a submerged pile.</w:t>
      </w:r>
    </w:p>
    <w:p w:rsidR="004C7523" w:rsidRPr="001C0E28" w:rsidRDefault="004C7523"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extent of an UW inspection will be from 15’ above the waterline to the channel bottom.</w:t>
      </w:r>
    </w:p>
    <w:p w:rsidR="002309E6" w:rsidRPr="009A20D3" w:rsidRDefault="002309E6" w:rsidP="00337E12">
      <w:pPr>
        <w:ind w:left="360" w:hanging="360"/>
        <w:rPr>
          <w:rFonts w:ascii="Arial" w:hAnsi="Arial" w:cs="Arial"/>
          <w:sz w:val="20"/>
          <w:szCs w:val="20"/>
          <w:shd w:val="clear" w:color="auto" w:fill="B6DDE8" w:themeFill="accent5" w:themeFillTint="66"/>
        </w:rPr>
      </w:pPr>
      <w:r w:rsidRPr="009A20D3">
        <w:rPr>
          <w:rFonts w:ascii="Arial" w:hAnsi="Arial" w:cs="Arial"/>
          <w:sz w:val="20"/>
          <w:szCs w:val="20"/>
          <w:shd w:val="clear" w:color="auto" w:fill="B8CCE4" w:themeFill="accent1" w:themeFillTint="66"/>
        </w:rPr>
        <w:t>-  Submerged elements where the water depth exceeds 5'-0" during the normal low water flow are for underwater inspections only.  If the substructure elements are submerged with water depths exceeding 5'-0" during the normal low water flow, it is recommended that you contact the Bridge Division to determine if this location can be added to the</w:t>
      </w:r>
      <w:r w:rsidRPr="009A20D3">
        <w:rPr>
          <w:rFonts w:ascii="Arial" w:hAnsi="Arial" w:cs="Arial"/>
          <w:sz w:val="20"/>
          <w:szCs w:val="20"/>
          <w:shd w:val="clear" w:color="auto" w:fill="B6DDE8" w:themeFill="accent5" w:themeFillTint="66"/>
        </w:rPr>
        <w:t xml:space="preserve"> </w:t>
      </w:r>
      <w:r w:rsidRPr="009A20D3">
        <w:rPr>
          <w:rFonts w:ascii="Arial" w:hAnsi="Arial" w:cs="Arial"/>
          <w:sz w:val="20"/>
          <w:szCs w:val="20"/>
          <w:shd w:val="clear" w:color="auto" w:fill="B8CCE4" w:themeFill="accent1" w:themeFillTint="66"/>
        </w:rPr>
        <w:t>underwater inspection list.  The Bridge Division especially desires to identify locations where the exposed pile was caused by scour or degradation.</w:t>
      </w:r>
    </w:p>
    <w:p w:rsidR="002309E6" w:rsidRPr="009A20D3" w:rsidRDefault="002309E6" w:rsidP="00337E12">
      <w:pPr>
        <w:ind w:left="360" w:hanging="360"/>
        <w:rPr>
          <w:rFonts w:ascii="Arial" w:hAnsi="Arial" w:cs="Arial"/>
          <w:sz w:val="20"/>
          <w:szCs w:val="20"/>
          <w:shd w:val="clear" w:color="auto" w:fill="B6DDE8" w:themeFill="accent5" w:themeFillTint="66"/>
        </w:rPr>
      </w:pPr>
      <w:r w:rsidRPr="009A20D3">
        <w:rPr>
          <w:rFonts w:ascii="Arial" w:hAnsi="Arial" w:cs="Arial"/>
          <w:sz w:val="20"/>
          <w:szCs w:val="20"/>
          <w:shd w:val="clear" w:color="auto" w:fill="B8CCE4" w:themeFill="accent1" w:themeFillTint="66"/>
        </w:rPr>
        <w:t>-  Whenever a column or piling is exposed at the abutment (by erosion or other cause), the quantity exposed needs to be added to the column or piling quantity of the bridge and inspected.  (While exposed, it becomes more susceptible to</w:t>
      </w:r>
      <w:r w:rsidRPr="009A20D3">
        <w:rPr>
          <w:rFonts w:ascii="Arial" w:hAnsi="Arial" w:cs="Arial"/>
          <w:sz w:val="20"/>
          <w:szCs w:val="20"/>
          <w:shd w:val="clear" w:color="auto" w:fill="B6DDE8" w:themeFill="accent5" w:themeFillTint="66"/>
        </w:rPr>
        <w:t xml:space="preserve"> </w:t>
      </w:r>
      <w:r w:rsidRPr="009A20D3">
        <w:rPr>
          <w:rFonts w:ascii="Arial" w:hAnsi="Arial" w:cs="Arial"/>
          <w:sz w:val="20"/>
          <w:szCs w:val="20"/>
          <w:shd w:val="clear" w:color="auto" w:fill="B8CCE4" w:themeFill="accent1" w:themeFillTint="66"/>
        </w:rPr>
        <w:t>deterioration and needs to be included in the deterioration and cost models.)</w:t>
      </w:r>
    </w:p>
    <w:p w:rsidR="002309E6" w:rsidRPr="009A20D3" w:rsidRDefault="002309E6" w:rsidP="00337E12">
      <w:pPr>
        <w:ind w:left="360" w:hanging="360"/>
        <w:rPr>
          <w:rFonts w:ascii="Arial" w:hAnsi="Arial" w:cs="Arial"/>
          <w:sz w:val="20"/>
          <w:szCs w:val="20"/>
          <w:shd w:val="clear" w:color="auto" w:fill="B6DDE8" w:themeFill="accent5" w:themeFillTint="66"/>
        </w:rPr>
      </w:pPr>
      <w:r w:rsidRPr="009A20D3">
        <w:rPr>
          <w:rFonts w:ascii="Arial" w:hAnsi="Arial" w:cs="Arial"/>
          <w:sz w:val="20"/>
          <w:szCs w:val="20"/>
          <w:shd w:val="clear" w:color="auto" w:fill="B8CCE4" w:themeFill="accent1" w:themeFillTint="66"/>
        </w:rPr>
        <w:t xml:space="preserve">-  Oftentimes dumbbell type piers are miscoded as </w:t>
      </w:r>
      <w:proofErr w:type="spellStart"/>
      <w:r w:rsidRPr="009A20D3">
        <w:rPr>
          <w:rFonts w:ascii="Arial" w:hAnsi="Arial" w:cs="Arial"/>
          <w:sz w:val="20"/>
          <w:szCs w:val="20"/>
          <w:shd w:val="clear" w:color="auto" w:fill="B8CCE4" w:themeFill="accent1" w:themeFillTint="66"/>
        </w:rPr>
        <w:t>pierwalls</w:t>
      </w:r>
      <w:proofErr w:type="spellEnd"/>
      <w:r w:rsidRPr="009A20D3">
        <w:rPr>
          <w:rFonts w:ascii="Arial" w:hAnsi="Arial" w:cs="Arial"/>
          <w:sz w:val="20"/>
          <w:szCs w:val="20"/>
          <w:shd w:val="clear" w:color="auto" w:fill="B8CCE4" w:themeFill="accent1" w:themeFillTint="66"/>
        </w:rPr>
        <w:t>.  Please refer to Appendix B.</w:t>
      </w:r>
    </w:p>
    <w:p w:rsidR="002309E6" w:rsidRPr="009A20D3" w:rsidRDefault="002309E6" w:rsidP="00337E12">
      <w:pPr>
        <w:ind w:left="360" w:hanging="360"/>
        <w:rPr>
          <w:rFonts w:ascii="Arial" w:hAnsi="Arial" w:cs="Arial"/>
          <w:sz w:val="20"/>
          <w:szCs w:val="20"/>
          <w:shd w:val="clear" w:color="auto" w:fill="B6DDE8" w:themeFill="accent5" w:themeFillTint="66"/>
        </w:rPr>
      </w:pPr>
      <w:r w:rsidRPr="009A20D3">
        <w:rPr>
          <w:rFonts w:ascii="Arial" w:hAnsi="Arial" w:cs="Arial"/>
          <w:sz w:val="20"/>
          <w:szCs w:val="20"/>
          <w:shd w:val="clear" w:color="auto" w:fill="B8CCE4" w:themeFill="accent1" w:themeFillTint="66"/>
        </w:rPr>
        <w:t>-  For all bridges over a waterway, items 60, 61 and 113 should be coded appropriately.  Refer to Appendix C.</w:t>
      </w:r>
    </w:p>
    <w:p w:rsidR="00A957D5" w:rsidRDefault="00A957D5" w:rsidP="00A957D5">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Refer to Appendix D for definitions of piles, columns and </w:t>
      </w:r>
      <w:proofErr w:type="spellStart"/>
      <w:r>
        <w:rPr>
          <w:rFonts w:ascii="Arial" w:hAnsi="Arial" w:cs="Arial"/>
          <w:sz w:val="20"/>
          <w:szCs w:val="20"/>
          <w:shd w:val="clear" w:color="auto" w:fill="B8CCE4" w:themeFill="accent1" w:themeFillTint="66"/>
        </w:rPr>
        <w:t>pierwalls</w:t>
      </w:r>
      <w:proofErr w:type="spellEnd"/>
      <w:r>
        <w:rPr>
          <w:rFonts w:ascii="Arial" w:hAnsi="Arial" w:cs="Arial"/>
          <w:sz w:val="20"/>
          <w:szCs w:val="20"/>
          <w:shd w:val="clear" w:color="auto" w:fill="B8CCE4" w:themeFill="accent1" w:themeFillTint="66"/>
        </w:rPr>
        <w:t>.</w:t>
      </w:r>
    </w:p>
    <w:p w:rsidR="002309E6" w:rsidRPr="009A20D3" w:rsidRDefault="002309E6" w:rsidP="00337E12">
      <w:pPr>
        <w:ind w:left="360" w:hanging="360"/>
        <w:rPr>
          <w:rFonts w:ascii="Arial" w:hAnsi="Arial" w:cs="Arial"/>
          <w:sz w:val="20"/>
          <w:szCs w:val="20"/>
          <w:shd w:val="clear" w:color="auto" w:fill="B6DDE8" w:themeFill="accent5" w:themeFillTint="66"/>
        </w:rPr>
      </w:pPr>
      <w:r w:rsidRPr="009A20D3">
        <w:rPr>
          <w:rFonts w:ascii="Arial" w:hAnsi="Arial" w:cs="Arial"/>
          <w:sz w:val="20"/>
          <w:szCs w:val="20"/>
          <w:shd w:val="clear" w:color="auto" w:fill="B8CCE4" w:themeFill="accent1" w:themeFillTint="66"/>
        </w:rPr>
        <w:t>-  Refer to Appendix A for additional comments.</w:t>
      </w:r>
    </w:p>
    <w:p w:rsidR="00183206" w:rsidRDefault="00183206" w:rsidP="00337E12">
      <w:pPr>
        <w:tabs>
          <w:tab w:val="left" w:pos="0"/>
        </w:tabs>
        <w:rPr>
          <w:rFonts w:ascii="Arial" w:hAnsi="Arial" w:cs="Arial"/>
          <w:b/>
          <w:bCs/>
          <w:sz w:val="20"/>
          <w:szCs w:val="20"/>
          <w:highlight w:val="yellow"/>
          <w:u w:val="single"/>
        </w:rPr>
      </w:pPr>
    </w:p>
    <w:p w:rsidR="00DB4893" w:rsidRPr="00ED050A" w:rsidRDefault="00DB4893" w:rsidP="00DB4893">
      <w:pPr>
        <w:tabs>
          <w:tab w:val="left" w:pos="0"/>
        </w:tabs>
        <w:spacing w:line="240" w:lineRule="exact"/>
        <w:rPr>
          <w:rFonts w:ascii="Arial" w:hAnsi="Arial" w:cs="Arial"/>
          <w:sz w:val="20"/>
          <w:szCs w:val="20"/>
          <w:highlight w:val="yellow"/>
          <w:u w:val="single"/>
        </w:rPr>
      </w:pPr>
      <w:r w:rsidRPr="00ED050A">
        <w:rPr>
          <w:rFonts w:ascii="Arial" w:hAnsi="Arial" w:cs="Arial"/>
          <w:b/>
          <w:bCs/>
          <w:sz w:val="20"/>
          <w:szCs w:val="20"/>
          <w:highlight w:val="yellow"/>
          <w:u w:val="single"/>
        </w:rPr>
        <w:t>Associated Smart Flags</w:t>
      </w:r>
    </w:p>
    <w:p w:rsidR="001D5ED5" w:rsidRDefault="001D5ED5" w:rsidP="00DB4893">
      <w:pPr>
        <w:tabs>
          <w:tab w:val="left" w:pos="0"/>
        </w:tabs>
        <w:spacing w:line="240" w:lineRule="exact"/>
        <w:rPr>
          <w:rFonts w:ascii="Arial" w:hAnsi="Arial" w:cs="Arial"/>
          <w:sz w:val="20"/>
          <w:szCs w:val="20"/>
          <w:highlight w:val="yellow"/>
        </w:rPr>
      </w:pPr>
      <w:r>
        <w:rPr>
          <w:rFonts w:ascii="Arial" w:hAnsi="Arial" w:cs="Arial"/>
          <w:sz w:val="20"/>
          <w:szCs w:val="20"/>
          <w:highlight w:val="yellow"/>
        </w:rPr>
        <w:t>960     Settlement</w:t>
      </w:r>
    </w:p>
    <w:p w:rsidR="00DB4893" w:rsidRPr="00ED050A" w:rsidRDefault="000B6CBB" w:rsidP="00DB4893">
      <w:pPr>
        <w:tabs>
          <w:tab w:val="left" w:pos="0"/>
        </w:tabs>
        <w:spacing w:line="240" w:lineRule="exact"/>
        <w:rPr>
          <w:rFonts w:ascii="Arial" w:hAnsi="Arial" w:cs="Arial"/>
          <w:sz w:val="20"/>
          <w:szCs w:val="20"/>
          <w:highlight w:val="yellow"/>
        </w:rPr>
      </w:pPr>
      <w:r w:rsidRPr="00ED050A">
        <w:rPr>
          <w:rFonts w:ascii="Arial" w:hAnsi="Arial" w:cs="Arial"/>
          <w:sz w:val="20"/>
          <w:szCs w:val="20"/>
          <w:highlight w:val="yellow"/>
        </w:rPr>
        <w:t>965     Debris</w:t>
      </w:r>
    </w:p>
    <w:p w:rsidR="000B6CBB" w:rsidRPr="00ED050A" w:rsidRDefault="000B6CBB" w:rsidP="000B6CBB">
      <w:pPr>
        <w:tabs>
          <w:tab w:val="left" w:pos="0"/>
        </w:tabs>
        <w:spacing w:line="240" w:lineRule="exact"/>
        <w:rPr>
          <w:rFonts w:ascii="Arial" w:hAnsi="Arial" w:cs="Arial"/>
          <w:b/>
          <w:bCs/>
          <w:sz w:val="20"/>
          <w:szCs w:val="20"/>
        </w:rPr>
      </w:pPr>
      <w:r>
        <w:rPr>
          <w:rFonts w:ascii="Arial" w:hAnsi="Arial" w:cs="Arial"/>
          <w:sz w:val="20"/>
          <w:szCs w:val="20"/>
          <w:highlight w:val="yellow"/>
        </w:rPr>
        <w:t>9</w:t>
      </w:r>
      <w:r w:rsidRPr="00ED050A">
        <w:rPr>
          <w:rFonts w:ascii="Arial" w:hAnsi="Arial" w:cs="Arial"/>
          <w:sz w:val="20"/>
          <w:szCs w:val="20"/>
          <w:highlight w:val="yellow"/>
        </w:rPr>
        <w:t>67     Substructure Traffic Impact</w:t>
      </w:r>
    </w:p>
    <w:p w:rsidR="00DB4893" w:rsidRDefault="00DB4893" w:rsidP="00DB4893">
      <w:pPr>
        <w:spacing w:line="240" w:lineRule="exact"/>
        <w:ind w:left="360" w:hanging="360"/>
        <w:rPr>
          <w:rFonts w:ascii="Arial" w:hAnsi="Arial" w:cs="Arial"/>
          <w:sz w:val="20"/>
          <w:szCs w:val="20"/>
          <w:highlight w:val="yellow"/>
        </w:rPr>
      </w:pPr>
      <w:r w:rsidRPr="00ED050A">
        <w:rPr>
          <w:rFonts w:ascii="Arial" w:hAnsi="Arial" w:cs="Arial"/>
          <w:sz w:val="20"/>
          <w:szCs w:val="20"/>
          <w:highlight w:val="yellow"/>
        </w:rPr>
        <w:t xml:space="preserve">971     Fiber </w:t>
      </w:r>
      <w:proofErr w:type="spellStart"/>
      <w:r w:rsidRPr="00ED050A">
        <w:rPr>
          <w:rFonts w:ascii="Arial" w:hAnsi="Arial" w:cs="Arial"/>
          <w:sz w:val="20"/>
          <w:szCs w:val="20"/>
          <w:highlight w:val="yellow"/>
        </w:rPr>
        <w:t>Reinf</w:t>
      </w:r>
      <w:proofErr w:type="spellEnd"/>
      <w:r w:rsidRPr="00ED050A">
        <w:rPr>
          <w:rFonts w:ascii="Arial" w:hAnsi="Arial" w:cs="Arial"/>
          <w:sz w:val="20"/>
          <w:szCs w:val="20"/>
          <w:highlight w:val="yellow"/>
        </w:rPr>
        <w:t>. Polymer</w:t>
      </w:r>
      <w:r>
        <w:rPr>
          <w:rFonts w:ascii="Arial" w:hAnsi="Arial" w:cs="Arial"/>
          <w:sz w:val="20"/>
          <w:szCs w:val="20"/>
          <w:highlight w:val="yellow"/>
        </w:rPr>
        <w:t xml:space="preserve"> (FRP)</w:t>
      </w:r>
      <w:r w:rsidRPr="00ED050A">
        <w:rPr>
          <w:rFonts w:ascii="Arial" w:hAnsi="Arial" w:cs="Arial"/>
          <w:sz w:val="20"/>
          <w:szCs w:val="20"/>
          <w:highlight w:val="yellow"/>
        </w:rPr>
        <w:t xml:space="preserve"> Repair</w:t>
      </w:r>
    </w:p>
    <w:p w:rsidR="004C77B6" w:rsidRDefault="004C77B6" w:rsidP="00DB4893">
      <w:pPr>
        <w:spacing w:line="240" w:lineRule="exact"/>
        <w:ind w:left="360" w:hanging="360"/>
        <w:rPr>
          <w:rFonts w:ascii="Arial" w:hAnsi="Arial" w:cs="Arial"/>
          <w:sz w:val="20"/>
          <w:szCs w:val="20"/>
          <w:highlight w:val="yellow"/>
        </w:rPr>
      </w:pPr>
    </w:p>
    <w:p w:rsidR="004C77B6" w:rsidRPr="00E3721F" w:rsidRDefault="004C77B6" w:rsidP="004C77B6">
      <w:pPr>
        <w:spacing w:line="240" w:lineRule="exact"/>
        <w:ind w:left="360" w:hanging="360"/>
        <w:rPr>
          <w:rFonts w:ascii="Arial" w:hAnsi="Arial" w:cs="Arial"/>
          <w:sz w:val="20"/>
          <w:szCs w:val="20"/>
          <w:highlight w:val="yellow"/>
        </w:rPr>
      </w:pPr>
      <w:r w:rsidRPr="00E960B5">
        <w:rPr>
          <w:rFonts w:ascii="Arial" w:hAnsi="Arial" w:cs="Arial"/>
          <w:b/>
          <w:sz w:val="20"/>
          <w:szCs w:val="20"/>
          <w:highlight w:val="yellow"/>
          <w:u w:val="single"/>
        </w:rPr>
        <w:t>Associated Elements</w:t>
      </w:r>
    </w:p>
    <w:p w:rsidR="004C77B6" w:rsidRPr="00E3721F" w:rsidRDefault="004C77B6" w:rsidP="004C77B6">
      <w:pPr>
        <w:spacing w:line="240" w:lineRule="exact"/>
        <w:ind w:left="360" w:hanging="360"/>
        <w:rPr>
          <w:rFonts w:ascii="Arial" w:hAnsi="Arial" w:cs="Arial"/>
          <w:sz w:val="20"/>
          <w:szCs w:val="20"/>
          <w:highlight w:val="yellow"/>
        </w:rPr>
      </w:pPr>
      <w:r>
        <w:rPr>
          <w:rFonts w:ascii="Arial" w:hAnsi="Arial" w:cs="Arial"/>
          <w:sz w:val="20"/>
          <w:szCs w:val="20"/>
          <w:highlight w:val="yellow"/>
        </w:rPr>
        <w:t>923</w:t>
      </w:r>
      <w:r>
        <w:rPr>
          <w:rFonts w:ascii="Arial" w:hAnsi="Arial" w:cs="Arial"/>
          <w:sz w:val="20"/>
          <w:szCs w:val="20"/>
          <w:highlight w:val="yellow"/>
        </w:rPr>
        <w:tab/>
      </w:r>
      <w:r>
        <w:rPr>
          <w:rFonts w:ascii="Arial" w:hAnsi="Arial" w:cs="Arial"/>
          <w:sz w:val="20"/>
          <w:szCs w:val="20"/>
          <w:highlight w:val="yellow"/>
        </w:rPr>
        <w:tab/>
        <w:t>Concrete (Substructure) Protective Coating</w:t>
      </w:r>
    </w:p>
    <w:p w:rsidR="006615E5" w:rsidRDefault="006615E5" w:rsidP="00337E12">
      <w:pPr>
        <w:ind w:left="360" w:hanging="360"/>
        <w:rPr>
          <w:rFonts w:ascii="Arial" w:hAnsi="Arial" w:cs="Arial"/>
          <w:b/>
          <w:sz w:val="18"/>
          <w:szCs w:val="18"/>
          <w:highlight w:val="yellow"/>
          <w:u w:val="single"/>
        </w:rPr>
      </w:pPr>
    </w:p>
    <w:p w:rsidR="009A20D3" w:rsidRPr="008F477C" w:rsidRDefault="009A20D3" w:rsidP="00337E12">
      <w:pPr>
        <w:tabs>
          <w:tab w:val="left" w:pos="7920"/>
          <w:tab w:val="left" w:pos="9720"/>
        </w:tabs>
        <w:rPr>
          <w:rFonts w:ascii="Arial" w:hAnsi="Arial" w:cs="Arial"/>
          <w:b/>
          <w:bCs/>
          <w:sz w:val="20"/>
          <w:szCs w:val="20"/>
        </w:rPr>
      </w:pPr>
      <w:r w:rsidRPr="008F477C">
        <w:rPr>
          <w:rFonts w:ascii="Arial" w:hAnsi="Arial" w:cs="Arial"/>
          <w:b/>
          <w:bCs/>
          <w:sz w:val="20"/>
          <w:szCs w:val="20"/>
        </w:rPr>
        <w:t>Inspectors Notes</w:t>
      </w:r>
    </w:p>
    <w:p w:rsidR="009A20D3" w:rsidRPr="008F477C" w:rsidRDefault="009A20D3" w:rsidP="00337E12">
      <w:pPr>
        <w:tabs>
          <w:tab w:val="left" w:pos="7920"/>
          <w:tab w:val="left" w:pos="9720"/>
        </w:tabs>
        <w:rPr>
          <w:rFonts w:ascii="Arial" w:hAnsi="Arial" w:cs="Arial"/>
          <w:b/>
          <w:bCs/>
          <w:sz w:val="20"/>
          <w:szCs w:val="20"/>
        </w:rPr>
      </w:pPr>
      <w:r w:rsidRPr="008F477C">
        <w:rPr>
          <w:rFonts w:ascii="Arial" w:hAnsi="Arial" w:cs="Arial"/>
          <w:b/>
          <w:bCs/>
          <w:sz w:val="20"/>
          <w:szCs w:val="20"/>
        </w:rPr>
        <w:t>____________________________________________________________________________________________________________________________________</w:t>
      </w:r>
      <w:r>
        <w:rPr>
          <w:rFonts w:ascii="Arial" w:hAnsi="Arial" w:cs="Arial"/>
          <w:b/>
          <w:bCs/>
          <w:sz w:val="20"/>
          <w:szCs w:val="20"/>
        </w:rPr>
        <w:t>________</w:t>
      </w:r>
      <w:r w:rsidRPr="008F477C">
        <w:rPr>
          <w:rFonts w:ascii="Arial" w:hAnsi="Arial" w:cs="Arial"/>
          <w:b/>
          <w:bCs/>
          <w:sz w:val="20"/>
          <w:szCs w:val="20"/>
        </w:rPr>
        <w:t>________________________________</w:t>
      </w:r>
    </w:p>
    <w:p w:rsidR="00BB1EF9" w:rsidRDefault="00BB1EF9" w:rsidP="00337E12">
      <w:pPr>
        <w:ind w:left="360" w:hanging="360"/>
        <w:rPr>
          <w:rFonts w:ascii="Arial" w:hAnsi="Arial" w:cs="Arial"/>
          <w:b/>
          <w:bCs/>
        </w:rPr>
      </w:pPr>
      <w:r>
        <w:rPr>
          <w:rFonts w:ascii="Arial" w:hAnsi="Arial" w:cs="Arial"/>
          <w:b/>
          <w:bCs/>
        </w:rPr>
        <w:br w:type="page"/>
      </w:r>
    </w:p>
    <w:p w:rsidR="004D3EA1" w:rsidRPr="008F477C" w:rsidRDefault="004D3EA1" w:rsidP="00337E12">
      <w:pPr>
        <w:ind w:left="360" w:hanging="360"/>
        <w:jc w:val="center"/>
        <w:rPr>
          <w:rFonts w:ascii="Arial" w:hAnsi="Arial" w:cs="Arial"/>
          <w:b/>
          <w:bCs/>
          <w:sz w:val="20"/>
          <w:szCs w:val="20"/>
        </w:rPr>
      </w:pPr>
      <w:r w:rsidRPr="008F477C">
        <w:rPr>
          <w:rFonts w:ascii="Arial" w:hAnsi="Arial" w:cs="Arial"/>
          <w:b/>
          <w:bCs/>
        </w:rPr>
        <w:lastRenderedPageBreak/>
        <w:t>R</w:t>
      </w:r>
      <w:r>
        <w:rPr>
          <w:rFonts w:ascii="Arial" w:hAnsi="Arial" w:cs="Arial"/>
          <w:b/>
          <w:bCs/>
        </w:rPr>
        <w:t>EINFORCED</w:t>
      </w:r>
      <w:r w:rsidRPr="008F477C">
        <w:rPr>
          <w:rFonts w:ascii="Arial" w:hAnsi="Arial" w:cs="Arial"/>
          <w:b/>
          <w:bCs/>
        </w:rPr>
        <w:t xml:space="preserve"> C</w:t>
      </w:r>
      <w:r>
        <w:rPr>
          <w:rFonts w:ascii="Arial" w:hAnsi="Arial" w:cs="Arial"/>
          <w:b/>
          <w:bCs/>
        </w:rPr>
        <w:t>ONCRETE</w:t>
      </w:r>
    </w:p>
    <w:p w:rsidR="00234DD7" w:rsidRDefault="00616491" w:rsidP="00337E12">
      <w:pPr>
        <w:ind w:left="360" w:hanging="360"/>
        <w:jc w:val="center"/>
        <w:rPr>
          <w:rFonts w:ascii="Arial" w:hAnsi="Arial" w:cs="Arial"/>
          <w:b/>
          <w:bCs/>
        </w:rPr>
      </w:pPr>
      <w:r>
        <w:rPr>
          <w:rFonts w:ascii="Arial" w:hAnsi="Arial" w:cs="Arial"/>
          <w:b/>
          <w:bCs/>
        </w:rPr>
        <w:t>Substructure</w:t>
      </w:r>
    </w:p>
    <w:p w:rsidR="002309E6" w:rsidRPr="005A0C6B" w:rsidRDefault="00616491" w:rsidP="00337E12">
      <w:pPr>
        <w:ind w:left="360" w:hanging="360"/>
        <w:jc w:val="center"/>
        <w:rPr>
          <w:rFonts w:ascii="Arial" w:hAnsi="Arial" w:cs="Arial"/>
          <w:b/>
          <w:bCs/>
        </w:rPr>
      </w:pPr>
      <w:r>
        <w:rPr>
          <w:rFonts w:ascii="Arial" w:hAnsi="Arial" w:cs="Arial"/>
          <w:b/>
          <w:bCs/>
        </w:rPr>
        <w:t xml:space="preserve"> </w:t>
      </w:r>
      <w:r w:rsidR="002309E6" w:rsidRPr="005A0C6B">
        <w:rPr>
          <w:rFonts w:ascii="Arial" w:hAnsi="Arial" w:cs="Arial"/>
          <w:b/>
          <w:bCs/>
        </w:rPr>
        <w:t>Condition States</w:t>
      </w:r>
    </w:p>
    <w:p w:rsidR="00C304F9" w:rsidRDefault="00C304F9" w:rsidP="00337E12">
      <w:pPr>
        <w:ind w:left="360" w:hanging="360"/>
        <w:rPr>
          <w:rFonts w:ascii="Arial" w:hAnsi="Arial" w:cs="Arial"/>
          <w:sz w:val="20"/>
          <w:szCs w:val="20"/>
          <w:shd w:val="clear" w:color="auto" w:fill="B6DDE8" w:themeFill="accent5" w:themeFillTint="66"/>
        </w:rPr>
        <w:sectPr w:rsidR="00C304F9" w:rsidSect="00957BAE">
          <w:type w:val="continuous"/>
          <w:pgSz w:w="12240" w:h="15840"/>
          <w:pgMar w:top="810" w:right="1350" w:bottom="630" w:left="1260" w:header="810" w:footer="630" w:gutter="0"/>
          <w:cols w:space="720"/>
          <w:noEndnote/>
        </w:sectPr>
      </w:pPr>
    </w:p>
    <w:p w:rsidR="002309E6" w:rsidRPr="006069F2" w:rsidRDefault="002309E6" w:rsidP="00337E12">
      <w:pPr>
        <w:ind w:left="360" w:hanging="360"/>
        <w:rPr>
          <w:rFonts w:ascii="Arial" w:hAnsi="Arial" w:cs="Arial"/>
          <w:sz w:val="20"/>
          <w:szCs w:val="20"/>
          <w:shd w:val="clear" w:color="auto" w:fill="B6DDE8" w:themeFill="accent5" w:themeFillTint="66"/>
        </w:rPr>
      </w:pPr>
      <w:r w:rsidRPr="002521A1">
        <w:rPr>
          <w:rFonts w:ascii="Arial" w:hAnsi="Arial" w:cs="Arial"/>
          <w:sz w:val="20"/>
          <w:szCs w:val="20"/>
          <w:shd w:val="clear" w:color="auto" w:fill="B8CCE4" w:themeFill="accent1" w:themeFillTint="66"/>
        </w:rPr>
        <w:lastRenderedPageBreak/>
        <w:t xml:space="preserve">-  For elements 205, 220 and 227 code the individual column or pile for its worst </w:t>
      </w:r>
      <w:r w:rsidR="00684337" w:rsidRPr="002521A1">
        <w:rPr>
          <w:rFonts w:ascii="Arial" w:hAnsi="Arial" w:cs="Arial"/>
          <w:sz w:val="20"/>
          <w:szCs w:val="20"/>
          <w:shd w:val="clear" w:color="auto" w:fill="B8CCE4" w:themeFill="accent1" w:themeFillTint="66"/>
        </w:rPr>
        <w:t>c</w:t>
      </w:r>
      <w:r w:rsidRPr="002521A1">
        <w:rPr>
          <w:rFonts w:ascii="Arial" w:hAnsi="Arial" w:cs="Arial"/>
          <w:sz w:val="20"/>
          <w:szCs w:val="20"/>
          <w:shd w:val="clear" w:color="auto" w:fill="B8CCE4" w:themeFill="accent1" w:themeFillTint="66"/>
        </w:rPr>
        <w:t>ondition state.</w:t>
      </w:r>
    </w:p>
    <w:p w:rsidR="002309E6" w:rsidRPr="006069F2" w:rsidRDefault="00540160"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For elements 210 </w:t>
      </w:r>
      <w:r w:rsidR="002309E6" w:rsidRPr="002521A1">
        <w:rPr>
          <w:rFonts w:ascii="Arial" w:hAnsi="Arial" w:cs="Arial"/>
          <w:sz w:val="20"/>
          <w:szCs w:val="20"/>
          <w:shd w:val="clear" w:color="auto" w:fill="B8CCE4" w:themeFill="accent1" w:themeFillTint="66"/>
        </w:rPr>
        <w:t>and 234 code every foot of element for its worst condition state.</w:t>
      </w:r>
    </w:p>
    <w:p w:rsidR="002309E6" w:rsidRDefault="002309E6" w:rsidP="00337E12">
      <w:pPr>
        <w:ind w:left="360" w:hanging="360"/>
        <w:rPr>
          <w:rFonts w:ascii="Arial" w:hAnsi="Arial" w:cs="Arial"/>
          <w:sz w:val="20"/>
          <w:szCs w:val="20"/>
          <w:shd w:val="clear" w:color="auto" w:fill="B6DDE8" w:themeFill="accent5" w:themeFillTint="66"/>
        </w:rPr>
      </w:pPr>
      <w:r w:rsidRPr="002521A1">
        <w:rPr>
          <w:rFonts w:ascii="Arial" w:hAnsi="Arial" w:cs="Arial"/>
          <w:sz w:val="20"/>
          <w:szCs w:val="20"/>
          <w:shd w:val="clear" w:color="auto" w:fill="B8CCE4" w:themeFill="accent1" w:themeFillTint="66"/>
        </w:rPr>
        <w:t xml:space="preserve">- </w:t>
      </w:r>
      <w:r w:rsidR="00684337" w:rsidRPr="002521A1">
        <w:rPr>
          <w:rFonts w:ascii="Arial" w:hAnsi="Arial" w:cs="Arial"/>
          <w:sz w:val="20"/>
          <w:szCs w:val="20"/>
          <w:shd w:val="clear" w:color="auto" w:fill="B8CCE4" w:themeFill="accent1" w:themeFillTint="66"/>
        </w:rPr>
        <w:t xml:space="preserve"> </w:t>
      </w:r>
      <w:r w:rsidRPr="002521A1">
        <w:rPr>
          <w:rFonts w:ascii="Arial" w:hAnsi="Arial" w:cs="Arial"/>
          <w:sz w:val="20"/>
          <w:szCs w:val="20"/>
          <w:shd w:val="clear" w:color="auto" w:fill="B8CCE4" w:themeFill="accent1" w:themeFillTint="66"/>
        </w:rPr>
        <w:t>Shear cracks emanate from support.</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C304F9">
          <w:type w:val="continuous"/>
          <w:pgSz w:w="12240" w:h="15840"/>
          <w:pgMar w:top="810" w:right="1350" w:bottom="630" w:left="1260" w:header="810" w:footer="630" w:gutter="0"/>
          <w:cols w:space="720"/>
          <w:noEndnote/>
        </w:sectPr>
      </w:pPr>
    </w:p>
    <w:p w:rsidR="002F3501" w:rsidRPr="00550049" w:rsidRDefault="009B0EBF" w:rsidP="002F3501">
      <w:pPr>
        <w:ind w:left="360" w:hanging="360"/>
        <w:rPr>
          <w:rFonts w:ascii="Arial" w:hAnsi="Arial" w:cs="Arial"/>
          <w:sz w:val="20"/>
          <w:szCs w:val="20"/>
        </w:rPr>
      </w:pPr>
      <w:r>
        <w:rPr>
          <w:rFonts w:ascii="Arial" w:hAnsi="Arial" w:cs="Arial"/>
          <w:b/>
          <w:bCs/>
          <w:noProof/>
          <w:sz w:val="20"/>
          <w:szCs w:val="20"/>
        </w:rPr>
        <w:lastRenderedPageBreak/>
        <mc:AlternateContent>
          <mc:Choice Requires="wps">
            <w:drawing>
              <wp:anchor distT="0" distB="0" distL="114300" distR="114300" simplePos="0" relativeHeight="252936191" behindDoc="0" locked="0" layoutInCell="1" allowOverlap="1">
                <wp:simplePos x="0" y="0"/>
                <wp:positionH relativeFrom="column">
                  <wp:posOffset>6105231</wp:posOffset>
                </wp:positionH>
                <wp:positionV relativeFrom="paragraph">
                  <wp:posOffset>104775</wp:posOffset>
                </wp:positionV>
                <wp:extent cx="0" cy="204716"/>
                <wp:effectExtent l="76200" t="19050" r="76200" b="81280"/>
                <wp:wrapNone/>
                <wp:docPr id="518" name="Straight Connector 518"/>
                <wp:cNvGraphicFramePr/>
                <a:graphic xmlns:a="http://schemas.openxmlformats.org/drawingml/2006/main">
                  <a:graphicData uri="http://schemas.microsoft.com/office/word/2010/wordprocessingShape">
                    <wps:wsp>
                      <wps:cNvCnPr/>
                      <wps:spPr>
                        <a:xfrm>
                          <a:off x="0" y="0"/>
                          <a:ext cx="0" cy="20471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18" o:spid="_x0000_s1026" style="position:absolute;z-index:252936191;visibility:visible;mso-wrap-style:square;mso-wrap-distance-left:9pt;mso-wrap-distance-top:0;mso-wrap-distance-right:9pt;mso-wrap-distance-bottom:0;mso-position-horizontal:absolute;mso-position-horizontal-relative:text;mso-position-vertical:absolute;mso-position-vertical-relative:text" from="480.75pt,8.25pt" to="480.7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" strokecolor="black [3200]" strokeweight="3pt">
                <v:shadow on="t" color="black" opacity="22937f" origin=",.5" offset="0,.63889mm"/>
              </v:line>
            </w:pict>
          </mc:Fallback>
        </mc:AlternateContent>
      </w:r>
      <w:r w:rsidR="002F3501" w:rsidRPr="00550049">
        <w:rPr>
          <w:rFonts w:ascii="Arial" w:hAnsi="Arial" w:cs="Arial"/>
          <w:b/>
          <w:bCs/>
          <w:sz w:val="20"/>
          <w:szCs w:val="20"/>
          <w:shd w:val="clear" w:color="auto" w:fill="92D050"/>
        </w:rPr>
        <w:t>Condition State 1</w:t>
      </w:r>
    </w:p>
    <w:p w:rsidR="002F3501" w:rsidRDefault="002F3501" w:rsidP="002F3501">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2F3501" w:rsidRDefault="002F3501" w:rsidP="002F3501">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2F3501" w:rsidRDefault="002F3501" w:rsidP="002F3501">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2F3501" w:rsidRDefault="002F3501" w:rsidP="002F3501">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2F3501" w:rsidRDefault="002F3501" w:rsidP="002F3501">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CF20F0">
        <w:rPr>
          <w:rFonts w:ascii="Arial" w:hAnsi="Arial" w:cs="Arial"/>
          <w:b/>
          <w:sz w:val="20"/>
          <w:szCs w:val="20"/>
        </w:rPr>
        <w:t>(</w:t>
      </w:r>
      <w:proofErr w:type="gramEnd"/>
      <w:r w:rsidR="00CF20F0">
        <w:rPr>
          <w:rFonts w:ascii="Arial" w:hAnsi="Arial" w:cs="Arial"/>
          <w:b/>
          <w:sz w:val="20"/>
          <w:szCs w:val="20"/>
        </w:rPr>
        <w:t>1190)</w:t>
      </w:r>
      <w:r w:rsidR="00D12C03" w:rsidRPr="00D12C03">
        <w:rPr>
          <w:rFonts w:ascii="Arial" w:hAnsi="Arial" w:cs="Arial"/>
          <w:b/>
          <w:sz w:val="20"/>
          <w:szCs w:val="20"/>
          <w:highlight w:val="yellow"/>
        </w:rPr>
        <w:t>(N/A to element 234)</w:t>
      </w:r>
      <w:r>
        <w:rPr>
          <w:rFonts w:ascii="Arial" w:hAnsi="Arial" w:cs="Arial"/>
          <w:b/>
          <w:sz w:val="20"/>
          <w:szCs w:val="20"/>
        </w:rPr>
        <w:t xml:space="preserve"> </w:t>
      </w:r>
      <w:r w:rsidRPr="000250DC">
        <w:rPr>
          <w:rFonts w:ascii="Arial" w:hAnsi="Arial" w:cs="Arial"/>
          <w:sz w:val="20"/>
          <w:szCs w:val="20"/>
        </w:rPr>
        <w:t>– No abrasion or wearing</w:t>
      </w:r>
      <w:r w:rsidR="001E62B0">
        <w:rPr>
          <w:rFonts w:ascii="Arial" w:hAnsi="Arial" w:cs="Arial"/>
          <w:sz w:val="20"/>
          <w:szCs w:val="20"/>
        </w:rPr>
        <w:t>.</w:t>
      </w:r>
    </w:p>
    <w:p w:rsidR="00C51D77" w:rsidRDefault="00C51D77" w:rsidP="00C51D77">
      <w:pPr>
        <w:ind w:left="360" w:hanging="360"/>
        <w:rPr>
          <w:rFonts w:ascii="Arial" w:hAnsi="Arial" w:cs="Arial"/>
          <w:b/>
          <w:sz w:val="20"/>
          <w:szCs w:val="20"/>
        </w:rPr>
      </w:pPr>
      <w:r>
        <w:rPr>
          <w:rFonts w:ascii="Arial" w:hAnsi="Arial" w:cs="Arial"/>
          <w:b/>
          <w:sz w:val="20"/>
          <w:szCs w:val="20"/>
        </w:rPr>
        <w:t>Settlement (4000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None</w:t>
      </w:r>
    </w:p>
    <w:p w:rsidR="00C51D77" w:rsidRDefault="00C51D77" w:rsidP="00C51D77">
      <w:pPr>
        <w:ind w:left="360" w:hanging="360"/>
        <w:rPr>
          <w:rFonts w:ascii="Arial" w:hAnsi="Arial" w:cs="Arial"/>
          <w:sz w:val="20"/>
          <w:szCs w:val="20"/>
        </w:rPr>
      </w:pPr>
      <w:r>
        <w:rPr>
          <w:rFonts w:ascii="Arial" w:hAnsi="Arial" w:cs="Arial"/>
          <w:b/>
          <w:sz w:val="20"/>
          <w:szCs w:val="20"/>
        </w:rPr>
        <w:t>Scour (6000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Pr>
          <w:rFonts w:ascii="Arial" w:hAnsi="Arial" w:cs="Arial"/>
          <w:b/>
          <w:sz w:val="20"/>
          <w:szCs w:val="20"/>
        </w:rPr>
        <w:t xml:space="preserve"> – </w:t>
      </w:r>
      <w:r w:rsidR="001E62B0">
        <w:rPr>
          <w:rFonts w:ascii="Arial" w:hAnsi="Arial" w:cs="Arial"/>
          <w:sz w:val="20"/>
          <w:szCs w:val="20"/>
        </w:rPr>
        <w:t>None</w:t>
      </w:r>
    </w:p>
    <w:p w:rsidR="002F3501" w:rsidRDefault="002F3501" w:rsidP="002F3501">
      <w:pPr>
        <w:tabs>
          <w:tab w:val="right" w:pos="6840"/>
        </w:tabs>
        <w:ind w:left="360" w:hanging="360"/>
        <w:rPr>
          <w:rFonts w:ascii="Arial" w:hAnsi="Arial" w:cs="Arial"/>
          <w:sz w:val="20"/>
          <w:szCs w:val="20"/>
        </w:rPr>
      </w:pPr>
    </w:p>
    <w:p w:rsidR="002D3C6D" w:rsidRPr="008F477C" w:rsidRDefault="002D3C6D" w:rsidP="002F3501">
      <w:pPr>
        <w:tabs>
          <w:tab w:val="right" w:pos="6840"/>
        </w:tabs>
        <w:ind w:left="360" w:hanging="360"/>
        <w:rPr>
          <w:rFonts w:ascii="Arial" w:hAnsi="Arial" w:cs="Arial"/>
          <w:sz w:val="20"/>
          <w:szCs w:val="20"/>
        </w:rPr>
      </w:pPr>
    </w:p>
    <w:p w:rsidR="002F3501" w:rsidRDefault="009B0EBF" w:rsidP="002F3501">
      <w:pPr>
        <w:ind w:left="360" w:hanging="360"/>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38239" behindDoc="0" locked="0" layoutInCell="1" allowOverlap="1" wp14:anchorId="45EFBF86" wp14:editId="19935C03">
                <wp:simplePos x="0" y="0"/>
                <wp:positionH relativeFrom="column">
                  <wp:posOffset>6093460</wp:posOffset>
                </wp:positionH>
                <wp:positionV relativeFrom="paragraph">
                  <wp:posOffset>79375</wp:posOffset>
                </wp:positionV>
                <wp:extent cx="0" cy="204470"/>
                <wp:effectExtent l="76200" t="19050" r="76200" b="81280"/>
                <wp:wrapNone/>
                <wp:docPr id="537" name="Straight Connector 537"/>
                <wp:cNvGraphicFramePr/>
                <a:graphic xmlns:a="http://schemas.openxmlformats.org/drawingml/2006/main">
                  <a:graphicData uri="http://schemas.microsoft.com/office/word/2010/wordprocessingShape">
                    <wps:wsp>
                      <wps:cNvCnPr/>
                      <wps:spPr>
                        <a:xfrm>
                          <a:off x="0" y="0"/>
                          <a:ext cx="0" cy="2044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37" o:spid="_x0000_s1026" style="position:absolute;z-index:252938239;visibility:visible;mso-wrap-style:square;mso-wrap-distance-left:9pt;mso-wrap-distance-top:0;mso-wrap-distance-right:9pt;mso-wrap-distance-bottom:0;mso-position-horizontal:absolute;mso-position-horizontal-relative:text;mso-position-vertical:absolute;mso-position-vertical-relative:text" from="479.8pt,6.25pt" to="479.8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" strokecolor="black [3200]" strokeweight="3pt">
                <v:shadow on="t" color="black" opacity="22937f" origin=",.5" offset="0,.63889mm"/>
              </v:line>
            </w:pict>
          </mc:Fallback>
        </mc:AlternateContent>
      </w:r>
      <w:r w:rsidR="002F3501" w:rsidRPr="00550049">
        <w:rPr>
          <w:rFonts w:ascii="Arial" w:hAnsi="Arial" w:cs="Arial"/>
          <w:b/>
          <w:bCs/>
          <w:sz w:val="20"/>
          <w:szCs w:val="20"/>
          <w:shd w:val="clear" w:color="auto" w:fill="FFFF00"/>
        </w:rPr>
        <w:t>Condition State 2</w:t>
      </w:r>
    </w:p>
    <w:p w:rsidR="002F3501" w:rsidRDefault="002F3501" w:rsidP="002F3501">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w:t>
      </w:r>
      <w:proofErr w:type="gramStart"/>
      <w:r>
        <w:rPr>
          <w:rFonts w:ascii="Arial" w:hAnsi="Arial" w:cs="Arial"/>
          <w:b/>
          <w:sz w:val="20"/>
          <w:szCs w:val="20"/>
        </w:rPr>
        <w:t>)</w:t>
      </w:r>
      <w:r w:rsidR="00D12C03">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2F3501" w:rsidRDefault="002F3501" w:rsidP="002F3501">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2F3501" w:rsidRDefault="002F3501" w:rsidP="002F3501">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2F3501" w:rsidRDefault="002F3501" w:rsidP="002F3501">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2F3501" w:rsidRDefault="002F3501" w:rsidP="002F3501">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3747CE">
        <w:rPr>
          <w:rFonts w:ascii="Arial" w:hAnsi="Arial" w:cs="Arial"/>
          <w:b/>
          <w:sz w:val="20"/>
          <w:szCs w:val="20"/>
        </w:rPr>
        <w:t>(</w:t>
      </w:r>
      <w:proofErr w:type="gramEnd"/>
      <w:r w:rsidR="003747CE">
        <w:rPr>
          <w:rFonts w:ascii="Arial" w:hAnsi="Arial" w:cs="Arial"/>
          <w:b/>
          <w:sz w:val="20"/>
          <w:szCs w:val="20"/>
        </w:rPr>
        <w:t>1190)</w:t>
      </w:r>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Abrasion or wearing has exposed coarse aggregate but the aggregate remains secure in the concrete.</w:t>
      </w:r>
    </w:p>
    <w:p w:rsidR="00C51D77" w:rsidRDefault="00C51D77" w:rsidP="00C51D77">
      <w:pPr>
        <w:ind w:left="360" w:hanging="360"/>
        <w:rPr>
          <w:rFonts w:ascii="Arial" w:hAnsi="Arial" w:cs="Arial"/>
          <w:b/>
          <w:sz w:val="20"/>
          <w:szCs w:val="20"/>
        </w:rPr>
      </w:pPr>
      <w:r>
        <w:rPr>
          <w:rFonts w:ascii="Arial" w:hAnsi="Arial" w:cs="Arial"/>
          <w:b/>
          <w:sz w:val="20"/>
          <w:szCs w:val="20"/>
        </w:rPr>
        <w:t>Settlement (4000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Exists within tolerable limits or arrested with no observed structural distress.</w:t>
      </w:r>
    </w:p>
    <w:p w:rsidR="00C51D77" w:rsidRDefault="00C51D77" w:rsidP="00C51D77">
      <w:pPr>
        <w:ind w:left="360" w:hanging="360"/>
        <w:rPr>
          <w:rFonts w:ascii="Arial" w:hAnsi="Arial" w:cs="Arial"/>
          <w:sz w:val="20"/>
          <w:szCs w:val="20"/>
        </w:rPr>
      </w:pPr>
      <w:r>
        <w:rPr>
          <w:rFonts w:ascii="Arial" w:hAnsi="Arial" w:cs="Arial"/>
          <w:b/>
          <w:sz w:val="20"/>
          <w:szCs w:val="20"/>
        </w:rPr>
        <w:t>Scour (6000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 </w:t>
      </w:r>
      <w:r>
        <w:rPr>
          <w:rFonts w:ascii="Arial" w:hAnsi="Arial" w:cs="Arial"/>
          <w:sz w:val="20"/>
          <w:szCs w:val="20"/>
        </w:rPr>
        <w:t>Exists within tolerable limits or has been arrested with effective countermea</w:t>
      </w:r>
      <w:r w:rsidR="001E62B0">
        <w:rPr>
          <w:rFonts w:ascii="Arial" w:hAnsi="Arial" w:cs="Arial"/>
          <w:sz w:val="20"/>
          <w:szCs w:val="20"/>
        </w:rPr>
        <w:t>s</w:t>
      </w:r>
      <w:r>
        <w:rPr>
          <w:rFonts w:ascii="Arial" w:hAnsi="Arial" w:cs="Arial"/>
          <w:sz w:val="20"/>
          <w:szCs w:val="20"/>
        </w:rPr>
        <w:t>ures.</w:t>
      </w:r>
    </w:p>
    <w:p w:rsidR="002F3501" w:rsidRDefault="002F3501" w:rsidP="002F3501">
      <w:pPr>
        <w:ind w:left="360" w:hanging="360"/>
        <w:rPr>
          <w:rFonts w:ascii="Arial" w:hAnsi="Arial" w:cs="Arial"/>
          <w:sz w:val="20"/>
          <w:szCs w:val="20"/>
        </w:rPr>
      </w:pPr>
    </w:p>
    <w:p w:rsidR="002D3C6D" w:rsidRPr="008F477C" w:rsidRDefault="002D3C6D" w:rsidP="002F3501">
      <w:pPr>
        <w:ind w:left="360" w:hanging="360"/>
        <w:rPr>
          <w:rFonts w:ascii="Arial" w:hAnsi="Arial" w:cs="Arial"/>
          <w:sz w:val="20"/>
          <w:szCs w:val="20"/>
        </w:rPr>
      </w:pPr>
    </w:p>
    <w:p w:rsidR="002F3501" w:rsidRPr="00550049" w:rsidRDefault="009B0EBF" w:rsidP="002F3501">
      <w:pPr>
        <w:ind w:left="360" w:hanging="360"/>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0287" behindDoc="0" locked="0" layoutInCell="1" allowOverlap="1" wp14:anchorId="054079A1" wp14:editId="1586CCA4">
                <wp:simplePos x="0" y="0"/>
                <wp:positionH relativeFrom="column">
                  <wp:posOffset>6096000</wp:posOffset>
                </wp:positionH>
                <wp:positionV relativeFrom="paragraph">
                  <wp:posOffset>33655</wp:posOffset>
                </wp:positionV>
                <wp:extent cx="0" cy="204470"/>
                <wp:effectExtent l="76200" t="19050" r="76200" b="81280"/>
                <wp:wrapNone/>
                <wp:docPr id="563" name="Straight Connector 563"/>
                <wp:cNvGraphicFramePr/>
                <a:graphic xmlns:a="http://schemas.openxmlformats.org/drawingml/2006/main">
                  <a:graphicData uri="http://schemas.microsoft.com/office/word/2010/wordprocessingShape">
                    <wps:wsp>
                      <wps:cNvCnPr/>
                      <wps:spPr>
                        <a:xfrm>
                          <a:off x="0" y="0"/>
                          <a:ext cx="0" cy="2044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3" o:spid="_x0000_s1026" style="position:absolute;z-index:252940287;visibility:visible;mso-wrap-style:square;mso-wrap-distance-left:9pt;mso-wrap-distance-top:0;mso-wrap-distance-right:9pt;mso-wrap-distance-bottom:0;mso-position-horizontal:absolute;mso-position-horizontal-relative:text;mso-position-vertical:absolute;mso-position-vertical-relative:text" from="480pt,2.65pt" to="48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" strokecolor="black [3200]" strokeweight="3pt">
                <v:shadow on="t" color="black" opacity="22937f" origin=",.5" offset="0,.63889mm"/>
              </v:line>
            </w:pict>
          </mc:Fallback>
        </mc:AlternateContent>
      </w:r>
      <w:r w:rsidR="002F3501" w:rsidRPr="00550049">
        <w:rPr>
          <w:rFonts w:ascii="Arial" w:hAnsi="Arial" w:cs="Arial"/>
          <w:b/>
          <w:bCs/>
          <w:sz w:val="20"/>
          <w:szCs w:val="20"/>
          <w:shd w:val="clear" w:color="auto" w:fill="F79646" w:themeFill="accent6"/>
        </w:rPr>
        <w:t>Condition State 3</w:t>
      </w:r>
    </w:p>
    <w:p w:rsidR="002F3501" w:rsidRDefault="002F3501" w:rsidP="002F3501">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2F3501" w:rsidRDefault="002F3501" w:rsidP="002F3501">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283D3A">
        <w:rPr>
          <w:rFonts w:ascii="Arial" w:hAnsi="Arial" w:cs="Arial"/>
          <w:sz w:val="20"/>
          <w:szCs w:val="20"/>
        </w:rPr>
        <w:t xml:space="preserve"> </w:t>
      </w:r>
      <w:r w:rsidR="00283D3A"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2F3501" w:rsidRDefault="002F3501" w:rsidP="002F3501">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2F3501" w:rsidRDefault="002F3501" w:rsidP="002F3501">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2F3501" w:rsidRDefault="002F3501" w:rsidP="002F3501">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r w:rsidR="003747CE">
        <w:rPr>
          <w:rFonts w:ascii="Arial" w:hAnsi="Arial" w:cs="Arial"/>
          <w:b/>
          <w:sz w:val="20"/>
          <w:szCs w:val="20"/>
        </w:rPr>
        <w:t>(</w:t>
      </w:r>
      <w:proofErr w:type="gramEnd"/>
      <w:r w:rsidR="003747CE">
        <w:rPr>
          <w:rFonts w:ascii="Arial" w:hAnsi="Arial" w:cs="Arial"/>
          <w:b/>
          <w:sz w:val="20"/>
          <w:szCs w:val="20"/>
        </w:rPr>
        <w:t>1190)</w:t>
      </w:r>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Coarse aggregate is loose or has popped out of the concrete matrix due to abrasion or wear.</w:t>
      </w:r>
    </w:p>
    <w:p w:rsidR="00C51D77" w:rsidRDefault="00C51D77" w:rsidP="00C51D77">
      <w:pPr>
        <w:ind w:left="360" w:hanging="360"/>
        <w:rPr>
          <w:rFonts w:ascii="Arial" w:hAnsi="Arial" w:cs="Arial"/>
          <w:b/>
          <w:sz w:val="20"/>
          <w:szCs w:val="20"/>
        </w:rPr>
      </w:pPr>
      <w:r>
        <w:rPr>
          <w:rFonts w:ascii="Arial" w:hAnsi="Arial" w:cs="Arial"/>
          <w:b/>
          <w:sz w:val="20"/>
          <w:szCs w:val="20"/>
        </w:rPr>
        <w:t>Settlement (4000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w:t>
      </w:r>
      <w:r w:rsidRPr="000250DC">
        <w:rPr>
          <w:rFonts w:ascii="Arial" w:hAnsi="Arial" w:cs="Arial"/>
          <w:sz w:val="20"/>
          <w:szCs w:val="20"/>
        </w:rPr>
        <w:t xml:space="preserve">– </w:t>
      </w:r>
      <w:r w:rsidR="00995A78">
        <w:rPr>
          <w:rFonts w:ascii="Arial" w:hAnsi="Arial" w:cs="Arial"/>
          <w:sz w:val="20"/>
          <w:szCs w:val="20"/>
        </w:rPr>
        <w:t>Exceeds tolerable limits but does not warrant structural review.</w:t>
      </w:r>
    </w:p>
    <w:p w:rsidR="00C51D77" w:rsidRDefault="00C51D77" w:rsidP="00C51D77">
      <w:pPr>
        <w:ind w:left="360" w:hanging="360"/>
        <w:rPr>
          <w:rFonts w:ascii="Arial" w:hAnsi="Arial" w:cs="Arial"/>
          <w:sz w:val="20"/>
          <w:szCs w:val="20"/>
        </w:rPr>
      </w:pPr>
      <w:r>
        <w:rPr>
          <w:rFonts w:ascii="Arial" w:hAnsi="Arial" w:cs="Arial"/>
          <w:b/>
          <w:sz w:val="20"/>
          <w:szCs w:val="20"/>
        </w:rPr>
        <w:t>Scour (6000</w:t>
      </w:r>
      <w:proofErr w:type="gramStart"/>
      <w:r>
        <w:rPr>
          <w:rFonts w:ascii="Arial" w:hAnsi="Arial" w:cs="Arial"/>
          <w:b/>
          <w:sz w:val="20"/>
          <w:szCs w:val="20"/>
        </w:rPr>
        <w:t>)</w:t>
      </w:r>
      <w:r w:rsidR="00D12C03" w:rsidRPr="00D12C03">
        <w:rPr>
          <w:rFonts w:ascii="Arial" w:hAnsi="Arial" w:cs="Arial"/>
          <w:b/>
          <w:sz w:val="20"/>
          <w:szCs w:val="20"/>
          <w:highlight w:val="yellow"/>
        </w:rPr>
        <w:t>(</w:t>
      </w:r>
      <w:proofErr w:type="gramEnd"/>
      <w:r w:rsidR="00D12C03" w:rsidRPr="00D12C03">
        <w:rPr>
          <w:rFonts w:ascii="Arial" w:hAnsi="Arial" w:cs="Arial"/>
          <w:b/>
          <w:sz w:val="20"/>
          <w:szCs w:val="20"/>
          <w:highlight w:val="yellow"/>
        </w:rPr>
        <w:t>N/A to element 234)</w:t>
      </w:r>
      <w:r w:rsidR="00D12C03">
        <w:rPr>
          <w:rFonts w:ascii="Arial" w:hAnsi="Arial" w:cs="Arial"/>
          <w:b/>
          <w:sz w:val="20"/>
          <w:szCs w:val="20"/>
        </w:rPr>
        <w:t xml:space="preserve"> </w:t>
      </w:r>
      <w:r>
        <w:rPr>
          <w:rFonts w:ascii="Arial" w:hAnsi="Arial" w:cs="Arial"/>
          <w:b/>
          <w:sz w:val="20"/>
          <w:szCs w:val="20"/>
        </w:rPr>
        <w:t xml:space="preserve"> – </w:t>
      </w:r>
      <w:r w:rsidR="00995A78">
        <w:rPr>
          <w:rFonts w:ascii="Arial" w:hAnsi="Arial" w:cs="Arial"/>
          <w:sz w:val="20"/>
          <w:szCs w:val="20"/>
        </w:rPr>
        <w:t>Exceeds tolerable limits but is less than the critical limits determined by scour evaluation and does not warrant structural review.</w:t>
      </w:r>
    </w:p>
    <w:p w:rsidR="002F3501" w:rsidRDefault="002F3501" w:rsidP="002F3501">
      <w:pPr>
        <w:ind w:left="360" w:hanging="360"/>
        <w:rPr>
          <w:rFonts w:ascii="Arial" w:hAnsi="Arial" w:cs="Arial"/>
          <w:sz w:val="20"/>
          <w:szCs w:val="20"/>
        </w:rPr>
      </w:pPr>
    </w:p>
    <w:p w:rsidR="002D3C6D" w:rsidRPr="008F477C" w:rsidRDefault="002D3C6D" w:rsidP="002F3501">
      <w:pPr>
        <w:ind w:left="360" w:hanging="360"/>
        <w:rPr>
          <w:rFonts w:ascii="Arial" w:hAnsi="Arial" w:cs="Arial"/>
          <w:sz w:val="20"/>
          <w:szCs w:val="20"/>
        </w:rPr>
      </w:pPr>
    </w:p>
    <w:p w:rsidR="002F3501" w:rsidRPr="00550049" w:rsidRDefault="002F3501" w:rsidP="002F3501">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2F3501" w:rsidRDefault="002F3501" w:rsidP="002F3501">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6615E5" w:rsidRDefault="006615E5">
      <w:pPr>
        <w:rPr>
          <w:rFonts w:ascii="Arial" w:hAnsi="Arial" w:cs="Arial"/>
          <w:sz w:val="20"/>
          <w:szCs w:val="20"/>
        </w:rPr>
      </w:pPr>
      <w:r>
        <w:rPr>
          <w:rFonts w:ascii="Arial" w:hAnsi="Arial" w:cs="Arial"/>
          <w:sz w:val="20"/>
          <w:szCs w:val="20"/>
        </w:rPr>
        <w:br w:type="page"/>
      </w:r>
    </w:p>
    <w:p w:rsidR="00E971D0" w:rsidRPr="008F477C" w:rsidRDefault="004D3EA1" w:rsidP="00337E12">
      <w:pPr>
        <w:ind w:left="360" w:hanging="360"/>
        <w:jc w:val="center"/>
        <w:rPr>
          <w:rFonts w:ascii="Arial" w:hAnsi="Arial" w:cs="Arial"/>
          <w:b/>
          <w:bCs/>
          <w:sz w:val="20"/>
          <w:szCs w:val="20"/>
        </w:rPr>
      </w:pPr>
      <w:r w:rsidRPr="008F477C">
        <w:rPr>
          <w:rFonts w:ascii="Arial" w:hAnsi="Arial" w:cs="Arial"/>
          <w:b/>
          <w:bCs/>
        </w:rPr>
        <w:lastRenderedPageBreak/>
        <w:t>R</w:t>
      </w:r>
      <w:r>
        <w:rPr>
          <w:rFonts w:ascii="Arial" w:hAnsi="Arial" w:cs="Arial"/>
          <w:b/>
          <w:bCs/>
        </w:rPr>
        <w:t>EINFORCED</w:t>
      </w:r>
      <w:r w:rsidRPr="008F477C">
        <w:rPr>
          <w:rFonts w:ascii="Arial" w:hAnsi="Arial" w:cs="Arial"/>
          <w:b/>
          <w:bCs/>
        </w:rPr>
        <w:t xml:space="preserve"> C</w:t>
      </w:r>
      <w:r>
        <w:rPr>
          <w:rFonts w:ascii="Arial" w:hAnsi="Arial" w:cs="Arial"/>
          <w:b/>
          <w:bCs/>
        </w:rPr>
        <w:t>ONCRETE</w:t>
      </w:r>
    </w:p>
    <w:p w:rsidR="00E971D0" w:rsidRPr="005A0C6B" w:rsidRDefault="00E971D0" w:rsidP="00337E12">
      <w:pPr>
        <w:ind w:left="360" w:hanging="360"/>
        <w:jc w:val="center"/>
        <w:rPr>
          <w:rFonts w:ascii="Arial" w:hAnsi="Arial" w:cs="Arial"/>
          <w:b/>
          <w:bCs/>
        </w:rPr>
      </w:pPr>
      <w:r w:rsidRPr="005A0C6B">
        <w:rPr>
          <w:rFonts w:ascii="Arial" w:hAnsi="Arial" w:cs="Arial"/>
          <w:b/>
          <w:bCs/>
        </w:rPr>
        <w:t>Substructure</w:t>
      </w:r>
      <w:r>
        <w:rPr>
          <w:rFonts w:ascii="Arial" w:hAnsi="Arial" w:cs="Arial"/>
          <w:b/>
          <w:bCs/>
        </w:rPr>
        <w:t xml:space="preserve"> (page 2 of 2)</w:t>
      </w:r>
    </w:p>
    <w:p w:rsidR="003A0390" w:rsidRDefault="003A0390" w:rsidP="00337E12">
      <w:pPr>
        <w:tabs>
          <w:tab w:val="left" w:pos="-1440"/>
        </w:tabs>
        <w:ind w:left="270" w:hanging="270"/>
        <w:rPr>
          <w:rFonts w:ascii="Arial" w:hAnsi="Arial" w:cs="Arial"/>
          <w:b/>
          <w:bCs/>
          <w:sz w:val="20"/>
          <w:szCs w:val="20"/>
        </w:rPr>
      </w:pPr>
    </w:p>
    <w:p w:rsidR="003A0390" w:rsidRPr="00295910" w:rsidRDefault="003A0390" w:rsidP="00337E12">
      <w:pPr>
        <w:tabs>
          <w:tab w:val="left" w:pos="9360"/>
        </w:tabs>
        <w:ind w:left="360" w:hanging="360"/>
        <w:rPr>
          <w:rFonts w:ascii="Arial" w:hAnsi="Arial" w:cs="Arial"/>
          <w:sz w:val="20"/>
          <w:szCs w:val="20"/>
        </w:rPr>
      </w:pPr>
      <w:proofErr w:type="gramStart"/>
      <w:r w:rsidRPr="008F477C">
        <w:rPr>
          <w:rFonts w:ascii="Arial" w:hAnsi="Arial" w:cs="Arial"/>
          <w:b/>
          <w:bCs/>
          <w:sz w:val="20"/>
          <w:szCs w:val="20"/>
        </w:rPr>
        <w:t xml:space="preserve">215  </w:t>
      </w:r>
      <w:r w:rsidRPr="00295910">
        <w:rPr>
          <w:rFonts w:ascii="Arial" w:eastAsiaTheme="minorHAnsi" w:hAnsi="Arial" w:cs="Arial"/>
          <w:b/>
          <w:bCs/>
          <w:color w:val="000000"/>
          <w:sz w:val="20"/>
          <w:szCs w:val="20"/>
        </w:rPr>
        <w:t>Reinforced</w:t>
      </w:r>
      <w:proofErr w:type="gramEnd"/>
      <w:r w:rsidRPr="00295910">
        <w:rPr>
          <w:rFonts w:ascii="Arial" w:eastAsiaTheme="minorHAnsi" w:hAnsi="Arial" w:cs="Arial"/>
          <w:b/>
          <w:bCs/>
          <w:color w:val="000000"/>
          <w:sz w:val="20"/>
          <w:szCs w:val="20"/>
        </w:rPr>
        <w:t xml:space="preserve"> Concrete Abutment</w:t>
      </w:r>
      <w:r w:rsidR="001E62B0">
        <w:rPr>
          <w:rFonts w:ascii="Arial" w:eastAsiaTheme="minorHAnsi" w:hAnsi="Arial" w:cs="Arial"/>
          <w:b/>
          <w:bCs/>
          <w:color w:val="000000"/>
          <w:sz w:val="20"/>
          <w:szCs w:val="20"/>
        </w:rPr>
        <w:t xml:space="preserve"> (NBE)</w:t>
      </w:r>
      <w:r w:rsidRPr="00295910">
        <w:rPr>
          <w:rFonts w:ascii="Arial" w:hAnsi="Arial" w:cs="Arial"/>
          <w:b/>
          <w:bCs/>
          <w:sz w:val="20"/>
          <w:szCs w:val="20"/>
        </w:rPr>
        <w:tab/>
        <w:t>LF</w:t>
      </w:r>
    </w:p>
    <w:p w:rsidR="003A0390" w:rsidRPr="00295910" w:rsidRDefault="00A26BBB" w:rsidP="00337E12">
      <w:pPr>
        <w:tabs>
          <w:tab w:val="left" w:pos="9720"/>
        </w:tabs>
        <w:ind w:left="360" w:hanging="360"/>
        <w:rPr>
          <w:rFonts w:ascii="Arial" w:hAnsi="Arial" w:cs="Arial"/>
          <w:sz w:val="20"/>
          <w:szCs w:val="20"/>
          <w:shd w:val="clear" w:color="auto" w:fill="B6DDE8" w:themeFill="accent5" w:themeFillTint="66"/>
        </w:rPr>
      </w:pPr>
      <w:r>
        <w:rPr>
          <w:rFonts w:ascii="Arial" w:hAnsi="Arial" w:cs="Arial"/>
          <w:noProof/>
          <w:color w:val="000000"/>
          <w:sz w:val="20"/>
          <w:szCs w:val="20"/>
        </w:rPr>
        <mc:AlternateContent>
          <mc:Choice Requires="wps">
            <w:drawing>
              <wp:anchor distT="0" distB="0" distL="114300" distR="114300" simplePos="0" relativeHeight="252838911" behindDoc="0" locked="0" layoutInCell="1" allowOverlap="1" wp14:anchorId="22614B8C" wp14:editId="099BECBD">
                <wp:simplePos x="0" y="0"/>
                <wp:positionH relativeFrom="column">
                  <wp:posOffset>-103149</wp:posOffset>
                </wp:positionH>
                <wp:positionV relativeFrom="paragraph">
                  <wp:posOffset>748030</wp:posOffset>
                </wp:positionV>
                <wp:extent cx="0" cy="297180"/>
                <wp:effectExtent l="76200" t="19050" r="76200" b="64770"/>
                <wp:wrapNone/>
                <wp:docPr id="448" name="Straight Connector 448"/>
                <wp:cNvGraphicFramePr/>
                <a:graphic xmlns:a="http://schemas.openxmlformats.org/drawingml/2006/main">
                  <a:graphicData uri="http://schemas.microsoft.com/office/word/2010/wordprocessingShape">
                    <wps:wsp>
                      <wps:cNvCnPr/>
                      <wps:spPr>
                        <a:xfrm>
                          <a:off x="0" y="0"/>
                          <a:ext cx="0" cy="29718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448" o:spid="_x0000_s1026" style="position:absolute;z-index:252838911;visibility:visible;mso-wrap-style:square;mso-wrap-distance-left:9pt;mso-wrap-distance-top:0;mso-wrap-distance-right:9pt;mso-wrap-distance-bottom:0;mso-position-horizontal:absolute;mso-position-horizontal-relative:text;mso-position-vertical:absolute;mso-position-vertical-relative:text" from="-8.1pt,58.9pt" to="-8.1pt,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" strokecolor="black [3200]" strokeweight="3pt">
                <v:shadow on="t" color="black" opacity="22937f" origin=",.5" offset="0,.63889mm"/>
              </v:line>
            </w:pict>
          </mc:Fallback>
        </mc:AlternateContent>
      </w:r>
      <w:proofErr w:type="gramStart"/>
      <w:r w:rsidR="003A0390" w:rsidRPr="00295910">
        <w:rPr>
          <w:rFonts w:ascii="Arial" w:hAnsi="Arial" w:cs="Arial"/>
          <w:color w:val="000000"/>
          <w:sz w:val="20"/>
          <w:szCs w:val="20"/>
        </w:rPr>
        <w:t>Defines reinforced concrete abutments</w:t>
      </w:r>
      <w:r w:rsidR="003A0390">
        <w:rPr>
          <w:rFonts w:ascii="Arial" w:hAnsi="Arial" w:cs="Arial"/>
          <w:color w:val="000000"/>
          <w:sz w:val="20"/>
          <w:szCs w:val="20"/>
        </w:rPr>
        <w:t>,</w:t>
      </w:r>
      <w:r w:rsidR="003A0390" w:rsidRPr="002202F6">
        <w:rPr>
          <w:rFonts w:ascii="Arial" w:hAnsi="Arial" w:cs="Arial"/>
          <w:color w:val="000000"/>
          <w:sz w:val="20"/>
          <w:szCs w:val="20"/>
        </w:rPr>
        <w:t xml:space="preserve"> </w:t>
      </w:r>
      <w:r w:rsidR="003A0390" w:rsidRPr="005D3362">
        <w:rPr>
          <w:rFonts w:ascii="Arial" w:hAnsi="Arial" w:cs="Arial"/>
          <w:color w:val="000000"/>
          <w:sz w:val="20"/>
          <w:szCs w:val="20"/>
        </w:rPr>
        <w:t>regardless of protective system</w:t>
      </w:r>
      <w:r w:rsidR="003A0390" w:rsidRPr="00295910">
        <w:rPr>
          <w:rFonts w:ascii="Arial" w:hAnsi="Arial" w:cs="Arial"/>
          <w:color w:val="000000"/>
          <w:sz w:val="20"/>
          <w:szCs w:val="20"/>
        </w:rPr>
        <w:t>.</w:t>
      </w:r>
      <w:proofErr w:type="gramEnd"/>
      <w:r w:rsidR="003A0390" w:rsidRPr="00295910">
        <w:rPr>
          <w:rFonts w:ascii="Arial" w:hAnsi="Arial" w:cs="Arial"/>
          <w:color w:val="000000"/>
          <w:sz w:val="20"/>
          <w:szCs w:val="20"/>
        </w:rPr>
        <w:t xml:space="preserve"> This includes the material retaining the embankment and</w:t>
      </w:r>
      <w:r w:rsidR="00D9517B">
        <w:rPr>
          <w:rFonts w:ascii="Arial" w:hAnsi="Arial" w:cs="Arial"/>
          <w:color w:val="000000"/>
          <w:sz w:val="20"/>
          <w:szCs w:val="20"/>
        </w:rPr>
        <w:t xml:space="preserve"> monolithic</w:t>
      </w:r>
      <w:r w:rsidR="003A0390" w:rsidRPr="00295910">
        <w:rPr>
          <w:rFonts w:ascii="Arial" w:hAnsi="Arial" w:cs="Arial"/>
          <w:color w:val="000000"/>
          <w:sz w:val="20"/>
          <w:szCs w:val="20"/>
        </w:rPr>
        <w:t xml:space="preserve"> </w:t>
      </w:r>
      <w:proofErr w:type="spellStart"/>
      <w:r w:rsidR="003A0390" w:rsidRPr="00295910">
        <w:rPr>
          <w:rFonts w:ascii="Arial" w:hAnsi="Arial" w:cs="Arial"/>
          <w:color w:val="000000"/>
          <w:sz w:val="20"/>
          <w:szCs w:val="20"/>
        </w:rPr>
        <w:t>wingwalls</w:t>
      </w:r>
      <w:proofErr w:type="spellEnd"/>
      <w:r w:rsidR="00D9517B">
        <w:rPr>
          <w:rFonts w:ascii="Arial" w:hAnsi="Arial" w:cs="Arial"/>
          <w:color w:val="000000"/>
          <w:sz w:val="20"/>
          <w:szCs w:val="20"/>
        </w:rPr>
        <w:t xml:space="preserve"> and</w:t>
      </w:r>
      <w:r w:rsidR="003A0390" w:rsidRPr="00295910">
        <w:rPr>
          <w:rFonts w:ascii="Arial" w:hAnsi="Arial" w:cs="Arial"/>
          <w:color w:val="000000"/>
          <w:sz w:val="20"/>
          <w:szCs w:val="20"/>
        </w:rPr>
        <w:t xml:space="preserve"> abutment extensions.</w:t>
      </w:r>
      <w:r w:rsidR="006942AB">
        <w:rPr>
          <w:rFonts w:ascii="Arial" w:hAnsi="Arial" w:cs="Arial"/>
          <w:color w:val="000000"/>
          <w:sz w:val="20"/>
          <w:szCs w:val="20"/>
        </w:rPr>
        <w:t xml:space="preserve"> </w:t>
      </w:r>
      <w:r w:rsidR="003A0390" w:rsidRPr="00295910">
        <w:rPr>
          <w:rFonts w:ascii="Arial" w:hAnsi="Arial" w:cs="Arial"/>
          <w:color w:val="000000"/>
          <w:sz w:val="20"/>
          <w:szCs w:val="20"/>
        </w:rPr>
        <w:t xml:space="preserve"> </w:t>
      </w:r>
      <w:r w:rsidR="00D9517B">
        <w:rPr>
          <w:rFonts w:ascii="Arial" w:hAnsi="Arial" w:cs="Arial"/>
          <w:color w:val="000000"/>
          <w:sz w:val="20"/>
          <w:szCs w:val="20"/>
        </w:rPr>
        <w:t xml:space="preserve">The quantity is the sum of the width of the abutment with monolithic </w:t>
      </w:r>
      <w:proofErr w:type="spellStart"/>
      <w:r w:rsidR="00D9517B">
        <w:rPr>
          <w:rFonts w:ascii="Arial" w:hAnsi="Arial" w:cs="Arial"/>
          <w:color w:val="000000"/>
          <w:sz w:val="20"/>
          <w:szCs w:val="20"/>
        </w:rPr>
        <w:t>wingwalls</w:t>
      </w:r>
      <w:proofErr w:type="spellEnd"/>
      <w:r w:rsidR="00D9517B">
        <w:rPr>
          <w:rFonts w:ascii="Arial" w:hAnsi="Arial" w:cs="Arial"/>
          <w:color w:val="000000"/>
          <w:sz w:val="20"/>
          <w:szCs w:val="20"/>
        </w:rPr>
        <w:t xml:space="preserve"> and abutment extensions measured along the skew angle.  </w:t>
      </w:r>
      <w:r w:rsidR="00D123F8">
        <w:rPr>
          <w:rFonts w:ascii="Arial" w:hAnsi="Arial" w:cs="Arial"/>
          <w:color w:val="000000"/>
          <w:sz w:val="20"/>
          <w:szCs w:val="20"/>
        </w:rPr>
        <w:t xml:space="preserve">Monolithic </w:t>
      </w:r>
      <w:proofErr w:type="spellStart"/>
      <w:r w:rsidR="00D123F8">
        <w:rPr>
          <w:rFonts w:ascii="Arial" w:hAnsi="Arial" w:cs="Arial"/>
          <w:color w:val="000000"/>
          <w:sz w:val="20"/>
          <w:szCs w:val="20"/>
        </w:rPr>
        <w:t>wingwalls</w:t>
      </w:r>
      <w:proofErr w:type="spellEnd"/>
      <w:r w:rsidR="00D123F8">
        <w:rPr>
          <w:rFonts w:ascii="Arial" w:hAnsi="Arial" w:cs="Arial"/>
          <w:color w:val="000000"/>
          <w:sz w:val="20"/>
          <w:szCs w:val="20"/>
        </w:rPr>
        <w:t xml:space="preserve">, up to the first construction joint (cold joint, water stop, etc.), shall be considered in the quantity and assessment of the abutment element.  </w:t>
      </w:r>
      <w:proofErr w:type="spellStart"/>
      <w:r w:rsidR="00D123F8">
        <w:rPr>
          <w:rFonts w:ascii="Arial" w:hAnsi="Arial" w:cs="Arial"/>
          <w:color w:val="000000"/>
          <w:sz w:val="20"/>
          <w:szCs w:val="20"/>
        </w:rPr>
        <w:t>Wingwalls</w:t>
      </w:r>
      <w:proofErr w:type="spellEnd"/>
      <w:r w:rsidR="00D123F8">
        <w:rPr>
          <w:rFonts w:ascii="Arial" w:hAnsi="Arial" w:cs="Arial"/>
          <w:color w:val="000000"/>
          <w:sz w:val="20"/>
          <w:szCs w:val="20"/>
        </w:rPr>
        <w:t xml:space="preserve"> that are not monolithic with the abutment shall not be included in the quantity or assessment of the abutment element.</w:t>
      </w:r>
      <w:r w:rsidR="000E0D23">
        <w:rPr>
          <w:rFonts w:ascii="Arial" w:hAnsi="Arial" w:cs="Arial"/>
          <w:color w:val="000000"/>
          <w:sz w:val="20"/>
          <w:szCs w:val="20"/>
        </w:rPr>
        <w:t xml:space="preserve">  </w:t>
      </w:r>
      <w:r w:rsidR="000E0D23" w:rsidRPr="00ED3D2F">
        <w:rPr>
          <w:rFonts w:ascii="Arial" w:hAnsi="Arial" w:cs="Arial"/>
          <w:color w:val="000000"/>
          <w:sz w:val="20"/>
          <w:szCs w:val="20"/>
        </w:rPr>
        <w:t xml:space="preserve">In the case of abutments where </w:t>
      </w:r>
      <w:proofErr w:type="spellStart"/>
      <w:r w:rsidR="000E0D23" w:rsidRPr="00ED3D2F">
        <w:rPr>
          <w:rFonts w:ascii="Arial" w:hAnsi="Arial" w:cs="Arial"/>
          <w:color w:val="000000"/>
          <w:sz w:val="20"/>
          <w:szCs w:val="20"/>
        </w:rPr>
        <w:t>wingwalls</w:t>
      </w:r>
      <w:proofErr w:type="spellEnd"/>
      <w:r w:rsidR="000E0D23" w:rsidRPr="00ED3D2F">
        <w:rPr>
          <w:rFonts w:ascii="Arial" w:hAnsi="Arial" w:cs="Arial"/>
          <w:color w:val="000000"/>
          <w:sz w:val="20"/>
          <w:szCs w:val="20"/>
        </w:rPr>
        <w:t xml:space="preserve"> have a 0 degree break, the abutment length will end at the deck overhang</w:t>
      </w:r>
      <w:r w:rsidR="000E0D23">
        <w:rPr>
          <w:rFonts w:ascii="Arial" w:hAnsi="Arial" w:cs="Arial"/>
          <w:color w:val="000000"/>
          <w:sz w:val="20"/>
          <w:szCs w:val="20"/>
        </w:rPr>
        <w:t>.</w:t>
      </w:r>
      <w:r w:rsidR="00D9517B">
        <w:rPr>
          <w:rFonts w:ascii="Arial" w:hAnsi="Arial" w:cs="Arial"/>
          <w:color w:val="000000"/>
          <w:sz w:val="20"/>
          <w:szCs w:val="20"/>
        </w:rPr>
        <w:t xml:space="preserve">  </w:t>
      </w:r>
      <w:r w:rsidR="003A0390" w:rsidRPr="00F21130">
        <w:rPr>
          <w:rFonts w:ascii="Arial" w:hAnsi="Arial" w:cs="Arial"/>
          <w:sz w:val="20"/>
          <w:szCs w:val="20"/>
          <w:shd w:val="clear" w:color="auto" w:fill="B8CCE4" w:themeFill="accent1" w:themeFillTint="66"/>
        </w:rPr>
        <w:t>(Measured along the face of the abutment to each wing wall break)</w:t>
      </w:r>
      <w:r w:rsidR="003A0390">
        <w:rPr>
          <w:rFonts w:ascii="Arial" w:hAnsi="Arial" w:cs="Arial"/>
          <w:sz w:val="20"/>
          <w:szCs w:val="20"/>
          <w:shd w:val="clear" w:color="auto" w:fill="B8CCE4" w:themeFill="accent1" w:themeFillTint="66"/>
        </w:rPr>
        <w:t xml:space="preserve"> </w:t>
      </w:r>
      <w:proofErr w:type="spellStart"/>
      <w:r w:rsidR="003A0390">
        <w:rPr>
          <w:rFonts w:ascii="Arial" w:hAnsi="Arial" w:cs="Arial"/>
          <w:sz w:val="20"/>
          <w:szCs w:val="20"/>
          <w:shd w:val="clear" w:color="auto" w:fill="B8CCE4" w:themeFill="accent1" w:themeFillTint="66"/>
        </w:rPr>
        <w:t>s</w:t>
      </w:r>
      <w:r w:rsidR="003A0390" w:rsidRPr="00F21130">
        <w:rPr>
          <w:rFonts w:ascii="Arial" w:hAnsi="Arial" w:cs="Arial"/>
          <w:sz w:val="20"/>
          <w:szCs w:val="20"/>
          <w:shd w:val="clear" w:color="auto" w:fill="B8CCE4" w:themeFill="accent1" w:themeFillTint="66"/>
        </w:rPr>
        <w:t>lopewalls</w:t>
      </w:r>
      <w:proofErr w:type="spellEnd"/>
      <w:r w:rsidR="003A0390" w:rsidRPr="00F21130">
        <w:rPr>
          <w:rFonts w:ascii="Arial" w:hAnsi="Arial" w:cs="Arial"/>
          <w:sz w:val="20"/>
          <w:szCs w:val="20"/>
          <w:shd w:val="clear" w:color="auto" w:fill="B8CCE4" w:themeFill="accent1" w:themeFillTint="66"/>
        </w:rPr>
        <w:t xml:space="preserve"> and </w:t>
      </w:r>
      <w:proofErr w:type="spellStart"/>
      <w:r w:rsidR="003A0390" w:rsidRPr="00F21130">
        <w:rPr>
          <w:rFonts w:ascii="Arial" w:hAnsi="Arial" w:cs="Arial"/>
          <w:sz w:val="20"/>
          <w:szCs w:val="20"/>
          <w:shd w:val="clear" w:color="auto" w:fill="B8CCE4" w:themeFill="accent1" w:themeFillTint="66"/>
        </w:rPr>
        <w:t>backwalls</w:t>
      </w:r>
      <w:proofErr w:type="spellEnd"/>
      <w:r w:rsidR="003A0390" w:rsidRPr="00F21130">
        <w:rPr>
          <w:rFonts w:ascii="Arial" w:hAnsi="Arial" w:cs="Arial"/>
          <w:sz w:val="20"/>
          <w:szCs w:val="20"/>
          <w:shd w:val="clear" w:color="auto" w:fill="B8CCE4" w:themeFill="accent1" w:themeFillTint="66"/>
        </w:rPr>
        <w:t xml:space="preserve"> are not considered in the abutment condition state.  Use the </w:t>
      </w:r>
      <w:r w:rsidR="00CF3949">
        <w:rPr>
          <w:rFonts w:ascii="Arial" w:hAnsi="Arial" w:cs="Arial"/>
          <w:sz w:val="20"/>
          <w:szCs w:val="20"/>
          <w:shd w:val="clear" w:color="auto" w:fill="B8CCE4" w:themeFill="accent1" w:themeFillTint="66"/>
        </w:rPr>
        <w:t>BrM</w:t>
      </w:r>
      <w:r w:rsidR="003A0390" w:rsidRPr="00F21130">
        <w:rPr>
          <w:rFonts w:ascii="Arial" w:hAnsi="Arial" w:cs="Arial"/>
          <w:sz w:val="20"/>
          <w:szCs w:val="20"/>
          <w:shd w:val="clear" w:color="auto" w:fill="B8CCE4" w:themeFill="accent1" w:themeFillTint="66"/>
        </w:rPr>
        <w:t xml:space="preserve"> Inspection Notes field to describe the </w:t>
      </w:r>
      <w:proofErr w:type="spellStart"/>
      <w:r w:rsidR="003A0390" w:rsidRPr="00F21130">
        <w:rPr>
          <w:rFonts w:ascii="Arial" w:hAnsi="Arial" w:cs="Arial"/>
          <w:sz w:val="20"/>
          <w:szCs w:val="20"/>
          <w:shd w:val="clear" w:color="auto" w:fill="B8CCE4" w:themeFill="accent1" w:themeFillTint="66"/>
        </w:rPr>
        <w:t>slopewall</w:t>
      </w:r>
      <w:proofErr w:type="spellEnd"/>
      <w:r w:rsidR="003A0390" w:rsidRPr="00F21130">
        <w:rPr>
          <w:rFonts w:ascii="Arial" w:hAnsi="Arial" w:cs="Arial"/>
          <w:sz w:val="20"/>
          <w:szCs w:val="20"/>
          <w:shd w:val="clear" w:color="auto" w:fill="B8CCE4" w:themeFill="accent1" w:themeFillTint="66"/>
        </w:rPr>
        <w:t xml:space="preserve"> and </w:t>
      </w:r>
      <w:proofErr w:type="spellStart"/>
      <w:r w:rsidR="003A0390" w:rsidRPr="00F21130">
        <w:rPr>
          <w:rFonts w:ascii="Arial" w:hAnsi="Arial" w:cs="Arial"/>
          <w:sz w:val="20"/>
          <w:szCs w:val="20"/>
          <w:shd w:val="clear" w:color="auto" w:fill="B8CCE4" w:themeFill="accent1" w:themeFillTint="66"/>
        </w:rPr>
        <w:t>backwall</w:t>
      </w:r>
      <w:proofErr w:type="spellEnd"/>
      <w:r w:rsidR="003A0390" w:rsidRPr="00F21130">
        <w:rPr>
          <w:rFonts w:ascii="Arial" w:hAnsi="Arial" w:cs="Arial"/>
          <w:sz w:val="20"/>
          <w:szCs w:val="20"/>
          <w:shd w:val="clear" w:color="auto" w:fill="B8CCE4" w:themeFill="accent1" w:themeFillTint="66"/>
        </w:rPr>
        <w:t xml:space="preserve"> condition.  The appropriate 5 ft. beam end element is required with this element.</w:t>
      </w:r>
    </w:p>
    <w:p w:rsidR="003A0390" w:rsidRDefault="003A0390" w:rsidP="00337E12">
      <w:pPr>
        <w:tabs>
          <w:tab w:val="left" w:pos="-1440"/>
          <w:tab w:val="left" w:pos="9720"/>
        </w:tabs>
        <w:ind w:left="270" w:hanging="270"/>
        <w:rPr>
          <w:rFonts w:ascii="Arial" w:hAnsi="Arial" w:cs="Arial"/>
          <w:b/>
          <w:bCs/>
          <w:sz w:val="20"/>
          <w:szCs w:val="20"/>
        </w:rPr>
      </w:pPr>
    </w:p>
    <w:p w:rsidR="000240D6" w:rsidRPr="008F477C" w:rsidRDefault="00DE79B5" w:rsidP="00337E12">
      <w:pPr>
        <w:tabs>
          <w:tab w:val="left" w:pos="-1440"/>
          <w:tab w:val="left" w:pos="9270"/>
        </w:tabs>
        <w:ind w:left="270" w:hanging="270"/>
        <w:rPr>
          <w:rFonts w:ascii="Arial" w:hAnsi="Arial" w:cs="Arial"/>
          <w:b/>
          <w:bCs/>
          <w:sz w:val="20"/>
          <w:szCs w:val="20"/>
        </w:rPr>
      </w:pPr>
      <w:proofErr w:type="gramStart"/>
      <w:r>
        <w:rPr>
          <w:rFonts w:ascii="Arial" w:hAnsi="Arial" w:cs="Arial"/>
          <w:b/>
          <w:bCs/>
          <w:sz w:val="20"/>
          <w:szCs w:val="20"/>
        </w:rPr>
        <w:t>818</w:t>
      </w:r>
      <w:r w:rsidR="000240D6">
        <w:rPr>
          <w:rFonts w:ascii="Arial" w:hAnsi="Arial" w:cs="Arial"/>
          <w:b/>
          <w:bCs/>
          <w:sz w:val="20"/>
          <w:szCs w:val="20"/>
        </w:rPr>
        <w:t xml:space="preserve">  Integral</w:t>
      </w:r>
      <w:proofErr w:type="gramEnd"/>
      <w:r w:rsidR="000240D6">
        <w:rPr>
          <w:rFonts w:ascii="Arial" w:hAnsi="Arial" w:cs="Arial"/>
          <w:b/>
          <w:bCs/>
          <w:sz w:val="20"/>
          <w:szCs w:val="20"/>
        </w:rPr>
        <w:t xml:space="preserve"> Abutment</w:t>
      </w:r>
      <w:r w:rsidR="005B2A09">
        <w:rPr>
          <w:rFonts w:ascii="Arial" w:hAnsi="Arial" w:cs="Arial"/>
          <w:b/>
          <w:bCs/>
          <w:sz w:val="20"/>
          <w:szCs w:val="20"/>
        </w:rPr>
        <w:t xml:space="preserve"> (OE)</w:t>
      </w:r>
      <w:r w:rsidR="00CF344D">
        <w:rPr>
          <w:rFonts w:ascii="Arial" w:hAnsi="Arial" w:cs="Arial"/>
          <w:b/>
          <w:bCs/>
          <w:sz w:val="20"/>
          <w:szCs w:val="20"/>
        </w:rPr>
        <w:tab/>
      </w:r>
      <w:r w:rsidR="000240D6" w:rsidRPr="008F477C">
        <w:rPr>
          <w:rFonts w:ascii="Arial" w:hAnsi="Arial" w:cs="Arial"/>
          <w:b/>
          <w:bCs/>
          <w:sz w:val="20"/>
          <w:szCs w:val="20"/>
        </w:rPr>
        <w:t>LF</w:t>
      </w:r>
    </w:p>
    <w:p w:rsidR="00661138" w:rsidRDefault="00661138" w:rsidP="00337E12">
      <w:pPr>
        <w:tabs>
          <w:tab w:val="left" w:pos="9720"/>
        </w:tabs>
        <w:ind w:left="270" w:hanging="270"/>
        <w:rPr>
          <w:rFonts w:ascii="Arial" w:hAnsi="Arial" w:cs="Arial"/>
          <w:color w:val="000000"/>
          <w:sz w:val="20"/>
          <w:szCs w:val="20"/>
        </w:rPr>
      </w:pPr>
      <w:r>
        <w:rPr>
          <w:rFonts w:ascii="Arial" w:hAnsi="Arial" w:cs="Arial"/>
          <w:noProof/>
          <w:color w:val="000000"/>
          <w:sz w:val="20"/>
          <w:szCs w:val="20"/>
        </w:rPr>
        <mc:AlternateContent>
          <mc:Choice Requires="wps">
            <w:drawing>
              <wp:anchor distT="0" distB="0" distL="114300" distR="114300" simplePos="0" relativeHeight="252971007" behindDoc="0" locked="0" layoutInCell="1" allowOverlap="1" wp14:anchorId="62014FC3" wp14:editId="675DE140">
                <wp:simplePos x="0" y="0"/>
                <wp:positionH relativeFrom="column">
                  <wp:posOffset>-104456</wp:posOffset>
                </wp:positionH>
                <wp:positionV relativeFrom="paragraph">
                  <wp:posOffset>318302</wp:posOffset>
                </wp:positionV>
                <wp:extent cx="0" cy="402511"/>
                <wp:effectExtent l="76200" t="19050" r="76200" b="74295"/>
                <wp:wrapNone/>
                <wp:docPr id="578" name="Straight Connector 578"/>
                <wp:cNvGraphicFramePr/>
                <a:graphic xmlns:a="http://schemas.openxmlformats.org/drawingml/2006/main">
                  <a:graphicData uri="http://schemas.microsoft.com/office/word/2010/wordprocessingShape">
                    <wps:wsp>
                      <wps:cNvCnPr/>
                      <wps:spPr>
                        <a:xfrm>
                          <a:off x="0" y="0"/>
                          <a:ext cx="0" cy="402511"/>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78" o:spid="_x0000_s1026" style="position:absolute;z-index:2529710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2pt,25.05pt" to="-8.2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" strokecolor="black [3200]" strokeweight="3pt">
                <v:shadow on="t" color="black" opacity="22937f" origin=",.5" offset="0,.63889mm"/>
              </v:line>
            </w:pict>
          </mc:Fallback>
        </mc:AlternateContent>
      </w:r>
      <w:r w:rsidR="000240D6" w:rsidRPr="008F477C">
        <w:rPr>
          <w:rFonts w:ascii="Arial" w:hAnsi="Arial" w:cs="Arial"/>
          <w:sz w:val="20"/>
          <w:szCs w:val="20"/>
        </w:rPr>
        <w:t xml:space="preserve">Abutments constructed of reinforced concrete.  An additional pour after the beams are set in place encapsulates the beam ends into the abutment </w:t>
      </w:r>
      <w:proofErr w:type="spellStart"/>
      <w:r w:rsidR="000240D6" w:rsidRPr="008F477C">
        <w:rPr>
          <w:rFonts w:ascii="Arial" w:hAnsi="Arial" w:cs="Arial"/>
          <w:sz w:val="20"/>
          <w:szCs w:val="20"/>
        </w:rPr>
        <w:t>backwall</w:t>
      </w:r>
      <w:proofErr w:type="spellEnd"/>
      <w:r w:rsidR="000240D6" w:rsidRPr="008F477C">
        <w:rPr>
          <w:rFonts w:ascii="Arial" w:hAnsi="Arial" w:cs="Arial"/>
          <w:sz w:val="20"/>
          <w:szCs w:val="20"/>
        </w:rPr>
        <w:t xml:space="preserve">.  </w:t>
      </w:r>
      <w:proofErr w:type="gramStart"/>
      <w:r w:rsidR="000240D6" w:rsidRPr="008F477C">
        <w:rPr>
          <w:rFonts w:ascii="Arial" w:hAnsi="Arial" w:cs="Arial"/>
          <w:sz w:val="20"/>
          <w:szCs w:val="20"/>
        </w:rPr>
        <w:t>(Measured along the face of the abutment to each wing wall break.)</w:t>
      </w:r>
      <w:proofErr w:type="gramEnd"/>
      <w:r w:rsidR="000240D6" w:rsidRPr="008F477C">
        <w:rPr>
          <w:rFonts w:ascii="Arial" w:hAnsi="Arial" w:cs="Arial"/>
          <w:sz w:val="20"/>
          <w:szCs w:val="20"/>
        </w:rPr>
        <w:t xml:space="preserve">  </w:t>
      </w:r>
      <w:proofErr w:type="spellStart"/>
      <w:r>
        <w:rPr>
          <w:rFonts w:ascii="Arial" w:hAnsi="Arial" w:cs="Arial"/>
          <w:color w:val="000000"/>
          <w:sz w:val="20"/>
          <w:szCs w:val="20"/>
        </w:rPr>
        <w:t>Wingwalls</w:t>
      </w:r>
      <w:proofErr w:type="spellEnd"/>
      <w:r>
        <w:rPr>
          <w:rFonts w:ascii="Arial" w:hAnsi="Arial" w:cs="Arial"/>
          <w:color w:val="000000"/>
          <w:sz w:val="20"/>
          <w:szCs w:val="20"/>
        </w:rPr>
        <w:t xml:space="preserve"> that are not monolithic with the abutment shall not be included in the quantity or assessment of the abutment element.  </w:t>
      </w:r>
      <w:r w:rsidRPr="00ED3D2F">
        <w:rPr>
          <w:rFonts w:ascii="Arial" w:hAnsi="Arial" w:cs="Arial"/>
          <w:color w:val="000000"/>
          <w:sz w:val="20"/>
          <w:szCs w:val="20"/>
        </w:rPr>
        <w:t xml:space="preserve">In the case of abutments where </w:t>
      </w:r>
      <w:proofErr w:type="spellStart"/>
      <w:r w:rsidRPr="00ED3D2F">
        <w:rPr>
          <w:rFonts w:ascii="Arial" w:hAnsi="Arial" w:cs="Arial"/>
          <w:color w:val="000000"/>
          <w:sz w:val="20"/>
          <w:szCs w:val="20"/>
        </w:rPr>
        <w:t>wingwalls</w:t>
      </w:r>
      <w:proofErr w:type="spellEnd"/>
      <w:r w:rsidRPr="00ED3D2F">
        <w:rPr>
          <w:rFonts w:ascii="Arial" w:hAnsi="Arial" w:cs="Arial"/>
          <w:color w:val="000000"/>
          <w:sz w:val="20"/>
          <w:szCs w:val="20"/>
        </w:rPr>
        <w:t xml:space="preserve"> have a </w:t>
      </w:r>
    </w:p>
    <w:p w:rsidR="000240D6" w:rsidRPr="00CE1392" w:rsidRDefault="00661138" w:rsidP="00337E12">
      <w:pPr>
        <w:tabs>
          <w:tab w:val="left" w:pos="9720"/>
        </w:tabs>
        <w:ind w:left="270" w:hanging="270"/>
        <w:rPr>
          <w:rFonts w:ascii="Arial" w:hAnsi="Arial" w:cs="Arial"/>
          <w:sz w:val="20"/>
          <w:szCs w:val="20"/>
          <w:shd w:val="clear" w:color="auto" w:fill="B6DDE8" w:themeFill="accent5" w:themeFillTint="66"/>
        </w:rPr>
      </w:pPr>
      <w:r>
        <w:rPr>
          <w:rFonts w:ascii="Arial" w:hAnsi="Arial" w:cs="Arial"/>
          <w:color w:val="000000"/>
          <w:sz w:val="20"/>
          <w:szCs w:val="20"/>
        </w:rPr>
        <w:t xml:space="preserve">   </w:t>
      </w:r>
      <w:r w:rsidRPr="00ED3D2F">
        <w:rPr>
          <w:rFonts w:ascii="Arial" w:hAnsi="Arial" w:cs="Arial"/>
          <w:color w:val="000000"/>
          <w:sz w:val="20"/>
          <w:szCs w:val="20"/>
        </w:rPr>
        <w:t>0 degree break, the abutment length will end at the deck overhang</w:t>
      </w:r>
      <w:r>
        <w:rPr>
          <w:rFonts w:ascii="Arial" w:hAnsi="Arial" w:cs="Arial"/>
          <w:color w:val="000000"/>
          <w:sz w:val="20"/>
          <w:szCs w:val="20"/>
        </w:rPr>
        <w:t xml:space="preserve">.  </w:t>
      </w:r>
      <w:proofErr w:type="spellStart"/>
      <w:r w:rsidR="000240D6" w:rsidRPr="008F477C">
        <w:rPr>
          <w:rFonts w:ascii="Arial" w:hAnsi="Arial" w:cs="Arial"/>
          <w:sz w:val="20"/>
          <w:szCs w:val="20"/>
        </w:rPr>
        <w:t>Slopewalls</w:t>
      </w:r>
      <w:proofErr w:type="spellEnd"/>
      <w:r w:rsidR="000240D6" w:rsidRPr="008F477C">
        <w:rPr>
          <w:rFonts w:ascii="Arial" w:hAnsi="Arial" w:cs="Arial"/>
          <w:sz w:val="20"/>
          <w:szCs w:val="20"/>
        </w:rPr>
        <w:t xml:space="preserve"> and </w:t>
      </w:r>
      <w:proofErr w:type="spellStart"/>
      <w:r w:rsidR="000240D6" w:rsidRPr="008F477C">
        <w:rPr>
          <w:rFonts w:ascii="Arial" w:hAnsi="Arial" w:cs="Arial"/>
          <w:sz w:val="20"/>
          <w:szCs w:val="20"/>
        </w:rPr>
        <w:t>backwalls</w:t>
      </w:r>
      <w:proofErr w:type="spellEnd"/>
      <w:r w:rsidR="000240D6" w:rsidRPr="008F477C">
        <w:rPr>
          <w:rFonts w:ascii="Arial" w:hAnsi="Arial" w:cs="Arial"/>
          <w:sz w:val="20"/>
          <w:szCs w:val="20"/>
        </w:rPr>
        <w:t xml:space="preserve"> are not considered in the abutment condition state.  Use the </w:t>
      </w:r>
      <w:r w:rsidR="00CF3949">
        <w:rPr>
          <w:rFonts w:ascii="Arial" w:hAnsi="Arial" w:cs="Arial"/>
          <w:sz w:val="20"/>
          <w:szCs w:val="20"/>
        </w:rPr>
        <w:t>BrM</w:t>
      </w:r>
      <w:r w:rsidR="000240D6" w:rsidRPr="008F477C">
        <w:rPr>
          <w:rFonts w:ascii="Arial" w:hAnsi="Arial" w:cs="Arial"/>
          <w:sz w:val="20"/>
          <w:szCs w:val="20"/>
        </w:rPr>
        <w:t xml:space="preserve"> Inspection Notes field to describe the </w:t>
      </w:r>
      <w:proofErr w:type="spellStart"/>
      <w:r w:rsidR="000240D6" w:rsidRPr="008F477C">
        <w:rPr>
          <w:rFonts w:ascii="Arial" w:hAnsi="Arial" w:cs="Arial"/>
          <w:sz w:val="20"/>
          <w:szCs w:val="20"/>
        </w:rPr>
        <w:t>slopewall</w:t>
      </w:r>
      <w:proofErr w:type="spellEnd"/>
      <w:r w:rsidR="000240D6" w:rsidRPr="008F477C">
        <w:rPr>
          <w:rFonts w:ascii="Arial" w:hAnsi="Arial" w:cs="Arial"/>
          <w:sz w:val="20"/>
          <w:szCs w:val="20"/>
        </w:rPr>
        <w:t xml:space="preserve"> and </w:t>
      </w:r>
      <w:proofErr w:type="spellStart"/>
      <w:r w:rsidR="000240D6" w:rsidRPr="008F477C">
        <w:rPr>
          <w:rFonts w:ascii="Arial" w:hAnsi="Arial" w:cs="Arial"/>
          <w:sz w:val="20"/>
          <w:szCs w:val="20"/>
        </w:rPr>
        <w:t>backwall</w:t>
      </w:r>
      <w:proofErr w:type="spellEnd"/>
      <w:r w:rsidR="000240D6" w:rsidRPr="008F477C">
        <w:rPr>
          <w:rFonts w:ascii="Arial" w:hAnsi="Arial" w:cs="Arial"/>
          <w:sz w:val="20"/>
          <w:szCs w:val="20"/>
        </w:rPr>
        <w:t xml:space="preserve"> condition.  A 5 ft. beam end element is not required with this element.  </w:t>
      </w:r>
      <w:r w:rsidR="000240D6" w:rsidRPr="002521A1">
        <w:rPr>
          <w:rFonts w:ascii="Arial" w:hAnsi="Arial" w:cs="Arial"/>
          <w:sz w:val="20"/>
          <w:szCs w:val="20"/>
          <w:shd w:val="clear" w:color="auto" w:fill="B8CCE4" w:themeFill="accent1" w:themeFillTint="66"/>
        </w:rPr>
        <w:t>Do not code bearing element</w:t>
      </w:r>
      <w:r w:rsidR="00BE13FD" w:rsidRPr="002521A1">
        <w:rPr>
          <w:rFonts w:ascii="Arial" w:hAnsi="Arial" w:cs="Arial"/>
          <w:sz w:val="20"/>
          <w:szCs w:val="20"/>
          <w:shd w:val="clear" w:color="auto" w:fill="B8CCE4" w:themeFill="accent1" w:themeFillTint="66"/>
        </w:rPr>
        <w:t xml:space="preserve"> for </w:t>
      </w:r>
      <w:r w:rsidR="004C7523">
        <w:rPr>
          <w:rFonts w:ascii="Arial" w:hAnsi="Arial" w:cs="Arial"/>
          <w:sz w:val="20"/>
          <w:szCs w:val="20"/>
          <w:shd w:val="clear" w:color="auto" w:fill="B8CCE4" w:themeFill="accent1" w:themeFillTint="66"/>
        </w:rPr>
        <w:t>integral abutments</w:t>
      </w:r>
      <w:r w:rsidR="000240D6" w:rsidRPr="002521A1">
        <w:rPr>
          <w:rFonts w:ascii="Arial" w:hAnsi="Arial" w:cs="Arial"/>
          <w:sz w:val="20"/>
          <w:szCs w:val="20"/>
          <w:shd w:val="clear" w:color="auto" w:fill="B8CCE4" w:themeFill="accent1" w:themeFillTint="66"/>
        </w:rPr>
        <w:t>.</w:t>
      </w:r>
    </w:p>
    <w:p w:rsidR="002A09E0" w:rsidRDefault="00A26BBB" w:rsidP="00337E12">
      <w:pPr>
        <w:tabs>
          <w:tab w:val="left" w:pos="7920"/>
          <w:tab w:val="left" w:pos="9720"/>
        </w:tabs>
        <w:rPr>
          <w:rFonts w:ascii="Arial" w:hAnsi="Arial" w:cs="Arial"/>
          <w:b/>
          <w:bCs/>
          <w:sz w:val="20"/>
          <w:szCs w:val="20"/>
        </w:rPr>
      </w:pPr>
      <w:r>
        <w:rPr>
          <w:rFonts w:ascii="Arial" w:hAnsi="Arial" w:cs="Arial"/>
          <w:noProof/>
          <w:color w:val="000000"/>
          <w:sz w:val="20"/>
          <w:szCs w:val="20"/>
        </w:rPr>
        <mc:AlternateContent>
          <mc:Choice Requires="wps">
            <w:drawing>
              <wp:anchor distT="0" distB="0" distL="114300" distR="114300" simplePos="0" relativeHeight="252840959" behindDoc="0" locked="0" layoutInCell="1" allowOverlap="1" wp14:anchorId="08F15EAE" wp14:editId="2EC9E472">
                <wp:simplePos x="0" y="0"/>
                <wp:positionH relativeFrom="column">
                  <wp:posOffset>-104456</wp:posOffset>
                </wp:positionH>
                <wp:positionV relativeFrom="paragraph">
                  <wp:posOffset>125554</wp:posOffset>
                </wp:positionV>
                <wp:extent cx="0" cy="866273"/>
                <wp:effectExtent l="76200" t="19050" r="76200" b="67310"/>
                <wp:wrapNone/>
                <wp:docPr id="451" name="Straight Connector 451"/>
                <wp:cNvGraphicFramePr/>
                <a:graphic xmlns:a="http://schemas.openxmlformats.org/drawingml/2006/main">
                  <a:graphicData uri="http://schemas.microsoft.com/office/word/2010/wordprocessingShape">
                    <wps:wsp>
                      <wps:cNvCnPr/>
                      <wps:spPr>
                        <a:xfrm>
                          <a:off x="0" y="0"/>
                          <a:ext cx="0" cy="86627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451" o:spid="_x0000_s1026" style="position:absolute;z-index:2528409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2pt,9.9pt" to="-8.2pt,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" strokecolor="black [3200]" strokeweight="3pt">
                <v:shadow on="t" color="black" opacity="22937f" origin=",.5" offset="0,.63889mm"/>
              </v:line>
            </w:pict>
          </mc:Fallback>
        </mc:AlternateContent>
      </w:r>
    </w:p>
    <w:p w:rsidR="00CF344D" w:rsidRPr="00ED3D2F" w:rsidRDefault="00ED24E9" w:rsidP="00337E12">
      <w:pPr>
        <w:tabs>
          <w:tab w:val="left" w:pos="7920"/>
          <w:tab w:val="left" w:pos="9720"/>
        </w:tabs>
        <w:rPr>
          <w:rFonts w:ascii="Arial" w:hAnsi="Arial" w:cs="Arial"/>
          <w:b/>
          <w:bCs/>
          <w:sz w:val="20"/>
          <w:szCs w:val="20"/>
        </w:rPr>
      </w:pPr>
      <w:proofErr w:type="gramStart"/>
      <w:r w:rsidRPr="00ED3D2F">
        <w:rPr>
          <w:rFonts w:ascii="Arial" w:hAnsi="Arial" w:cs="Arial"/>
          <w:b/>
          <w:bCs/>
          <w:sz w:val="20"/>
          <w:szCs w:val="20"/>
        </w:rPr>
        <w:t>870  Reinforced</w:t>
      </w:r>
      <w:proofErr w:type="gramEnd"/>
      <w:r w:rsidRPr="00ED3D2F">
        <w:rPr>
          <w:rFonts w:ascii="Arial" w:hAnsi="Arial" w:cs="Arial"/>
          <w:b/>
          <w:bCs/>
          <w:sz w:val="20"/>
          <w:szCs w:val="20"/>
        </w:rPr>
        <w:t xml:space="preserve"> Concrete Wingwall (OE)</w:t>
      </w:r>
      <w:r w:rsidRPr="00ED3D2F">
        <w:rPr>
          <w:rFonts w:ascii="Arial" w:hAnsi="Arial" w:cs="Arial"/>
          <w:b/>
          <w:bCs/>
          <w:sz w:val="20"/>
          <w:szCs w:val="20"/>
        </w:rPr>
        <w:tab/>
        <w:t xml:space="preserve">              EA</w:t>
      </w:r>
    </w:p>
    <w:p w:rsidR="00ED24E9" w:rsidRPr="00ED24E9" w:rsidRDefault="00ED24E9" w:rsidP="00A978FC">
      <w:pPr>
        <w:tabs>
          <w:tab w:val="left" w:pos="7920"/>
          <w:tab w:val="left" w:pos="9720"/>
        </w:tabs>
        <w:ind w:left="270" w:hanging="270"/>
        <w:rPr>
          <w:rFonts w:ascii="Arial" w:hAnsi="Arial" w:cs="Arial"/>
          <w:bCs/>
          <w:sz w:val="20"/>
          <w:szCs w:val="20"/>
        </w:rPr>
      </w:pPr>
      <w:proofErr w:type="gramStart"/>
      <w:r w:rsidRPr="00ED3D2F">
        <w:rPr>
          <w:rFonts w:ascii="Arial" w:hAnsi="Arial" w:cs="Arial"/>
          <w:bCs/>
          <w:sz w:val="20"/>
          <w:szCs w:val="20"/>
        </w:rPr>
        <w:t xml:space="preserve">Defines reinforced concrete </w:t>
      </w:r>
      <w:proofErr w:type="spellStart"/>
      <w:r w:rsidRPr="00ED3D2F">
        <w:rPr>
          <w:rFonts w:ascii="Arial" w:hAnsi="Arial" w:cs="Arial"/>
          <w:bCs/>
          <w:sz w:val="20"/>
          <w:szCs w:val="20"/>
        </w:rPr>
        <w:t>wingwalls</w:t>
      </w:r>
      <w:proofErr w:type="spellEnd"/>
      <w:r w:rsidRPr="00ED3D2F">
        <w:rPr>
          <w:rFonts w:ascii="Arial" w:hAnsi="Arial" w:cs="Arial"/>
          <w:bCs/>
          <w:sz w:val="20"/>
          <w:szCs w:val="20"/>
        </w:rPr>
        <w:t xml:space="preserve"> at all abutments and all RCBs, regardless of protective system.</w:t>
      </w:r>
      <w:proofErr w:type="gramEnd"/>
      <w:r w:rsidRPr="00ED3D2F">
        <w:rPr>
          <w:rFonts w:ascii="Arial" w:hAnsi="Arial" w:cs="Arial"/>
          <w:bCs/>
          <w:sz w:val="20"/>
          <w:szCs w:val="20"/>
        </w:rPr>
        <w:t xml:space="preserve">  The quantity is the sum of the number of </w:t>
      </w:r>
      <w:proofErr w:type="spellStart"/>
      <w:r w:rsidRPr="00ED3D2F">
        <w:rPr>
          <w:rFonts w:ascii="Arial" w:hAnsi="Arial" w:cs="Arial"/>
          <w:bCs/>
          <w:sz w:val="20"/>
          <w:szCs w:val="20"/>
        </w:rPr>
        <w:t>wingwalls</w:t>
      </w:r>
      <w:proofErr w:type="spellEnd"/>
      <w:r w:rsidRPr="00ED3D2F">
        <w:rPr>
          <w:rFonts w:ascii="Arial" w:hAnsi="Arial" w:cs="Arial"/>
          <w:bCs/>
          <w:sz w:val="20"/>
          <w:szCs w:val="20"/>
        </w:rPr>
        <w:t>.</w:t>
      </w:r>
    </w:p>
    <w:p w:rsidR="00ED24E9" w:rsidRPr="00ED24E9" w:rsidRDefault="00ED24E9" w:rsidP="00337E12">
      <w:pPr>
        <w:tabs>
          <w:tab w:val="left" w:pos="7920"/>
          <w:tab w:val="left" w:pos="9720"/>
        </w:tabs>
        <w:rPr>
          <w:rFonts w:ascii="Arial" w:hAnsi="Arial" w:cs="Arial"/>
          <w:bCs/>
          <w:sz w:val="20"/>
          <w:szCs w:val="20"/>
        </w:rPr>
      </w:pPr>
    </w:p>
    <w:p w:rsidR="00ED24E9" w:rsidRDefault="00ED24E9" w:rsidP="00337E12">
      <w:pPr>
        <w:tabs>
          <w:tab w:val="left" w:pos="7920"/>
          <w:tab w:val="left" w:pos="9720"/>
        </w:tabs>
        <w:rPr>
          <w:rFonts w:ascii="Arial" w:hAnsi="Arial" w:cs="Arial"/>
          <w:b/>
          <w:bCs/>
          <w:sz w:val="20"/>
          <w:szCs w:val="20"/>
        </w:rPr>
      </w:pPr>
    </w:p>
    <w:p w:rsidR="001E1A4F" w:rsidRPr="00136626" w:rsidRDefault="001E1A4F" w:rsidP="00337E12">
      <w:pPr>
        <w:tabs>
          <w:tab w:val="left" w:pos="270"/>
          <w:tab w:val="left" w:pos="9720"/>
        </w:tabs>
        <w:ind w:left="360" w:hanging="360"/>
        <w:jc w:val="both"/>
        <w:rPr>
          <w:rFonts w:ascii="Arial" w:hAnsi="Arial" w:cs="Arial"/>
          <w:sz w:val="20"/>
          <w:szCs w:val="20"/>
          <w:shd w:val="clear" w:color="auto" w:fill="B6DDE8" w:themeFill="accent5" w:themeFillTint="66"/>
        </w:rPr>
      </w:pPr>
      <w:r w:rsidRPr="002521A1">
        <w:rPr>
          <w:rFonts w:ascii="Arial" w:hAnsi="Arial" w:cs="Arial"/>
          <w:sz w:val="20"/>
          <w:szCs w:val="20"/>
          <w:shd w:val="clear" w:color="auto" w:fill="B8CCE4" w:themeFill="accent1" w:themeFillTint="66"/>
        </w:rPr>
        <w:t>-  In the case of integral</w:t>
      </w:r>
      <w:r w:rsidRPr="00136626">
        <w:rPr>
          <w:rFonts w:ascii="Arial" w:hAnsi="Arial" w:cs="Arial"/>
          <w:sz w:val="20"/>
          <w:szCs w:val="20"/>
          <w:shd w:val="clear" w:color="auto" w:fill="B6DDE8" w:themeFill="accent5" w:themeFillTint="66"/>
        </w:rPr>
        <w:t xml:space="preserve"> </w:t>
      </w:r>
      <w:r w:rsidRPr="002521A1">
        <w:rPr>
          <w:rFonts w:ascii="Arial" w:hAnsi="Arial" w:cs="Arial"/>
          <w:sz w:val="20"/>
          <w:szCs w:val="20"/>
          <w:shd w:val="clear" w:color="auto" w:fill="B8CCE4" w:themeFill="accent1" w:themeFillTint="66"/>
        </w:rPr>
        <w:t>abutments, do not code the open girder end element (</w:t>
      </w:r>
      <w:r w:rsidR="001A7A04">
        <w:rPr>
          <w:rFonts w:ascii="Arial" w:hAnsi="Arial" w:cs="Arial"/>
          <w:sz w:val="20"/>
          <w:szCs w:val="20"/>
          <w:shd w:val="clear" w:color="auto" w:fill="B8CCE4" w:themeFill="accent1" w:themeFillTint="66"/>
        </w:rPr>
        <w:t>8</w:t>
      </w:r>
      <w:r w:rsidRPr="002521A1">
        <w:rPr>
          <w:rFonts w:ascii="Arial" w:hAnsi="Arial" w:cs="Arial"/>
          <w:sz w:val="20"/>
          <w:szCs w:val="20"/>
          <w:shd w:val="clear" w:color="auto" w:fill="B8CCE4" w:themeFill="accent1" w:themeFillTint="66"/>
        </w:rPr>
        <w:t>65</w:t>
      </w:r>
      <w:r w:rsidR="00661138">
        <w:rPr>
          <w:rFonts w:ascii="Arial" w:hAnsi="Arial" w:cs="Arial"/>
          <w:sz w:val="20"/>
          <w:szCs w:val="20"/>
          <w:shd w:val="clear" w:color="auto" w:fill="B8CCE4" w:themeFill="accent1" w:themeFillTint="66"/>
        </w:rPr>
        <w:t>/819</w:t>
      </w:r>
      <w:r w:rsidRPr="002521A1">
        <w:rPr>
          <w:rFonts w:ascii="Arial" w:hAnsi="Arial" w:cs="Arial"/>
          <w:sz w:val="20"/>
          <w:szCs w:val="20"/>
          <w:shd w:val="clear" w:color="auto" w:fill="B8CCE4" w:themeFill="accent1" w:themeFillTint="66"/>
        </w:rPr>
        <w:t>).</w:t>
      </w:r>
    </w:p>
    <w:p w:rsidR="004C7523" w:rsidRPr="001C0E28" w:rsidRDefault="004C7523"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extent of an UW inspection will be from 15’ above the waterline to the channel bottom.</w:t>
      </w:r>
    </w:p>
    <w:p w:rsidR="001E1A4F" w:rsidRDefault="001E1A4F" w:rsidP="00337E12">
      <w:pPr>
        <w:tabs>
          <w:tab w:val="left" w:pos="9720"/>
        </w:tabs>
        <w:ind w:left="360" w:hanging="360"/>
        <w:rPr>
          <w:rFonts w:ascii="Arial" w:hAnsi="Arial" w:cs="Arial"/>
          <w:b/>
          <w:sz w:val="20"/>
          <w:szCs w:val="20"/>
          <w:highlight w:val="yellow"/>
          <w:u w:val="single"/>
        </w:rPr>
      </w:pPr>
    </w:p>
    <w:p w:rsidR="002A09E0" w:rsidRDefault="002A09E0" w:rsidP="00337E12">
      <w:pPr>
        <w:tabs>
          <w:tab w:val="left" w:pos="7920"/>
          <w:tab w:val="left" w:pos="9720"/>
        </w:tabs>
        <w:rPr>
          <w:rFonts w:ascii="Arial" w:hAnsi="Arial" w:cs="Arial"/>
          <w:b/>
          <w:bCs/>
          <w:sz w:val="20"/>
          <w:szCs w:val="20"/>
        </w:rPr>
      </w:pPr>
    </w:p>
    <w:p w:rsidR="000D74CE" w:rsidRPr="00C47A36" w:rsidRDefault="000D74CE" w:rsidP="000D74CE">
      <w:pPr>
        <w:tabs>
          <w:tab w:val="left" w:pos="7920"/>
          <w:tab w:val="left" w:pos="9720"/>
        </w:tabs>
        <w:spacing w:line="240" w:lineRule="exact"/>
        <w:rPr>
          <w:rFonts w:ascii="Arial" w:hAnsi="Arial" w:cs="Arial"/>
          <w:b/>
          <w:bCs/>
          <w:sz w:val="20"/>
          <w:szCs w:val="20"/>
          <w:highlight w:val="yellow"/>
          <w:u w:val="single"/>
        </w:rPr>
      </w:pPr>
      <w:r w:rsidRPr="00C47A36">
        <w:rPr>
          <w:rFonts w:ascii="Arial" w:hAnsi="Arial" w:cs="Arial"/>
          <w:b/>
          <w:bCs/>
          <w:sz w:val="20"/>
          <w:szCs w:val="20"/>
          <w:highlight w:val="yellow"/>
          <w:u w:val="single"/>
        </w:rPr>
        <w:t>Associated Smart Flags</w:t>
      </w:r>
    </w:p>
    <w:p w:rsidR="001D5ED5" w:rsidRDefault="001D5ED5" w:rsidP="000D74CE">
      <w:pPr>
        <w:tabs>
          <w:tab w:val="left" w:pos="7920"/>
          <w:tab w:val="left" w:pos="9720"/>
        </w:tabs>
        <w:spacing w:line="240" w:lineRule="exact"/>
        <w:rPr>
          <w:rFonts w:ascii="Arial" w:hAnsi="Arial" w:cs="Arial"/>
          <w:bCs/>
          <w:sz w:val="20"/>
          <w:szCs w:val="20"/>
          <w:highlight w:val="yellow"/>
        </w:rPr>
      </w:pPr>
      <w:r>
        <w:rPr>
          <w:rFonts w:ascii="Arial" w:hAnsi="Arial" w:cs="Arial"/>
          <w:bCs/>
          <w:sz w:val="20"/>
          <w:szCs w:val="20"/>
          <w:highlight w:val="yellow"/>
        </w:rPr>
        <w:t>960     Settlement</w:t>
      </w:r>
    </w:p>
    <w:p w:rsidR="000D74CE" w:rsidRPr="00C47A36" w:rsidRDefault="000D74CE" w:rsidP="000D74CE">
      <w:pPr>
        <w:tabs>
          <w:tab w:val="left" w:pos="7920"/>
          <w:tab w:val="left" w:pos="9720"/>
        </w:tabs>
        <w:spacing w:line="240" w:lineRule="exact"/>
        <w:rPr>
          <w:rFonts w:ascii="Arial" w:hAnsi="Arial" w:cs="Arial"/>
          <w:bCs/>
          <w:sz w:val="20"/>
          <w:szCs w:val="20"/>
          <w:highlight w:val="yellow"/>
        </w:rPr>
      </w:pPr>
      <w:r w:rsidRPr="00C47A36">
        <w:rPr>
          <w:rFonts w:ascii="Arial" w:hAnsi="Arial" w:cs="Arial"/>
          <w:bCs/>
          <w:sz w:val="20"/>
          <w:szCs w:val="20"/>
          <w:highlight w:val="yellow"/>
        </w:rPr>
        <w:t>965     Debris</w:t>
      </w:r>
    </w:p>
    <w:p w:rsidR="000D74CE" w:rsidRPr="00C47A36" w:rsidRDefault="000D74CE" w:rsidP="000D74CE">
      <w:pPr>
        <w:tabs>
          <w:tab w:val="left" w:pos="7920"/>
          <w:tab w:val="left" w:pos="9720"/>
        </w:tabs>
        <w:spacing w:line="240" w:lineRule="exact"/>
        <w:rPr>
          <w:rFonts w:ascii="Arial" w:hAnsi="Arial" w:cs="Arial"/>
          <w:bCs/>
          <w:sz w:val="20"/>
          <w:szCs w:val="20"/>
          <w:highlight w:val="yellow"/>
        </w:rPr>
      </w:pPr>
      <w:r w:rsidRPr="00C47A36">
        <w:rPr>
          <w:rFonts w:ascii="Arial" w:hAnsi="Arial" w:cs="Arial"/>
          <w:bCs/>
          <w:sz w:val="20"/>
          <w:szCs w:val="20"/>
          <w:highlight w:val="yellow"/>
        </w:rPr>
        <w:t>966     Exposed Abutment Piling</w:t>
      </w:r>
    </w:p>
    <w:p w:rsidR="000D74CE" w:rsidRPr="00C47A36" w:rsidRDefault="00412B87" w:rsidP="00ED24E9">
      <w:pPr>
        <w:tabs>
          <w:tab w:val="left" w:pos="7920"/>
          <w:tab w:val="left" w:pos="9720"/>
        </w:tabs>
        <w:spacing w:line="240" w:lineRule="exact"/>
        <w:rPr>
          <w:rFonts w:ascii="Arial" w:hAnsi="Arial" w:cs="Arial"/>
          <w:bCs/>
          <w:sz w:val="20"/>
          <w:szCs w:val="20"/>
        </w:rPr>
      </w:pPr>
      <w:r>
        <w:rPr>
          <w:rFonts w:ascii="Arial" w:hAnsi="Arial" w:cs="Arial"/>
          <w:noProof/>
          <w:color w:val="000000"/>
          <w:sz w:val="20"/>
          <w:szCs w:val="20"/>
        </w:rPr>
        <mc:AlternateContent>
          <mc:Choice Requires="wps">
            <w:drawing>
              <wp:anchor distT="0" distB="0" distL="114300" distR="114300" simplePos="0" relativeHeight="252852223" behindDoc="0" locked="0" layoutInCell="1" allowOverlap="1" wp14:anchorId="2EE447EC" wp14:editId="06A7EB93">
                <wp:simplePos x="0" y="0"/>
                <wp:positionH relativeFrom="column">
                  <wp:posOffset>-103149</wp:posOffset>
                </wp:positionH>
                <wp:positionV relativeFrom="paragraph">
                  <wp:posOffset>92710</wp:posOffset>
                </wp:positionV>
                <wp:extent cx="0" cy="251460"/>
                <wp:effectExtent l="76200" t="19050" r="76200" b="72390"/>
                <wp:wrapNone/>
                <wp:docPr id="486" name="Straight Connector 486"/>
                <wp:cNvGraphicFramePr/>
                <a:graphic xmlns:a="http://schemas.openxmlformats.org/drawingml/2006/main">
                  <a:graphicData uri="http://schemas.microsoft.com/office/word/2010/wordprocessingShape">
                    <wps:wsp>
                      <wps:cNvCnPr/>
                      <wps:spPr>
                        <a:xfrm>
                          <a:off x="0" y="0"/>
                          <a:ext cx="0" cy="2514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486" o:spid="_x0000_s1026" style="position:absolute;z-index:2528522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pt,7.3pt" to="-8.1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" strokecolor="black [3200]" strokeweight="3pt">
                <v:shadow on="t" color="black" opacity="22937f" origin=",.5" offset="0,.63889mm"/>
              </v:line>
            </w:pict>
          </mc:Fallback>
        </mc:AlternateContent>
      </w:r>
      <w:r w:rsidR="000D74CE" w:rsidRPr="00C47A36">
        <w:rPr>
          <w:rFonts w:ascii="Arial" w:hAnsi="Arial" w:cs="Arial"/>
          <w:bCs/>
          <w:sz w:val="20"/>
          <w:szCs w:val="20"/>
          <w:highlight w:val="yellow"/>
        </w:rPr>
        <w:t>968     Erosion</w:t>
      </w:r>
    </w:p>
    <w:p w:rsidR="002A09E0" w:rsidRDefault="002A09E0" w:rsidP="00337E12">
      <w:pPr>
        <w:tabs>
          <w:tab w:val="left" w:pos="7920"/>
          <w:tab w:val="left" w:pos="9720"/>
        </w:tabs>
        <w:rPr>
          <w:rFonts w:ascii="Arial" w:hAnsi="Arial" w:cs="Arial"/>
          <w:b/>
          <w:bCs/>
          <w:sz w:val="20"/>
          <w:szCs w:val="20"/>
        </w:rPr>
      </w:pPr>
    </w:p>
    <w:p w:rsidR="00183206" w:rsidRDefault="00183206" w:rsidP="00337E12">
      <w:pPr>
        <w:tabs>
          <w:tab w:val="left" w:pos="7920"/>
          <w:tab w:val="left" w:pos="9720"/>
        </w:tabs>
        <w:rPr>
          <w:rFonts w:ascii="Arial" w:hAnsi="Arial" w:cs="Arial"/>
          <w:b/>
          <w:bCs/>
          <w:sz w:val="20"/>
          <w:szCs w:val="20"/>
        </w:rPr>
      </w:pPr>
    </w:p>
    <w:p w:rsidR="004C77B6" w:rsidRPr="00E3721F" w:rsidRDefault="004C77B6" w:rsidP="004C77B6">
      <w:pPr>
        <w:spacing w:line="240" w:lineRule="exact"/>
        <w:ind w:left="360" w:hanging="360"/>
        <w:rPr>
          <w:rFonts w:ascii="Arial" w:hAnsi="Arial" w:cs="Arial"/>
          <w:sz w:val="20"/>
          <w:szCs w:val="20"/>
          <w:highlight w:val="yellow"/>
        </w:rPr>
      </w:pPr>
      <w:r w:rsidRPr="00E960B5">
        <w:rPr>
          <w:rFonts w:ascii="Arial" w:hAnsi="Arial" w:cs="Arial"/>
          <w:b/>
          <w:sz w:val="20"/>
          <w:szCs w:val="20"/>
          <w:highlight w:val="yellow"/>
          <w:u w:val="single"/>
        </w:rPr>
        <w:t>Associated Elements</w:t>
      </w:r>
    </w:p>
    <w:p w:rsidR="004C77B6" w:rsidRPr="00E3721F" w:rsidRDefault="004C77B6" w:rsidP="004C77B6">
      <w:pPr>
        <w:spacing w:line="240" w:lineRule="exact"/>
        <w:ind w:left="360" w:hanging="360"/>
        <w:rPr>
          <w:rFonts w:ascii="Arial" w:hAnsi="Arial" w:cs="Arial"/>
          <w:sz w:val="20"/>
          <w:szCs w:val="20"/>
          <w:highlight w:val="yellow"/>
        </w:rPr>
      </w:pPr>
      <w:r>
        <w:rPr>
          <w:rFonts w:ascii="Arial" w:hAnsi="Arial" w:cs="Arial"/>
          <w:sz w:val="20"/>
          <w:szCs w:val="20"/>
          <w:highlight w:val="yellow"/>
        </w:rPr>
        <w:t>923</w:t>
      </w:r>
      <w:r>
        <w:rPr>
          <w:rFonts w:ascii="Arial" w:hAnsi="Arial" w:cs="Arial"/>
          <w:sz w:val="20"/>
          <w:szCs w:val="20"/>
          <w:highlight w:val="yellow"/>
        </w:rPr>
        <w:tab/>
      </w:r>
      <w:r>
        <w:rPr>
          <w:rFonts w:ascii="Arial" w:hAnsi="Arial" w:cs="Arial"/>
          <w:sz w:val="20"/>
          <w:szCs w:val="20"/>
          <w:highlight w:val="yellow"/>
        </w:rPr>
        <w:tab/>
        <w:t>Concrete (Substructure) Protective Coating</w:t>
      </w:r>
    </w:p>
    <w:p w:rsidR="00183206" w:rsidRDefault="00183206" w:rsidP="00337E12">
      <w:pPr>
        <w:tabs>
          <w:tab w:val="left" w:pos="7920"/>
          <w:tab w:val="left" w:pos="9720"/>
        </w:tabs>
        <w:rPr>
          <w:rFonts w:ascii="Arial" w:hAnsi="Arial" w:cs="Arial"/>
          <w:b/>
          <w:bCs/>
          <w:sz w:val="20"/>
          <w:szCs w:val="20"/>
        </w:rPr>
      </w:pPr>
    </w:p>
    <w:p w:rsidR="002A09E0" w:rsidRDefault="002A09E0" w:rsidP="00337E12">
      <w:pPr>
        <w:tabs>
          <w:tab w:val="left" w:pos="7920"/>
          <w:tab w:val="left" w:pos="9720"/>
        </w:tabs>
        <w:rPr>
          <w:rFonts w:ascii="Arial" w:hAnsi="Arial" w:cs="Arial"/>
          <w:b/>
          <w:bCs/>
          <w:sz w:val="20"/>
          <w:szCs w:val="20"/>
        </w:rPr>
      </w:pPr>
    </w:p>
    <w:p w:rsidR="002A09E0" w:rsidRDefault="002A09E0" w:rsidP="00337E12">
      <w:pPr>
        <w:tabs>
          <w:tab w:val="left" w:pos="7920"/>
          <w:tab w:val="left" w:pos="9720"/>
        </w:tabs>
        <w:rPr>
          <w:rFonts w:ascii="Arial" w:hAnsi="Arial" w:cs="Arial"/>
          <w:b/>
          <w:bCs/>
          <w:sz w:val="20"/>
          <w:szCs w:val="20"/>
        </w:rPr>
      </w:pPr>
    </w:p>
    <w:p w:rsidR="002A09E0" w:rsidRDefault="002A09E0" w:rsidP="00337E12">
      <w:pPr>
        <w:tabs>
          <w:tab w:val="left" w:pos="7920"/>
          <w:tab w:val="left" w:pos="9720"/>
        </w:tabs>
        <w:rPr>
          <w:rFonts w:ascii="Arial" w:hAnsi="Arial" w:cs="Arial"/>
          <w:b/>
          <w:bCs/>
          <w:sz w:val="20"/>
          <w:szCs w:val="20"/>
        </w:rPr>
      </w:pPr>
    </w:p>
    <w:p w:rsidR="00661138" w:rsidRDefault="00661138" w:rsidP="00337E12">
      <w:pPr>
        <w:tabs>
          <w:tab w:val="left" w:pos="7920"/>
          <w:tab w:val="left" w:pos="9720"/>
        </w:tabs>
        <w:rPr>
          <w:rFonts w:ascii="Arial" w:hAnsi="Arial" w:cs="Arial"/>
          <w:b/>
          <w:bCs/>
          <w:sz w:val="20"/>
          <w:szCs w:val="20"/>
        </w:rPr>
      </w:pPr>
    </w:p>
    <w:p w:rsidR="007B5681" w:rsidRDefault="007B5681" w:rsidP="00337E12">
      <w:pPr>
        <w:tabs>
          <w:tab w:val="left" w:pos="7920"/>
          <w:tab w:val="left" w:pos="9720"/>
        </w:tabs>
        <w:rPr>
          <w:rFonts w:ascii="Arial" w:hAnsi="Arial" w:cs="Arial"/>
          <w:b/>
          <w:bCs/>
          <w:sz w:val="20"/>
          <w:szCs w:val="20"/>
        </w:rPr>
      </w:pPr>
    </w:p>
    <w:p w:rsidR="007B5681" w:rsidRDefault="007B5681" w:rsidP="00337E12">
      <w:pPr>
        <w:tabs>
          <w:tab w:val="left" w:pos="7920"/>
          <w:tab w:val="left" w:pos="9720"/>
        </w:tabs>
        <w:rPr>
          <w:rFonts w:ascii="Arial" w:hAnsi="Arial" w:cs="Arial"/>
          <w:b/>
          <w:bCs/>
          <w:sz w:val="20"/>
          <w:szCs w:val="20"/>
        </w:rPr>
      </w:pPr>
    </w:p>
    <w:p w:rsidR="007B5681" w:rsidRDefault="007B5681" w:rsidP="00337E12">
      <w:pPr>
        <w:tabs>
          <w:tab w:val="left" w:pos="7920"/>
          <w:tab w:val="left" w:pos="9720"/>
        </w:tabs>
        <w:rPr>
          <w:rFonts w:ascii="Arial" w:hAnsi="Arial" w:cs="Arial"/>
          <w:b/>
          <w:bCs/>
          <w:sz w:val="20"/>
          <w:szCs w:val="20"/>
        </w:rPr>
      </w:pPr>
    </w:p>
    <w:p w:rsidR="002A09E0" w:rsidRPr="008F477C" w:rsidRDefault="002A09E0" w:rsidP="00337E12">
      <w:pPr>
        <w:tabs>
          <w:tab w:val="left" w:pos="7920"/>
          <w:tab w:val="left" w:pos="9720"/>
        </w:tabs>
        <w:rPr>
          <w:rFonts w:ascii="Arial" w:hAnsi="Arial" w:cs="Arial"/>
          <w:b/>
          <w:bCs/>
          <w:sz w:val="20"/>
          <w:szCs w:val="20"/>
        </w:rPr>
      </w:pPr>
      <w:r w:rsidRPr="008F477C">
        <w:rPr>
          <w:rFonts w:ascii="Arial" w:hAnsi="Arial" w:cs="Arial"/>
          <w:b/>
          <w:bCs/>
          <w:sz w:val="20"/>
          <w:szCs w:val="20"/>
        </w:rPr>
        <w:t>Inspectors Notes</w:t>
      </w:r>
    </w:p>
    <w:p w:rsidR="002A09E0" w:rsidRPr="008F477C" w:rsidRDefault="002A09E0" w:rsidP="00337E12">
      <w:pPr>
        <w:tabs>
          <w:tab w:val="left" w:pos="7920"/>
          <w:tab w:val="left" w:pos="9720"/>
        </w:tabs>
        <w:rPr>
          <w:rFonts w:ascii="Arial" w:hAnsi="Arial" w:cs="Arial"/>
          <w:b/>
          <w:bCs/>
          <w:sz w:val="20"/>
          <w:szCs w:val="20"/>
        </w:r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83206">
        <w:rPr>
          <w:rFonts w:ascii="Arial" w:hAnsi="Arial" w:cs="Arial"/>
          <w:b/>
          <w:bCs/>
          <w:sz w:val="20"/>
          <w:szCs w:val="20"/>
        </w:rPr>
        <w:t>________</w:t>
      </w:r>
      <w:r w:rsidRPr="008F477C">
        <w:rPr>
          <w:rFonts w:ascii="Arial" w:hAnsi="Arial" w:cs="Arial"/>
          <w:b/>
          <w:bCs/>
          <w:sz w:val="20"/>
          <w:szCs w:val="20"/>
        </w:rPr>
        <w:t>________________________________</w:t>
      </w:r>
    </w:p>
    <w:p w:rsidR="00E44083" w:rsidRPr="008F477C" w:rsidRDefault="000240D6" w:rsidP="00337E12">
      <w:pPr>
        <w:ind w:left="360" w:hanging="360"/>
        <w:jc w:val="center"/>
        <w:rPr>
          <w:rFonts w:ascii="Arial" w:hAnsi="Arial" w:cs="Arial"/>
          <w:b/>
          <w:bCs/>
          <w:sz w:val="20"/>
          <w:szCs w:val="20"/>
        </w:rPr>
      </w:pPr>
      <w:r>
        <w:rPr>
          <w:rFonts w:ascii="Arial" w:hAnsi="Arial" w:cs="Arial"/>
          <w:b/>
          <w:bCs/>
          <w:sz w:val="20"/>
          <w:szCs w:val="20"/>
        </w:rPr>
        <w:br w:type="page"/>
      </w:r>
      <w:r w:rsidR="00E44083" w:rsidRPr="008F477C">
        <w:rPr>
          <w:rFonts w:ascii="Arial" w:hAnsi="Arial" w:cs="Arial"/>
          <w:b/>
          <w:bCs/>
        </w:rPr>
        <w:lastRenderedPageBreak/>
        <w:t>R</w:t>
      </w:r>
      <w:r w:rsidR="00E44083">
        <w:rPr>
          <w:rFonts w:ascii="Arial" w:hAnsi="Arial" w:cs="Arial"/>
          <w:b/>
          <w:bCs/>
        </w:rPr>
        <w:t>EINFORCED</w:t>
      </w:r>
      <w:r w:rsidR="00E44083" w:rsidRPr="008F477C">
        <w:rPr>
          <w:rFonts w:ascii="Arial" w:hAnsi="Arial" w:cs="Arial"/>
          <w:b/>
          <w:bCs/>
        </w:rPr>
        <w:t xml:space="preserve"> C</w:t>
      </w:r>
      <w:r w:rsidR="00E44083">
        <w:rPr>
          <w:rFonts w:ascii="Arial" w:hAnsi="Arial" w:cs="Arial"/>
          <w:b/>
          <w:bCs/>
        </w:rPr>
        <w:t>ONCRETE</w:t>
      </w:r>
    </w:p>
    <w:p w:rsidR="00234DD7" w:rsidRDefault="00616491" w:rsidP="00337E12">
      <w:pPr>
        <w:jc w:val="center"/>
        <w:rPr>
          <w:rFonts w:ascii="Arial" w:hAnsi="Arial" w:cs="Arial"/>
          <w:b/>
          <w:bCs/>
        </w:rPr>
      </w:pPr>
      <w:r>
        <w:rPr>
          <w:rFonts w:ascii="Arial" w:hAnsi="Arial" w:cs="Arial"/>
          <w:b/>
          <w:bCs/>
        </w:rPr>
        <w:t xml:space="preserve">Substructure </w:t>
      </w:r>
    </w:p>
    <w:p w:rsidR="00C0559A" w:rsidRPr="00C0559A" w:rsidRDefault="00C0559A" w:rsidP="00337E12">
      <w:pPr>
        <w:jc w:val="center"/>
        <w:rPr>
          <w:rFonts w:ascii="Arial" w:hAnsi="Arial" w:cs="Arial"/>
          <w:b/>
          <w:bCs/>
          <w:sz w:val="20"/>
          <w:szCs w:val="20"/>
        </w:rPr>
      </w:pPr>
      <w:r w:rsidRPr="005A0C6B">
        <w:rPr>
          <w:rFonts w:ascii="Arial" w:hAnsi="Arial" w:cs="Arial"/>
          <w:b/>
          <w:bCs/>
        </w:rPr>
        <w:t>Condition States</w:t>
      </w:r>
    </w:p>
    <w:p w:rsidR="000240D6" w:rsidRDefault="000240D6" w:rsidP="00337E12">
      <w:pPr>
        <w:rPr>
          <w:rFonts w:ascii="Arial" w:hAnsi="Arial" w:cs="Arial"/>
          <w:b/>
          <w:bCs/>
          <w:sz w:val="20"/>
          <w:szCs w:val="20"/>
        </w:rPr>
      </w:pPr>
    </w:p>
    <w:p w:rsidR="00A017AF" w:rsidRDefault="00972566" w:rsidP="00337E12">
      <w:pPr>
        <w:ind w:left="360" w:hanging="360"/>
        <w:rPr>
          <w:rFonts w:ascii="Arial" w:hAnsi="Arial" w:cs="Arial"/>
          <w:sz w:val="20"/>
          <w:szCs w:val="20"/>
          <w:shd w:val="clear" w:color="auto" w:fill="B8CCE4" w:themeFill="accent1" w:themeFillTint="66"/>
        </w:rPr>
      </w:pPr>
      <w:r>
        <w:rPr>
          <w:rFonts w:ascii="Arial" w:hAnsi="Arial" w:cs="Arial"/>
          <w:noProof/>
          <w:sz w:val="20"/>
          <w:szCs w:val="20"/>
        </w:rPr>
        <mc:AlternateContent>
          <mc:Choice Requires="wps">
            <w:drawing>
              <wp:anchor distT="0" distB="0" distL="114300" distR="114300" simplePos="0" relativeHeight="252841983" behindDoc="0" locked="0" layoutInCell="1" allowOverlap="1" wp14:anchorId="5E5C3512" wp14:editId="126CD27A">
                <wp:simplePos x="0" y="0"/>
                <wp:positionH relativeFrom="column">
                  <wp:posOffset>6241059</wp:posOffset>
                </wp:positionH>
                <wp:positionV relativeFrom="paragraph">
                  <wp:posOffset>70485</wp:posOffset>
                </wp:positionV>
                <wp:extent cx="0" cy="217170"/>
                <wp:effectExtent l="76200" t="19050" r="76200" b="68580"/>
                <wp:wrapNone/>
                <wp:docPr id="466" name="Straight Connector 466"/>
                <wp:cNvGraphicFramePr/>
                <a:graphic xmlns:a="http://schemas.openxmlformats.org/drawingml/2006/main">
                  <a:graphicData uri="http://schemas.microsoft.com/office/word/2010/wordprocessingShape">
                    <wps:wsp>
                      <wps:cNvCnPr/>
                      <wps:spPr>
                        <a:xfrm>
                          <a:off x="0" y="0"/>
                          <a:ext cx="0" cy="2171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466" o:spid="_x0000_s1026" style="position:absolute;z-index:252841983;visibility:visible;mso-wrap-style:square;mso-wrap-distance-left:9pt;mso-wrap-distance-top:0;mso-wrap-distance-right:9pt;mso-wrap-distance-bottom:0;mso-position-horizontal:absolute;mso-position-horizontal-relative:text;mso-position-vertical:absolute;mso-position-vertical-relative:text" from="491.4pt,5.55pt" to="491.4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" strokecolor="black [3200]" strokeweight="3pt">
                <v:shadow on="t" color="black" opacity="22937f" origin=",.5" offset="0,.63889mm"/>
              </v:line>
            </w:pict>
          </mc:Fallback>
        </mc:AlternateContent>
      </w:r>
      <w:r w:rsidR="00E971D0" w:rsidRPr="002521A1">
        <w:rPr>
          <w:rFonts w:ascii="Arial" w:hAnsi="Arial" w:cs="Arial"/>
          <w:sz w:val="20"/>
          <w:szCs w:val="20"/>
          <w:shd w:val="clear" w:color="auto" w:fill="B8CCE4" w:themeFill="accent1" w:themeFillTint="66"/>
        </w:rPr>
        <w:t xml:space="preserve">-  For elements 215 and </w:t>
      </w:r>
      <w:r w:rsidR="00E971D0">
        <w:rPr>
          <w:rFonts w:ascii="Arial" w:hAnsi="Arial" w:cs="Arial"/>
          <w:sz w:val="20"/>
          <w:szCs w:val="20"/>
          <w:shd w:val="clear" w:color="auto" w:fill="B8CCE4" w:themeFill="accent1" w:themeFillTint="66"/>
        </w:rPr>
        <w:t>818</w:t>
      </w:r>
      <w:r w:rsidR="00E971D0" w:rsidRPr="002521A1">
        <w:rPr>
          <w:rFonts w:ascii="Arial" w:hAnsi="Arial" w:cs="Arial"/>
          <w:sz w:val="20"/>
          <w:szCs w:val="20"/>
          <w:shd w:val="clear" w:color="auto" w:fill="B8CCE4" w:themeFill="accent1" w:themeFillTint="66"/>
        </w:rPr>
        <w:t xml:space="preserve"> code every foot of element for its worst condition state</w:t>
      </w:r>
      <w:r w:rsidR="00E971D0" w:rsidRPr="00ED3D2F">
        <w:rPr>
          <w:rFonts w:ascii="Arial" w:hAnsi="Arial" w:cs="Arial"/>
          <w:sz w:val="20"/>
          <w:szCs w:val="20"/>
          <w:shd w:val="clear" w:color="auto" w:fill="B8CCE4" w:themeFill="accent1" w:themeFillTint="66"/>
        </w:rPr>
        <w:t>.</w:t>
      </w:r>
      <w:r w:rsidR="00A978FC" w:rsidRPr="00ED3D2F">
        <w:rPr>
          <w:rFonts w:ascii="Arial" w:hAnsi="Arial" w:cs="Arial"/>
          <w:sz w:val="20"/>
          <w:szCs w:val="20"/>
          <w:shd w:val="clear" w:color="auto" w:fill="B8CCE4" w:themeFill="accent1" w:themeFillTint="66"/>
        </w:rPr>
        <w:t xml:space="preserve">  </w:t>
      </w:r>
    </w:p>
    <w:p w:rsidR="00E971D0" w:rsidRPr="006069F2" w:rsidRDefault="00A017AF"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w:t>
      </w:r>
      <w:r w:rsidR="00A978FC" w:rsidRPr="00ED3D2F">
        <w:rPr>
          <w:rFonts w:ascii="Arial" w:hAnsi="Arial" w:cs="Arial"/>
          <w:sz w:val="20"/>
          <w:szCs w:val="20"/>
          <w:shd w:val="clear" w:color="auto" w:fill="B8CCE4" w:themeFill="accent1" w:themeFillTint="66"/>
        </w:rPr>
        <w:t xml:space="preserve">For element 870 code severity of deterioration at </w:t>
      </w:r>
      <w:proofErr w:type="spellStart"/>
      <w:r w:rsidR="00A978FC" w:rsidRPr="00ED3D2F">
        <w:rPr>
          <w:rFonts w:ascii="Arial" w:hAnsi="Arial" w:cs="Arial"/>
          <w:sz w:val="20"/>
          <w:szCs w:val="20"/>
          <w:shd w:val="clear" w:color="auto" w:fill="B8CCE4" w:themeFill="accent1" w:themeFillTint="66"/>
        </w:rPr>
        <w:t>wingwall</w:t>
      </w:r>
      <w:proofErr w:type="spellEnd"/>
      <w:r w:rsidR="00A978FC" w:rsidRPr="00ED3D2F">
        <w:rPr>
          <w:rFonts w:ascii="Arial" w:hAnsi="Arial" w:cs="Arial"/>
          <w:sz w:val="20"/>
          <w:szCs w:val="20"/>
          <w:shd w:val="clear" w:color="auto" w:fill="B8CCE4" w:themeFill="accent1" w:themeFillTint="66"/>
        </w:rPr>
        <w:t xml:space="preserve"> connection</w:t>
      </w:r>
      <w:r w:rsidR="00687FAA">
        <w:rPr>
          <w:rFonts w:ascii="Arial" w:hAnsi="Arial" w:cs="Arial"/>
          <w:sz w:val="20"/>
          <w:szCs w:val="20"/>
          <w:shd w:val="clear" w:color="auto" w:fill="B8CCE4" w:themeFill="accent1" w:themeFillTint="66"/>
        </w:rPr>
        <w:t xml:space="preserve"> in addition to the other </w:t>
      </w:r>
      <w:r w:rsidR="00301956">
        <w:rPr>
          <w:rFonts w:ascii="Arial" w:hAnsi="Arial" w:cs="Arial"/>
          <w:sz w:val="20"/>
          <w:szCs w:val="20"/>
          <w:shd w:val="clear" w:color="auto" w:fill="B8CCE4" w:themeFill="accent1" w:themeFillTint="66"/>
        </w:rPr>
        <w:t>defects listed</w:t>
      </w:r>
      <w:r w:rsidR="00A978FC" w:rsidRPr="00A04E88">
        <w:rPr>
          <w:rFonts w:ascii="Arial" w:hAnsi="Arial" w:cs="Arial"/>
          <w:sz w:val="20"/>
          <w:szCs w:val="20"/>
          <w:shd w:val="clear" w:color="auto" w:fill="B8CCE4" w:themeFill="accent1" w:themeFillTint="66"/>
        </w:rPr>
        <w:t>.</w:t>
      </w:r>
    </w:p>
    <w:p w:rsidR="00E971D0" w:rsidRDefault="00E971D0" w:rsidP="00337E12">
      <w:pPr>
        <w:ind w:left="360" w:hanging="360"/>
        <w:rPr>
          <w:rFonts w:ascii="Arial" w:hAnsi="Arial" w:cs="Arial"/>
          <w:sz w:val="20"/>
          <w:szCs w:val="20"/>
        </w:rPr>
      </w:pPr>
    </w:p>
    <w:p w:rsidR="00D82766" w:rsidRPr="008F477C" w:rsidRDefault="00D82766" w:rsidP="00337E12">
      <w:pPr>
        <w:ind w:left="360" w:hanging="360"/>
        <w:rPr>
          <w:rFonts w:ascii="Arial" w:hAnsi="Arial" w:cs="Arial"/>
          <w:sz w:val="20"/>
          <w:szCs w:val="20"/>
        </w:rPr>
      </w:pPr>
    </w:p>
    <w:p w:rsidR="00E971D0" w:rsidRPr="008F477C" w:rsidRDefault="00E971D0" w:rsidP="00337E12">
      <w:pPr>
        <w:ind w:left="360" w:hanging="360"/>
        <w:rPr>
          <w:rFonts w:ascii="Arial" w:hAnsi="Arial" w:cs="Arial"/>
          <w:sz w:val="20"/>
          <w:szCs w:val="20"/>
        </w:rPr>
        <w:sectPr w:rsidR="00E971D0" w:rsidRPr="008F477C" w:rsidSect="00C304F9">
          <w:type w:val="continuous"/>
          <w:pgSz w:w="12240" w:h="15840"/>
          <w:pgMar w:top="810" w:right="1350" w:bottom="630" w:left="1260" w:header="810" w:footer="630" w:gutter="0"/>
          <w:cols w:space="720"/>
          <w:noEndnote/>
        </w:sectPr>
      </w:pPr>
    </w:p>
    <w:p w:rsidR="001E62B0" w:rsidRPr="00550049" w:rsidRDefault="001E62B0" w:rsidP="001E62B0">
      <w:pPr>
        <w:ind w:left="360" w:hanging="360"/>
        <w:rPr>
          <w:rFonts w:ascii="Arial" w:hAnsi="Arial" w:cs="Arial"/>
          <w:sz w:val="20"/>
          <w:szCs w:val="20"/>
        </w:rPr>
      </w:pPr>
      <w:r w:rsidRPr="00550049">
        <w:rPr>
          <w:rFonts w:ascii="Arial" w:hAnsi="Arial" w:cs="Arial"/>
          <w:b/>
          <w:bCs/>
          <w:sz w:val="20"/>
          <w:szCs w:val="20"/>
          <w:shd w:val="clear" w:color="auto" w:fill="92D050"/>
        </w:rPr>
        <w:lastRenderedPageBreak/>
        <w:t>Condition State 1</w:t>
      </w:r>
    </w:p>
    <w:p w:rsidR="001E62B0" w:rsidRDefault="001E62B0" w:rsidP="001E62B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1E62B0" w:rsidRDefault="001E62B0" w:rsidP="001E62B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1E62B0" w:rsidRDefault="001E62B0" w:rsidP="001E62B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1E62B0" w:rsidRDefault="001E62B0" w:rsidP="001E62B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1E62B0" w:rsidRDefault="001E62B0" w:rsidP="001E62B0">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 xml:space="preserve">1190) </w:t>
      </w:r>
      <w:r w:rsidRPr="000250DC">
        <w:rPr>
          <w:rFonts w:ascii="Arial" w:hAnsi="Arial" w:cs="Arial"/>
          <w:sz w:val="20"/>
          <w:szCs w:val="20"/>
        </w:rPr>
        <w:t>– No abrasion or wearing</w:t>
      </w:r>
      <w:r>
        <w:rPr>
          <w:rFonts w:ascii="Arial" w:hAnsi="Arial" w:cs="Arial"/>
          <w:sz w:val="20"/>
          <w:szCs w:val="20"/>
        </w:rPr>
        <w:t>.</w:t>
      </w:r>
    </w:p>
    <w:p w:rsidR="001E62B0" w:rsidRDefault="001E62B0" w:rsidP="001E62B0">
      <w:pPr>
        <w:ind w:left="360" w:hanging="360"/>
        <w:rPr>
          <w:rFonts w:ascii="Arial" w:hAnsi="Arial" w:cs="Arial"/>
          <w:b/>
          <w:sz w:val="20"/>
          <w:szCs w:val="20"/>
        </w:rPr>
      </w:pPr>
      <w:r>
        <w:rPr>
          <w:rFonts w:ascii="Arial" w:hAnsi="Arial" w:cs="Arial"/>
          <w:b/>
          <w:sz w:val="20"/>
          <w:szCs w:val="20"/>
        </w:rPr>
        <w:t xml:space="preserve">Settlement (4000) </w:t>
      </w:r>
      <w:r w:rsidRPr="000250DC">
        <w:rPr>
          <w:rFonts w:ascii="Arial" w:hAnsi="Arial" w:cs="Arial"/>
          <w:sz w:val="20"/>
          <w:szCs w:val="20"/>
        </w:rPr>
        <w:t xml:space="preserve">– </w:t>
      </w:r>
      <w:r>
        <w:rPr>
          <w:rFonts w:ascii="Arial" w:hAnsi="Arial" w:cs="Arial"/>
          <w:sz w:val="20"/>
          <w:szCs w:val="20"/>
        </w:rPr>
        <w:t>None</w:t>
      </w:r>
    </w:p>
    <w:p w:rsidR="001E62B0" w:rsidRDefault="00972566" w:rsidP="001E62B0">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44031" behindDoc="0" locked="0" layoutInCell="1" allowOverlap="1" wp14:anchorId="2DC3B5FF" wp14:editId="4829B30E">
                <wp:simplePos x="0" y="0"/>
                <wp:positionH relativeFrom="column">
                  <wp:posOffset>6222009</wp:posOffset>
                </wp:positionH>
                <wp:positionV relativeFrom="paragraph">
                  <wp:posOffset>33655</wp:posOffset>
                </wp:positionV>
                <wp:extent cx="0" cy="217170"/>
                <wp:effectExtent l="76200" t="19050" r="76200" b="68580"/>
                <wp:wrapNone/>
                <wp:docPr id="467" name="Straight Connector 467"/>
                <wp:cNvGraphicFramePr/>
                <a:graphic xmlns:a="http://schemas.openxmlformats.org/drawingml/2006/main">
                  <a:graphicData uri="http://schemas.microsoft.com/office/word/2010/wordprocessingShape">
                    <wps:wsp>
                      <wps:cNvCnPr/>
                      <wps:spPr>
                        <a:xfrm>
                          <a:off x="0" y="0"/>
                          <a:ext cx="0" cy="2171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467" o:spid="_x0000_s1026" style="position:absolute;z-index:252844031;visibility:visible;mso-wrap-style:square;mso-wrap-distance-left:9pt;mso-wrap-distance-top:0;mso-wrap-distance-right:9pt;mso-wrap-distance-bottom:0;mso-position-horizontal:absolute;mso-position-horizontal-relative:text;mso-position-vertical:absolute;mso-position-vertical-relative:text" from="489.9pt,2.65pt" to="489.9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" strokecolor="black [3200]" strokeweight="3pt">
                <v:shadow on="t" color="black" opacity="22937f" origin=",.5" offset="0,.63889mm"/>
              </v:line>
            </w:pict>
          </mc:Fallback>
        </mc:AlternateContent>
      </w:r>
      <w:r w:rsidR="001E62B0">
        <w:rPr>
          <w:rFonts w:ascii="Arial" w:hAnsi="Arial" w:cs="Arial"/>
          <w:b/>
          <w:sz w:val="20"/>
          <w:szCs w:val="20"/>
        </w:rPr>
        <w:t xml:space="preserve">Scour (6000) – </w:t>
      </w:r>
      <w:r w:rsidR="001E62B0">
        <w:rPr>
          <w:rFonts w:ascii="Arial" w:hAnsi="Arial" w:cs="Arial"/>
          <w:sz w:val="20"/>
          <w:szCs w:val="20"/>
        </w:rPr>
        <w:t>None</w:t>
      </w:r>
    </w:p>
    <w:p w:rsidR="00A978FC" w:rsidRDefault="00A978FC" w:rsidP="001E62B0">
      <w:pPr>
        <w:ind w:left="360" w:hanging="360"/>
        <w:rPr>
          <w:rFonts w:ascii="Arial" w:hAnsi="Arial" w:cs="Arial"/>
          <w:sz w:val="20"/>
          <w:szCs w:val="20"/>
        </w:rPr>
      </w:pPr>
      <w:r w:rsidRPr="00ED3D2F">
        <w:rPr>
          <w:rFonts w:ascii="Arial" w:hAnsi="Arial" w:cs="Arial"/>
          <w:b/>
          <w:sz w:val="20"/>
          <w:szCs w:val="20"/>
        </w:rPr>
        <w:t>Wingwall (element 870) only -</w:t>
      </w:r>
      <w:r w:rsidRPr="00ED3D2F">
        <w:rPr>
          <w:rFonts w:ascii="Arial" w:hAnsi="Arial" w:cs="Arial"/>
          <w:sz w:val="20"/>
          <w:szCs w:val="20"/>
        </w:rPr>
        <w:t xml:space="preserve"> </w:t>
      </w:r>
      <w:r w:rsidR="00264E2E" w:rsidRPr="00ED3D2F">
        <w:rPr>
          <w:rFonts w:ascii="Arial" w:hAnsi="Arial" w:cs="Arial"/>
          <w:bCs/>
          <w:sz w:val="20"/>
          <w:szCs w:val="20"/>
        </w:rPr>
        <w:t>wing wall connection is in good condition</w:t>
      </w:r>
      <w:r w:rsidR="00264E2E" w:rsidRPr="00A967A0">
        <w:rPr>
          <w:rFonts w:ascii="Arial" w:hAnsi="Arial" w:cs="Arial"/>
          <w:bCs/>
          <w:sz w:val="20"/>
          <w:szCs w:val="20"/>
        </w:rPr>
        <w:t>.</w:t>
      </w:r>
    </w:p>
    <w:p w:rsidR="00D82766" w:rsidRPr="008F477C" w:rsidRDefault="00D82766" w:rsidP="001E62B0">
      <w:pPr>
        <w:tabs>
          <w:tab w:val="right" w:pos="6840"/>
        </w:tabs>
        <w:ind w:left="360" w:hanging="360"/>
        <w:rPr>
          <w:rFonts w:ascii="Arial" w:hAnsi="Arial" w:cs="Arial"/>
          <w:sz w:val="20"/>
          <w:szCs w:val="20"/>
        </w:rPr>
      </w:pPr>
    </w:p>
    <w:p w:rsidR="001E62B0" w:rsidRDefault="001E62B0" w:rsidP="001E62B0">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1E62B0" w:rsidRDefault="001E62B0" w:rsidP="001E62B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1E62B0" w:rsidRDefault="001E62B0" w:rsidP="001E62B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1E62B0" w:rsidRDefault="001E62B0" w:rsidP="001E62B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1E62B0" w:rsidRDefault="001E62B0" w:rsidP="001E62B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1E62B0" w:rsidRDefault="001E62B0" w:rsidP="001E62B0">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 xml:space="preserve">1190) </w:t>
      </w:r>
      <w:r w:rsidRPr="000250DC">
        <w:rPr>
          <w:rFonts w:ascii="Arial" w:hAnsi="Arial" w:cs="Arial"/>
          <w:sz w:val="20"/>
          <w:szCs w:val="20"/>
        </w:rPr>
        <w:t xml:space="preserve">– </w:t>
      </w:r>
      <w:r>
        <w:rPr>
          <w:rFonts w:ascii="Arial" w:hAnsi="Arial" w:cs="Arial"/>
          <w:sz w:val="20"/>
          <w:szCs w:val="20"/>
        </w:rPr>
        <w:t>Abrasion or wearing has exposed coarse aggregate but the aggregate remains secure in the concrete.</w:t>
      </w:r>
    </w:p>
    <w:p w:rsidR="001E62B0" w:rsidRDefault="001E62B0" w:rsidP="001E62B0">
      <w:pPr>
        <w:ind w:left="360" w:hanging="360"/>
        <w:rPr>
          <w:rFonts w:ascii="Arial" w:hAnsi="Arial" w:cs="Arial"/>
          <w:b/>
          <w:sz w:val="20"/>
          <w:szCs w:val="20"/>
        </w:rPr>
      </w:pPr>
      <w:r>
        <w:rPr>
          <w:rFonts w:ascii="Arial" w:hAnsi="Arial" w:cs="Arial"/>
          <w:b/>
          <w:sz w:val="20"/>
          <w:szCs w:val="20"/>
        </w:rPr>
        <w:t xml:space="preserve">Settlement (4000) </w:t>
      </w:r>
      <w:r w:rsidRPr="000250DC">
        <w:rPr>
          <w:rFonts w:ascii="Arial" w:hAnsi="Arial" w:cs="Arial"/>
          <w:sz w:val="20"/>
          <w:szCs w:val="20"/>
        </w:rPr>
        <w:t xml:space="preserve">– </w:t>
      </w:r>
      <w:r>
        <w:rPr>
          <w:rFonts w:ascii="Arial" w:hAnsi="Arial" w:cs="Arial"/>
          <w:sz w:val="20"/>
          <w:szCs w:val="20"/>
        </w:rPr>
        <w:t>Exists within tolerable limits or arrested with no observed structural distress.</w:t>
      </w:r>
    </w:p>
    <w:p w:rsidR="00264E2E" w:rsidRDefault="00972566" w:rsidP="00264E2E">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46079" behindDoc="0" locked="0" layoutInCell="1" allowOverlap="1" wp14:anchorId="02C6FB81" wp14:editId="26AB280E">
                <wp:simplePos x="0" y="0"/>
                <wp:positionH relativeFrom="column">
                  <wp:posOffset>6229629</wp:posOffset>
                </wp:positionH>
                <wp:positionV relativeFrom="paragraph">
                  <wp:posOffset>74295</wp:posOffset>
                </wp:positionV>
                <wp:extent cx="0" cy="582930"/>
                <wp:effectExtent l="76200" t="19050" r="76200" b="64770"/>
                <wp:wrapNone/>
                <wp:docPr id="479" name="Straight Connector 479"/>
                <wp:cNvGraphicFramePr/>
                <a:graphic xmlns:a="http://schemas.openxmlformats.org/drawingml/2006/main">
                  <a:graphicData uri="http://schemas.microsoft.com/office/word/2010/wordprocessingShape">
                    <wps:wsp>
                      <wps:cNvCnPr/>
                      <wps:spPr>
                        <a:xfrm>
                          <a:off x="0" y="0"/>
                          <a:ext cx="0" cy="5829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9" o:spid="_x0000_s1026" style="position:absolute;z-index:252846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0.5pt,5.85pt" to="490.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" strokecolor="black [3200]" strokeweight="3pt">
                <v:shadow on="t" color="black" opacity="22937f" origin=",.5" offset="0,.63889mm"/>
              </v:line>
            </w:pict>
          </mc:Fallback>
        </mc:AlternateContent>
      </w:r>
      <w:r w:rsidR="001E62B0">
        <w:rPr>
          <w:rFonts w:ascii="Arial" w:hAnsi="Arial" w:cs="Arial"/>
          <w:b/>
          <w:sz w:val="20"/>
          <w:szCs w:val="20"/>
        </w:rPr>
        <w:t xml:space="preserve">Scour (6000) – </w:t>
      </w:r>
      <w:r w:rsidR="001E62B0">
        <w:rPr>
          <w:rFonts w:ascii="Arial" w:hAnsi="Arial" w:cs="Arial"/>
          <w:sz w:val="20"/>
          <w:szCs w:val="20"/>
        </w:rPr>
        <w:t>Exists within tolerable limits or has been arrested with effective countermeasures.</w:t>
      </w:r>
      <w:r w:rsidR="00264E2E" w:rsidRPr="00264E2E">
        <w:rPr>
          <w:rFonts w:ascii="Arial" w:hAnsi="Arial" w:cs="Arial"/>
          <w:sz w:val="20"/>
          <w:szCs w:val="20"/>
        </w:rPr>
        <w:t xml:space="preserve"> </w:t>
      </w:r>
    </w:p>
    <w:p w:rsidR="00264E2E" w:rsidRPr="008F477C" w:rsidRDefault="00264E2E" w:rsidP="00856525">
      <w:pPr>
        <w:tabs>
          <w:tab w:val="left" w:pos="6840"/>
        </w:tabs>
        <w:ind w:left="360" w:hanging="360"/>
        <w:rPr>
          <w:rFonts w:ascii="Arial" w:hAnsi="Arial" w:cs="Arial"/>
          <w:sz w:val="20"/>
          <w:szCs w:val="20"/>
        </w:rPr>
      </w:pPr>
      <w:proofErr w:type="gramStart"/>
      <w:r w:rsidRPr="00ED3D2F">
        <w:rPr>
          <w:rFonts w:ascii="Arial" w:hAnsi="Arial" w:cs="Arial"/>
          <w:b/>
          <w:sz w:val="20"/>
          <w:szCs w:val="20"/>
        </w:rPr>
        <w:t>Wingwall (element 870) only -</w:t>
      </w:r>
      <w:r w:rsidRPr="00ED3D2F">
        <w:rPr>
          <w:rFonts w:ascii="Arial" w:hAnsi="Arial" w:cs="Arial"/>
          <w:sz w:val="20"/>
          <w:szCs w:val="20"/>
        </w:rPr>
        <w:t xml:space="preserve"> Severe (about 1/4") cracking, spalling, or deterioration of the integral wingwall connection.</w:t>
      </w:r>
      <w:proofErr w:type="gramEnd"/>
      <w:r w:rsidRPr="00ED3D2F">
        <w:rPr>
          <w:rFonts w:ascii="Arial" w:hAnsi="Arial" w:cs="Arial"/>
          <w:sz w:val="20"/>
          <w:szCs w:val="20"/>
        </w:rPr>
        <w:t xml:space="preserve">  Wing does not allow fill material to spill through.  May have some reinforcing steel exposed.  Non-integral wings may show some separation from abutment or construction material has begun to deteriorate.</w:t>
      </w:r>
    </w:p>
    <w:p w:rsidR="00D82766" w:rsidRPr="008F477C" w:rsidRDefault="00D82766" w:rsidP="001E62B0">
      <w:pPr>
        <w:ind w:left="360" w:hanging="360"/>
        <w:rPr>
          <w:rFonts w:ascii="Arial" w:hAnsi="Arial" w:cs="Arial"/>
          <w:sz w:val="20"/>
          <w:szCs w:val="20"/>
        </w:rPr>
      </w:pPr>
    </w:p>
    <w:p w:rsidR="001E62B0" w:rsidRPr="00550049" w:rsidRDefault="001E62B0" w:rsidP="001E62B0">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1E62B0" w:rsidRDefault="001E62B0" w:rsidP="001E62B0">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1E62B0" w:rsidRDefault="001E62B0" w:rsidP="001E62B0">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726783">
        <w:rPr>
          <w:rFonts w:ascii="Arial" w:hAnsi="Arial" w:cs="Arial"/>
          <w:sz w:val="20"/>
          <w:szCs w:val="20"/>
        </w:rPr>
        <w:t xml:space="preserve"> </w:t>
      </w:r>
      <w:r w:rsidR="00726783"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1E62B0" w:rsidRDefault="001E62B0" w:rsidP="001E62B0">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1E62B0" w:rsidRDefault="001E62B0" w:rsidP="001E62B0">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1E62B0" w:rsidRDefault="001E62B0" w:rsidP="001E62B0">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 xml:space="preserve">1190) </w:t>
      </w:r>
      <w:r w:rsidRPr="000250DC">
        <w:rPr>
          <w:rFonts w:ascii="Arial" w:hAnsi="Arial" w:cs="Arial"/>
          <w:sz w:val="20"/>
          <w:szCs w:val="20"/>
        </w:rPr>
        <w:t xml:space="preserve">– </w:t>
      </w:r>
      <w:r>
        <w:rPr>
          <w:rFonts w:ascii="Arial" w:hAnsi="Arial" w:cs="Arial"/>
          <w:sz w:val="20"/>
          <w:szCs w:val="20"/>
        </w:rPr>
        <w:t>Coarse aggregate is loose or has popped out of the concrete matrix due to abrasion or wear.</w:t>
      </w:r>
    </w:p>
    <w:p w:rsidR="001E62B0" w:rsidRDefault="001E62B0" w:rsidP="001E62B0">
      <w:pPr>
        <w:ind w:left="360" w:hanging="360"/>
        <w:rPr>
          <w:rFonts w:ascii="Arial" w:hAnsi="Arial" w:cs="Arial"/>
          <w:b/>
          <w:sz w:val="20"/>
          <w:szCs w:val="20"/>
        </w:rPr>
      </w:pPr>
      <w:r>
        <w:rPr>
          <w:rFonts w:ascii="Arial" w:hAnsi="Arial" w:cs="Arial"/>
          <w:b/>
          <w:sz w:val="20"/>
          <w:szCs w:val="20"/>
        </w:rPr>
        <w:t xml:space="preserve">Settlement (4000) </w:t>
      </w:r>
      <w:r w:rsidRPr="000250DC">
        <w:rPr>
          <w:rFonts w:ascii="Arial" w:hAnsi="Arial" w:cs="Arial"/>
          <w:sz w:val="20"/>
          <w:szCs w:val="20"/>
        </w:rPr>
        <w:t xml:space="preserve">– </w:t>
      </w:r>
      <w:r>
        <w:rPr>
          <w:rFonts w:ascii="Arial" w:hAnsi="Arial" w:cs="Arial"/>
          <w:sz w:val="20"/>
          <w:szCs w:val="20"/>
        </w:rPr>
        <w:t>Exceeds tolerable limits but does not warrant structural review.</w:t>
      </w:r>
    </w:p>
    <w:p w:rsidR="00264E2E" w:rsidRDefault="00972566" w:rsidP="00264E2E">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48127" behindDoc="0" locked="0" layoutInCell="1" allowOverlap="1" wp14:anchorId="0F2C70AA" wp14:editId="36EAF07E">
                <wp:simplePos x="0" y="0"/>
                <wp:positionH relativeFrom="column">
                  <wp:posOffset>6241059</wp:posOffset>
                </wp:positionH>
                <wp:positionV relativeFrom="paragraph">
                  <wp:posOffset>274955</wp:posOffset>
                </wp:positionV>
                <wp:extent cx="0" cy="411480"/>
                <wp:effectExtent l="76200" t="19050" r="76200" b="64770"/>
                <wp:wrapNone/>
                <wp:docPr id="480" name="Straight Connector 480"/>
                <wp:cNvGraphicFramePr/>
                <a:graphic xmlns:a="http://schemas.openxmlformats.org/drawingml/2006/main">
                  <a:graphicData uri="http://schemas.microsoft.com/office/word/2010/wordprocessingShape">
                    <wps:wsp>
                      <wps:cNvCnPr/>
                      <wps:spPr>
                        <a:xfrm>
                          <a:off x="0" y="0"/>
                          <a:ext cx="0" cy="41148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480" o:spid="_x0000_s1026" style="position:absolute;z-index:2528481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1.4pt,21.65pt" to="491.4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" strokecolor="black [3200]" strokeweight="3pt">
                <v:shadow on="t" color="black" opacity="22937f" origin=",.5" offset="0,.63889mm"/>
              </v:line>
            </w:pict>
          </mc:Fallback>
        </mc:AlternateContent>
      </w:r>
      <w:r w:rsidR="001E62B0">
        <w:rPr>
          <w:rFonts w:ascii="Arial" w:hAnsi="Arial" w:cs="Arial"/>
          <w:b/>
          <w:sz w:val="20"/>
          <w:szCs w:val="20"/>
        </w:rPr>
        <w:t xml:space="preserve">Scour (6000) – </w:t>
      </w:r>
      <w:r w:rsidR="001E62B0">
        <w:rPr>
          <w:rFonts w:ascii="Arial" w:hAnsi="Arial" w:cs="Arial"/>
          <w:sz w:val="20"/>
          <w:szCs w:val="20"/>
        </w:rPr>
        <w:t>Exceeds tolerable limits but is less than the critical limits determined by scour evaluation and does not warrant structural review.</w:t>
      </w:r>
      <w:r w:rsidR="00264E2E" w:rsidRPr="00264E2E">
        <w:rPr>
          <w:rFonts w:ascii="Arial" w:hAnsi="Arial" w:cs="Arial"/>
          <w:sz w:val="20"/>
          <w:szCs w:val="20"/>
        </w:rPr>
        <w:t xml:space="preserve"> </w:t>
      </w:r>
    </w:p>
    <w:p w:rsidR="00264E2E" w:rsidRPr="008F477C" w:rsidRDefault="00264E2E" w:rsidP="00856525">
      <w:pPr>
        <w:tabs>
          <w:tab w:val="left" w:pos="6840"/>
        </w:tabs>
        <w:ind w:left="360" w:hanging="360"/>
        <w:rPr>
          <w:rFonts w:ascii="Arial" w:hAnsi="Arial" w:cs="Arial"/>
          <w:sz w:val="20"/>
          <w:szCs w:val="20"/>
        </w:rPr>
      </w:pPr>
      <w:r w:rsidRPr="00ED3D2F">
        <w:rPr>
          <w:rFonts w:ascii="Arial" w:hAnsi="Arial" w:cs="Arial"/>
          <w:b/>
          <w:sz w:val="20"/>
          <w:szCs w:val="20"/>
        </w:rPr>
        <w:t>Wingwall (element 870) only -</w:t>
      </w:r>
      <w:r w:rsidRPr="00ED3D2F">
        <w:rPr>
          <w:rFonts w:ascii="Arial" w:hAnsi="Arial" w:cs="Arial"/>
          <w:sz w:val="20"/>
          <w:szCs w:val="20"/>
        </w:rPr>
        <w:t xml:space="preserve"> Open cracks between integral </w:t>
      </w:r>
      <w:proofErr w:type="spellStart"/>
      <w:r w:rsidRPr="00ED3D2F">
        <w:rPr>
          <w:rFonts w:ascii="Arial" w:hAnsi="Arial" w:cs="Arial"/>
          <w:sz w:val="20"/>
          <w:szCs w:val="20"/>
        </w:rPr>
        <w:t>wingwalls</w:t>
      </w:r>
      <w:proofErr w:type="spellEnd"/>
      <w:r w:rsidRPr="00ED3D2F">
        <w:rPr>
          <w:rFonts w:ascii="Arial" w:hAnsi="Arial" w:cs="Arial"/>
          <w:sz w:val="20"/>
          <w:szCs w:val="20"/>
        </w:rPr>
        <w:t xml:space="preserve"> and the abutment/culvert.  Some fill material may spill out through wingwall.  </w:t>
      </w:r>
      <w:proofErr w:type="gramStart"/>
      <w:r w:rsidRPr="00ED3D2F">
        <w:rPr>
          <w:rFonts w:ascii="Arial" w:hAnsi="Arial" w:cs="Arial"/>
          <w:sz w:val="20"/>
          <w:szCs w:val="20"/>
        </w:rPr>
        <w:t xml:space="preserve">Non-integral </w:t>
      </w:r>
      <w:proofErr w:type="spellStart"/>
      <w:r w:rsidRPr="00ED3D2F">
        <w:rPr>
          <w:rFonts w:ascii="Arial" w:hAnsi="Arial" w:cs="Arial"/>
          <w:sz w:val="20"/>
          <w:szCs w:val="20"/>
        </w:rPr>
        <w:t>wingwalls</w:t>
      </w:r>
      <w:proofErr w:type="spellEnd"/>
      <w:r w:rsidRPr="00ED3D2F">
        <w:rPr>
          <w:rFonts w:ascii="Arial" w:hAnsi="Arial" w:cs="Arial"/>
          <w:sz w:val="20"/>
          <w:szCs w:val="20"/>
        </w:rPr>
        <w:t xml:space="preserve"> showing moderate separation from abutment/culvert or moderate deterioration of construction material.</w:t>
      </w:r>
      <w:proofErr w:type="gramEnd"/>
      <w:r w:rsidRPr="008F477C">
        <w:rPr>
          <w:rFonts w:ascii="Arial" w:hAnsi="Arial" w:cs="Arial"/>
          <w:sz w:val="20"/>
          <w:szCs w:val="20"/>
        </w:rPr>
        <w:t xml:space="preserve"> </w:t>
      </w:r>
    </w:p>
    <w:p w:rsidR="00D82766" w:rsidRDefault="00D82766" w:rsidP="00264E2E">
      <w:pPr>
        <w:ind w:left="360" w:hanging="360"/>
        <w:rPr>
          <w:rFonts w:ascii="Arial" w:hAnsi="Arial" w:cs="Arial"/>
          <w:sz w:val="20"/>
          <w:szCs w:val="20"/>
        </w:rPr>
      </w:pPr>
    </w:p>
    <w:p w:rsidR="001E62B0" w:rsidRPr="00550049" w:rsidRDefault="001E62B0" w:rsidP="001E62B0">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856525" w:rsidRDefault="00972566" w:rsidP="00856525">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50175" behindDoc="0" locked="0" layoutInCell="1" allowOverlap="1" wp14:anchorId="5B86C34B" wp14:editId="5BFEF92C">
                <wp:simplePos x="0" y="0"/>
                <wp:positionH relativeFrom="column">
                  <wp:posOffset>6252489</wp:posOffset>
                </wp:positionH>
                <wp:positionV relativeFrom="paragraph">
                  <wp:posOffset>395605</wp:posOffset>
                </wp:positionV>
                <wp:extent cx="0" cy="514350"/>
                <wp:effectExtent l="76200" t="19050" r="76200" b="76200"/>
                <wp:wrapNone/>
                <wp:docPr id="485" name="Straight Connector 485"/>
                <wp:cNvGraphicFramePr/>
                <a:graphic xmlns:a="http://schemas.openxmlformats.org/drawingml/2006/main">
                  <a:graphicData uri="http://schemas.microsoft.com/office/word/2010/wordprocessingShape">
                    <wps:wsp>
                      <wps:cNvCnPr/>
                      <wps:spPr>
                        <a:xfrm>
                          <a:off x="0" y="0"/>
                          <a:ext cx="0" cy="5143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485" o:spid="_x0000_s1026" style="position:absolute;z-index:252850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2.3pt,31.15pt" to="492.3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" strokecolor="black [3200]" strokeweight="3pt">
                <v:shadow on="t" color="black" opacity="22937f" origin=",.5" offset="0,.63889mm"/>
              </v:line>
            </w:pict>
          </mc:Fallback>
        </mc:AlternateContent>
      </w:r>
      <w:r w:rsidR="001E62B0">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r w:rsidR="00264E2E" w:rsidRPr="00264E2E">
        <w:rPr>
          <w:rFonts w:ascii="Arial" w:hAnsi="Arial" w:cs="Arial"/>
          <w:sz w:val="20"/>
          <w:szCs w:val="20"/>
        </w:rPr>
        <w:t xml:space="preserve"> </w:t>
      </w:r>
    </w:p>
    <w:p w:rsidR="00264E2E" w:rsidRPr="008F477C" w:rsidRDefault="00264E2E" w:rsidP="00856525">
      <w:pPr>
        <w:ind w:left="360" w:hanging="360"/>
        <w:rPr>
          <w:rFonts w:ascii="Arial" w:hAnsi="Arial" w:cs="Arial"/>
          <w:sz w:val="20"/>
          <w:szCs w:val="20"/>
        </w:rPr>
      </w:pPr>
      <w:r w:rsidRPr="00ED3D2F">
        <w:rPr>
          <w:rFonts w:ascii="Arial" w:hAnsi="Arial" w:cs="Arial"/>
          <w:b/>
          <w:sz w:val="20"/>
          <w:szCs w:val="20"/>
        </w:rPr>
        <w:t xml:space="preserve">Wingwall (element 870) only </w:t>
      </w:r>
      <w:r w:rsidR="00D82766" w:rsidRPr="00ED3D2F">
        <w:rPr>
          <w:rFonts w:ascii="Arial" w:hAnsi="Arial" w:cs="Arial"/>
          <w:b/>
          <w:sz w:val="20"/>
          <w:szCs w:val="20"/>
        </w:rPr>
        <w:t>–</w:t>
      </w:r>
      <w:r w:rsidRPr="00ED3D2F">
        <w:rPr>
          <w:rFonts w:ascii="Arial" w:hAnsi="Arial" w:cs="Arial"/>
          <w:sz w:val="20"/>
          <w:szCs w:val="20"/>
        </w:rPr>
        <w:t xml:space="preserve"> </w:t>
      </w:r>
      <w:r w:rsidR="00D82766" w:rsidRPr="00ED3D2F">
        <w:rPr>
          <w:rFonts w:ascii="Arial" w:hAnsi="Arial" w:cs="Arial"/>
          <w:sz w:val="20"/>
          <w:szCs w:val="20"/>
        </w:rPr>
        <w:t>Integral w</w:t>
      </w:r>
      <w:r w:rsidRPr="00ED3D2F">
        <w:rPr>
          <w:rFonts w:ascii="Arial" w:hAnsi="Arial" w:cs="Arial"/>
          <w:sz w:val="20"/>
          <w:szCs w:val="20"/>
        </w:rPr>
        <w:t>ing</w:t>
      </w:r>
      <w:r w:rsidR="00856525" w:rsidRPr="00ED3D2F">
        <w:rPr>
          <w:rFonts w:ascii="Arial" w:hAnsi="Arial" w:cs="Arial"/>
          <w:sz w:val="20"/>
          <w:szCs w:val="20"/>
        </w:rPr>
        <w:t>wall</w:t>
      </w:r>
      <w:r w:rsidRPr="00ED3D2F">
        <w:rPr>
          <w:rFonts w:ascii="Arial" w:hAnsi="Arial" w:cs="Arial"/>
          <w:sz w:val="20"/>
          <w:szCs w:val="20"/>
        </w:rPr>
        <w:t xml:space="preserve"> is totally separated from abutment or culvert.  A significant amount of fill material is spilling through wingwall.  Non-integral wing significantly separated from abutment/culvert or severe deterioration of construction material.</w:t>
      </w:r>
    </w:p>
    <w:p w:rsidR="006615E5" w:rsidRDefault="006615E5" w:rsidP="001E62B0">
      <w:pPr>
        <w:ind w:left="360" w:hanging="360"/>
        <w:rPr>
          <w:rFonts w:ascii="Arial" w:hAnsi="Arial" w:cs="Arial"/>
          <w:b/>
          <w:sz w:val="20"/>
          <w:szCs w:val="20"/>
        </w:rPr>
      </w:pPr>
    </w:p>
    <w:p w:rsidR="00E971D0" w:rsidRDefault="00E971D0" w:rsidP="00337E12">
      <w:pPr>
        <w:tabs>
          <w:tab w:val="left" w:pos="6840"/>
        </w:tabs>
        <w:ind w:left="360" w:hanging="360"/>
        <w:rPr>
          <w:rFonts w:ascii="Arial" w:hAnsi="Arial" w:cs="Arial"/>
          <w:sz w:val="20"/>
          <w:szCs w:val="20"/>
        </w:rPr>
        <w:sectPr w:rsidR="00E971D0" w:rsidSect="00C304F9">
          <w:type w:val="continuous"/>
          <w:pgSz w:w="12240" w:h="15840"/>
          <w:pgMar w:top="810" w:right="1260" w:bottom="630" w:left="1260" w:header="810" w:footer="630" w:gutter="0"/>
          <w:cols w:space="720"/>
          <w:noEndnote/>
        </w:sectPr>
      </w:pPr>
    </w:p>
    <w:p w:rsidR="002309E6" w:rsidRPr="005A0C6B" w:rsidRDefault="00E44083" w:rsidP="00337E12">
      <w:pPr>
        <w:ind w:left="360" w:hanging="360"/>
        <w:jc w:val="center"/>
        <w:rPr>
          <w:rFonts w:ascii="Arial" w:hAnsi="Arial" w:cs="Arial"/>
          <w:b/>
          <w:bCs/>
        </w:rPr>
      </w:pPr>
      <w:r>
        <w:rPr>
          <w:rFonts w:ascii="Arial" w:hAnsi="Arial" w:cs="Arial"/>
          <w:b/>
          <w:bCs/>
        </w:rPr>
        <w:lastRenderedPageBreak/>
        <w:t>PRESTRESSED CONCRETE</w:t>
      </w:r>
    </w:p>
    <w:p w:rsidR="002309E6" w:rsidRPr="005A0C6B" w:rsidRDefault="002309E6" w:rsidP="00337E12">
      <w:pPr>
        <w:ind w:left="360" w:hanging="360"/>
        <w:jc w:val="center"/>
        <w:rPr>
          <w:rFonts w:ascii="Arial" w:hAnsi="Arial" w:cs="Arial"/>
          <w:b/>
          <w:bCs/>
        </w:rPr>
      </w:pPr>
      <w:r w:rsidRPr="005A0C6B">
        <w:rPr>
          <w:rFonts w:ascii="Arial" w:hAnsi="Arial" w:cs="Arial"/>
          <w:b/>
          <w:bCs/>
        </w:rPr>
        <w:t>Superstructure</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104</w:t>
      </w:r>
      <w:r w:rsidR="00080B56" w:rsidRPr="008F477C">
        <w:rPr>
          <w:rFonts w:ascii="Arial" w:hAnsi="Arial" w:cs="Arial"/>
          <w:b/>
          <w:bCs/>
          <w:sz w:val="20"/>
          <w:szCs w:val="20"/>
        </w:rPr>
        <w:t xml:space="preserve">  </w:t>
      </w:r>
      <w:proofErr w:type="spellStart"/>
      <w:r w:rsidR="005302C6">
        <w:rPr>
          <w:rFonts w:ascii="Arial" w:hAnsi="Arial" w:cs="Arial"/>
          <w:b/>
          <w:bCs/>
          <w:sz w:val="20"/>
          <w:szCs w:val="20"/>
        </w:rPr>
        <w:t>Prestressed</w:t>
      </w:r>
      <w:proofErr w:type="spellEnd"/>
      <w:proofErr w:type="gramEnd"/>
      <w:r w:rsidR="005302C6">
        <w:rPr>
          <w:rFonts w:ascii="Arial" w:hAnsi="Arial" w:cs="Arial"/>
          <w:b/>
          <w:bCs/>
          <w:sz w:val="20"/>
          <w:szCs w:val="20"/>
        </w:rPr>
        <w:t xml:space="preserve"> Concrete C</w:t>
      </w:r>
      <w:r w:rsidRPr="008F477C">
        <w:rPr>
          <w:rFonts w:ascii="Arial" w:hAnsi="Arial" w:cs="Arial"/>
          <w:b/>
          <w:bCs/>
          <w:sz w:val="20"/>
          <w:szCs w:val="20"/>
        </w:rPr>
        <w:t>losed Web/Box Girder</w:t>
      </w:r>
      <w:r w:rsidRPr="008F477C">
        <w:rPr>
          <w:rFonts w:ascii="Arial" w:hAnsi="Arial" w:cs="Arial"/>
          <w:b/>
          <w:bCs/>
          <w:sz w:val="20"/>
          <w:szCs w:val="20"/>
        </w:rPr>
        <w:tab/>
      </w:r>
      <w:r w:rsidR="00451D8C">
        <w:rPr>
          <w:rFonts w:ascii="Arial" w:hAnsi="Arial" w:cs="Arial"/>
          <w:b/>
          <w:bCs/>
          <w:sz w:val="20"/>
          <w:szCs w:val="20"/>
        </w:rPr>
        <w:t>(NBE)</w:t>
      </w:r>
      <w:r w:rsidRPr="008F477C">
        <w:rPr>
          <w:rFonts w:ascii="Arial" w:hAnsi="Arial" w:cs="Arial"/>
          <w:b/>
          <w:bCs/>
          <w:sz w:val="20"/>
          <w:szCs w:val="20"/>
        </w:rPr>
        <w:tab/>
      </w:r>
      <w:r w:rsidR="005302C6">
        <w:rPr>
          <w:rFonts w:ascii="Arial" w:hAnsi="Arial" w:cs="Arial"/>
          <w:b/>
          <w:bCs/>
          <w:sz w:val="20"/>
          <w:szCs w:val="20"/>
        </w:rPr>
        <w:tab/>
      </w:r>
      <w:r w:rsidR="005302C6">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Pr="008F477C">
        <w:rPr>
          <w:rFonts w:ascii="Arial" w:hAnsi="Arial" w:cs="Arial"/>
          <w:b/>
          <w:bCs/>
          <w:sz w:val="20"/>
          <w:szCs w:val="20"/>
        </w:rPr>
        <w:t>LF</w:t>
      </w:r>
    </w:p>
    <w:p w:rsidR="002309E6" w:rsidRPr="008F477C" w:rsidRDefault="00AF537C" w:rsidP="00337E12">
      <w:pPr>
        <w:ind w:left="360" w:hanging="360"/>
        <w:rPr>
          <w:rFonts w:ascii="Arial" w:hAnsi="Arial" w:cs="Arial"/>
          <w:sz w:val="20"/>
          <w:szCs w:val="20"/>
        </w:rPr>
      </w:pPr>
      <w:proofErr w:type="gramStart"/>
      <w:r>
        <w:rPr>
          <w:rFonts w:ascii="Arial" w:hAnsi="Arial" w:cs="Arial"/>
          <w:sz w:val="20"/>
          <w:szCs w:val="20"/>
        </w:rPr>
        <w:t>Defines all pre-tensioned or post-tensioned concrete c</w:t>
      </w:r>
      <w:r w:rsidR="002309E6" w:rsidRPr="008F477C">
        <w:rPr>
          <w:rFonts w:ascii="Arial" w:hAnsi="Arial" w:cs="Arial"/>
          <w:sz w:val="20"/>
          <w:szCs w:val="20"/>
        </w:rPr>
        <w:t>losed web/box girder</w:t>
      </w:r>
      <w:r>
        <w:rPr>
          <w:rFonts w:ascii="Arial" w:hAnsi="Arial" w:cs="Arial"/>
          <w:sz w:val="20"/>
          <w:szCs w:val="20"/>
        </w:rPr>
        <w:t>s, regardless of protective system</w:t>
      </w:r>
      <w:r w:rsidR="002309E6" w:rsidRPr="008F477C">
        <w:rPr>
          <w:rFonts w:ascii="Arial" w:hAnsi="Arial" w:cs="Arial"/>
          <w:sz w:val="20"/>
          <w:szCs w:val="20"/>
        </w:rPr>
        <w:t>.</w:t>
      </w:r>
      <w:proofErr w:type="gramEnd"/>
      <w:r>
        <w:rPr>
          <w:rFonts w:ascii="Arial" w:hAnsi="Arial" w:cs="Arial"/>
          <w:sz w:val="20"/>
          <w:szCs w:val="20"/>
        </w:rPr>
        <w:t xml:space="preserve">  The quantity for this element is the number of girders multiplied by the span length.</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109</w:t>
      </w:r>
      <w:r w:rsidR="00080B56" w:rsidRPr="008F477C">
        <w:rPr>
          <w:rFonts w:ascii="Arial" w:hAnsi="Arial" w:cs="Arial"/>
          <w:b/>
          <w:bCs/>
          <w:sz w:val="20"/>
          <w:szCs w:val="20"/>
        </w:rPr>
        <w:t xml:space="preserve">  </w:t>
      </w:r>
      <w:proofErr w:type="spellStart"/>
      <w:r w:rsidR="009744D1">
        <w:rPr>
          <w:rFonts w:ascii="Arial" w:hAnsi="Arial" w:cs="Arial"/>
          <w:b/>
          <w:bCs/>
          <w:sz w:val="20"/>
          <w:szCs w:val="20"/>
        </w:rPr>
        <w:t>Prestressed</w:t>
      </w:r>
      <w:proofErr w:type="spellEnd"/>
      <w:proofErr w:type="gramEnd"/>
      <w:r w:rsidR="009744D1">
        <w:rPr>
          <w:rFonts w:ascii="Arial" w:hAnsi="Arial" w:cs="Arial"/>
          <w:b/>
          <w:bCs/>
          <w:sz w:val="20"/>
          <w:szCs w:val="20"/>
        </w:rPr>
        <w:t xml:space="preserve"> Concrete </w:t>
      </w:r>
      <w:r w:rsidRPr="008F477C">
        <w:rPr>
          <w:rFonts w:ascii="Arial" w:hAnsi="Arial" w:cs="Arial"/>
          <w:b/>
          <w:bCs/>
          <w:sz w:val="20"/>
          <w:szCs w:val="20"/>
        </w:rPr>
        <w:t>Open Girder/Beam</w:t>
      </w:r>
      <w:r w:rsidR="0082646B">
        <w:rPr>
          <w:rFonts w:ascii="Arial" w:hAnsi="Arial" w:cs="Arial"/>
          <w:b/>
          <w:bCs/>
          <w:sz w:val="20"/>
          <w:szCs w:val="20"/>
        </w:rPr>
        <w:t xml:space="preserve"> (NBE)</w:t>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Pr="008F477C">
        <w:rPr>
          <w:rFonts w:ascii="Arial" w:hAnsi="Arial" w:cs="Arial"/>
          <w:b/>
          <w:bCs/>
          <w:sz w:val="20"/>
          <w:szCs w:val="20"/>
        </w:rPr>
        <w:t>LF</w:t>
      </w:r>
    </w:p>
    <w:p w:rsidR="002309E6" w:rsidRPr="00DB1399" w:rsidRDefault="0082646B" w:rsidP="00337E12">
      <w:pPr>
        <w:ind w:left="360" w:hanging="360"/>
        <w:rPr>
          <w:rFonts w:ascii="Arial" w:hAnsi="Arial" w:cs="Arial"/>
          <w:sz w:val="20"/>
          <w:szCs w:val="20"/>
          <w:shd w:val="clear" w:color="auto" w:fill="B6DDE8" w:themeFill="accent5" w:themeFillTint="66"/>
        </w:rPr>
      </w:pPr>
      <w:proofErr w:type="gramStart"/>
      <w:r>
        <w:rPr>
          <w:rFonts w:ascii="Arial" w:hAnsi="Arial" w:cs="Arial"/>
          <w:sz w:val="20"/>
          <w:szCs w:val="20"/>
        </w:rPr>
        <w:t>Defines pre-tensioned or post-tensioned concrete o</w:t>
      </w:r>
      <w:r w:rsidR="002309E6" w:rsidRPr="008F477C">
        <w:rPr>
          <w:rFonts w:ascii="Arial" w:hAnsi="Arial" w:cs="Arial"/>
          <w:sz w:val="20"/>
          <w:szCs w:val="20"/>
        </w:rPr>
        <w:t>pen girders</w:t>
      </w:r>
      <w:r>
        <w:rPr>
          <w:rFonts w:ascii="Arial" w:hAnsi="Arial" w:cs="Arial"/>
          <w:sz w:val="20"/>
          <w:szCs w:val="20"/>
        </w:rPr>
        <w:t>,</w:t>
      </w:r>
      <w:r w:rsidR="002309E6" w:rsidRPr="008F477C">
        <w:rPr>
          <w:rFonts w:ascii="Arial" w:hAnsi="Arial" w:cs="Arial"/>
          <w:sz w:val="20"/>
          <w:szCs w:val="20"/>
        </w:rPr>
        <w:t xml:space="preserve"> </w:t>
      </w:r>
      <w:r>
        <w:rPr>
          <w:rFonts w:ascii="Arial" w:hAnsi="Arial" w:cs="Arial"/>
          <w:sz w:val="20"/>
          <w:szCs w:val="20"/>
        </w:rPr>
        <w:t>regardless of protective sys</w:t>
      </w:r>
      <w:r w:rsidR="00A407CA">
        <w:rPr>
          <w:rFonts w:ascii="Arial" w:hAnsi="Arial" w:cs="Arial"/>
          <w:sz w:val="20"/>
          <w:szCs w:val="20"/>
        </w:rPr>
        <w:t>t</w:t>
      </w:r>
      <w:r>
        <w:rPr>
          <w:rFonts w:ascii="Arial" w:hAnsi="Arial" w:cs="Arial"/>
          <w:sz w:val="20"/>
          <w:szCs w:val="20"/>
        </w:rPr>
        <w:t>em</w:t>
      </w:r>
      <w:r w:rsidR="002309E6" w:rsidRPr="008F477C">
        <w:rPr>
          <w:rFonts w:ascii="Arial" w:hAnsi="Arial" w:cs="Arial"/>
          <w:sz w:val="20"/>
          <w:szCs w:val="20"/>
        </w:rPr>
        <w:t>.</w:t>
      </w:r>
      <w:proofErr w:type="gramEnd"/>
      <w:r w:rsidR="002309E6" w:rsidRPr="008F477C">
        <w:rPr>
          <w:rFonts w:ascii="Arial" w:hAnsi="Arial" w:cs="Arial"/>
          <w:sz w:val="20"/>
          <w:szCs w:val="20"/>
        </w:rPr>
        <w:t xml:space="preserve">  </w:t>
      </w:r>
      <w:r w:rsidR="002309E6" w:rsidRPr="0082646B">
        <w:rPr>
          <w:rFonts w:ascii="Arial" w:hAnsi="Arial" w:cs="Arial"/>
          <w:sz w:val="20"/>
          <w:szCs w:val="20"/>
        </w:rPr>
        <w:t xml:space="preserve">The quantity will be equal to the </w:t>
      </w:r>
      <w:r>
        <w:rPr>
          <w:rFonts w:ascii="Arial" w:hAnsi="Arial" w:cs="Arial"/>
          <w:sz w:val="20"/>
          <w:szCs w:val="20"/>
        </w:rPr>
        <w:t xml:space="preserve">sum of all </w:t>
      </w:r>
      <w:r w:rsidR="002309E6" w:rsidRPr="0082646B">
        <w:rPr>
          <w:rFonts w:ascii="Arial" w:hAnsi="Arial" w:cs="Arial"/>
          <w:sz w:val="20"/>
          <w:szCs w:val="20"/>
        </w:rPr>
        <w:t>length</w:t>
      </w:r>
      <w:r>
        <w:rPr>
          <w:rFonts w:ascii="Arial" w:hAnsi="Arial" w:cs="Arial"/>
          <w:sz w:val="20"/>
          <w:szCs w:val="20"/>
        </w:rPr>
        <w:t>s</w:t>
      </w:r>
      <w:r w:rsidR="002309E6" w:rsidRPr="0082646B">
        <w:rPr>
          <w:rFonts w:ascii="Arial" w:hAnsi="Arial" w:cs="Arial"/>
          <w:sz w:val="20"/>
          <w:szCs w:val="20"/>
        </w:rPr>
        <w:t xml:space="preserve"> of </w:t>
      </w:r>
      <w:r>
        <w:rPr>
          <w:rFonts w:ascii="Arial" w:hAnsi="Arial" w:cs="Arial"/>
          <w:sz w:val="20"/>
          <w:szCs w:val="20"/>
        </w:rPr>
        <w:t>each</w:t>
      </w:r>
      <w:r w:rsidR="002309E6" w:rsidRPr="0082646B">
        <w:rPr>
          <w:rFonts w:ascii="Arial" w:hAnsi="Arial" w:cs="Arial"/>
          <w:sz w:val="20"/>
          <w:szCs w:val="20"/>
        </w:rPr>
        <w:t xml:space="preserve"> girder </w:t>
      </w:r>
      <w:r w:rsidR="002309E6" w:rsidRPr="00D634F1">
        <w:rPr>
          <w:rFonts w:ascii="Arial" w:hAnsi="Arial" w:cs="Arial"/>
          <w:sz w:val="20"/>
          <w:szCs w:val="20"/>
          <w:shd w:val="clear" w:color="auto" w:fill="B8CCE4" w:themeFill="accent1" w:themeFillTint="66"/>
        </w:rPr>
        <w:t>minus 5 feet for each girder end and 5 feet on each side of a</w:t>
      </w:r>
      <w:r>
        <w:rPr>
          <w:rFonts w:ascii="Arial" w:hAnsi="Arial" w:cs="Arial"/>
          <w:sz w:val="20"/>
          <w:szCs w:val="20"/>
          <w:shd w:val="clear" w:color="auto" w:fill="B8CCE4" w:themeFill="accent1" w:themeFillTint="66"/>
        </w:rPr>
        <w:t xml:space="preserve"> construction</w:t>
      </w:r>
      <w:r w:rsidR="002309E6" w:rsidRPr="00D634F1">
        <w:rPr>
          <w:rFonts w:ascii="Arial" w:hAnsi="Arial" w:cs="Arial"/>
          <w:sz w:val="20"/>
          <w:szCs w:val="20"/>
          <w:shd w:val="clear" w:color="auto" w:fill="B8CCE4" w:themeFill="accent1" w:themeFillTint="66"/>
        </w:rPr>
        <w:t xml:space="preserve"> joint (when</w:t>
      </w:r>
      <w:r w:rsidR="002309E6" w:rsidRPr="00DB1399">
        <w:rPr>
          <w:rFonts w:ascii="Arial" w:hAnsi="Arial" w:cs="Arial"/>
          <w:sz w:val="20"/>
          <w:szCs w:val="20"/>
          <w:shd w:val="clear" w:color="auto" w:fill="B6DDE8" w:themeFill="accent5" w:themeFillTint="66"/>
        </w:rPr>
        <w:t xml:space="preserve"> </w:t>
      </w:r>
      <w:r w:rsidR="002309E6" w:rsidRPr="00D634F1">
        <w:rPr>
          <w:rFonts w:ascii="Arial" w:hAnsi="Arial" w:cs="Arial"/>
          <w:sz w:val="20"/>
          <w:szCs w:val="20"/>
          <w:shd w:val="clear" w:color="auto" w:fill="B8CCE4" w:themeFill="accent1" w:themeFillTint="66"/>
        </w:rPr>
        <w:t>applicable</w:t>
      </w:r>
      <w:r w:rsidR="002309E6" w:rsidRPr="004B230B">
        <w:rPr>
          <w:rFonts w:ascii="Arial" w:hAnsi="Arial" w:cs="Arial"/>
          <w:sz w:val="20"/>
          <w:szCs w:val="20"/>
          <w:shd w:val="clear" w:color="auto" w:fill="B8CCE4" w:themeFill="accent1" w:themeFillTint="66"/>
        </w:rPr>
        <w:t>)</w:t>
      </w:r>
      <w:r w:rsidR="002309E6" w:rsidRPr="00A407CA">
        <w:rPr>
          <w:rFonts w:ascii="Arial" w:hAnsi="Arial" w:cs="Arial"/>
          <w:sz w:val="20"/>
          <w:szCs w:val="20"/>
        </w:rPr>
        <w:t>.</w:t>
      </w:r>
      <w:r w:rsidR="00A407CA" w:rsidRPr="00A407CA">
        <w:rPr>
          <w:rFonts w:ascii="Arial" w:hAnsi="Arial" w:cs="Arial"/>
          <w:sz w:val="20"/>
          <w:szCs w:val="20"/>
        </w:rPr>
        <w:t xml:space="preserve">  </w:t>
      </w:r>
      <w:r w:rsidR="00A407CA" w:rsidRPr="00910D12">
        <w:rPr>
          <w:rFonts w:ascii="Arial" w:hAnsi="Arial" w:cs="Arial"/>
          <w:sz w:val="20"/>
          <w:szCs w:val="20"/>
        </w:rPr>
        <w:t>Where traffic rides directly on the str</w:t>
      </w:r>
      <w:r w:rsidR="004B230B">
        <w:rPr>
          <w:rFonts w:ascii="Arial" w:hAnsi="Arial" w:cs="Arial"/>
          <w:sz w:val="20"/>
          <w:szCs w:val="20"/>
        </w:rPr>
        <w:t>uctural element</w:t>
      </w:r>
      <w:r w:rsidR="00A407CA" w:rsidRPr="00910D12">
        <w:rPr>
          <w:rFonts w:ascii="Arial" w:hAnsi="Arial" w:cs="Arial"/>
          <w:sz w:val="20"/>
          <w:szCs w:val="20"/>
        </w:rPr>
        <w:t>, regardless of the wearing surface, evaluation of the</w:t>
      </w:r>
      <w:r w:rsidR="00910D12">
        <w:rPr>
          <w:rFonts w:ascii="Arial" w:hAnsi="Arial" w:cs="Arial"/>
          <w:sz w:val="20"/>
          <w:szCs w:val="20"/>
        </w:rPr>
        <w:t xml:space="preserve"> top flange above the fillet is considered with element 15.</w:t>
      </w:r>
      <w:r w:rsidR="00A407CA" w:rsidRPr="00910D12">
        <w:rPr>
          <w:rFonts w:ascii="Arial" w:hAnsi="Arial" w:cs="Arial"/>
          <w:sz w:val="20"/>
          <w:szCs w:val="20"/>
        </w:rPr>
        <w:t xml:space="preserve"> </w:t>
      </w:r>
    </w:p>
    <w:p w:rsidR="002309E6" w:rsidRPr="008F477C" w:rsidRDefault="002309E6" w:rsidP="00337E12">
      <w:pPr>
        <w:ind w:left="360" w:hanging="360"/>
        <w:rPr>
          <w:rFonts w:ascii="Arial" w:hAnsi="Arial" w:cs="Arial"/>
          <w:b/>
          <w:bCs/>
          <w:sz w:val="20"/>
          <w:szCs w:val="20"/>
        </w:rPr>
      </w:pPr>
    </w:p>
    <w:p w:rsidR="00311F5F" w:rsidRPr="008F477C" w:rsidRDefault="00CF2446"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8</w:t>
      </w:r>
      <w:r w:rsidR="00311F5F" w:rsidRPr="008F477C">
        <w:rPr>
          <w:rFonts w:ascii="Arial" w:hAnsi="Arial" w:cs="Arial"/>
          <w:b/>
          <w:bCs/>
          <w:sz w:val="20"/>
          <w:szCs w:val="20"/>
        </w:rPr>
        <w:t xml:space="preserve">19  </w:t>
      </w:r>
      <w:proofErr w:type="spellStart"/>
      <w:r w:rsidR="00311F5F">
        <w:rPr>
          <w:rFonts w:ascii="Arial" w:hAnsi="Arial" w:cs="Arial"/>
          <w:b/>
          <w:bCs/>
          <w:sz w:val="20"/>
          <w:szCs w:val="20"/>
        </w:rPr>
        <w:t>Prestressed</w:t>
      </w:r>
      <w:proofErr w:type="spellEnd"/>
      <w:proofErr w:type="gramEnd"/>
      <w:r w:rsidR="00311F5F">
        <w:rPr>
          <w:rFonts w:ascii="Arial" w:hAnsi="Arial" w:cs="Arial"/>
          <w:b/>
          <w:bCs/>
          <w:sz w:val="20"/>
          <w:szCs w:val="20"/>
        </w:rPr>
        <w:t xml:space="preserve"> Concrete </w:t>
      </w:r>
      <w:r w:rsidR="00311F5F" w:rsidRPr="008F477C">
        <w:rPr>
          <w:rFonts w:ascii="Arial" w:hAnsi="Arial" w:cs="Arial"/>
          <w:b/>
          <w:bCs/>
          <w:sz w:val="20"/>
          <w:szCs w:val="20"/>
        </w:rPr>
        <w:t>Open Girder</w:t>
      </w:r>
      <w:r w:rsidR="00311F5F">
        <w:rPr>
          <w:rFonts w:ascii="Arial" w:hAnsi="Arial" w:cs="Arial"/>
          <w:b/>
          <w:bCs/>
          <w:sz w:val="20"/>
          <w:szCs w:val="20"/>
        </w:rPr>
        <w:t>/Beam</w:t>
      </w:r>
      <w:r w:rsidR="00311F5F" w:rsidRPr="008F477C">
        <w:rPr>
          <w:rFonts w:ascii="Arial" w:hAnsi="Arial" w:cs="Arial"/>
          <w:b/>
          <w:bCs/>
          <w:sz w:val="20"/>
          <w:szCs w:val="20"/>
        </w:rPr>
        <w:t xml:space="preserve"> Ends (5 ft.)</w:t>
      </w:r>
      <w:r w:rsidR="005B2A09">
        <w:rPr>
          <w:rFonts w:ascii="Arial" w:hAnsi="Arial" w:cs="Arial"/>
          <w:b/>
          <w:bCs/>
          <w:sz w:val="20"/>
          <w:szCs w:val="20"/>
        </w:rPr>
        <w:t xml:space="preserve"> (OE)</w:t>
      </w:r>
      <w:r w:rsidR="005B2A09">
        <w:rPr>
          <w:rFonts w:ascii="Arial" w:hAnsi="Arial" w:cs="Arial"/>
          <w:b/>
          <w:bCs/>
          <w:sz w:val="20"/>
          <w:szCs w:val="20"/>
        </w:rPr>
        <w:tab/>
      </w:r>
      <w:r w:rsidR="00311F5F">
        <w:rPr>
          <w:rFonts w:ascii="Arial" w:hAnsi="Arial" w:cs="Arial"/>
          <w:b/>
          <w:bCs/>
          <w:sz w:val="20"/>
          <w:szCs w:val="20"/>
        </w:rPr>
        <w:tab/>
      </w:r>
      <w:r w:rsidR="00311F5F">
        <w:rPr>
          <w:rFonts w:ascii="Arial" w:hAnsi="Arial" w:cs="Arial"/>
          <w:b/>
          <w:bCs/>
          <w:sz w:val="20"/>
          <w:szCs w:val="20"/>
        </w:rPr>
        <w:tab/>
      </w:r>
      <w:r w:rsidR="00311F5F">
        <w:rPr>
          <w:rFonts w:ascii="Arial" w:hAnsi="Arial" w:cs="Arial"/>
          <w:b/>
          <w:bCs/>
          <w:sz w:val="20"/>
          <w:szCs w:val="20"/>
        </w:rPr>
        <w:tab/>
      </w:r>
      <w:r w:rsidR="00311F5F" w:rsidRPr="008F477C">
        <w:rPr>
          <w:rFonts w:ascii="Arial" w:hAnsi="Arial" w:cs="Arial"/>
          <w:b/>
          <w:bCs/>
          <w:sz w:val="20"/>
          <w:szCs w:val="20"/>
        </w:rPr>
        <w:t>LF</w:t>
      </w:r>
    </w:p>
    <w:p w:rsidR="00311F5F" w:rsidRPr="00DB1399" w:rsidRDefault="00311F5F" w:rsidP="00337E12">
      <w:pPr>
        <w:ind w:left="360" w:hanging="360"/>
        <w:rPr>
          <w:rFonts w:ascii="Arial" w:hAnsi="Arial" w:cs="Arial"/>
          <w:sz w:val="20"/>
          <w:szCs w:val="20"/>
          <w:shd w:val="clear" w:color="auto" w:fill="B6DDE8" w:themeFill="accent5" w:themeFillTint="66"/>
        </w:rPr>
      </w:pPr>
      <w:r w:rsidRPr="008F477C">
        <w:rPr>
          <w:rFonts w:ascii="Arial" w:hAnsi="Arial" w:cs="Arial"/>
          <w:sz w:val="20"/>
          <w:szCs w:val="20"/>
        </w:rPr>
        <w:t xml:space="preserve">Open girder ends that are constructed of </w:t>
      </w:r>
      <w:proofErr w:type="spellStart"/>
      <w:r w:rsidRPr="008F477C">
        <w:rPr>
          <w:rFonts w:ascii="Arial" w:hAnsi="Arial" w:cs="Arial"/>
          <w:sz w:val="20"/>
          <w:szCs w:val="20"/>
        </w:rPr>
        <w:t>prestressed</w:t>
      </w:r>
      <w:proofErr w:type="spellEnd"/>
      <w:r w:rsidRPr="008F477C">
        <w:rPr>
          <w:rFonts w:ascii="Arial" w:hAnsi="Arial" w:cs="Arial"/>
          <w:sz w:val="20"/>
          <w:szCs w:val="20"/>
        </w:rPr>
        <w:t xml:space="preserve"> concrete.  The quantity will be equal to 5 linear feet at each end of a girder except as specified in the notes, below.  </w:t>
      </w:r>
      <w:r w:rsidRPr="00D634F1">
        <w:rPr>
          <w:rFonts w:ascii="Arial" w:hAnsi="Arial" w:cs="Arial"/>
          <w:sz w:val="20"/>
          <w:szCs w:val="20"/>
          <w:shd w:val="clear" w:color="auto" w:fill="B8CCE4" w:themeFill="accent1" w:themeFillTint="66"/>
        </w:rPr>
        <w:t>Reinforced concrete end caps and linkage blocks, if they exist, are included in the 5' beam ends.  Note whether damage is to precast or cast-in-place portion (e.g., 90% cast-in-place and 10% precast).  Don’t code beam ends for integral abutments.</w:t>
      </w:r>
    </w:p>
    <w:p w:rsidR="00311F5F" w:rsidRPr="008F477C" w:rsidRDefault="00311F5F" w:rsidP="00337E12">
      <w:pPr>
        <w:ind w:left="360" w:hanging="360"/>
        <w:rPr>
          <w:rFonts w:ascii="Arial" w:hAnsi="Arial" w:cs="Arial"/>
          <w:sz w:val="20"/>
          <w:szCs w:val="20"/>
        </w:rPr>
      </w:pPr>
    </w:p>
    <w:p w:rsidR="00B7685F" w:rsidRPr="008F477C" w:rsidRDefault="00CF2446"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8</w:t>
      </w:r>
      <w:r w:rsidR="00B7685F">
        <w:rPr>
          <w:rFonts w:ascii="Arial" w:hAnsi="Arial" w:cs="Arial"/>
          <w:b/>
          <w:bCs/>
          <w:sz w:val="20"/>
          <w:szCs w:val="20"/>
        </w:rPr>
        <w:t>64</w:t>
      </w:r>
      <w:r w:rsidR="00B7685F" w:rsidRPr="008F477C">
        <w:rPr>
          <w:rFonts w:ascii="Arial" w:hAnsi="Arial" w:cs="Arial"/>
          <w:b/>
          <w:bCs/>
          <w:sz w:val="20"/>
          <w:szCs w:val="20"/>
        </w:rPr>
        <w:t xml:space="preserve">  </w:t>
      </w:r>
      <w:r w:rsidR="00D371FF">
        <w:rPr>
          <w:rFonts w:ascii="Arial" w:hAnsi="Arial" w:cs="Arial"/>
          <w:b/>
          <w:bCs/>
          <w:sz w:val="20"/>
          <w:szCs w:val="20"/>
        </w:rPr>
        <w:t>Post</w:t>
      </w:r>
      <w:proofErr w:type="gramEnd"/>
      <w:r w:rsidR="00D371FF">
        <w:rPr>
          <w:rFonts w:ascii="Arial" w:hAnsi="Arial" w:cs="Arial"/>
          <w:b/>
          <w:bCs/>
          <w:sz w:val="20"/>
          <w:szCs w:val="20"/>
        </w:rPr>
        <w:t xml:space="preserve"> Tensioned</w:t>
      </w:r>
      <w:r w:rsidR="00B7685F">
        <w:rPr>
          <w:rFonts w:ascii="Arial" w:hAnsi="Arial" w:cs="Arial"/>
          <w:b/>
          <w:bCs/>
          <w:sz w:val="20"/>
          <w:szCs w:val="20"/>
        </w:rPr>
        <w:t xml:space="preserve"> Concrete </w:t>
      </w:r>
      <w:r w:rsidR="00D371FF">
        <w:rPr>
          <w:rFonts w:ascii="Arial" w:hAnsi="Arial" w:cs="Arial"/>
          <w:b/>
          <w:bCs/>
          <w:sz w:val="20"/>
          <w:szCs w:val="20"/>
        </w:rPr>
        <w:t>Pier Beams</w:t>
      </w:r>
      <w:r w:rsidR="005B2A09">
        <w:rPr>
          <w:rFonts w:ascii="Arial" w:hAnsi="Arial" w:cs="Arial"/>
          <w:b/>
          <w:bCs/>
          <w:sz w:val="20"/>
          <w:szCs w:val="20"/>
        </w:rPr>
        <w:t xml:space="preserve"> (OE)</w:t>
      </w:r>
      <w:r w:rsidR="00D371FF">
        <w:rPr>
          <w:rFonts w:ascii="Arial" w:hAnsi="Arial" w:cs="Arial"/>
          <w:b/>
          <w:bCs/>
          <w:sz w:val="20"/>
          <w:szCs w:val="20"/>
        </w:rPr>
        <w:tab/>
      </w:r>
      <w:r w:rsidR="00D371FF">
        <w:rPr>
          <w:rFonts w:ascii="Arial" w:hAnsi="Arial" w:cs="Arial"/>
          <w:b/>
          <w:bCs/>
          <w:sz w:val="20"/>
          <w:szCs w:val="20"/>
        </w:rPr>
        <w:tab/>
      </w:r>
      <w:r w:rsidR="00B7685F">
        <w:rPr>
          <w:rFonts w:ascii="Arial" w:hAnsi="Arial" w:cs="Arial"/>
          <w:b/>
          <w:bCs/>
          <w:sz w:val="20"/>
          <w:szCs w:val="20"/>
        </w:rPr>
        <w:tab/>
      </w:r>
      <w:r w:rsidR="00B7685F">
        <w:rPr>
          <w:rFonts w:ascii="Arial" w:hAnsi="Arial" w:cs="Arial"/>
          <w:b/>
          <w:bCs/>
          <w:sz w:val="20"/>
          <w:szCs w:val="20"/>
        </w:rPr>
        <w:tab/>
      </w:r>
      <w:r w:rsidR="00B7685F">
        <w:rPr>
          <w:rFonts w:ascii="Arial" w:hAnsi="Arial" w:cs="Arial"/>
          <w:b/>
          <w:bCs/>
          <w:sz w:val="20"/>
          <w:szCs w:val="20"/>
        </w:rPr>
        <w:tab/>
      </w:r>
      <w:r w:rsidR="00B7685F">
        <w:rPr>
          <w:rFonts w:ascii="Arial" w:hAnsi="Arial" w:cs="Arial"/>
          <w:b/>
          <w:bCs/>
          <w:sz w:val="20"/>
          <w:szCs w:val="20"/>
        </w:rPr>
        <w:tab/>
      </w:r>
      <w:r w:rsidR="00B7685F" w:rsidRPr="008F477C">
        <w:rPr>
          <w:rFonts w:ascii="Arial" w:hAnsi="Arial" w:cs="Arial"/>
          <w:b/>
          <w:bCs/>
          <w:sz w:val="20"/>
          <w:szCs w:val="20"/>
        </w:rPr>
        <w:t>LF</w:t>
      </w:r>
    </w:p>
    <w:p w:rsidR="00B800CA" w:rsidRPr="009B3B07" w:rsidRDefault="00B800CA" w:rsidP="00337E12">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bCs/>
          <w:sz w:val="20"/>
          <w:szCs w:val="20"/>
        </w:rPr>
      </w:pPr>
      <w:r w:rsidRPr="009B3B07">
        <w:rPr>
          <w:rFonts w:ascii="Arial" w:hAnsi="Arial" w:cs="Arial"/>
          <w:bCs/>
          <w:sz w:val="20"/>
          <w:szCs w:val="20"/>
        </w:rPr>
        <w:t>Takes the place of a pier cap but is considered part of the superstructure.</w:t>
      </w:r>
      <w:r>
        <w:rPr>
          <w:rFonts w:ascii="Arial" w:hAnsi="Arial" w:cs="Arial"/>
          <w:bCs/>
          <w:sz w:val="20"/>
          <w:szCs w:val="20"/>
        </w:rPr>
        <w:t xml:space="preserve">  A post-tensioned pier beam is not considered fracture critical.</w:t>
      </w:r>
    </w:p>
    <w:p w:rsidR="00B7685F" w:rsidRDefault="00B7685F" w:rsidP="00337E12">
      <w:pPr>
        <w:tabs>
          <w:tab w:val="left" w:pos="-1440"/>
        </w:tabs>
        <w:ind w:left="360" w:hanging="360"/>
        <w:rPr>
          <w:rFonts w:ascii="Arial" w:hAnsi="Arial" w:cs="Arial"/>
          <w:b/>
          <w:bCs/>
          <w:sz w:val="20"/>
          <w:szCs w:val="20"/>
        </w:rPr>
      </w:pPr>
    </w:p>
    <w:p w:rsidR="002309E6" w:rsidRPr="008F477C" w:rsidRDefault="00CF2446"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8</w:t>
      </w:r>
      <w:r w:rsidR="002309E6" w:rsidRPr="008F477C">
        <w:rPr>
          <w:rFonts w:ascii="Arial" w:hAnsi="Arial" w:cs="Arial"/>
          <w:b/>
          <w:bCs/>
          <w:sz w:val="20"/>
          <w:szCs w:val="20"/>
        </w:rPr>
        <w:t>73</w:t>
      </w:r>
      <w:r w:rsidR="00080B56" w:rsidRPr="008F477C">
        <w:rPr>
          <w:rFonts w:ascii="Arial" w:hAnsi="Arial" w:cs="Arial"/>
          <w:b/>
          <w:bCs/>
          <w:sz w:val="20"/>
          <w:szCs w:val="20"/>
        </w:rPr>
        <w:t xml:space="preserve">  </w:t>
      </w:r>
      <w:proofErr w:type="spellStart"/>
      <w:r w:rsidR="009744D1">
        <w:rPr>
          <w:rFonts w:ascii="Arial" w:hAnsi="Arial" w:cs="Arial"/>
          <w:b/>
          <w:bCs/>
          <w:sz w:val="20"/>
          <w:szCs w:val="20"/>
        </w:rPr>
        <w:t>Prestressed</w:t>
      </w:r>
      <w:proofErr w:type="spellEnd"/>
      <w:proofErr w:type="gramEnd"/>
      <w:r w:rsidR="009744D1">
        <w:rPr>
          <w:rFonts w:ascii="Arial" w:hAnsi="Arial" w:cs="Arial"/>
          <w:b/>
          <w:bCs/>
          <w:sz w:val="20"/>
          <w:szCs w:val="20"/>
        </w:rPr>
        <w:t xml:space="preserve"> Concrete </w:t>
      </w:r>
      <w:r w:rsidR="002309E6" w:rsidRPr="008F477C">
        <w:rPr>
          <w:rFonts w:ascii="Arial" w:hAnsi="Arial" w:cs="Arial"/>
          <w:b/>
          <w:bCs/>
          <w:sz w:val="20"/>
          <w:szCs w:val="20"/>
        </w:rPr>
        <w:t>Girder Under Construction Joint</w:t>
      </w:r>
      <w:r w:rsidR="009744D1">
        <w:rPr>
          <w:rFonts w:ascii="Arial" w:hAnsi="Arial" w:cs="Arial"/>
          <w:b/>
          <w:bCs/>
          <w:sz w:val="20"/>
          <w:szCs w:val="20"/>
        </w:rPr>
        <w:tab/>
      </w:r>
      <w:r w:rsidR="005B2A09">
        <w:rPr>
          <w:rFonts w:ascii="Arial" w:hAnsi="Arial" w:cs="Arial"/>
          <w:b/>
          <w:bCs/>
          <w:sz w:val="20"/>
          <w:szCs w:val="20"/>
        </w:rPr>
        <w:t xml:space="preserve"> (OE)</w:t>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2309E6" w:rsidRPr="008F477C">
        <w:rPr>
          <w:rFonts w:ascii="Arial" w:hAnsi="Arial" w:cs="Arial"/>
          <w:b/>
          <w:bCs/>
          <w:sz w:val="20"/>
          <w:szCs w:val="20"/>
        </w:rPr>
        <w:t>LF</w:t>
      </w:r>
    </w:p>
    <w:p w:rsidR="002309E6" w:rsidRPr="008F477C" w:rsidRDefault="002309E6" w:rsidP="00337E12">
      <w:pPr>
        <w:ind w:left="360" w:hanging="360"/>
        <w:rPr>
          <w:rFonts w:ascii="Arial" w:hAnsi="Arial" w:cs="Arial"/>
          <w:sz w:val="20"/>
          <w:szCs w:val="20"/>
        </w:rPr>
      </w:pPr>
      <w:r w:rsidRPr="008F477C">
        <w:rPr>
          <w:rFonts w:ascii="Arial" w:hAnsi="Arial" w:cs="Arial"/>
          <w:sz w:val="20"/>
          <w:szCs w:val="20"/>
        </w:rPr>
        <w:t xml:space="preserve">Girder units that are constructed of </w:t>
      </w:r>
      <w:proofErr w:type="spellStart"/>
      <w:r w:rsidRPr="008F477C">
        <w:rPr>
          <w:rFonts w:ascii="Arial" w:hAnsi="Arial" w:cs="Arial"/>
          <w:sz w:val="20"/>
          <w:szCs w:val="20"/>
        </w:rPr>
        <w:t>prestressed</w:t>
      </w:r>
      <w:proofErr w:type="spellEnd"/>
      <w:r w:rsidRPr="008F477C">
        <w:rPr>
          <w:rFonts w:ascii="Arial" w:hAnsi="Arial" w:cs="Arial"/>
          <w:sz w:val="20"/>
          <w:szCs w:val="20"/>
        </w:rPr>
        <w:t xml:space="preserve"> concrete, located beneath a construction joint.  Do not use for construction joints with reinforcing bar through the joint.  The quantity will be equal to 5 feet on each side of the construction joint.</w:t>
      </w:r>
    </w:p>
    <w:p w:rsidR="002309E6" w:rsidRPr="008F477C" w:rsidRDefault="002309E6" w:rsidP="00337E12">
      <w:pPr>
        <w:ind w:left="360" w:hanging="360"/>
        <w:rPr>
          <w:rFonts w:ascii="Arial" w:hAnsi="Arial" w:cs="Arial"/>
          <w:b/>
          <w:bCs/>
          <w:sz w:val="20"/>
          <w:szCs w:val="20"/>
        </w:rPr>
      </w:pPr>
    </w:p>
    <w:p w:rsidR="007B6EA6" w:rsidRDefault="00F50A30" w:rsidP="00337E12">
      <w:pPr>
        <w:ind w:left="360" w:hanging="360"/>
        <w:rPr>
          <w:rFonts w:ascii="Arial" w:hAnsi="Arial" w:cs="Arial"/>
          <w:sz w:val="20"/>
          <w:szCs w:val="20"/>
          <w:shd w:val="clear" w:color="auto" w:fill="B6DDE8" w:themeFill="accent5" w:themeFillTint="66"/>
        </w:rPr>
      </w:pPr>
      <w:r w:rsidRPr="00D634F1">
        <w:rPr>
          <w:rFonts w:ascii="Arial" w:hAnsi="Arial" w:cs="Arial"/>
          <w:sz w:val="20"/>
          <w:szCs w:val="20"/>
          <w:shd w:val="clear" w:color="auto" w:fill="B8CCE4" w:themeFill="accent1" w:themeFillTint="66"/>
        </w:rPr>
        <w:t xml:space="preserve">-  The reference for element </w:t>
      </w:r>
      <w:r w:rsidR="001A7A04">
        <w:rPr>
          <w:rFonts w:ascii="Arial" w:hAnsi="Arial" w:cs="Arial"/>
          <w:sz w:val="20"/>
          <w:szCs w:val="20"/>
          <w:shd w:val="clear" w:color="auto" w:fill="B8CCE4" w:themeFill="accent1" w:themeFillTint="66"/>
        </w:rPr>
        <w:t>8</w:t>
      </w:r>
      <w:r w:rsidRPr="00D634F1">
        <w:rPr>
          <w:rFonts w:ascii="Arial" w:hAnsi="Arial" w:cs="Arial"/>
          <w:sz w:val="20"/>
          <w:szCs w:val="20"/>
          <w:shd w:val="clear" w:color="auto" w:fill="B8CCE4" w:themeFill="accent1" w:themeFillTint="66"/>
        </w:rPr>
        <w:t xml:space="preserve">19 recommendations is NCHRP Report 654 </w:t>
      </w:r>
      <w:r w:rsidR="006D060C" w:rsidRPr="00D634F1">
        <w:rPr>
          <w:rFonts w:ascii="Arial" w:hAnsi="Arial" w:cs="Arial"/>
          <w:sz w:val="20"/>
          <w:szCs w:val="20"/>
          <w:shd w:val="clear" w:color="auto" w:fill="B8CCE4" w:themeFill="accent1" w:themeFillTint="66"/>
        </w:rPr>
        <w:t>“</w:t>
      </w:r>
      <w:r w:rsidRPr="00D634F1">
        <w:rPr>
          <w:rFonts w:ascii="Arial" w:hAnsi="Arial" w:cs="Arial"/>
          <w:sz w:val="20"/>
          <w:szCs w:val="20"/>
          <w:shd w:val="clear" w:color="auto" w:fill="B8CCE4" w:themeFill="accent1" w:themeFillTint="66"/>
        </w:rPr>
        <w:t>Evaluation and Repair Procedures for Precast/</w:t>
      </w:r>
      <w:proofErr w:type="spellStart"/>
      <w:r w:rsidRPr="00D634F1">
        <w:rPr>
          <w:rFonts w:ascii="Arial" w:hAnsi="Arial" w:cs="Arial"/>
          <w:sz w:val="20"/>
          <w:szCs w:val="20"/>
          <w:shd w:val="clear" w:color="auto" w:fill="B8CCE4" w:themeFill="accent1" w:themeFillTint="66"/>
        </w:rPr>
        <w:t>Prestressed</w:t>
      </w:r>
      <w:proofErr w:type="spellEnd"/>
      <w:r w:rsidRPr="00D634F1">
        <w:rPr>
          <w:rFonts w:ascii="Arial" w:hAnsi="Arial" w:cs="Arial"/>
          <w:sz w:val="20"/>
          <w:szCs w:val="20"/>
          <w:shd w:val="clear" w:color="auto" w:fill="B8CCE4" w:themeFill="accent1" w:themeFillTint="66"/>
        </w:rPr>
        <w:t xml:space="preserve"> Concrete Girders with Longitudinal Cracking in the Web”.</w:t>
      </w:r>
    </w:p>
    <w:p w:rsidR="00C56F8D" w:rsidRDefault="00C56F8D"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Do not use element 819 at a pier where the deck was a continuous pour or has reinforcing steel through a construction joint.  </w:t>
      </w:r>
      <w:proofErr w:type="gramStart"/>
      <w:r>
        <w:rPr>
          <w:rFonts w:ascii="Arial" w:hAnsi="Arial" w:cs="Arial"/>
          <w:sz w:val="20"/>
          <w:szCs w:val="20"/>
          <w:shd w:val="clear" w:color="auto" w:fill="B8CCE4" w:themeFill="accent1" w:themeFillTint="66"/>
        </w:rPr>
        <w:t>If in doubt as to whether reinforcing steel is used in a construction joint over a pier, code element 819.</w:t>
      </w:r>
      <w:proofErr w:type="gramEnd"/>
    </w:p>
    <w:p w:rsidR="006E189D" w:rsidRDefault="006E189D"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Do not code a soffit element for double T beams.</w:t>
      </w:r>
    </w:p>
    <w:p w:rsidR="002309E6" w:rsidRPr="00DB1399" w:rsidRDefault="002309E6" w:rsidP="00337E12">
      <w:pPr>
        <w:ind w:left="360" w:hanging="360"/>
        <w:rPr>
          <w:rFonts w:ascii="Arial" w:hAnsi="Arial" w:cs="Arial"/>
          <w:b/>
          <w:bCs/>
          <w:sz w:val="20"/>
          <w:szCs w:val="20"/>
          <w:shd w:val="clear" w:color="auto" w:fill="B6DDE8" w:themeFill="accent5" w:themeFillTint="66"/>
        </w:rPr>
      </w:pPr>
      <w:r w:rsidRPr="00D634F1">
        <w:rPr>
          <w:rFonts w:ascii="Arial" w:hAnsi="Arial" w:cs="Arial"/>
          <w:sz w:val="20"/>
          <w:szCs w:val="20"/>
          <w:shd w:val="clear" w:color="auto" w:fill="B8CCE4" w:themeFill="accent1" w:themeFillTint="66"/>
        </w:rPr>
        <w:t>-  Refer to Appendix A for additional comments.</w:t>
      </w:r>
    </w:p>
    <w:p w:rsidR="002309E6" w:rsidRDefault="002309E6" w:rsidP="00337E12">
      <w:pPr>
        <w:ind w:left="360" w:hanging="360"/>
        <w:rPr>
          <w:rFonts w:ascii="Arial" w:hAnsi="Arial" w:cs="Arial"/>
          <w:b/>
          <w:bCs/>
          <w:sz w:val="20"/>
          <w:szCs w:val="20"/>
        </w:rPr>
      </w:pPr>
    </w:p>
    <w:p w:rsidR="004C77B6" w:rsidRPr="00E3721F" w:rsidRDefault="002309E6" w:rsidP="004C77B6">
      <w:pPr>
        <w:spacing w:line="240" w:lineRule="exact"/>
        <w:ind w:left="360" w:hanging="360"/>
        <w:rPr>
          <w:rFonts w:ascii="Arial" w:hAnsi="Arial" w:cs="Arial"/>
          <w:sz w:val="20"/>
          <w:szCs w:val="20"/>
          <w:highlight w:val="yellow"/>
        </w:rPr>
      </w:pPr>
      <w:r w:rsidRPr="00BC6CCA">
        <w:rPr>
          <w:rFonts w:ascii="Arial" w:hAnsi="Arial" w:cs="Arial"/>
          <w:b/>
          <w:bCs/>
          <w:sz w:val="20"/>
          <w:szCs w:val="20"/>
          <w:highlight w:val="yellow"/>
          <w:u w:val="single"/>
        </w:rPr>
        <w:t>Associated Smart Flags</w:t>
      </w:r>
      <w:r w:rsidR="00B2130C" w:rsidRPr="00B2130C">
        <w:rPr>
          <w:rFonts w:ascii="Arial" w:hAnsi="Arial" w:cs="Arial"/>
          <w:b/>
          <w:bCs/>
          <w:sz w:val="20"/>
          <w:szCs w:val="20"/>
        </w:rPr>
        <w:tab/>
      </w:r>
      <w:r w:rsidR="00B2130C" w:rsidRPr="00B2130C">
        <w:rPr>
          <w:rFonts w:ascii="Arial" w:hAnsi="Arial" w:cs="Arial"/>
          <w:b/>
          <w:bCs/>
          <w:sz w:val="20"/>
          <w:szCs w:val="20"/>
        </w:rPr>
        <w:tab/>
      </w:r>
      <w:r w:rsidR="00B2130C" w:rsidRPr="00B2130C">
        <w:rPr>
          <w:rFonts w:ascii="Arial" w:hAnsi="Arial" w:cs="Arial"/>
          <w:b/>
          <w:bCs/>
          <w:sz w:val="20"/>
          <w:szCs w:val="20"/>
        </w:rPr>
        <w:tab/>
      </w:r>
      <w:r w:rsidR="004C77B6" w:rsidRPr="00E960B5">
        <w:rPr>
          <w:rFonts w:ascii="Arial" w:hAnsi="Arial" w:cs="Arial"/>
          <w:b/>
          <w:sz w:val="20"/>
          <w:szCs w:val="20"/>
          <w:highlight w:val="yellow"/>
          <w:u w:val="single"/>
        </w:rPr>
        <w:t>Associated Elements</w:t>
      </w:r>
    </w:p>
    <w:p w:rsidR="004C77B6" w:rsidRPr="00E3721F" w:rsidRDefault="003E716F" w:rsidP="003E716F">
      <w:pPr>
        <w:spacing w:line="240" w:lineRule="exact"/>
        <w:rPr>
          <w:rFonts w:ascii="Arial" w:hAnsi="Arial" w:cs="Arial"/>
          <w:sz w:val="20"/>
          <w:szCs w:val="20"/>
          <w:highlight w:val="yellow"/>
        </w:rPr>
      </w:pPr>
      <w:r>
        <w:rPr>
          <w:rFonts w:ascii="Arial" w:hAnsi="Arial" w:cs="Arial"/>
          <w:sz w:val="20"/>
          <w:szCs w:val="20"/>
          <w:highlight w:val="yellow"/>
        </w:rPr>
        <w:t>9</w:t>
      </w:r>
      <w:r w:rsidRPr="001765CB">
        <w:rPr>
          <w:rFonts w:ascii="Arial" w:hAnsi="Arial" w:cs="Arial"/>
          <w:sz w:val="20"/>
          <w:szCs w:val="20"/>
          <w:highlight w:val="yellow"/>
        </w:rPr>
        <w:t>62     Superstructure Traffic Impact</w:t>
      </w:r>
      <w:r w:rsidRPr="003E716F">
        <w:rPr>
          <w:rFonts w:ascii="Arial" w:hAnsi="Arial" w:cs="Arial"/>
          <w:sz w:val="20"/>
          <w:szCs w:val="20"/>
        </w:rPr>
        <w:t xml:space="preserve"> </w:t>
      </w:r>
      <w:r w:rsidRPr="003E716F">
        <w:rPr>
          <w:rFonts w:ascii="Arial" w:hAnsi="Arial" w:cs="Arial"/>
          <w:sz w:val="20"/>
          <w:szCs w:val="20"/>
        </w:rPr>
        <w:tab/>
      </w:r>
      <w:r w:rsidRPr="003E716F">
        <w:rPr>
          <w:rFonts w:ascii="Arial" w:hAnsi="Arial" w:cs="Arial"/>
          <w:sz w:val="20"/>
          <w:szCs w:val="20"/>
        </w:rPr>
        <w:tab/>
      </w:r>
      <w:r>
        <w:rPr>
          <w:rFonts w:ascii="Arial" w:hAnsi="Arial" w:cs="Arial"/>
          <w:sz w:val="20"/>
          <w:szCs w:val="20"/>
          <w:highlight w:val="yellow"/>
        </w:rPr>
        <w:t>922</w:t>
      </w:r>
      <w:r>
        <w:rPr>
          <w:rFonts w:ascii="Arial" w:hAnsi="Arial" w:cs="Arial"/>
          <w:sz w:val="20"/>
          <w:szCs w:val="20"/>
          <w:highlight w:val="yellow"/>
        </w:rPr>
        <w:tab/>
      </w:r>
      <w:r w:rsidR="004C77B6">
        <w:rPr>
          <w:rFonts w:ascii="Arial" w:hAnsi="Arial" w:cs="Arial"/>
          <w:sz w:val="20"/>
          <w:szCs w:val="20"/>
          <w:highlight w:val="yellow"/>
        </w:rPr>
        <w:t>Concrete (Su</w:t>
      </w:r>
      <w:r>
        <w:rPr>
          <w:rFonts w:ascii="Arial" w:hAnsi="Arial" w:cs="Arial"/>
          <w:sz w:val="20"/>
          <w:szCs w:val="20"/>
          <w:highlight w:val="yellow"/>
        </w:rPr>
        <w:t>per</w:t>
      </w:r>
      <w:r w:rsidR="004C77B6">
        <w:rPr>
          <w:rFonts w:ascii="Arial" w:hAnsi="Arial" w:cs="Arial"/>
          <w:sz w:val="20"/>
          <w:szCs w:val="20"/>
          <w:highlight w:val="yellow"/>
        </w:rPr>
        <w:t>structure) Protective Coating</w:t>
      </w:r>
    </w:p>
    <w:p w:rsidR="003E716F" w:rsidRPr="008F477C" w:rsidRDefault="003E716F" w:rsidP="003E716F">
      <w:pPr>
        <w:ind w:left="360" w:hanging="360"/>
        <w:rPr>
          <w:rFonts w:ascii="Arial" w:hAnsi="Arial" w:cs="Arial"/>
          <w:sz w:val="20"/>
          <w:szCs w:val="20"/>
        </w:rPr>
      </w:pPr>
      <w:r w:rsidRPr="00DA15A0">
        <w:rPr>
          <w:rFonts w:ascii="Arial" w:hAnsi="Arial" w:cs="Arial"/>
          <w:sz w:val="20"/>
          <w:szCs w:val="20"/>
          <w:highlight w:val="yellow"/>
        </w:rPr>
        <w:t>971     Fiber Reinf. Polymer</w:t>
      </w:r>
      <w:r>
        <w:rPr>
          <w:rFonts w:ascii="Arial" w:hAnsi="Arial" w:cs="Arial"/>
          <w:sz w:val="20"/>
          <w:szCs w:val="20"/>
          <w:highlight w:val="yellow"/>
        </w:rPr>
        <w:t xml:space="preserve"> (FRP)</w:t>
      </w:r>
      <w:r w:rsidRPr="00DA15A0">
        <w:rPr>
          <w:rFonts w:ascii="Arial" w:hAnsi="Arial" w:cs="Arial"/>
          <w:sz w:val="20"/>
          <w:szCs w:val="20"/>
          <w:highlight w:val="yellow"/>
        </w:rPr>
        <w:t xml:space="preserve"> Repair</w:t>
      </w:r>
    </w:p>
    <w:p w:rsidR="002309E6" w:rsidRDefault="00B2130C" w:rsidP="00337E12">
      <w:pPr>
        <w:ind w:left="360" w:hanging="360"/>
        <w:rPr>
          <w:rFonts w:ascii="Arial" w:hAnsi="Arial" w:cs="Arial"/>
          <w:sz w:val="20"/>
          <w:szCs w:val="20"/>
        </w:rPr>
      </w:pPr>
      <w:r>
        <w:rPr>
          <w:rFonts w:ascii="Arial" w:hAnsi="Arial" w:cs="Arial"/>
          <w:sz w:val="20"/>
          <w:szCs w:val="20"/>
        </w:rPr>
        <w:tab/>
      </w:r>
      <w:r>
        <w:rPr>
          <w:rFonts w:ascii="Arial" w:hAnsi="Arial" w:cs="Arial"/>
          <w:sz w:val="20"/>
          <w:szCs w:val="20"/>
        </w:rPr>
        <w:tab/>
      </w:r>
    </w:p>
    <w:tbl>
      <w:tblPr>
        <w:tblStyle w:val="TableGrid"/>
        <w:tblW w:w="0" w:type="auto"/>
        <w:tblLook w:val="04A0" w:firstRow="1" w:lastRow="0" w:firstColumn="1" w:lastColumn="0" w:noHBand="0" w:noVBand="1"/>
      </w:tblPr>
      <w:tblGrid>
        <w:gridCol w:w="1599"/>
        <w:gridCol w:w="3407"/>
        <w:gridCol w:w="4613"/>
      </w:tblGrid>
      <w:tr w:rsidR="006942AB" w:rsidTr="006942AB">
        <w:trPr>
          <w:trHeight w:val="1153"/>
        </w:trPr>
        <w:tc>
          <w:tcPr>
            <w:tcW w:w="1599" w:type="dxa"/>
          </w:tcPr>
          <w:p w:rsidR="006942AB" w:rsidRPr="0072422F" w:rsidRDefault="006942AB" w:rsidP="00337E12">
            <w:pPr>
              <w:spacing w:after="200"/>
              <w:rPr>
                <w:rFonts w:ascii="Arial" w:hAnsi="Arial" w:cs="Arial"/>
                <w:bCs/>
                <w:sz w:val="20"/>
                <w:szCs w:val="20"/>
              </w:rPr>
            </w:pPr>
          </w:p>
        </w:tc>
        <w:tc>
          <w:tcPr>
            <w:tcW w:w="3407" w:type="dxa"/>
          </w:tcPr>
          <w:p w:rsidR="006942AB" w:rsidRPr="0072422F" w:rsidRDefault="006942AB" w:rsidP="00FC704E">
            <w:pPr>
              <w:spacing w:before="120"/>
              <w:jc w:val="center"/>
              <w:rPr>
                <w:rFonts w:ascii="Arial" w:hAnsi="Arial" w:cs="Arial"/>
                <w:b/>
                <w:bCs/>
                <w:sz w:val="20"/>
                <w:szCs w:val="20"/>
              </w:rPr>
            </w:pPr>
            <w:r w:rsidRPr="0072422F">
              <w:rPr>
                <w:rFonts w:ascii="Arial" w:hAnsi="Arial" w:cs="Arial"/>
                <w:b/>
                <w:bCs/>
                <w:sz w:val="20"/>
                <w:szCs w:val="20"/>
              </w:rPr>
              <w:t>5’ Precast Beam Ends</w:t>
            </w:r>
          </w:p>
          <w:p w:rsidR="006942AB" w:rsidRDefault="006942AB" w:rsidP="00FC704E">
            <w:pPr>
              <w:spacing w:before="120"/>
              <w:jc w:val="center"/>
              <w:rPr>
                <w:rFonts w:ascii="Arial" w:hAnsi="Arial" w:cs="Arial"/>
                <w:b/>
                <w:bCs/>
                <w:sz w:val="20"/>
                <w:szCs w:val="20"/>
              </w:rPr>
            </w:pPr>
            <w:r w:rsidRPr="0072422F">
              <w:rPr>
                <w:rFonts w:ascii="Arial" w:hAnsi="Arial" w:cs="Arial"/>
                <w:b/>
                <w:bCs/>
                <w:sz w:val="20"/>
                <w:szCs w:val="20"/>
              </w:rPr>
              <w:t>(Crack Width = ‘W’)</w:t>
            </w:r>
          </w:p>
          <w:p w:rsidR="00B367B4" w:rsidRPr="0072422F" w:rsidRDefault="00B367B4" w:rsidP="00FC704E">
            <w:pPr>
              <w:spacing w:before="120"/>
              <w:jc w:val="center"/>
              <w:rPr>
                <w:rFonts w:ascii="Arial" w:hAnsi="Arial" w:cs="Arial"/>
                <w:b/>
                <w:bCs/>
                <w:sz w:val="20"/>
                <w:szCs w:val="20"/>
              </w:rPr>
            </w:pPr>
            <w:r>
              <w:rPr>
                <w:rFonts w:ascii="Arial" w:hAnsi="Arial" w:cs="Arial"/>
                <w:b/>
                <w:bCs/>
                <w:sz w:val="20"/>
                <w:szCs w:val="20"/>
              </w:rPr>
              <w:t>Element 819 Only</w:t>
            </w:r>
          </w:p>
        </w:tc>
        <w:tc>
          <w:tcPr>
            <w:tcW w:w="4613" w:type="dxa"/>
          </w:tcPr>
          <w:p w:rsidR="006942AB" w:rsidRPr="0072422F" w:rsidRDefault="006942AB" w:rsidP="00FC704E">
            <w:pPr>
              <w:spacing w:before="120"/>
              <w:jc w:val="center"/>
              <w:rPr>
                <w:rFonts w:ascii="Arial" w:hAnsi="Arial" w:cs="Arial"/>
                <w:b/>
                <w:bCs/>
                <w:sz w:val="20"/>
                <w:szCs w:val="20"/>
              </w:rPr>
            </w:pPr>
            <w:r w:rsidRPr="0072422F">
              <w:rPr>
                <w:rFonts w:ascii="Arial" w:hAnsi="Arial" w:cs="Arial"/>
                <w:b/>
                <w:bCs/>
                <w:sz w:val="20"/>
                <w:szCs w:val="20"/>
              </w:rPr>
              <w:t>Post Tensioned Pier Beam</w:t>
            </w:r>
          </w:p>
          <w:p w:rsidR="006942AB" w:rsidRPr="0072422F" w:rsidRDefault="006942AB" w:rsidP="00FC704E">
            <w:pPr>
              <w:spacing w:before="120"/>
              <w:jc w:val="center"/>
              <w:rPr>
                <w:rFonts w:ascii="Arial" w:hAnsi="Arial" w:cs="Arial"/>
                <w:b/>
                <w:bCs/>
                <w:sz w:val="20"/>
                <w:szCs w:val="20"/>
              </w:rPr>
            </w:pPr>
            <w:r w:rsidRPr="0072422F">
              <w:rPr>
                <w:rFonts w:ascii="Arial" w:hAnsi="Arial" w:cs="Arial"/>
                <w:b/>
                <w:bCs/>
                <w:sz w:val="20"/>
                <w:szCs w:val="20"/>
              </w:rPr>
              <w:t xml:space="preserve">* </w:t>
            </w:r>
            <w:proofErr w:type="spellStart"/>
            <w:r w:rsidRPr="0072422F">
              <w:rPr>
                <w:rFonts w:ascii="Arial" w:hAnsi="Arial" w:cs="Arial"/>
                <w:b/>
                <w:bCs/>
                <w:sz w:val="20"/>
                <w:szCs w:val="20"/>
              </w:rPr>
              <w:t>Prestressed</w:t>
            </w:r>
            <w:proofErr w:type="spellEnd"/>
            <w:r w:rsidRPr="0072422F">
              <w:rPr>
                <w:rFonts w:ascii="Arial" w:hAnsi="Arial" w:cs="Arial"/>
                <w:b/>
                <w:bCs/>
                <w:sz w:val="20"/>
                <w:szCs w:val="20"/>
              </w:rPr>
              <w:t xml:space="preserve"> Conc. Open Girder/ Beam</w:t>
            </w:r>
          </w:p>
        </w:tc>
      </w:tr>
      <w:tr w:rsidR="006942AB" w:rsidTr="006942AB">
        <w:trPr>
          <w:trHeight w:val="502"/>
        </w:trPr>
        <w:tc>
          <w:tcPr>
            <w:tcW w:w="1599" w:type="dxa"/>
          </w:tcPr>
          <w:p w:rsidR="006942AB" w:rsidRPr="0072422F" w:rsidRDefault="006942AB" w:rsidP="00337E12">
            <w:pPr>
              <w:spacing w:before="120" w:after="120"/>
              <w:jc w:val="center"/>
              <w:rPr>
                <w:rFonts w:ascii="Arial" w:hAnsi="Arial" w:cs="Arial"/>
                <w:b/>
                <w:bCs/>
                <w:sz w:val="20"/>
                <w:szCs w:val="20"/>
              </w:rPr>
            </w:pPr>
            <w:r w:rsidRPr="0072422F">
              <w:rPr>
                <w:rFonts w:ascii="Arial" w:hAnsi="Arial" w:cs="Arial"/>
                <w:b/>
                <w:bCs/>
                <w:sz w:val="20"/>
                <w:szCs w:val="20"/>
              </w:rPr>
              <w:t>CS 1</w:t>
            </w:r>
          </w:p>
        </w:tc>
        <w:tc>
          <w:tcPr>
            <w:tcW w:w="3407" w:type="dxa"/>
          </w:tcPr>
          <w:p w:rsidR="006942AB" w:rsidRPr="0072422F" w:rsidRDefault="006942AB" w:rsidP="00337E12">
            <w:pPr>
              <w:spacing w:before="120" w:after="120"/>
              <w:jc w:val="center"/>
              <w:rPr>
                <w:rFonts w:ascii="Arial" w:hAnsi="Arial" w:cs="Arial"/>
                <w:bCs/>
                <w:sz w:val="20"/>
                <w:szCs w:val="20"/>
              </w:rPr>
            </w:pPr>
            <w:r>
              <w:rPr>
                <w:rFonts w:ascii="Arial" w:hAnsi="Arial" w:cs="Arial"/>
                <w:bCs/>
                <w:sz w:val="20"/>
                <w:szCs w:val="20"/>
              </w:rPr>
              <w:t xml:space="preserve">W </w:t>
            </w:r>
            <w:r w:rsidRPr="0072422F">
              <w:rPr>
                <w:rFonts w:ascii="Arial" w:hAnsi="Arial" w:cs="Arial"/>
                <w:bCs/>
                <w:sz w:val="20"/>
                <w:szCs w:val="20"/>
              </w:rPr>
              <w:t>&lt; 0.012</w:t>
            </w:r>
            <w:r>
              <w:rPr>
                <w:rFonts w:ascii="Arial" w:hAnsi="Arial" w:cs="Arial"/>
                <w:bCs/>
                <w:sz w:val="20"/>
                <w:szCs w:val="20"/>
              </w:rPr>
              <w:t xml:space="preserve"> in.</w:t>
            </w:r>
          </w:p>
        </w:tc>
        <w:tc>
          <w:tcPr>
            <w:tcW w:w="4613" w:type="dxa"/>
          </w:tcPr>
          <w:p w:rsidR="006942AB" w:rsidRPr="0072422F" w:rsidRDefault="006942AB" w:rsidP="00337E12">
            <w:pPr>
              <w:spacing w:before="120" w:after="120"/>
              <w:jc w:val="center"/>
              <w:rPr>
                <w:rFonts w:ascii="Arial" w:hAnsi="Arial" w:cs="Arial"/>
                <w:bCs/>
                <w:sz w:val="20"/>
                <w:szCs w:val="20"/>
              </w:rPr>
            </w:pPr>
            <w:r w:rsidRPr="0072422F">
              <w:rPr>
                <w:rFonts w:ascii="Arial" w:hAnsi="Arial" w:cs="Arial"/>
                <w:bCs/>
                <w:sz w:val="20"/>
                <w:szCs w:val="20"/>
              </w:rPr>
              <w:t>W &lt; 0.004</w:t>
            </w:r>
            <w:r>
              <w:rPr>
                <w:rFonts w:ascii="Arial" w:hAnsi="Arial" w:cs="Arial"/>
                <w:bCs/>
                <w:sz w:val="20"/>
                <w:szCs w:val="20"/>
              </w:rPr>
              <w:t xml:space="preserve"> in.</w:t>
            </w:r>
          </w:p>
        </w:tc>
      </w:tr>
      <w:tr w:rsidR="006942AB" w:rsidTr="006942AB">
        <w:trPr>
          <w:trHeight w:val="652"/>
        </w:trPr>
        <w:tc>
          <w:tcPr>
            <w:tcW w:w="1599" w:type="dxa"/>
          </w:tcPr>
          <w:p w:rsidR="006942AB" w:rsidRPr="0072422F" w:rsidRDefault="006942AB" w:rsidP="00337E12">
            <w:pPr>
              <w:spacing w:before="120" w:after="120"/>
              <w:jc w:val="center"/>
              <w:rPr>
                <w:rFonts w:ascii="Arial" w:hAnsi="Arial" w:cs="Arial"/>
                <w:b/>
                <w:bCs/>
                <w:sz w:val="20"/>
                <w:szCs w:val="20"/>
              </w:rPr>
            </w:pPr>
            <w:r w:rsidRPr="0072422F">
              <w:rPr>
                <w:rFonts w:ascii="Arial" w:hAnsi="Arial" w:cs="Arial"/>
                <w:b/>
                <w:bCs/>
                <w:sz w:val="20"/>
                <w:szCs w:val="20"/>
              </w:rPr>
              <w:t>CS 2</w:t>
            </w:r>
          </w:p>
        </w:tc>
        <w:tc>
          <w:tcPr>
            <w:tcW w:w="3407" w:type="dxa"/>
          </w:tcPr>
          <w:p w:rsidR="006942AB" w:rsidRDefault="006942AB" w:rsidP="00337E12">
            <w:pPr>
              <w:spacing w:before="120"/>
              <w:jc w:val="center"/>
              <w:rPr>
                <w:rFonts w:ascii="Arial" w:hAnsi="Arial" w:cs="Arial"/>
                <w:bCs/>
                <w:sz w:val="20"/>
                <w:szCs w:val="20"/>
              </w:rPr>
            </w:pPr>
            <w:r w:rsidRPr="0072422F">
              <w:rPr>
                <w:rFonts w:ascii="Arial" w:hAnsi="Arial" w:cs="Arial"/>
                <w:bCs/>
                <w:sz w:val="20"/>
                <w:szCs w:val="20"/>
              </w:rPr>
              <w:t>&gt;= 0.012</w:t>
            </w:r>
            <w:r>
              <w:rPr>
                <w:rFonts w:ascii="Arial" w:hAnsi="Arial" w:cs="Arial"/>
                <w:bCs/>
                <w:sz w:val="20"/>
                <w:szCs w:val="20"/>
              </w:rPr>
              <w:t xml:space="preserve"> in.</w:t>
            </w:r>
            <w:r w:rsidRPr="0072422F">
              <w:rPr>
                <w:rFonts w:ascii="Arial" w:hAnsi="Arial" w:cs="Arial"/>
                <w:bCs/>
                <w:sz w:val="20"/>
                <w:szCs w:val="20"/>
              </w:rPr>
              <w:t xml:space="preserve"> and </w:t>
            </w:r>
          </w:p>
          <w:p w:rsidR="006942AB" w:rsidRPr="0072422F" w:rsidRDefault="006942AB" w:rsidP="00337E12">
            <w:pPr>
              <w:jc w:val="center"/>
              <w:rPr>
                <w:rFonts w:ascii="Arial" w:hAnsi="Arial" w:cs="Arial"/>
                <w:bCs/>
                <w:sz w:val="20"/>
                <w:szCs w:val="20"/>
              </w:rPr>
            </w:pPr>
            <w:r w:rsidRPr="0072422F">
              <w:rPr>
                <w:rFonts w:ascii="Arial" w:hAnsi="Arial" w:cs="Arial"/>
                <w:bCs/>
                <w:sz w:val="20"/>
                <w:szCs w:val="20"/>
              </w:rPr>
              <w:t>&lt; 0.025</w:t>
            </w:r>
            <w:r>
              <w:rPr>
                <w:rFonts w:ascii="Arial" w:hAnsi="Arial" w:cs="Arial"/>
                <w:bCs/>
                <w:sz w:val="20"/>
                <w:szCs w:val="20"/>
              </w:rPr>
              <w:t xml:space="preserve"> in.</w:t>
            </w:r>
          </w:p>
        </w:tc>
        <w:tc>
          <w:tcPr>
            <w:tcW w:w="4613" w:type="dxa"/>
          </w:tcPr>
          <w:p w:rsidR="006942AB" w:rsidRPr="0072422F" w:rsidRDefault="006942AB" w:rsidP="00337E12">
            <w:pPr>
              <w:spacing w:before="120" w:after="120"/>
              <w:jc w:val="center"/>
              <w:rPr>
                <w:rFonts w:ascii="Arial" w:hAnsi="Arial" w:cs="Arial"/>
                <w:bCs/>
                <w:sz w:val="20"/>
                <w:szCs w:val="20"/>
              </w:rPr>
            </w:pPr>
            <w:r w:rsidRPr="0072422F">
              <w:rPr>
                <w:rFonts w:ascii="Arial" w:hAnsi="Arial" w:cs="Arial"/>
                <w:bCs/>
                <w:sz w:val="20"/>
                <w:szCs w:val="20"/>
              </w:rPr>
              <w:t>0.004</w:t>
            </w:r>
            <w:r>
              <w:rPr>
                <w:rFonts w:ascii="Arial" w:hAnsi="Arial" w:cs="Arial"/>
                <w:bCs/>
                <w:sz w:val="20"/>
                <w:szCs w:val="20"/>
              </w:rPr>
              <w:t xml:space="preserve"> in.</w:t>
            </w:r>
            <w:r w:rsidRPr="0072422F">
              <w:rPr>
                <w:rFonts w:ascii="Arial" w:hAnsi="Arial" w:cs="Arial"/>
                <w:bCs/>
                <w:sz w:val="20"/>
                <w:szCs w:val="20"/>
              </w:rPr>
              <w:t xml:space="preserve"> </w:t>
            </w:r>
            <w:r>
              <w:rPr>
                <w:rFonts w:ascii="Arial" w:hAnsi="Arial" w:cs="Arial"/>
                <w:bCs/>
                <w:sz w:val="20"/>
                <w:szCs w:val="20"/>
              </w:rPr>
              <w:t>&lt;</w:t>
            </w:r>
            <w:r w:rsidRPr="0072422F">
              <w:rPr>
                <w:rFonts w:ascii="Arial" w:hAnsi="Arial" w:cs="Arial"/>
                <w:bCs/>
                <w:sz w:val="20"/>
                <w:szCs w:val="20"/>
              </w:rPr>
              <w:t>= W &lt;= 0.009</w:t>
            </w:r>
            <w:r>
              <w:rPr>
                <w:rFonts w:ascii="Arial" w:hAnsi="Arial" w:cs="Arial"/>
                <w:bCs/>
                <w:sz w:val="20"/>
                <w:szCs w:val="20"/>
              </w:rPr>
              <w:t xml:space="preserve"> in.</w:t>
            </w:r>
          </w:p>
        </w:tc>
      </w:tr>
      <w:tr w:rsidR="006942AB" w:rsidTr="006942AB">
        <w:trPr>
          <w:trHeight w:val="652"/>
        </w:trPr>
        <w:tc>
          <w:tcPr>
            <w:tcW w:w="1599" w:type="dxa"/>
          </w:tcPr>
          <w:p w:rsidR="006942AB" w:rsidRPr="0072422F" w:rsidRDefault="006942AB" w:rsidP="00337E12">
            <w:pPr>
              <w:spacing w:before="120" w:after="120"/>
              <w:jc w:val="center"/>
              <w:rPr>
                <w:rFonts w:ascii="Arial" w:hAnsi="Arial" w:cs="Arial"/>
                <w:b/>
                <w:bCs/>
                <w:sz w:val="20"/>
                <w:szCs w:val="20"/>
              </w:rPr>
            </w:pPr>
            <w:r w:rsidRPr="0072422F">
              <w:rPr>
                <w:rFonts w:ascii="Arial" w:hAnsi="Arial" w:cs="Arial"/>
                <w:b/>
                <w:bCs/>
                <w:sz w:val="20"/>
                <w:szCs w:val="20"/>
              </w:rPr>
              <w:t>CS 3</w:t>
            </w:r>
          </w:p>
        </w:tc>
        <w:tc>
          <w:tcPr>
            <w:tcW w:w="3407" w:type="dxa"/>
          </w:tcPr>
          <w:p w:rsidR="006942AB" w:rsidRDefault="006942AB" w:rsidP="00337E12">
            <w:pPr>
              <w:spacing w:before="120"/>
              <w:jc w:val="center"/>
              <w:rPr>
                <w:rFonts w:ascii="Arial" w:hAnsi="Arial" w:cs="Arial"/>
                <w:bCs/>
                <w:sz w:val="20"/>
                <w:szCs w:val="20"/>
              </w:rPr>
            </w:pPr>
            <w:r w:rsidRPr="0072422F">
              <w:rPr>
                <w:rFonts w:ascii="Arial" w:hAnsi="Arial" w:cs="Arial"/>
                <w:bCs/>
                <w:sz w:val="20"/>
                <w:szCs w:val="20"/>
              </w:rPr>
              <w:t>&gt;= 0.025</w:t>
            </w:r>
            <w:r>
              <w:rPr>
                <w:rFonts w:ascii="Arial" w:hAnsi="Arial" w:cs="Arial"/>
                <w:bCs/>
                <w:sz w:val="20"/>
                <w:szCs w:val="20"/>
              </w:rPr>
              <w:t xml:space="preserve"> in. and </w:t>
            </w:r>
          </w:p>
          <w:p w:rsidR="006942AB" w:rsidRPr="0072422F" w:rsidRDefault="006942AB" w:rsidP="00337E12">
            <w:pPr>
              <w:jc w:val="center"/>
              <w:rPr>
                <w:rFonts w:ascii="Arial" w:hAnsi="Arial" w:cs="Arial"/>
                <w:bCs/>
                <w:sz w:val="20"/>
                <w:szCs w:val="20"/>
              </w:rPr>
            </w:pPr>
            <w:r>
              <w:rPr>
                <w:rFonts w:ascii="Arial" w:hAnsi="Arial" w:cs="Arial"/>
                <w:bCs/>
                <w:sz w:val="20"/>
                <w:szCs w:val="20"/>
              </w:rPr>
              <w:t>&lt; 0.050 in.</w:t>
            </w:r>
          </w:p>
        </w:tc>
        <w:tc>
          <w:tcPr>
            <w:tcW w:w="4613" w:type="dxa"/>
          </w:tcPr>
          <w:p w:rsidR="006942AB" w:rsidRPr="0072422F" w:rsidRDefault="006942AB" w:rsidP="00337E12">
            <w:pPr>
              <w:spacing w:before="120" w:after="120"/>
              <w:jc w:val="center"/>
              <w:rPr>
                <w:rFonts w:ascii="Arial" w:hAnsi="Arial" w:cs="Arial"/>
                <w:bCs/>
                <w:sz w:val="20"/>
                <w:szCs w:val="20"/>
              </w:rPr>
            </w:pPr>
            <w:r>
              <w:rPr>
                <w:rFonts w:ascii="Arial" w:hAnsi="Arial" w:cs="Arial"/>
                <w:bCs/>
                <w:sz w:val="20"/>
                <w:szCs w:val="20"/>
              </w:rPr>
              <w:t xml:space="preserve">W &gt; </w:t>
            </w:r>
            <w:r w:rsidRPr="0072422F">
              <w:rPr>
                <w:rFonts w:ascii="Arial" w:hAnsi="Arial" w:cs="Arial"/>
                <w:bCs/>
                <w:sz w:val="20"/>
                <w:szCs w:val="20"/>
              </w:rPr>
              <w:t>0.009</w:t>
            </w:r>
            <w:r>
              <w:rPr>
                <w:rFonts w:ascii="Arial" w:hAnsi="Arial" w:cs="Arial"/>
                <w:bCs/>
                <w:sz w:val="20"/>
                <w:szCs w:val="20"/>
              </w:rPr>
              <w:t xml:space="preserve"> in.</w:t>
            </w:r>
          </w:p>
        </w:tc>
      </w:tr>
      <w:tr w:rsidR="006942AB" w:rsidTr="006942AB">
        <w:trPr>
          <w:trHeight w:val="518"/>
        </w:trPr>
        <w:tc>
          <w:tcPr>
            <w:tcW w:w="1599" w:type="dxa"/>
          </w:tcPr>
          <w:p w:rsidR="006942AB" w:rsidRPr="0072422F" w:rsidRDefault="006942AB" w:rsidP="00337E12">
            <w:pPr>
              <w:spacing w:before="120" w:after="120"/>
              <w:jc w:val="center"/>
              <w:rPr>
                <w:rFonts w:ascii="Arial" w:hAnsi="Arial" w:cs="Arial"/>
                <w:b/>
                <w:bCs/>
                <w:sz w:val="20"/>
                <w:szCs w:val="20"/>
              </w:rPr>
            </w:pPr>
            <w:r w:rsidRPr="0072422F">
              <w:rPr>
                <w:rFonts w:ascii="Arial" w:hAnsi="Arial" w:cs="Arial"/>
                <w:b/>
                <w:bCs/>
                <w:sz w:val="20"/>
                <w:szCs w:val="20"/>
              </w:rPr>
              <w:t>CS 4</w:t>
            </w:r>
          </w:p>
        </w:tc>
        <w:tc>
          <w:tcPr>
            <w:tcW w:w="3407" w:type="dxa"/>
          </w:tcPr>
          <w:p w:rsidR="006942AB" w:rsidRPr="0072422F" w:rsidRDefault="006942AB" w:rsidP="00337E12">
            <w:pPr>
              <w:spacing w:before="120" w:after="120"/>
              <w:jc w:val="center"/>
              <w:rPr>
                <w:rFonts w:ascii="Arial" w:hAnsi="Arial" w:cs="Arial"/>
                <w:bCs/>
                <w:sz w:val="20"/>
                <w:szCs w:val="20"/>
              </w:rPr>
            </w:pPr>
            <w:r w:rsidRPr="0072422F">
              <w:rPr>
                <w:rFonts w:ascii="Arial" w:hAnsi="Arial" w:cs="Arial"/>
                <w:bCs/>
                <w:sz w:val="20"/>
                <w:szCs w:val="20"/>
              </w:rPr>
              <w:t>&gt; 0.050</w:t>
            </w:r>
            <w:r>
              <w:rPr>
                <w:rFonts w:ascii="Arial" w:hAnsi="Arial" w:cs="Arial"/>
                <w:bCs/>
                <w:sz w:val="20"/>
                <w:szCs w:val="20"/>
              </w:rPr>
              <w:t xml:space="preserve"> in.</w:t>
            </w:r>
          </w:p>
        </w:tc>
        <w:tc>
          <w:tcPr>
            <w:tcW w:w="4613" w:type="dxa"/>
          </w:tcPr>
          <w:p w:rsidR="006942AB" w:rsidRPr="0072422F" w:rsidRDefault="006942AB" w:rsidP="00337E12">
            <w:pPr>
              <w:spacing w:before="120" w:after="120"/>
              <w:jc w:val="center"/>
              <w:rPr>
                <w:rFonts w:ascii="Arial" w:hAnsi="Arial" w:cs="Arial"/>
                <w:bCs/>
                <w:sz w:val="20"/>
                <w:szCs w:val="20"/>
              </w:rPr>
            </w:pPr>
            <w:r w:rsidRPr="0072422F">
              <w:rPr>
                <w:rFonts w:ascii="Arial" w:hAnsi="Arial" w:cs="Arial"/>
                <w:bCs/>
                <w:sz w:val="20"/>
                <w:szCs w:val="20"/>
              </w:rPr>
              <w:t>Beyond Limits of CS 3</w:t>
            </w:r>
          </w:p>
        </w:tc>
      </w:tr>
    </w:tbl>
    <w:p w:rsidR="002A09E0" w:rsidRDefault="00E71105" w:rsidP="00337E12">
      <w:pPr>
        <w:spacing w:after="200"/>
        <w:rPr>
          <w:rFonts w:ascii="Arial" w:hAnsi="Arial" w:cs="Arial"/>
          <w:b/>
          <w:bCs/>
          <w:sz w:val="20"/>
          <w:szCs w:val="20"/>
        </w:rPr>
      </w:pPr>
      <w:r>
        <w:rPr>
          <w:rFonts w:ascii="Arial" w:hAnsi="Arial" w:cs="Arial"/>
          <w:b/>
          <w:bCs/>
          <w:sz w:val="20"/>
          <w:szCs w:val="20"/>
        </w:rPr>
        <w:t>Table A:  Crack Width Comparison</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72422F">
        <w:rPr>
          <w:rFonts w:ascii="Arial" w:hAnsi="Arial" w:cs="Arial"/>
          <w:bCs/>
          <w:sz w:val="20"/>
          <w:szCs w:val="20"/>
        </w:rPr>
        <w:t>* Excludes linkage blocks</w:t>
      </w:r>
    </w:p>
    <w:p w:rsidR="00E44083" w:rsidRPr="005A0C6B" w:rsidRDefault="00E44083" w:rsidP="00337E12">
      <w:pPr>
        <w:ind w:left="360" w:hanging="360"/>
        <w:jc w:val="center"/>
        <w:rPr>
          <w:rFonts w:ascii="Arial" w:hAnsi="Arial" w:cs="Arial"/>
          <w:b/>
          <w:bCs/>
        </w:rPr>
      </w:pPr>
      <w:r>
        <w:rPr>
          <w:rFonts w:ascii="Arial" w:hAnsi="Arial" w:cs="Arial"/>
          <w:b/>
          <w:bCs/>
        </w:rPr>
        <w:lastRenderedPageBreak/>
        <w:t>PRESTRESSED CONCRETE</w:t>
      </w:r>
    </w:p>
    <w:p w:rsidR="00616491" w:rsidRPr="005A0C6B" w:rsidRDefault="00616491" w:rsidP="00616491">
      <w:pPr>
        <w:ind w:left="360" w:hanging="360"/>
        <w:jc w:val="center"/>
        <w:rPr>
          <w:rFonts w:ascii="Arial" w:hAnsi="Arial" w:cs="Arial"/>
          <w:b/>
          <w:bCs/>
        </w:rPr>
      </w:pPr>
      <w:r w:rsidRPr="005A0C6B">
        <w:rPr>
          <w:rFonts w:ascii="Arial" w:hAnsi="Arial" w:cs="Arial"/>
          <w:b/>
          <w:bCs/>
        </w:rPr>
        <w:t>Superstructure</w:t>
      </w:r>
    </w:p>
    <w:p w:rsidR="002A09E0" w:rsidRPr="005A0C6B" w:rsidRDefault="002A09E0" w:rsidP="00337E12">
      <w:pPr>
        <w:ind w:left="360" w:hanging="360"/>
        <w:jc w:val="center"/>
        <w:rPr>
          <w:rFonts w:ascii="Arial" w:hAnsi="Arial" w:cs="Arial"/>
          <w:b/>
          <w:bCs/>
        </w:rPr>
      </w:pPr>
      <w:r w:rsidRPr="005A0C6B">
        <w:rPr>
          <w:rFonts w:ascii="Arial" w:hAnsi="Arial" w:cs="Arial"/>
          <w:b/>
          <w:bCs/>
        </w:rPr>
        <w:t>Condition States</w:t>
      </w:r>
    </w:p>
    <w:p w:rsidR="002A09E0" w:rsidRPr="008F477C" w:rsidRDefault="002A09E0" w:rsidP="00337E12">
      <w:pPr>
        <w:ind w:left="360" w:hanging="360"/>
        <w:rPr>
          <w:rFonts w:ascii="Arial" w:hAnsi="Arial" w:cs="Arial"/>
          <w:b/>
          <w:bCs/>
          <w:sz w:val="20"/>
          <w:szCs w:val="20"/>
        </w:rPr>
      </w:pPr>
    </w:p>
    <w:p w:rsidR="002A09E0" w:rsidRPr="00EB641F" w:rsidRDefault="002A09E0" w:rsidP="00337E12">
      <w:pPr>
        <w:ind w:left="360" w:hanging="360"/>
        <w:rPr>
          <w:rFonts w:ascii="Arial" w:hAnsi="Arial" w:cs="Arial"/>
          <w:sz w:val="20"/>
          <w:szCs w:val="20"/>
          <w:shd w:val="clear" w:color="auto" w:fill="B6DDE8" w:themeFill="accent5" w:themeFillTint="66"/>
        </w:rPr>
      </w:pPr>
      <w:r w:rsidRPr="00D634F1">
        <w:rPr>
          <w:rFonts w:ascii="Arial" w:hAnsi="Arial" w:cs="Arial"/>
          <w:sz w:val="20"/>
          <w:szCs w:val="20"/>
          <w:shd w:val="clear" w:color="auto" w:fill="B8CCE4" w:themeFill="accent1" w:themeFillTint="66"/>
        </w:rPr>
        <w:t>-  For elements 104, 1</w:t>
      </w:r>
      <w:r w:rsidR="00AB6024" w:rsidRPr="00D634F1">
        <w:rPr>
          <w:rFonts w:ascii="Arial" w:hAnsi="Arial" w:cs="Arial"/>
          <w:sz w:val="20"/>
          <w:szCs w:val="20"/>
          <w:shd w:val="clear" w:color="auto" w:fill="B8CCE4" w:themeFill="accent1" w:themeFillTint="66"/>
        </w:rPr>
        <w:t>09</w:t>
      </w:r>
      <w:r w:rsidR="001838F7">
        <w:rPr>
          <w:rFonts w:ascii="Arial" w:hAnsi="Arial" w:cs="Arial"/>
          <w:sz w:val="20"/>
          <w:szCs w:val="20"/>
          <w:shd w:val="clear" w:color="auto" w:fill="B8CCE4" w:themeFill="accent1" w:themeFillTint="66"/>
        </w:rPr>
        <w:t xml:space="preserve"> and</w:t>
      </w:r>
      <w:r w:rsidR="00AB6024" w:rsidRPr="00D634F1">
        <w:rPr>
          <w:rFonts w:ascii="Arial" w:hAnsi="Arial" w:cs="Arial"/>
          <w:sz w:val="20"/>
          <w:szCs w:val="20"/>
          <w:shd w:val="clear" w:color="auto" w:fill="B8CCE4" w:themeFill="accent1" w:themeFillTint="66"/>
        </w:rPr>
        <w:t xml:space="preserve"> </w:t>
      </w:r>
      <w:r w:rsidR="001838F7">
        <w:rPr>
          <w:rFonts w:ascii="Arial" w:hAnsi="Arial" w:cs="Arial"/>
          <w:sz w:val="20"/>
          <w:szCs w:val="20"/>
          <w:shd w:val="clear" w:color="auto" w:fill="B8CCE4" w:themeFill="accent1" w:themeFillTint="66"/>
        </w:rPr>
        <w:t>8</w:t>
      </w:r>
      <w:r w:rsidRPr="00D634F1">
        <w:rPr>
          <w:rFonts w:ascii="Arial" w:hAnsi="Arial" w:cs="Arial"/>
          <w:sz w:val="20"/>
          <w:szCs w:val="20"/>
          <w:shd w:val="clear" w:color="auto" w:fill="B8CCE4" w:themeFill="accent1" w:themeFillTint="66"/>
        </w:rPr>
        <w:t>19 code every foot of element for its worst condition state.</w:t>
      </w:r>
    </w:p>
    <w:p w:rsidR="002A09E0" w:rsidRPr="00EB641F" w:rsidRDefault="002A09E0" w:rsidP="00337E12">
      <w:pPr>
        <w:ind w:left="360" w:hanging="360"/>
        <w:rPr>
          <w:rFonts w:ascii="Arial" w:hAnsi="Arial" w:cs="Arial"/>
          <w:sz w:val="20"/>
          <w:szCs w:val="20"/>
          <w:shd w:val="clear" w:color="auto" w:fill="B6DDE8" w:themeFill="accent5" w:themeFillTint="66"/>
        </w:rPr>
      </w:pPr>
      <w:r w:rsidRPr="00D634F1">
        <w:rPr>
          <w:rFonts w:ascii="Arial" w:hAnsi="Arial" w:cs="Arial"/>
          <w:sz w:val="20"/>
          <w:szCs w:val="20"/>
          <w:shd w:val="clear" w:color="auto" w:fill="B8CCE4" w:themeFill="accent1" w:themeFillTint="66"/>
        </w:rPr>
        <w:t>-  Shear cracks emanate from support.</w:t>
      </w:r>
    </w:p>
    <w:p w:rsidR="002A09E0" w:rsidRPr="008F477C" w:rsidRDefault="002A09E0" w:rsidP="00337E12">
      <w:pPr>
        <w:ind w:left="360" w:hanging="360"/>
        <w:rPr>
          <w:rFonts w:ascii="Arial" w:hAnsi="Arial" w:cs="Arial"/>
          <w:sz w:val="20"/>
          <w:szCs w:val="20"/>
        </w:rPr>
      </w:pPr>
    </w:p>
    <w:p w:rsidR="002A09E0" w:rsidRPr="008F477C" w:rsidRDefault="002A09E0" w:rsidP="00337E12">
      <w:pPr>
        <w:ind w:left="360" w:hanging="360"/>
        <w:rPr>
          <w:rFonts w:ascii="Arial" w:hAnsi="Arial" w:cs="Arial"/>
          <w:b/>
          <w:bCs/>
          <w:sz w:val="20"/>
          <w:szCs w:val="20"/>
        </w:rPr>
        <w:sectPr w:rsidR="002A09E0" w:rsidRPr="008F477C" w:rsidSect="00957BAE">
          <w:pgSz w:w="12240" w:h="15840"/>
          <w:pgMar w:top="810" w:right="1350" w:bottom="630" w:left="1260" w:header="810" w:footer="630" w:gutter="0"/>
          <w:cols w:space="720"/>
          <w:noEndnote/>
        </w:sectPr>
      </w:pPr>
    </w:p>
    <w:p w:rsidR="00AF537C" w:rsidRPr="00550049" w:rsidRDefault="00AF537C" w:rsidP="00AF537C">
      <w:pPr>
        <w:ind w:left="360" w:hanging="360"/>
        <w:rPr>
          <w:rFonts w:ascii="Arial" w:hAnsi="Arial" w:cs="Arial"/>
          <w:sz w:val="20"/>
          <w:szCs w:val="20"/>
        </w:rPr>
      </w:pPr>
      <w:r w:rsidRPr="00550049">
        <w:rPr>
          <w:rFonts w:ascii="Arial" w:hAnsi="Arial" w:cs="Arial"/>
          <w:b/>
          <w:bCs/>
          <w:sz w:val="20"/>
          <w:szCs w:val="20"/>
          <w:shd w:val="clear" w:color="auto" w:fill="92D050"/>
        </w:rPr>
        <w:lastRenderedPageBreak/>
        <w:t>Condition State 1</w:t>
      </w:r>
    </w:p>
    <w:p w:rsidR="00AF537C" w:rsidRDefault="00AF537C" w:rsidP="00AF537C">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AF537C" w:rsidRDefault="00AF537C" w:rsidP="00AF537C">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AF537C" w:rsidRDefault="00AF537C" w:rsidP="00AF537C">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None</w:t>
      </w:r>
    </w:p>
    <w:p w:rsidR="00AF537C" w:rsidRDefault="00AF537C" w:rsidP="00AF537C">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w:t>
      </w:r>
      <w:r w:rsidR="00F75437">
        <w:rPr>
          <w:rFonts w:ascii="Arial" w:hAnsi="Arial" w:cs="Arial"/>
          <w:b/>
          <w:sz w:val="20"/>
          <w:szCs w:val="20"/>
        </w:rPr>
        <w:t>–</w:t>
      </w:r>
      <w:r>
        <w:rPr>
          <w:rFonts w:ascii="Arial" w:hAnsi="Arial" w:cs="Arial"/>
          <w:b/>
          <w:sz w:val="20"/>
          <w:szCs w:val="20"/>
        </w:rPr>
        <w:t xml:space="preserve"> </w:t>
      </w:r>
      <w:r w:rsidR="00F75437" w:rsidRPr="00F75437">
        <w:rPr>
          <w:rFonts w:ascii="Arial" w:hAnsi="Arial" w:cs="Arial"/>
          <w:sz w:val="20"/>
          <w:szCs w:val="20"/>
          <w:shd w:val="clear" w:color="auto" w:fill="B8CCE4" w:themeFill="accent1" w:themeFillTint="66"/>
        </w:rPr>
        <w:t>Refer to Table A, page 2</w:t>
      </w:r>
      <w:r w:rsidR="00962FD0">
        <w:rPr>
          <w:rFonts w:ascii="Arial" w:hAnsi="Arial" w:cs="Arial"/>
          <w:sz w:val="20"/>
          <w:szCs w:val="20"/>
          <w:shd w:val="clear" w:color="auto" w:fill="B8CCE4" w:themeFill="accent1" w:themeFillTint="66"/>
        </w:rPr>
        <w:t>8</w:t>
      </w:r>
      <w:r w:rsidR="00F75437" w:rsidRPr="00F75437">
        <w:rPr>
          <w:rFonts w:ascii="Arial" w:hAnsi="Arial" w:cs="Arial"/>
          <w:sz w:val="20"/>
          <w:szCs w:val="20"/>
          <w:shd w:val="clear" w:color="auto" w:fill="B8CCE4" w:themeFill="accent1" w:themeFillTint="66"/>
        </w:rPr>
        <w:t>.</w:t>
      </w:r>
    </w:p>
    <w:p w:rsidR="00AF537C" w:rsidRDefault="00AF537C" w:rsidP="00AF537C">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AF537C" w:rsidRDefault="00AF537C" w:rsidP="00AF537C">
      <w:pPr>
        <w:ind w:left="360" w:hanging="360"/>
        <w:rPr>
          <w:rFonts w:ascii="Arial" w:hAnsi="Arial" w:cs="Arial"/>
          <w:b/>
          <w:sz w:val="20"/>
          <w:szCs w:val="20"/>
        </w:rPr>
      </w:pPr>
    </w:p>
    <w:p w:rsidR="00AF537C" w:rsidRPr="008F477C" w:rsidRDefault="00AF537C" w:rsidP="00AF537C">
      <w:pPr>
        <w:tabs>
          <w:tab w:val="right" w:pos="6840"/>
        </w:tabs>
        <w:ind w:left="360" w:hanging="360"/>
        <w:rPr>
          <w:rFonts w:ascii="Arial" w:hAnsi="Arial" w:cs="Arial"/>
          <w:sz w:val="20"/>
          <w:szCs w:val="20"/>
        </w:rPr>
      </w:pPr>
    </w:p>
    <w:p w:rsidR="00AF537C" w:rsidRDefault="00AF537C" w:rsidP="00AF537C">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AF537C" w:rsidRDefault="00AF537C" w:rsidP="00AF537C">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AF537C" w:rsidRDefault="00AF537C" w:rsidP="00AF537C">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measurable section loss.</w:t>
      </w:r>
    </w:p>
    <w:p w:rsidR="00AF537C" w:rsidRDefault="00AF537C" w:rsidP="00AF537C">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without section loss.</w:t>
      </w:r>
    </w:p>
    <w:p w:rsidR="00AF537C" w:rsidRDefault="00AF537C" w:rsidP="00AF537C">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 </w:t>
      </w:r>
      <w:r w:rsidR="00F75437" w:rsidRPr="00F75437">
        <w:rPr>
          <w:rFonts w:ascii="Arial" w:hAnsi="Arial" w:cs="Arial"/>
          <w:sz w:val="20"/>
          <w:szCs w:val="20"/>
          <w:shd w:val="clear" w:color="auto" w:fill="B8CCE4" w:themeFill="accent1" w:themeFillTint="66"/>
        </w:rPr>
        <w:t xml:space="preserve">Refer to Table A, page </w:t>
      </w:r>
      <w:r w:rsidR="00962FD0">
        <w:rPr>
          <w:rFonts w:ascii="Arial" w:hAnsi="Arial" w:cs="Arial"/>
          <w:sz w:val="20"/>
          <w:szCs w:val="20"/>
          <w:shd w:val="clear" w:color="auto" w:fill="B8CCE4" w:themeFill="accent1" w:themeFillTint="66"/>
        </w:rPr>
        <w:t>28</w:t>
      </w:r>
      <w:r w:rsidR="00F75437" w:rsidRPr="00F75437">
        <w:rPr>
          <w:rFonts w:ascii="Arial" w:hAnsi="Arial" w:cs="Arial"/>
          <w:sz w:val="20"/>
          <w:szCs w:val="20"/>
          <w:shd w:val="clear" w:color="auto" w:fill="B8CCE4" w:themeFill="accent1" w:themeFillTint="66"/>
        </w:rPr>
        <w:t>.</w:t>
      </w:r>
    </w:p>
    <w:p w:rsidR="00AF537C" w:rsidRDefault="00AF537C" w:rsidP="00AF537C">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AF537C" w:rsidRDefault="00AF537C" w:rsidP="00AF537C">
      <w:pPr>
        <w:ind w:left="360" w:hanging="360"/>
        <w:rPr>
          <w:rFonts w:ascii="Arial" w:hAnsi="Arial" w:cs="Arial"/>
          <w:sz w:val="20"/>
          <w:szCs w:val="20"/>
        </w:rPr>
      </w:pPr>
    </w:p>
    <w:p w:rsidR="00684797" w:rsidRPr="008F477C" w:rsidRDefault="00684797" w:rsidP="00AF537C">
      <w:pPr>
        <w:ind w:left="360" w:hanging="360"/>
        <w:rPr>
          <w:rFonts w:ascii="Arial" w:hAnsi="Arial" w:cs="Arial"/>
          <w:sz w:val="20"/>
          <w:szCs w:val="20"/>
        </w:rPr>
      </w:pPr>
    </w:p>
    <w:p w:rsidR="00AF537C" w:rsidRPr="00550049" w:rsidRDefault="00AF537C" w:rsidP="00AF537C">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AF537C" w:rsidRDefault="00AF537C" w:rsidP="00AF537C">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AF537C" w:rsidRDefault="00AF537C" w:rsidP="00AF537C">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 but does not warrant structural review.</w:t>
      </w:r>
    </w:p>
    <w:p w:rsidR="00AF537C" w:rsidRDefault="00AF537C" w:rsidP="00AF537C">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 section loss but does not warrant structural review.</w:t>
      </w:r>
    </w:p>
    <w:p w:rsidR="00AF537C" w:rsidRDefault="00AF537C" w:rsidP="00AF537C">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 </w:t>
      </w:r>
      <w:r w:rsidR="00F75437" w:rsidRPr="00F75437">
        <w:rPr>
          <w:rFonts w:ascii="Arial" w:hAnsi="Arial" w:cs="Arial"/>
          <w:sz w:val="20"/>
          <w:szCs w:val="20"/>
          <w:shd w:val="clear" w:color="auto" w:fill="B8CCE4" w:themeFill="accent1" w:themeFillTint="66"/>
        </w:rPr>
        <w:t xml:space="preserve">Refer to Table A, page </w:t>
      </w:r>
      <w:r w:rsidR="00962FD0">
        <w:rPr>
          <w:rFonts w:ascii="Arial" w:hAnsi="Arial" w:cs="Arial"/>
          <w:sz w:val="20"/>
          <w:szCs w:val="20"/>
          <w:shd w:val="clear" w:color="auto" w:fill="B8CCE4" w:themeFill="accent1" w:themeFillTint="66"/>
        </w:rPr>
        <w:t>28</w:t>
      </w:r>
      <w:r w:rsidR="00F75437" w:rsidRPr="00F75437">
        <w:rPr>
          <w:rFonts w:ascii="Arial" w:hAnsi="Arial" w:cs="Arial"/>
          <w:sz w:val="20"/>
          <w:szCs w:val="20"/>
          <w:shd w:val="clear" w:color="auto" w:fill="B8CCE4" w:themeFill="accent1" w:themeFillTint="66"/>
        </w:rPr>
        <w:t>.</w:t>
      </w:r>
    </w:p>
    <w:p w:rsidR="00AF537C" w:rsidRDefault="00AF537C" w:rsidP="00AF537C">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AF537C" w:rsidRDefault="00AF537C" w:rsidP="00AF537C">
      <w:pPr>
        <w:ind w:left="360" w:hanging="360"/>
        <w:rPr>
          <w:rFonts w:ascii="Arial" w:hAnsi="Arial" w:cs="Arial"/>
          <w:b/>
          <w:sz w:val="20"/>
          <w:szCs w:val="20"/>
        </w:rPr>
      </w:pPr>
    </w:p>
    <w:p w:rsidR="00AF537C" w:rsidRPr="008F477C" w:rsidRDefault="00AF537C" w:rsidP="00AF537C">
      <w:pPr>
        <w:ind w:left="360" w:hanging="360"/>
        <w:rPr>
          <w:rFonts w:ascii="Arial" w:hAnsi="Arial" w:cs="Arial"/>
          <w:sz w:val="20"/>
          <w:szCs w:val="20"/>
        </w:rPr>
      </w:pPr>
    </w:p>
    <w:p w:rsidR="00AF537C" w:rsidRPr="00550049" w:rsidRDefault="00AF537C" w:rsidP="00AF537C">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AF537C" w:rsidRDefault="00AF537C" w:rsidP="00AF537C">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AF537C" w:rsidRDefault="00AF537C" w:rsidP="00AF537C">
      <w:pPr>
        <w:ind w:left="360" w:hanging="360"/>
        <w:rPr>
          <w:rFonts w:ascii="Arial" w:hAnsi="Arial" w:cs="Arial"/>
          <w:b/>
          <w:sz w:val="20"/>
          <w:szCs w:val="20"/>
        </w:rPr>
      </w:pPr>
    </w:p>
    <w:p w:rsidR="002A09E0" w:rsidRDefault="002A09E0" w:rsidP="00337E12">
      <w:pPr>
        <w:ind w:left="360" w:hanging="360"/>
        <w:rPr>
          <w:rFonts w:ascii="Arial" w:hAnsi="Arial" w:cs="Arial"/>
          <w:sz w:val="20"/>
          <w:szCs w:val="20"/>
        </w:rPr>
        <w:sectPr w:rsidR="002A09E0" w:rsidSect="00957BAE">
          <w:type w:val="continuous"/>
          <w:pgSz w:w="12240" w:h="15840"/>
          <w:pgMar w:top="810" w:right="1350" w:bottom="630" w:left="1260" w:header="810" w:footer="630" w:gutter="0"/>
          <w:cols w:space="144"/>
          <w:noEndnote/>
        </w:sectPr>
      </w:pPr>
    </w:p>
    <w:p w:rsidR="00E44083" w:rsidRPr="005A0C6B" w:rsidRDefault="00E44083" w:rsidP="00337E12">
      <w:pPr>
        <w:ind w:left="360" w:hanging="360"/>
        <w:jc w:val="center"/>
        <w:rPr>
          <w:rFonts w:ascii="Arial" w:hAnsi="Arial" w:cs="Arial"/>
          <w:b/>
          <w:bCs/>
        </w:rPr>
      </w:pPr>
      <w:r>
        <w:rPr>
          <w:rFonts w:ascii="Arial" w:hAnsi="Arial" w:cs="Arial"/>
          <w:b/>
          <w:bCs/>
        </w:rPr>
        <w:lastRenderedPageBreak/>
        <w:t>PRESTRESSED CONCRETE</w:t>
      </w:r>
    </w:p>
    <w:p w:rsidR="00D371FF" w:rsidRPr="005A0C6B" w:rsidRDefault="00D371FF" w:rsidP="00337E12">
      <w:pPr>
        <w:ind w:left="360" w:hanging="360"/>
        <w:jc w:val="center"/>
        <w:rPr>
          <w:rFonts w:ascii="Arial" w:hAnsi="Arial" w:cs="Arial"/>
          <w:b/>
          <w:bCs/>
        </w:rPr>
      </w:pPr>
      <w:r w:rsidRPr="005A0C6B">
        <w:rPr>
          <w:rFonts w:ascii="Arial" w:hAnsi="Arial" w:cs="Arial"/>
          <w:b/>
          <w:bCs/>
        </w:rPr>
        <w:t>Substructure</w:t>
      </w:r>
    </w:p>
    <w:p w:rsidR="002A09E0" w:rsidRDefault="002A09E0" w:rsidP="00337E12">
      <w:pPr>
        <w:ind w:left="360" w:hanging="360"/>
        <w:rPr>
          <w:rFonts w:ascii="Arial" w:hAnsi="Arial" w:cs="Arial"/>
          <w:b/>
          <w:bCs/>
          <w:sz w:val="20"/>
          <w:szCs w:val="20"/>
        </w:rPr>
      </w:pPr>
    </w:p>
    <w:p w:rsidR="00D371FF" w:rsidRDefault="00D371FF" w:rsidP="00337E12">
      <w:pPr>
        <w:ind w:left="360" w:hanging="360"/>
        <w:rPr>
          <w:rFonts w:ascii="Arial" w:hAnsi="Arial" w:cs="Arial"/>
          <w:b/>
          <w:bCs/>
          <w:sz w:val="20"/>
          <w:szCs w:val="20"/>
        </w:rPr>
      </w:pPr>
      <w:proofErr w:type="gramStart"/>
      <w:r>
        <w:rPr>
          <w:rFonts w:ascii="Arial" w:hAnsi="Arial" w:cs="Arial"/>
          <w:b/>
          <w:bCs/>
          <w:sz w:val="20"/>
          <w:szCs w:val="20"/>
        </w:rPr>
        <w:t xml:space="preserve">204  </w:t>
      </w:r>
      <w:proofErr w:type="spellStart"/>
      <w:r>
        <w:rPr>
          <w:rFonts w:ascii="Arial" w:hAnsi="Arial" w:cs="Arial"/>
          <w:b/>
          <w:bCs/>
          <w:sz w:val="20"/>
          <w:szCs w:val="20"/>
        </w:rPr>
        <w:t>Prestressed</w:t>
      </w:r>
      <w:proofErr w:type="spellEnd"/>
      <w:proofErr w:type="gramEnd"/>
      <w:r>
        <w:rPr>
          <w:rFonts w:ascii="Arial" w:hAnsi="Arial" w:cs="Arial"/>
          <w:b/>
          <w:bCs/>
          <w:sz w:val="20"/>
          <w:szCs w:val="20"/>
        </w:rPr>
        <w:t xml:space="preserve"> Concrete Column</w:t>
      </w:r>
      <w:r w:rsidR="00A82E65">
        <w:rPr>
          <w:rFonts w:ascii="Arial" w:hAnsi="Arial" w:cs="Arial"/>
          <w:b/>
          <w:bCs/>
          <w:sz w:val="20"/>
          <w:szCs w:val="20"/>
        </w:rPr>
        <w:t xml:space="preserve"> (NBE)</w:t>
      </w:r>
      <w:r>
        <w:rPr>
          <w:rFonts w:ascii="Arial" w:hAnsi="Arial" w:cs="Arial"/>
          <w:b/>
          <w:bCs/>
          <w:sz w:val="20"/>
          <w:szCs w:val="20"/>
        </w:rPr>
        <w:tab/>
      </w:r>
      <w:r w:rsidR="00A82E65">
        <w:rPr>
          <w:rFonts w:ascii="Arial" w:hAnsi="Arial" w:cs="Arial"/>
          <w:b/>
          <w:bCs/>
          <w:sz w:val="20"/>
          <w:szCs w:val="20"/>
        </w:rPr>
        <w:tab/>
      </w:r>
      <w:r w:rsidR="00A82E65">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EA</w:t>
      </w:r>
    </w:p>
    <w:p w:rsidR="00D371FF" w:rsidRDefault="00A82E65" w:rsidP="00337E12">
      <w:pPr>
        <w:ind w:left="360" w:hanging="360"/>
        <w:rPr>
          <w:rFonts w:ascii="Arial" w:hAnsi="Arial" w:cs="Arial"/>
          <w:bCs/>
          <w:sz w:val="20"/>
          <w:szCs w:val="20"/>
        </w:rPr>
      </w:pPr>
      <w:proofErr w:type="gramStart"/>
      <w:r>
        <w:rPr>
          <w:rFonts w:ascii="Arial" w:hAnsi="Arial" w:cs="Arial"/>
          <w:bCs/>
          <w:sz w:val="20"/>
          <w:szCs w:val="20"/>
        </w:rPr>
        <w:t>Defines</w:t>
      </w:r>
      <w:r w:rsidR="00DD2563">
        <w:rPr>
          <w:rFonts w:ascii="Arial" w:hAnsi="Arial" w:cs="Arial"/>
          <w:bCs/>
          <w:sz w:val="20"/>
          <w:szCs w:val="20"/>
        </w:rPr>
        <w:t xml:space="preserve"> all</w:t>
      </w:r>
      <w:r>
        <w:rPr>
          <w:rFonts w:ascii="Arial" w:hAnsi="Arial" w:cs="Arial"/>
          <w:bCs/>
          <w:sz w:val="20"/>
          <w:szCs w:val="20"/>
        </w:rPr>
        <w:t xml:space="preserve"> </w:t>
      </w:r>
      <w:proofErr w:type="spellStart"/>
      <w:r>
        <w:rPr>
          <w:rFonts w:ascii="Arial" w:hAnsi="Arial" w:cs="Arial"/>
          <w:bCs/>
          <w:sz w:val="20"/>
          <w:szCs w:val="20"/>
        </w:rPr>
        <w:t>prestressed</w:t>
      </w:r>
      <w:proofErr w:type="spellEnd"/>
      <w:r>
        <w:rPr>
          <w:rFonts w:ascii="Arial" w:hAnsi="Arial" w:cs="Arial"/>
          <w:bCs/>
          <w:sz w:val="20"/>
          <w:szCs w:val="20"/>
        </w:rPr>
        <w:t xml:space="preserve"> concrete c</w:t>
      </w:r>
      <w:r w:rsidR="00D371FF" w:rsidRPr="00D371FF">
        <w:rPr>
          <w:rFonts w:ascii="Arial" w:hAnsi="Arial" w:cs="Arial"/>
          <w:bCs/>
          <w:sz w:val="20"/>
          <w:szCs w:val="20"/>
        </w:rPr>
        <w:t>olumns</w:t>
      </w:r>
      <w:r>
        <w:rPr>
          <w:rFonts w:ascii="Arial" w:hAnsi="Arial" w:cs="Arial"/>
          <w:bCs/>
          <w:sz w:val="20"/>
          <w:szCs w:val="20"/>
        </w:rPr>
        <w:t>, regardless of protective system</w:t>
      </w:r>
      <w:r w:rsidR="00D371FF" w:rsidRPr="00D371FF">
        <w:rPr>
          <w:rFonts w:ascii="Arial" w:hAnsi="Arial" w:cs="Arial"/>
          <w:bCs/>
          <w:sz w:val="20"/>
          <w:szCs w:val="20"/>
        </w:rPr>
        <w:t>.</w:t>
      </w:r>
      <w:proofErr w:type="gramEnd"/>
      <w:r w:rsidR="00D371FF" w:rsidRPr="00D371FF">
        <w:rPr>
          <w:rFonts w:ascii="Arial" w:hAnsi="Arial" w:cs="Arial"/>
          <w:bCs/>
          <w:sz w:val="20"/>
          <w:szCs w:val="20"/>
        </w:rPr>
        <w:t xml:space="preserve">  </w:t>
      </w:r>
      <w:r>
        <w:rPr>
          <w:rFonts w:ascii="Arial" w:hAnsi="Arial" w:cs="Arial"/>
          <w:bCs/>
          <w:sz w:val="20"/>
          <w:szCs w:val="20"/>
        </w:rPr>
        <w:t>The quantity is the sum of the number of columns.</w:t>
      </w:r>
    </w:p>
    <w:p w:rsidR="00BF2B0D" w:rsidRDefault="00BF2B0D" w:rsidP="00337E12">
      <w:pPr>
        <w:ind w:left="360" w:hanging="360"/>
        <w:rPr>
          <w:rFonts w:ascii="Arial" w:hAnsi="Arial" w:cs="Arial"/>
          <w:bCs/>
          <w:sz w:val="20"/>
          <w:szCs w:val="20"/>
        </w:rPr>
      </w:pPr>
    </w:p>
    <w:p w:rsidR="00AF5995" w:rsidRDefault="00AF5995" w:rsidP="00AF5995">
      <w:pPr>
        <w:ind w:left="360" w:hanging="360"/>
        <w:rPr>
          <w:rFonts w:ascii="Arial" w:hAnsi="Arial" w:cs="Arial"/>
          <w:b/>
          <w:bCs/>
          <w:sz w:val="20"/>
          <w:szCs w:val="20"/>
        </w:rPr>
      </w:pPr>
      <w:proofErr w:type="gramStart"/>
      <w:r>
        <w:rPr>
          <w:rFonts w:ascii="Arial" w:hAnsi="Arial" w:cs="Arial"/>
          <w:b/>
          <w:bCs/>
          <w:sz w:val="20"/>
          <w:szCs w:val="20"/>
        </w:rPr>
        <w:t xml:space="preserve">226  </w:t>
      </w:r>
      <w:proofErr w:type="spellStart"/>
      <w:r>
        <w:rPr>
          <w:rFonts w:ascii="Arial" w:hAnsi="Arial" w:cs="Arial"/>
          <w:b/>
          <w:bCs/>
          <w:sz w:val="20"/>
          <w:szCs w:val="20"/>
        </w:rPr>
        <w:t>Prestressed</w:t>
      </w:r>
      <w:proofErr w:type="spellEnd"/>
      <w:proofErr w:type="gramEnd"/>
      <w:r>
        <w:rPr>
          <w:rFonts w:ascii="Arial" w:hAnsi="Arial" w:cs="Arial"/>
          <w:b/>
          <w:bCs/>
          <w:sz w:val="20"/>
          <w:szCs w:val="20"/>
        </w:rPr>
        <w:t xml:space="preserve"> Concrete Pile (NBE)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EA</w:t>
      </w:r>
    </w:p>
    <w:p w:rsidR="00AF5995" w:rsidRDefault="00AF5995" w:rsidP="00AF5995">
      <w:pPr>
        <w:ind w:left="360" w:hanging="360"/>
        <w:rPr>
          <w:rFonts w:ascii="Arial" w:hAnsi="Arial" w:cs="Arial"/>
          <w:bCs/>
          <w:sz w:val="20"/>
          <w:szCs w:val="20"/>
        </w:rPr>
      </w:pPr>
      <w:proofErr w:type="gramStart"/>
      <w:r>
        <w:rPr>
          <w:rFonts w:ascii="Arial" w:hAnsi="Arial" w:cs="Arial"/>
          <w:bCs/>
          <w:sz w:val="20"/>
          <w:szCs w:val="20"/>
        </w:rPr>
        <w:t xml:space="preserve">Defines all </w:t>
      </w:r>
      <w:proofErr w:type="spellStart"/>
      <w:r>
        <w:rPr>
          <w:rFonts w:ascii="Arial" w:hAnsi="Arial" w:cs="Arial"/>
          <w:bCs/>
          <w:sz w:val="20"/>
          <w:szCs w:val="20"/>
        </w:rPr>
        <w:t>prestressed</w:t>
      </w:r>
      <w:proofErr w:type="spellEnd"/>
      <w:r>
        <w:rPr>
          <w:rFonts w:ascii="Arial" w:hAnsi="Arial" w:cs="Arial"/>
          <w:bCs/>
          <w:sz w:val="20"/>
          <w:szCs w:val="20"/>
        </w:rPr>
        <w:t xml:space="preserve"> concrete piles that are visible for inspection, including piles exposed from erosion or scour and piles visible during an underwater inspection, regardless of protective system</w:t>
      </w:r>
      <w:r w:rsidRPr="00D371FF">
        <w:rPr>
          <w:rFonts w:ascii="Arial" w:hAnsi="Arial" w:cs="Arial"/>
          <w:bCs/>
          <w:sz w:val="20"/>
          <w:szCs w:val="20"/>
        </w:rPr>
        <w:t>.</w:t>
      </w:r>
      <w:proofErr w:type="gramEnd"/>
      <w:r w:rsidRPr="00D371FF">
        <w:rPr>
          <w:rFonts w:ascii="Arial" w:hAnsi="Arial" w:cs="Arial"/>
          <w:bCs/>
          <w:sz w:val="20"/>
          <w:szCs w:val="20"/>
        </w:rPr>
        <w:t xml:space="preserve">  </w:t>
      </w:r>
      <w:r>
        <w:rPr>
          <w:rFonts w:ascii="Arial" w:hAnsi="Arial" w:cs="Arial"/>
          <w:bCs/>
          <w:sz w:val="20"/>
          <w:szCs w:val="20"/>
        </w:rPr>
        <w:t>The quantity is the sum of the number of piles visible for inspection.</w:t>
      </w:r>
    </w:p>
    <w:p w:rsidR="00AF5995" w:rsidRDefault="00AF5995" w:rsidP="00337E12">
      <w:pPr>
        <w:ind w:left="360" w:hanging="360"/>
        <w:rPr>
          <w:rFonts w:ascii="Arial" w:hAnsi="Arial" w:cs="Arial"/>
          <w:bCs/>
          <w:sz w:val="20"/>
          <w:szCs w:val="20"/>
        </w:rPr>
      </w:pPr>
    </w:p>
    <w:p w:rsidR="00BF2B0D" w:rsidRDefault="00BF2B0D" w:rsidP="00337E12">
      <w:pPr>
        <w:ind w:left="360" w:hanging="360"/>
        <w:rPr>
          <w:rFonts w:ascii="Arial" w:hAnsi="Arial" w:cs="Arial"/>
          <w:b/>
          <w:bCs/>
          <w:sz w:val="20"/>
          <w:szCs w:val="20"/>
        </w:rPr>
      </w:pPr>
      <w:proofErr w:type="gramStart"/>
      <w:r w:rsidRPr="00BF2B0D">
        <w:rPr>
          <w:rFonts w:ascii="Arial" w:hAnsi="Arial" w:cs="Arial"/>
          <w:b/>
          <w:bCs/>
          <w:sz w:val="20"/>
          <w:szCs w:val="20"/>
        </w:rPr>
        <w:t xml:space="preserve">233  </w:t>
      </w:r>
      <w:proofErr w:type="spellStart"/>
      <w:r w:rsidRPr="00BF2B0D">
        <w:rPr>
          <w:rFonts w:ascii="Arial" w:hAnsi="Arial" w:cs="Arial"/>
          <w:b/>
          <w:bCs/>
          <w:sz w:val="20"/>
          <w:szCs w:val="20"/>
        </w:rPr>
        <w:t>Prestressed</w:t>
      </w:r>
      <w:proofErr w:type="spellEnd"/>
      <w:proofErr w:type="gramEnd"/>
      <w:r w:rsidRPr="00BF2B0D">
        <w:rPr>
          <w:rFonts w:ascii="Arial" w:hAnsi="Arial" w:cs="Arial"/>
          <w:b/>
          <w:bCs/>
          <w:sz w:val="20"/>
          <w:szCs w:val="20"/>
        </w:rPr>
        <w:t xml:space="preserve"> Concrete</w:t>
      </w:r>
      <w:r w:rsidR="00D73EEC">
        <w:rPr>
          <w:rFonts w:ascii="Arial" w:hAnsi="Arial" w:cs="Arial"/>
          <w:b/>
          <w:bCs/>
          <w:sz w:val="20"/>
          <w:szCs w:val="20"/>
        </w:rPr>
        <w:t xml:space="preserve"> Pier</w:t>
      </w:r>
      <w:r w:rsidRPr="00BF2B0D">
        <w:rPr>
          <w:rFonts w:ascii="Arial" w:hAnsi="Arial" w:cs="Arial"/>
          <w:b/>
          <w:bCs/>
          <w:sz w:val="20"/>
          <w:szCs w:val="20"/>
        </w:rPr>
        <w:t xml:space="preserve"> Cap</w:t>
      </w:r>
      <w:r w:rsidR="00D73EEC">
        <w:rPr>
          <w:rFonts w:ascii="Arial" w:hAnsi="Arial" w:cs="Arial"/>
          <w:b/>
          <w:bCs/>
          <w:sz w:val="20"/>
          <w:szCs w:val="20"/>
        </w:rPr>
        <w:t xml:space="preserve"> (NBE)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LF</w:t>
      </w:r>
    </w:p>
    <w:p w:rsidR="00BF2B0D" w:rsidRDefault="00BF2B0D" w:rsidP="00337E12">
      <w:pPr>
        <w:ind w:left="360" w:hanging="360"/>
        <w:rPr>
          <w:rFonts w:ascii="Arial" w:hAnsi="Arial" w:cs="Arial"/>
          <w:bCs/>
          <w:sz w:val="20"/>
          <w:szCs w:val="20"/>
        </w:rPr>
      </w:pPr>
      <w:r>
        <w:rPr>
          <w:rFonts w:ascii="Arial" w:hAnsi="Arial" w:cs="Arial"/>
          <w:bCs/>
          <w:sz w:val="20"/>
          <w:szCs w:val="20"/>
        </w:rPr>
        <w:t xml:space="preserve">Defines </w:t>
      </w:r>
      <w:proofErr w:type="spellStart"/>
      <w:r>
        <w:rPr>
          <w:rFonts w:ascii="Arial" w:hAnsi="Arial" w:cs="Arial"/>
          <w:bCs/>
          <w:sz w:val="20"/>
          <w:szCs w:val="20"/>
        </w:rPr>
        <w:t>prestressed</w:t>
      </w:r>
      <w:proofErr w:type="spellEnd"/>
      <w:r>
        <w:rPr>
          <w:rFonts w:ascii="Arial" w:hAnsi="Arial" w:cs="Arial"/>
          <w:bCs/>
          <w:sz w:val="20"/>
          <w:szCs w:val="20"/>
        </w:rPr>
        <w:t xml:space="preserve"> concrete pier caps that support girders and transfer load into piles</w:t>
      </w:r>
      <w:r w:rsidR="00591D0F">
        <w:rPr>
          <w:rFonts w:ascii="Arial" w:hAnsi="Arial" w:cs="Arial"/>
          <w:bCs/>
          <w:sz w:val="20"/>
          <w:szCs w:val="20"/>
        </w:rPr>
        <w:t xml:space="preserve"> or columns</w:t>
      </w:r>
      <w:r w:rsidR="00616CD0">
        <w:rPr>
          <w:rFonts w:ascii="Arial" w:hAnsi="Arial" w:cs="Arial"/>
          <w:bCs/>
          <w:sz w:val="20"/>
          <w:szCs w:val="20"/>
        </w:rPr>
        <w:t>, r</w:t>
      </w:r>
      <w:r>
        <w:rPr>
          <w:rFonts w:ascii="Arial" w:hAnsi="Arial" w:cs="Arial"/>
          <w:bCs/>
          <w:sz w:val="20"/>
          <w:szCs w:val="20"/>
        </w:rPr>
        <w:t>egardless of protective system.  The quantity for this element is the sum of the cap lengths measured along the skew angle.</w:t>
      </w:r>
    </w:p>
    <w:p w:rsidR="00BF2B0D" w:rsidRDefault="00BF2B0D" w:rsidP="00337E12">
      <w:pPr>
        <w:ind w:left="360" w:hanging="360"/>
        <w:rPr>
          <w:rFonts w:ascii="Arial" w:hAnsi="Arial" w:cs="Arial"/>
          <w:bCs/>
          <w:sz w:val="20"/>
          <w:szCs w:val="20"/>
        </w:rPr>
      </w:pPr>
    </w:p>
    <w:p w:rsidR="00BF2B0D" w:rsidRDefault="00BF2B0D" w:rsidP="00337E12">
      <w:pPr>
        <w:ind w:left="360" w:hanging="360"/>
        <w:rPr>
          <w:rFonts w:ascii="Arial" w:hAnsi="Arial" w:cs="Arial"/>
          <w:bCs/>
          <w:sz w:val="20"/>
          <w:szCs w:val="20"/>
        </w:rPr>
      </w:pPr>
    </w:p>
    <w:p w:rsidR="00915E3A" w:rsidRPr="001C0E28" w:rsidRDefault="00915E3A"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extent of an UW inspection will be from 15’ above the waterline to the channel bottom.</w:t>
      </w:r>
    </w:p>
    <w:p w:rsidR="00E31B73" w:rsidRDefault="00E31B73" w:rsidP="00337E12">
      <w:pPr>
        <w:ind w:left="360" w:hanging="360"/>
        <w:rPr>
          <w:rFonts w:ascii="Arial" w:hAnsi="Arial" w:cs="Arial"/>
          <w:bCs/>
          <w:sz w:val="20"/>
          <w:szCs w:val="20"/>
        </w:rPr>
      </w:pPr>
      <w:r w:rsidRPr="006525DE">
        <w:rPr>
          <w:rFonts w:ascii="Arial" w:hAnsi="Arial" w:cs="Arial"/>
          <w:bCs/>
          <w:sz w:val="20"/>
          <w:szCs w:val="20"/>
          <w:shd w:val="clear" w:color="auto" w:fill="B8CCE4" w:themeFill="accent1" w:themeFillTint="66"/>
        </w:rPr>
        <w:t>-  Refer to Appendix A for addition comments.</w:t>
      </w:r>
    </w:p>
    <w:p w:rsidR="00E31B73" w:rsidRDefault="00E31B73" w:rsidP="00337E12">
      <w:pPr>
        <w:ind w:left="360" w:hanging="360"/>
        <w:rPr>
          <w:rFonts w:ascii="Arial" w:hAnsi="Arial" w:cs="Arial"/>
          <w:bCs/>
          <w:sz w:val="20"/>
          <w:szCs w:val="20"/>
        </w:rPr>
      </w:pPr>
    </w:p>
    <w:p w:rsidR="00245907" w:rsidRPr="007B6EA6" w:rsidRDefault="00245907" w:rsidP="00245907">
      <w:pPr>
        <w:ind w:left="360" w:hanging="360"/>
        <w:rPr>
          <w:rFonts w:ascii="Arial" w:hAnsi="Arial" w:cs="Arial"/>
          <w:b/>
          <w:bCs/>
          <w:sz w:val="20"/>
          <w:szCs w:val="20"/>
          <w:highlight w:val="yellow"/>
          <w:u w:val="single"/>
        </w:rPr>
      </w:pPr>
      <w:r w:rsidRPr="007B6EA6">
        <w:rPr>
          <w:rFonts w:ascii="Arial" w:hAnsi="Arial" w:cs="Arial"/>
          <w:b/>
          <w:bCs/>
          <w:sz w:val="20"/>
          <w:szCs w:val="20"/>
          <w:highlight w:val="yellow"/>
          <w:u w:val="single"/>
        </w:rPr>
        <w:t>Associated Smart Flags</w:t>
      </w:r>
    </w:p>
    <w:p w:rsidR="00E0599B" w:rsidRDefault="00E0599B" w:rsidP="00245907">
      <w:pPr>
        <w:ind w:left="360" w:hanging="360"/>
        <w:rPr>
          <w:rFonts w:ascii="Arial" w:hAnsi="Arial" w:cs="Arial"/>
          <w:bCs/>
          <w:sz w:val="20"/>
          <w:szCs w:val="20"/>
          <w:highlight w:val="yellow"/>
        </w:rPr>
      </w:pPr>
      <w:r>
        <w:rPr>
          <w:rFonts w:ascii="Arial" w:hAnsi="Arial" w:cs="Arial"/>
          <w:bCs/>
          <w:sz w:val="20"/>
          <w:szCs w:val="20"/>
          <w:highlight w:val="yellow"/>
        </w:rPr>
        <w:t>960     Settlement</w:t>
      </w:r>
    </w:p>
    <w:p w:rsidR="00245907" w:rsidRPr="00E31B73" w:rsidRDefault="00245907" w:rsidP="00245907">
      <w:pPr>
        <w:ind w:left="360" w:hanging="360"/>
        <w:rPr>
          <w:rFonts w:ascii="Arial" w:hAnsi="Arial" w:cs="Arial"/>
          <w:bCs/>
          <w:sz w:val="20"/>
          <w:szCs w:val="20"/>
          <w:highlight w:val="yellow"/>
        </w:rPr>
      </w:pPr>
      <w:r>
        <w:rPr>
          <w:rFonts w:ascii="Arial" w:hAnsi="Arial" w:cs="Arial"/>
          <w:bCs/>
          <w:sz w:val="20"/>
          <w:szCs w:val="20"/>
          <w:highlight w:val="yellow"/>
        </w:rPr>
        <w:t>9</w:t>
      </w:r>
      <w:r w:rsidR="00E0599B">
        <w:rPr>
          <w:rFonts w:ascii="Arial" w:hAnsi="Arial" w:cs="Arial"/>
          <w:bCs/>
          <w:sz w:val="20"/>
          <w:szCs w:val="20"/>
          <w:highlight w:val="yellow"/>
        </w:rPr>
        <w:t xml:space="preserve">62     </w:t>
      </w:r>
      <w:r>
        <w:rPr>
          <w:rFonts w:ascii="Arial" w:hAnsi="Arial" w:cs="Arial"/>
          <w:bCs/>
          <w:sz w:val="20"/>
          <w:szCs w:val="20"/>
          <w:highlight w:val="yellow"/>
        </w:rPr>
        <w:t xml:space="preserve">Superstructure Traffic Impact </w:t>
      </w:r>
    </w:p>
    <w:p w:rsidR="00245907" w:rsidRDefault="00245907" w:rsidP="00245907">
      <w:pPr>
        <w:ind w:left="360" w:hanging="360"/>
        <w:rPr>
          <w:rFonts w:ascii="Arial" w:hAnsi="Arial" w:cs="Arial"/>
          <w:bCs/>
          <w:sz w:val="20"/>
          <w:szCs w:val="20"/>
          <w:highlight w:val="yellow"/>
        </w:rPr>
      </w:pPr>
      <w:r>
        <w:rPr>
          <w:rFonts w:ascii="Arial" w:hAnsi="Arial" w:cs="Arial"/>
          <w:bCs/>
          <w:sz w:val="20"/>
          <w:szCs w:val="20"/>
          <w:highlight w:val="yellow"/>
        </w:rPr>
        <w:t>967     Substructure Traffic Impact</w:t>
      </w:r>
    </w:p>
    <w:p w:rsidR="00245907" w:rsidRPr="00E31B73" w:rsidRDefault="00245907" w:rsidP="00245907">
      <w:pPr>
        <w:ind w:left="360" w:hanging="360"/>
        <w:rPr>
          <w:rFonts w:ascii="Arial" w:hAnsi="Arial" w:cs="Arial"/>
          <w:bCs/>
          <w:sz w:val="20"/>
          <w:szCs w:val="20"/>
          <w:highlight w:val="yellow"/>
        </w:rPr>
      </w:pPr>
      <w:r>
        <w:rPr>
          <w:rFonts w:ascii="Arial" w:hAnsi="Arial" w:cs="Arial"/>
          <w:bCs/>
          <w:sz w:val="20"/>
          <w:szCs w:val="20"/>
          <w:highlight w:val="yellow"/>
        </w:rPr>
        <w:t>968     Erosion</w:t>
      </w:r>
    </w:p>
    <w:p w:rsidR="00245907" w:rsidRPr="00BF2B0D" w:rsidRDefault="00245907" w:rsidP="00245907">
      <w:pPr>
        <w:ind w:left="360" w:hanging="360"/>
        <w:rPr>
          <w:rFonts w:ascii="Arial" w:hAnsi="Arial" w:cs="Arial"/>
          <w:bCs/>
          <w:sz w:val="20"/>
          <w:szCs w:val="20"/>
        </w:rPr>
      </w:pPr>
      <w:r w:rsidRPr="00C47A36">
        <w:rPr>
          <w:rFonts w:ascii="Arial" w:hAnsi="Arial" w:cs="Arial"/>
          <w:bCs/>
          <w:sz w:val="20"/>
          <w:szCs w:val="20"/>
          <w:highlight w:val="yellow"/>
        </w:rPr>
        <w:t xml:space="preserve">971     Fiber </w:t>
      </w:r>
      <w:proofErr w:type="spellStart"/>
      <w:r w:rsidRPr="00C47A36">
        <w:rPr>
          <w:rFonts w:ascii="Arial" w:hAnsi="Arial" w:cs="Arial"/>
          <w:bCs/>
          <w:sz w:val="20"/>
          <w:szCs w:val="20"/>
          <w:highlight w:val="yellow"/>
        </w:rPr>
        <w:t>Reinf</w:t>
      </w:r>
      <w:proofErr w:type="spellEnd"/>
      <w:r w:rsidRPr="00C47A36">
        <w:rPr>
          <w:rFonts w:ascii="Arial" w:hAnsi="Arial" w:cs="Arial"/>
          <w:bCs/>
          <w:sz w:val="20"/>
          <w:szCs w:val="20"/>
          <w:highlight w:val="yellow"/>
        </w:rPr>
        <w:t>. Polymer (FRP) Repair</w:t>
      </w:r>
    </w:p>
    <w:p w:rsidR="007B6EA6" w:rsidRDefault="007B6EA6" w:rsidP="00337E12">
      <w:pPr>
        <w:ind w:left="360" w:hanging="360"/>
        <w:rPr>
          <w:rFonts w:ascii="Arial" w:hAnsi="Arial" w:cs="Arial"/>
          <w:b/>
          <w:bCs/>
          <w:sz w:val="20"/>
          <w:szCs w:val="20"/>
        </w:rPr>
      </w:pPr>
    </w:p>
    <w:p w:rsidR="003E716F" w:rsidRPr="00E3721F" w:rsidRDefault="003E716F" w:rsidP="003E716F">
      <w:pPr>
        <w:spacing w:line="240" w:lineRule="exact"/>
        <w:ind w:left="360" w:hanging="360"/>
        <w:rPr>
          <w:rFonts w:ascii="Arial" w:hAnsi="Arial" w:cs="Arial"/>
          <w:sz w:val="20"/>
          <w:szCs w:val="20"/>
          <w:highlight w:val="yellow"/>
        </w:rPr>
      </w:pPr>
      <w:r w:rsidRPr="00E960B5">
        <w:rPr>
          <w:rFonts w:ascii="Arial" w:hAnsi="Arial" w:cs="Arial"/>
          <w:b/>
          <w:sz w:val="20"/>
          <w:szCs w:val="20"/>
          <w:highlight w:val="yellow"/>
          <w:u w:val="single"/>
        </w:rPr>
        <w:t>Associated Elements</w:t>
      </w:r>
    </w:p>
    <w:p w:rsidR="003E716F" w:rsidRPr="00E3721F" w:rsidRDefault="003E716F" w:rsidP="003E716F">
      <w:pPr>
        <w:spacing w:line="240" w:lineRule="exact"/>
        <w:ind w:left="360" w:hanging="360"/>
        <w:rPr>
          <w:rFonts w:ascii="Arial" w:hAnsi="Arial" w:cs="Arial"/>
          <w:sz w:val="20"/>
          <w:szCs w:val="20"/>
          <w:highlight w:val="yellow"/>
        </w:rPr>
      </w:pPr>
      <w:r>
        <w:rPr>
          <w:rFonts w:ascii="Arial" w:hAnsi="Arial" w:cs="Arial"/>
          <w:sz w:val="20"/>
          <w:szCs w:val="20"/>
          <w:highlight w:val="yellow"/>
        </w:rPr>
        <w:t>923</w:t>
      </w:r>
      <w:r w:rsidR="00E0599B">
        <w:rPr>
          <w:rFonts w:ascii="Arial" w:hAnsi="Arial" w:cs="Arial"/>
          <w:sz w:val="20"/>
          <w:szCs w:val="20"/>
          <w:highlight w:val="yellow"/>
        </w:rPr>
        <w:t xml:space="preserve">     </w:t>
      </w:r>
      <w:r>
        <w:rPr>
          <w:rFonts w:ascii="Arial" w:hAnsi="Arial" w:cs="Arial"/>
          <w:sz w:val="20"/>
          <w:szCs w:val="20"/>
          <w:highlight w:val="yellow"/>
        </w:rPr>
        <w:t>Concrete (Substructure) Protective Coating</w:t>
      </w: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007D0A" w:rsidRDefault="00007D0A" w:rsidP="00337E12">
      <w:pPr>
        <w:ind w:left="360" w:hanging="360"/>
        <w:rPr>
          <w:rFonts w:ascii="Arial" w:hAnsi="Arial" w:cs="Arial"/>
          <w:b/>
          <w:bCs/>
          <w:sz w:val="20"/>
          <w:szCs w:val="20"/>
        </w:rPr>
      </w:pPr>
    </w:p>
    <w:p w:rsidR="00416FDD" w:rsidRDefault="00416FDD" w:rsidP="00337E12">
      <w:pPr>
        <w:tabs>
          <w:tab w:val="left" w:pos="7920"/>
          <w:tab w:val="left" w:pos="9720"/>
        </w:tabs>
        <w:rPr>
          <w:rFonts w:ascii="Arial" w:hAnsi="Arial" w:cs="Arial"/>
          <w:b/>
          <w:bCs/>
          <w:sz w:val="20"/>
          <w:szCs w:val="20"/>
        </w:rPr>
      </w:pPr>
    </w:p>
    <w:p w:rsidR="00416FDD" w:rsidRDefault="00416FDD" w:rsidP="00337E12">
      <w:pPr>
        <w:tabs>
          <w:tab w:val="left" w:pos="7920"/>
          <w:tab w:val="left" w:pos="9720"/>
        </w:tabs>
        <w:rPr>
          <w:rFonts w:ascii="Arial" w:hAnsi="Arial" w:cs="Arial"/>
          <w:b/>
          <w:bCs/>
          <w:sz w:val="20"/>
          <w:szCs w:val="20"/>
        </w:rPr>
      </w:pPr>
    </w:p>
    <w:p w:rsidR="00416FDD" w:rsidRDefault="00416FDD" w:rsidP="00337E12">
      <w:pPr>
        <w:tabs>
          <w:tab w:val="left" w:pos="7920"/>
          <w:tab w:val="left" w:pos="9720"/>
        </w:tabs>
        <w:rPr>
          <w:rFonts w:ascii="Arial" w:hAnsi="Arial" w:cs="Arial"/>
          <w:b/>
          <w:bCs/>
          <w:sz w:val="20"/>
          <w:szCs w:val="20"/>
        </w:rPr>
      </w:pPr>
    </w:p>
    <w:p w:rsidR="00007D0A" w:rsidRPr="008F477C" w:rsidRDefault="00007D0A" w:rsidP="00337E12">
      <w:pPr>
        <w:tabs>
          <w:tab w:val="left" w:pos="7920"/>
          <w:tab w:val="left" w:pos="9720"/>
        </w:tabs>
        <w:rPr>
          <w:rFonts w:ascii="Arial" w:hAnsi="Arial" w:cs="Arial"/>
          <w:b/>
          <w:bCs/>
          <w:sz w:val="20"/>
          <w:szCs w:val="20"/>
        </w:rPr>
      </w:pPr>
      <w:r w:rsidRPr="008F477C">
        <w:rPr>
          <w:rFonts w:ascii="Arial" w:hAnsi="Arial" w:cs="Arial"/>
          <w:b/>
          <w:bCs/>
          <w:sz w:val="20"/>
          <w:szCs w:val="20"/>
        </w:rPr>
        <w:t>Inspectors Notes</w:t>
      </w:r>
    </w:p>
    <w:p w:rsidR="00007D0A" w:rsidRPr="008F477C" w:rsidRDefault="00007D0A" w:rsidP="00337E12">
      <w:pPr>
        <w:tabs>
          <w:tab w:val="left" w:pos="7920"/>
          <w:tab w:val="left" w:pos="9720"/>
        </w:tabs>
        <w:rPr>
          <w:rFonts w:ascii="Arial" w:hAnsi="Arial" w:cs="Arial"/>
          <w:b/>
          <w:bCs/>
          <w:sz w:val="20"/>
          <w:szCs w:val="20"/>
        </w:r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b/>
          <w:bCs/>
          <w:sz w:val="20"/>
          <w:szCs w:val="20"/>
        </w:rPr>
        <w:t>________</w:t>
      </w:r>
      <w:r w:rsidRPr="008F477C">
        <w:rPr>
          <w:rFonts w:ascii="Arial" w:hAnsi="Arial" w:cs="Arial"/>
          <w:b/>
          <w:bCs/>
          <w:sz w:val="20"/>
          <w:szCs w:val="20"/>
        </w:rPr>
        <w:t>________________________________</w:t>
      </w:r>
    </w:p>
    <w:p w:rsidR="00D371FF" w:rsidRDefault="00D371FF" w:rsidP="00337E12">
      <w:pPr>
        <w:ind w:left="360" w:hanging="360"/>
        <w:rPr>
          <w:rFonts w:ascii="Arial" w:hAnsi="Arial" w:cs="Arial"/>
          <w:b/>
          <w:bCs/>
          <w:sz w:val="20"/>
          <w:szCs w:val="20"/>
        </w:rPr>
      </w:pPr>
      <w:r>
        <w:rPr>
          <w:rFonts w:ascii="Arial" w:hAnsi="Arial" w:cs="Arial"/>
          <w:b/>
          <w:bCs/>
          <w:sz w:val="20"/>
          <w:szCs w:val="20"/>
        </w:rPr>
        <w:br w:type="page"/>
      </w:r>
    </w:p>
    <w:p w:rsidR="00E44083" w:rsidRPr="005A0C6B" w:rsidRDefault="00E44083" w:rsidP="00337E12">
      <w:pPr>
        <w:ind w:left="360" w:hanging="360"/>
        <w:jc w:val="center"/>
        <w:rPr>
          <w:rFonts w:ascii="Arial" w:hAnsi="Arial" w:cs="Arial"/>
          <w:b/>
          <w:bCs/>
        </w:rPr>
      </w:pPr>
      <w:r>
        <w:rPr>
          <w:rFonts w:ascii="Arial" w:hAnsi="Arial" w:cs="Arial"/>
          <w:b/>
          <w:bCs/>
        </w:rPr>
        <w:lastRenderedPageBreak/>
        <w:t>PRESTRESSED CONCRETE</w:t>
      </w:r>
    </w:p>
    <w:p w:rsidR="00234DD7" w:rsidRDefault="00616491" w:rsidP="00337E12">
      <w:pPr>
        <w:ind w:left="360" w:hanging="360"/>
        <w:jc w:val="center"/>
        <w:rPr>
          <w:rFonts w:ascii="Arial" w:hAnsi="Arial" w:cs="Arial"/>
          <w:b/>
          <w:bCs/>
        </w:rPr>
      </w:pPr>
      <w:r w:rsidRPr="005A0C6B">
        <w:rPr>
          <w:rFonts w:ascii="Arial" w:hAnsi="Arial" w:cs="Arial"/>
          <w:b/>
          <w:bCs/>
        </w:rPr>
        <w:t>Substructure</w:t>
      </w:r>
      <w:r>
        <w:rPr>
          <w:rFonts w:ascii="Arial" w:hAnsi="Arial" w:cs="Arial"/>
          <w:b/>
          <w:bCs/>
        </w:rPr>
        <w:t xml:space="preserve"> </w:t>
      </w: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EB641F"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For element 204 code the individual column or pile for its worst condition state.</w:t>
      </w:r>
    </w:p>
    <w:p w:rsidR="002309E6" w:rsidRPr="00EB641F"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For element</w:t>
      </w:r>
      <w:r w:rsidR="00AB6024" w:rsidRPr="008D712A">
        <w:rPr>
          <w:rFonts w:ascii="Arial" w:hAnsi="Arial" w:cs="Arial"/>
          <w:sz w:val="20"/>
          <w:szCs w:val="20"/>
          <w:shd w:val="clear" w:color="auto" w:fill="B8CCE4" w:themeFill="accent1" w:themeFillTint="66"/>
        </w:rPr>
        <w:t xml:space="preserve"> </w:t>
      </w:r>
      <w:r w:rsidRPr="008D712A">
        <w:rPr>
          <w:rFonts w:ascii="Arial" w:hAnsi="Arial" w:cs="Arial"/>
          <w:sz w:val="20"/>
          <w:szCs w:val="20"/>
          <w:shd w:val="clear" w:color="auto" w:fill="B8CCE4" w:themeFill="accent1" w:themeFillTint="66"/>
        </w:rPr>
        <w:t>233 code every foot of element for its worst condition state.</w:t>
      </w:r>
    </w:p>
    <w:p w:rsidR="002309E6" w:rsidRPr="00EB641F"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xml:space="preserve">- </w:t>
      </w:r>
      <w:r w:rsidR="00BA05E2" w:rsidRPr="008D712A">
        <w:rPr>
          <w:rFonts w:ascii="Arial" w:hAnsi="Arial" w:cs="Arial"/>
          <w:sz w:val="20"/>
          <w:szCs w:val="20"/>
          <w:shd w:val="clear" w:color="auto" w:fill="B8CCE4" w:themeFill="accent1" w:themeFillTint="66"/>
        </w:rPr>
        <w:t xml:space="preserve"> </w:t>
      </w:r>
      <w:r w:rsidRPr="008D712A">
        <w:rPr>
          <w:rFonts w:ascii="Arial" w:hAnsi="Arial" w:cs="Arial"/>
          <w:sz w:val="20"/>
          <w:szCs w:val="20"/>
          <w:shd w:val="clear" w:color="auto" w:fill="B8CCE4" w:themeFill="accent1" w:themeFillTint="66"/>
        </w:rPr>
        <w:t>Shear cracks emanate from support.</w:t>
      </w:r>
    </w:p>
    <w:p w:rsidR="002309E6" w:rsidRDefault="002309E6" w:rsidP="00337E12">
      <w:pPr>
        <w:ind w:left="360" w:hanging="360"/>
        <w:rPr>
          <w:rFonts w:ascii="Arial" w:hAnsi="Arial" w:cs="Arial"/>
          <w:b/>
          <w:bCs/>
          <w:sz w:val="20"/>
          <w:szCs w:val="20"/>
        </w:rPr>
      </w:pPr>
    </w:p>
    <w:p w:rsidR="004F7AB0" w:rsidRPr="008F477C" w:rsidRDefault="004F7AB0" w:rsidP="00337E12">
      <w:pPr>
        <w:ind w:left="360" w:hanging="360"/>
        <w:rPr>
          <w:rFonts w:ascii="Arial" w:hAnsi="Arial" w:cs="Arial"/>
          <w:b/>
          <w:bCs/>
          <w:sz w:val="20"/>
          <w:szCs w:val="20"/>
        </w:rPr>
        <w:sectPr w:rsidR="004F7AB0" w:rsidRPr="008F477C" w:rsidSect="00957BAE">
          <w:pgSz w:w="12240" w:h="15840"/>
          <w:pgMar w:top="810" w:right="1350" w:bottom="630" w:left="1260" w:header="810" w:footer="630" w:gutter="0"/>
          <w:cols w:space="720"/>
          <w:noEndnote/>
        </w:sectPr>
      </w:pPr>
    </w:p>
    <w:p w:rsidR="00DD2563" w:rsidRPr="00550049" w:rsidRDefault="00DD2563" w:rsidP="00DD2563">
      <w:pPr>
        <w:ind w:left="360" w:hanging="360"/>
        <w:rPr>
          <w:rFonts w:ascii="Arial" w:hAnsi="Arial" w:cs="Arial"/>
          <w:sz w:val="20"/>
          <w:szCs w:val="20"/>
        </w:rPr>
      </w:pPr>
      <w:r w:rsidRPr="00550049">
        <w:rPr>
          <w:rFonts w:ascii="Arial" w:hAnsi="Arial" w:cs="Arial"/>
          <w:b/>
          <w:bCs/>
          <w:sz w:val="20"/>
          <w:szCs w:val="20"/>
          <w:shd w:val="clear" w:color="auto" w:fill="92D050"/>
        </w:rPr>
        <w:lastRenderedPageBreak/>
        <w:t>Condition State 1</w:t>
      </w:r>
    </w:p>
    <w:p w:rsidR="00DD2563" w:rsidRDefault="00DD2563" w:rsidP="00DD2563">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DD2563" w:rsidRDefault="00DD2563" w:rsidP="00DD2563">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DD2563" w:rsidRDefault="00DD2563" w:rsidP="00DD2563">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None</w:t>
      </w:r>
    </w:p>
    <w:p w:rsidR="00DD2563" w:rsidRDefault="00DD2563" w:rsidP="00DD2563">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 </w:t>
      </w:r>
      <w:r w:rsidR="00547AB5" w:rsidRPr="00F75437">
        <w:rPr>
          <w:rFonts w:ascii="Arial" w:hAnsi="Arial" w:cs="Arial"/>
          <w:sz w:val="20"/>
          <w:szCs w:val="20"/>
          <w:shd w:val="clear" w:color="auto" w:fill="B8CCE4" w:themeFill="accent1" w:themeFillTint="66"/>
        </w:rPr>
        <w:t>Refer to Table A, page 2</w:t>
      </w:r>
      <w:r w:rsidR="00962FD0">
        <w:rPr>
          <w:rFonts w:ascii="Arial" w:hAnsi="Arial" w:cs="Arial"/>
          <w:sz w:val="20"/>
          <w:szCs w:val="20"/>
          <w:shd w:val="clear" w:color="auto" w:fill="B8CCE4" w:themeFill="accent1" w:themeFillTint="66"/>
        </w:rPr>
        <w:t>8</w:t>
      </w:r>
      <w:r w:rsidR="00547AB5" w:rsidRPr="00F75437">
        <w:rPr>
          <w:rFonts w:ascii="Arial" w:hAnsi="Arial" w:cs="Arial"/>
          <w:sz w:val="20"/>
          <w:szCs w:val="20"/>
          <w:shd w:val="clear" w:color="auto" w:fill="B8CCE4" w:themeFill="accent1" w:themeFillTint="66"/>
        </w:rPr>
        <w:t>.</w:t>
      </w:r>
    </w:p>
    <w:p w:rsidR="00DD2563" w:rsidRDefault="00DD2563" w:rsidP="00DD2563">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DD2563" w:rsidRDefault="00DD2563" w:rsidP="00DD2563">
      <w:pPr>
        <w:ind w:left="360" w:hanging="360"/>
        <w:rPr>
          <w:rFonts w:ascii="Arial" w:hAnsi="Arial" w:cs="Arial"/>
          <w:sz w:val="20"/>
          <w:szCs w:val="20"/>
        </w:rPr>
      </w:pPr>
      <w:r>
        <w:rPr>
          <w:rFonts w:ascii="Arial" w:hAnsi="Arial" w:cs="Arial"/>
          <w:b/>
          <w:sz w:val="20"/>
          <w:szCs w:val="20"/>
        </w:rPr>
        <w:t>Abrasion/Wear (1190</w:t>
      </w:r>
      <w:proofErr w:type="gramStart"/>
      <w:r>
        <w:rPr>
          <w:rFonts w:ascii="Arial" w:hAnsi="Arial" w:cs="Arial"/>
          <w:b/>
          <w:sz w:val="20"/>
          <w:szCs w:val="20"/>
        </w:rPr>
        <w:t>)</w:t>
      </w:r>
      <w:r w:rsidR="00D73EEC" w:rsidRPr="00D73EEC">
        <w:rPr>
          <w:rFonts w:ascii="Arial" w:hAnsi="Arial" w:cs="Arial"/>
          <w:b/>
          <w:sz w:val="20"/>
          <w:szCs w:val="20"/>
          <w:highlight w:val="yellow"/>
        </w:rPr>
        <w:t>(</w:t>
      </w:r>
      <w:proofErr w:type="gramEnd"/>
      <w:r w:rsidR="00AF5995">
        <w:rPr>
          <w:rFonts w:ascii="Arial" w:hAnsi="Arial" w:cs="Arial"/>
          <w:b/>
          <w:sz w:val="20"/>
          <w:szCs w:val="20"/>
          <w:highlight w:val="yellow"/>
        </w:rPr>
        <w:t xml:space="preserve">NA to </w:t>
      </w:r>
      <w:r w:rsidR="00D73EEC" w:rsidRPr="00D73EEC">
        <w:rPr>
          <w:rFonts w:ascii="Arial" w:hAnsi="Arial" w:cs="Arial"/>
          <w:b/>
          <w:sz w:val="20"/>
          <w:szCs w:val="20"/>
          <w:highlight w:val="yellow"/>
        </w:rPr>
        <w:t>element 2</w:t>
      </w:r>
      <w:r w:rsidR="00AF5995">
        <w:rPr>
          <w:rFonts w:ascii="Arial" w:hAnsi="Arial" w:cs="Arial"/>
          <w:b/>
          <w:sz w:val="20"/>
          <w:szCs w:val="20"/>
          <w:highlight w:val="yellow"/>
        </w:rPr>
        <w:t>33</w:t>
      </w:r>
      <w:r w:rsidR="00D73EEC" w:rsidRPr="00D73EEC">
        <w:rPr>
          <w:rFonts w:ascii="Arial" w:hAnsi="Arial" w:cs="Arial"/>
          <w:b/>
          <w:sz w:val="20"/>
          <w:szCs w:val="20"/>
          <w:highlight w:val="yellow"/>
        </w:rPr>
        <w:t>)</w:t>
      </w:r>
      <w:r>
        <w:rPr>
          <w:rFonts w:ascii="Arial" w:hAnsi="Arial" w:cs="Arial"/>
          <w:b/>
          <w:sz w:val="20"/>
          <w:szCs w:val="20"/>
        </w:rPr>
        <w:t xml:space="preserve"> – </w:t>
      </w:r>
      <w:r w:rsidRPr="000D5031">
        <w:rPr>
          <w:rFonts w:ascii="Arial" w:hAnsi="Arial" w:cs="Arial"/>
          <w:sz w:val="20"/>
          <w:szCs w:val="20"/>
        </w:rPr>
        <w:t>No abrasion or wearing</w:t>
      </w:r>
    </w:p>
    <w:p w:rsidR="00DD2563" w:rsidRDefault="00DD2563" w:rsidP="00DD2563">
      <w:pPr>
        <w:ind w:left="360" w:hanging="360"/>
        <w:rPr>
          <w:rFonts w:ascii="Arial" w:hAnsi="Arial" w:cs="Arial"/>
          <w:sz w:val="20"/>
          <w:szCs w:val="20"/>
        </w:rPr>
      </w:pPr>
      <w:r>
        <w:rPr>
          <w:rFonts w:ascii="Arial" w:hAnsi="Arial" w:cs="Arial"/>
          <w:b/>
          <w:sz w:val="20"/>
          <w:szCs w:val="20"/>
        </w:rPr>
        <w:t>Settlement (4000)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None</w:t>
      </w:r>
    </w:p>
    <w:p w:rsidR="00DD2563" w:rsidRDefault="00DD2563" w:rsidP="00DD2563">
      <w:pPr>
        <w:ind w:left="360" w:hanging="360"/>
        <w:rPr>
          <w:rFonts w:ascii="Arial" w:hAnsi="Arial" w:cs="Arial"/>
          <w:sz w:val="20"/>
          <w:szCs w:val="20"/>
        </w:rPr>
      </w:pPr>
      <w:r>
        <w:rPr>
          <w:rFonts w:ascii="Arial" w:hAnsi="Arial" w:cs="Arial"/>
          <w:b/>
          <w:sz w:val="20"/>
          <w:szCs w:val="20"/>
        </w:rPr>
        <w:t>Scour (6000)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None</w:t>
      </w:r>
    </w:p>
    <w:p w:rsidR="004F0B5D" w:rsidRDefault="004F0B5D" w:rsidP="00DD2563">
      <w:pPr>
        <w:ind w:left="360" w:hanging="360"/>
        <w:rPr>
          <w:rFonts w:ascii="Arial" w:hAnsi="Arial" w:cs="Arial"/>
          <w:b/>
          <w:bCs/>
          <w:sz w:val="20"/>
          <w:szCs w:val="20"/>
          <w:shd w:val="clear" w:color="auto" w:fill="FFFF00"/>
        </w:rPr>
      </w:pPr>
    </w:p>
    <w:p w:rsidR="004F0B5D" w:rsidRDefault="004F0B5D" w:rsidP="00DD2563">
      <w:pPr>
        <w:ind w:left="360" w:hanging="360"/>
        <w:rPr>
          <w:rFonts w:ascii="Arial" w:hAnsi="Arial" w:cs="Arial"/>
          <w:b/>
          <w:bCs/>
          <w:sz w:val="20"/>
          <w:szCs w:val="20"/>
          <w:shd w:val="clear" w:color="auto" w:fill="FFFF00"/>
        </w:rPr>
      </w:pPr>
    </w:p>
    <w:p w:rsidR="00DD2563" w:rsidRDefault="00DD2563" w:rsidP="00DD2563">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DD2563" w:rsidRDefault="00DD2563" w:rsidP="00DD2563">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DD2563" w:rsidRDefault="00DD2563" w:rsidP="00DD2563">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measurable section loss.</w:t>
      </w:r>
    </w:p>
    <w:p w:rsidR="00DD2563" w:rsidRDefault="00DD2563" w:rsidP="00DD2563">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without section loss.</w:t>
      </w:r>
    </w:p>
    <w:p w:rsidR="00DD2563" w:rsidRDefault="00DD2563" w:rsidP="00DD2563">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 </w:t>
      </w:r>
      <w:r w:rsidR="00547AB5" w:rsidRPr="00F75437">
        <w:rPr>
          <w:rFonts w:ascii="Arial" w:hAnsi="Arial" w:cs="Arial"/>
          <w:sz w:val="20"/>
          <w:szCs w:val="20"/>
          <w:shd w:val="clear" w:color="auto" w:fill="B8CCE4" w:themeFill="accent1" w:themeFillTint="66"/>
        </w:rPr>
        <w:t xml:space="preserve">Refer to Table A, page </w:t>
      </w:r>
      <w:r w:rsidR="00962FD0">
        <w:rPr>
          <w:rFonts w:ascii="Arial" w:hAnsi="Arial" w:cs="Arial"/>
          <w:sz w:val="20"/>
          <w:szCs w:val="20"/>
          <w:shd w:val="clear" w:color="auto" w:fill="B8CCE4" w:themeFill="accent1" w:themeFillTint="66"/>
        </w:rPr>
        <w:t>28.</w:t>
      </w:r>
    </w:p>
    <w:p w:rsidR="00DD2563" w:rsidRDefault="00DD2563" w:rsidP="00DD2563">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DD2563" w:rsidRDefault="00DD2563" w:rsidP="00DD2563">
      <w:pPr>
        <w:ind w:left="360" w:hanging="360"/>
        <w:rPr>
          <w:rFonts w:ascii="Arial" w:hAnsi="Arial" w:cs="Arial"/>
          <w:sz w:val="20"/>
          <w:szCs w:val="20"/>
        </w:rPr>
      </w:pPr>
      <w:r>
        <w:rPr>
          <w:rFonts w:ascii="Arial" w:hAnsi="Arial" w:cs="Arial"/>
          <w:b/>
          <w:sz w:val="20"/>
          <w:szCs w:val="20"/>
        </w:rPr>
        <w:t>Abrasion/Wear (1190)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BA6B8A" w:rsidRDefault="00BA6B8A" w:rsidP="00BA6B8A">
      <w:pPr>
        <w:ind w:left="360" w:hanging="360"/>
        <w:rPr>
          <w:rFonts w:ascii="Arial" w:hAnsi="Arial" w:cs="Arial"/>
          <w:sz w:val="20"/>
          <w:szCs w:val="20"/>
        </w:rPr>
      </w:pPr>
      <w:r>
        <w:rPr>
          <w:rFonts w:ascii="Arial" w:hAnsi="Arial" w:cs="Arial"/>
          <w:b/>
          <w:sz w:val="20"/>
          <w:szCs w:val="20"/>
        </w:rPr>
        <w:t>Settlement (4000)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Exists within tolerable limits or arrested with no observed structural distress.</w:t>
      </w:r>
    </w:p>
    <w:p w:rsidR="00BA6B8A" w:rsidRDefault="00BA6B8A" w:rsidP="00BA6B8A">
      <w:pPr>
        <w:ind w:left="360" w:hanging="360"/>
        <w:rPr>
          <w:rFonts w:ascii="Arial" w:hAnsi="Arial" w:cs="Arial"/>
          <w:sz w:val="20"/>
          <w:szCs w:val="20"/>
        </w:rPr>
      </w:pPr>
      <w:r>
        <w:rPr>
          <w:rFonts w:ascii="Arial" w:hAnsi="Arial" w:cs="Arial"/>
          <w:b/>
          <w:sz w:val="20"/>
          <w:szCs w:val="20"/>
        </w:rPr>
        <w:t>Scour (6000)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Exists within tolerable limits or has been arrested with effective countermeasures.</w:t>
      </w:r>
    </w:p>
    <w:p w:rsidR="00DD2563" w:rsidRDefault="00DD2563" w:rsidP="00DD2563">
      <w:pPr>
        <w:ind w:left="360" w:hanging="360"/>
        <w:rPr>
          <w:rFonts w:ascii="Arial" w:hAnsi="Arial" w:cs="Arial"/>
          <w:b/>
          <w:sz w:val="20"/>
          <w:szCs w:val="20"/>
        </w:rPr>
      </w:pPr>
    </w:p>
    <w:p w:rsidR="004F0B5D" w:rsidRPr="008F477C" w:rsidRDefault="004F0B5D" w:rsidP="00DD2563">
      <w:pPr>
        <w:ind w:left="360" w:hanging="360"/>
        <w:rPr>
          <w:rFonts w:ascii="Arial" w:hAnsi="Arial" w:cs="Arial"/>
          <w:sz w:val="20"/>
          <w:szCs w:val="20"/>
        </w:rPr>
      </w:pPr>
    </w:p>
    <w:p w:rsidR="00DD2563" w:rsidRPr="00550049" w:rsidRDefault="00DD2563" w:rsidP="00DD2563">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DD2563" w:rsidRDefault="00DD2563" w:rsidP="00DD2563">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DD2563" w:rsidRDefault="00DD2563" w:rsidP="00DD2563">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 but does not warrant structural review.</w:t>
      </w:r>
    </w:p>
    <w:p w:rsidR="00DD2563" w:rsidRDefault="00DD2563" w:rsidP="00DD2563">
      <w:pPr>
        <w:ind w:left="360" w:hanging="360"/>
        <w:rPr>
          <w:rFonts w:ascii="Arial" w:hAnsi="Arial" w:cs="Arial"/>
          <w:b/>
          <w:sz w:val="20"/>
          <w:szCs w:val="20"/>
        </w:rPr>
      </w:pPr>
      <w:r>
        <w:rPr>
          <w:rFonts w:ascii="Arial" w:hAnsi="Arial" w:cs="Arial"/>
          <w:b/>
          <w:sz w:val="20"/>
          <w:szCs w:val="20"/>
        </w:rPr>
        <w:t xml:space="preserve">Exposed </w:t>
      </w:r>
      <w:proofErr w:type="spellStart"/>
      <w:r>
        <w:rPr>
          <w:rFonts w:ascii="Arial" w:hAnsi="Arial" w:cs="Arial"/>
          <w:b/>
          <w:sz w:val="20"/>
          <w:szCs w:val="20"/>
        </w:rPr>
        <w:t>Prestressing</w:t>
      </w:r>
      <w:proofErr w:type="spellEnd"/>
      <w:r>
        <w:rPr>
          <w:rFonts w:ascii="Arial" w:hAnsi="Arial" w:cs="Arial"/>
          <w:b/>
          <w:sz w:val="20"/>
          <w:szCs w:val="20"/>
        </w:rPr>
        <w:t xml:space="preserve"> (1100) – </w:t>
      </w:r>
      <w:r w:rsidRPr="006818E4">
        <w:rPr>
          <w:rFonts w:ascii="Arial" w:hAnsi="Arial" w:cs="Arial"/>
          <w:sz w:val="20"/>
          <w:szCs w:val="20"/>
        </w:rPr>
        <w:t>Present with section loss but does not warrant structural review.</w:t>
      </w:r>
    </w:p>
    <w:p w:rsidR="00DD2563" w:rsidRDefault="00DD2563" w:rsidP="00DD2563">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(PSC</w:t>
      </w:r>
      <w:proofErr w:type="gramStart"/>
      <w:r>
        <w:rPr>
          <w:rFonts w:ascii="Arial" w:hAnsi="Arial" w:cs="Arial"/>
          <w:b/>
          <w:sz w:val="20"/>
          <w:szCs w:val="20"/>
        </w:rPr>
        <w:t>)(</w:t>
      </w:r>
      <w:proofErr w:type="gramEnd"/>
      <w:r>
        <w:rPr>
          <w:rFonts w:ascii="Arial" w:hAnsi="Arial" w:cs="Arial"/>
          <w:b/>
          <w:sz w:val="20"/>
          <w:szCs w:val="20"/>
        </w:rPr>
        <w:t xml:space="preserve">1110) - </w:t>
      </w:r>
      <w:r w:rsidR="00547AB5" w:rsidRPr="00F75437">
        <w:rPr>
          <w:rFonts w:ascii="Arial" w:hAnsi="Arial" w:cs="Arial"/>
          <w:sz w:val="20"/>
          <w:szCs w:val="20"/>
          <w:shd w:val="clear" w:color="auto" w:fill="B8CCE4" w:themeFill="accent1" w:themeFillTint="66"/>
        </w:rPr>
        <w:t>Refer to Table A, page 2</w:t>
      </w:r>
      <w:r w:rsidR="00962FD0">
        <w:rPr>
          <w:rFonts w:ascii="Arial" w:hAnsi="Arial" w:cs="Arial"/>
          <w:sz w:val="20"/>
          <w:szCs w:val="20"/>
          <w:shd w:val="clear" w:color="auto" w:fill="B8CCE4" w:themeFill="accent1" w:themeFillTint="66"/>
        </w:rPr>
        <w:t>8</w:t>
      </w:r>
      <w:r w:rsidR="00547AB5" w:rsidRPr="00F75437">
        <w:rPr>
          <w:rFonts w:ascii="Arial" w:hAnsi="Arial" w:cs="Arial"/>
          <w:sz w:val="20"/>
          <w:szCs w:val="20"/>
          <w:shd w:val="clear" w:color="auto" w:fill="B8CCE4" w:themeFill="accent1" w:themeFillTint="66"/>
        </w:rPr>
        <w:t>.</w:t>
      </w:r>
    </w:p>
    <w:p w:rsidR="00DD2563" w:rsidRDefault="00DD2563" w:rsidP="00DD2563">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DD2563" w:rsidRDefault="00DD2563" w:rsidP="00DD2563">
      <w:pPr>
        <w:ind w:left="360" w:hanging="360"/>
        <w:rPr>
          <w:rFonts w:ascii="Arial" w:hAnsi="Arial" w:cs="Arial"/>
          <w:sz w:val="20"/>
          <w:szCs w:val="20"/>
        </w:rPr>
      </w:pPr>
      <w:r>
        <w:rPr>
          <w:rFonts w:ascii="Arial" w:hAnsi="Arial" w:cs="Arial"/>
          <w:b/>
          <w:sz w:val="20"/>
          <w:szCs w:val="20"/>
        </w:rPr>
        <w:t>Abrasion/Wear (1190)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Coarse aggregate is loose or has popped out of the concrete matrix due to abrasion or wear.</w:t>
      </w:r>
    </w:p>
    <w:p w:rsidR="00BA6B8A" w:rsidRDefault="00BA6B8A" w:rsidP="00BA6B8A">
      <w:pPr>
        <w:ind w:left="360" w:hanging="360"/>
        <w:rPr>
          <w:rFonts w:ascii="Arial" w:hAnsi="Arial" w:cs="Arial"/>
          <w:sz w:val="20"/>
          <w:szCs w:val="20"/>
        </w:rPr>
      </w:pPr>
      <w:r>
        <w:rPr>
          <w:rFonts w:ascii="Arial" w:hAnsi="Arial" w:cs="Arial"/>
          <w:b/>
          <w:sz w:val="20"/>
          <w:szCs w:val="20"/>
        </w:rPr>
        <w:t>Settlement (4000)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Exceeds tolerable limits but does not warrant structural review.</w:t>
      </w:r>
    </w:p>
    <w:p w:rsidR="00BA6B8A" w:rsidRDefault="00BA6B8A" w:rsidP="00BA6B8A">
      <w:pPr>
        <w:ind w:left="360" w:hanging="360"/>
        <w:rPr>
          <w:rFonts w:ascii="Arial" w:hAnsi="Arial" w:cs="Arial"/>
          <w:sz w:val="20"/>
          <w:szCs w:val="20"/>
        </w:rPr>
      </w:pPr>
      <w:r>
        <w:rPr>
          <w:rFonts w:ascii="Arial" w:hAnsi="Arial" w:cs="Arial"/>
          <w:b/>
          <w:sz w:val="20"/>
          <w:szCs w:val="20"/>
        </w:rPr>
        <w:t>Scour (6000)</w:t>
      </w:r>
      <w:r w:rsidR="00D73EEC" w:rsidRPr="00D73EEC">
        <w:rPr>
          <w:rFonts w:ascii="Arial" w:hAnsi="Arial" w:cs="Arial"/>
          <w:b/>
          <w:sz w:val="20"/>
          <w:szCs w:val="20"/>
          <w:highlight w:val="yellow"/>
        </w:rPr>
        <w:t xml:space="preserve"> (</w:t>
      </w:r>
      <w:r w:rsidR="00AF5995">
        <w:rPr>
          <w:rFonts w:ascii="Arial" w:hAnsi="Arial" w:cs="Arial"/>
          <w:b/>
          <w:sz w:val="20"/>
          <w:szCs w:val="20"/>
          <w:highlight w:val="yellow"/>
        </w:rPr>
        <w:t xml:space="preserve">NA to </w:t>
      </w:r>
      <w:r w:rsidR="00AF5995" w:rsidRPr="00D73EEC">
        <w:rPr>
          <w:rFonts w:ascii="Arial" w:hAnsi="Arial" w:cs="Arial"/>
          <w:b/>
          <w:sz w:val="20"/>
          <w:szCs w:val="20"/>
          <w:highlight w:val="yellow"/>
        </w:rPr>
        <w:t>element 2</w:t>
      </w:r>
      <w:r w:rsidR="00AF5995">
        <w:rPr>
          <w:rFonts w:ascii="Arial" w:hAnsi="Arial" w:cs="Arial"/>
          <w:b/>
          <w:sz w:val="20"/>
          <w:szCs w:val="20"/>
          <w:highlight w:val="yellow"/>
        </w:rPr>
        <w:t>33</w:t>
      </w:r>
      <w:proofErr w:type="gramStart"/>
      <w:r w:rsidR="00D73EEC" w:rsidRPr="00D73EEC">
        <w:rPr>
          <w:rFonts w:ascii="Arial" w:hAnsi="Arial" w:cs="Arial"/>
          <w:b/>
          <w:sz w:val="20"/>
          <w:szCs w:val="20"/>
          <w:highlight w:val="yellow"/>
        </w:rPr>
        <w:t>)</w:t>
      </w:r>
      <w:r w:rsidR="00D73EEC">
        <w:rPr>
          <w:rFonts w:ascii="Arial" w:hAnsi="Arial" w:cs="Arial"/>
          <w:b/>
          <w:sz w:val="20"/>
          <w:szCs w:val="20"/>
        </w:rPr>
        <w:t xml:space="preserve"> </w:t>
      </w:r>
      <w:r>
        <w:rPr>
          <w:rFonts w:ascii="Arial" w:hAnsi="Arial" w:cs="Arial"/>
          <w:b/>
          <w:sz w:val="20"/>
          <w:szCs w:val="20"/>
        </w:rPr>
        <w:t xml:space="preserve"> –</w:t>
      </w:r>
      <w:proofErr w:type="gramEnd"/>
      <w:r>
        <w:rPr>
          <w:rFonts w:ascii="Arial" w:hAnsi="Arial" w:cs="Arial"/>
          <w:b/>
          <w:sz w:val="20"/>
          <w:szCs w:val="20"/>
        </w:rPr>
        <w:t xml:space="preserve"> </w:t>
      </w:r>
      <w:r>
        <w:rPr>
          <w:rFonts w:ascii="Arial" w:hAnsi="Arial" w:cs="Arial"/>
          <w:sz w:val="20"/>
          <w:szCs w:val="20"/>
        </w:rPr>
        <w:t>Exceeds tolerable limits but is less than the critical limits determined by scour evaluation and does not warrant structural review.</w:t>
      </w:r>
    </w:p>
    <w:p w:rsidR="00DD2563" w:rsidRDefault="00DD2563" w:rsidP="00DD2563">
      <w:pPr>
        <w:ind w:left="360" w:hanging="360"/>
        <w:rPr>
          <w:rFonts w:ascii="Arial" w:hAnsi="Arial" w:cs="Arial"/>
          <w:b/>
          <w:sz w:val="20"/>
          <w:szCs w:val="20"/>
        </w:rPr>
      </w:pPr>
    </w:p>
    <w:p w:rsidR="004F0B5D" w:rsidRPr="008F477C" w:rsidRDefault="004F0B5D" w:rsidP="00DD2563">
      <w:pPr>
        <w:ind w:left="360" w:hanging="360"/>
        <w:rPr>
          <w:rFonts w:ascii="Arial" w:hAnsi="Arial" w:cs="Arial"/>
          <w:sz w:val="20"/>
          <w:szCs w:val="20"/>
        </w:rPr>
      </w:pPr>
    </w:p>
    <w:p w:rsidR="00DD2563" w:rsidRPr="00550049" w:rsidRDefault="00DD2563" w:rsidP="00DD2563">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DD2563" w:rsidRDefault="00DD2563" w:rsidP="00DD2563">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4F0B5D" w:rsidRDefault="004F0B5D">
      <w:pPr>
        <w:rPr>
          <w:rFonts w:ascii="Arial" w:hAnsi="Arial" w:cs="Arial"/>
          <w:sz w:val="20"/>
          <w:szCs w:val="20"/>
        </w:rPr>
      </w:pPr>
      <w:r>
        <w:rPr>
          <w:rFonts w:ascii="Arial" w:hAnsi="Arial" w:cs="Arial"/>
          <w:sz w:val="20"/>
          <w:szCs w:val="20"/>
        </w:rPr>
        <w:br w:type="page"/>
      </w:r>
    </w:p>
    <w:p w:rsidR="00785517" w:rsidRDefault="00785517" w:rsidP="00111BC4">
      <w:pPr>
        <w:ind w:left="360" w:hanging="360"/>
        <w:rPr>
          <w:rFonts w:ascii="Arial" w:hAnsi="Arial" w:cs="Arial"/>
          <w:sz w:val="20"/>
          <w:szCs w:val="20"/>
        </w:rPr>
        <w:sectPr w:rsidR="00785517" w:rsidSect="00957BAE">
          <w:type w:val="continuous"/>
          <w:pgSz w:w="12240" w:h="15840"/>
          <w:pgMar w:top="810" w:right="1350" w:bottom="630" w:left="1260" w:header="810" w:footer="630" w:gutter="0"/>
          <w:cols w:space="144"/>
          <w:noEndnote/>
        </w:sectPr>
      </w:pPr>
    </w:p>
    <w:p w:rsidR="009910F5" w:rsidRPr="00023A98" w:rsidRDefault="009910F5" w:rsidP="00337E12">
      <w:pPr>
        <w:ind w:left="360" w:hanging="360"/>
        <w:jc w:val="center"/>
        <w:rPr>
          <w:rFonts w:ascii="Arial" w:hAnsi="Arial" w:cs="Arial"/>
          <w:b/>
          <w:bCs/>
        </w:rPr>
      </w:pPr>
      <w:r w:rsidRPr="00023A98">
        <w:rPr>
          <w:rFonts w:ascii="Arial" w:hAnsi="Arial" w:cs="Arial"/>
          <w:b/>
          <w:bCs/>
        </w:rPr>
        <w:lastRenderedPageBreak/>
        <w:t>T</w:t>
      </w:r>
      <w:r w:rsidR="00E44083">
        <w:rPr>
          <w:rFonts w:ascii="Arial" w:hAnsi="Arial" w:cs="Arial"/>
          <w:b/>
          <w:bCs/>
        </w:rPr>
        <w:t>IMBER</w:t>
      </w:r>
    </w:p>
    <w:p w:rsidR="002309E6" w:rsidRPr="005A0C6B" w:rsidRDefault="002309E6" w:rsidP="00337E12">
      <w:pPr>
        <w:ind w:left="360" w:hanging="360"/>
        <w:jc w:val="center"/>
        <w:rPr>
          <w:rFonts w:ascii="Arial" w:hAnsi="Arial" w:cs="Arial"/>
          <w:b/>
          <w:bCs/>
        </w:rPr>
      </w:pPr>
      <w:r w:rsidRPr="005A0C6B">
        <w:rPr>
          <w:rFonts w:ascii="Arial" w:hAnsi="Arial" w:cs="Arial"/>
          <w:b/>
          <w:bCs/>
        </w:rPr>
        <w:t xml:space="preserve">Superstructure </w:t>
      </w:r>
    </w:p>
    <w:p w:rsidR="002309E6" w:rsidRPr="00AC7E37" w:rsidRDefault="002309E6" w:rsidP="00337E12">
      <w:pPr>
        <w:ind w:left="360" w:hanging="360"/>
        <w:rPr>
          <w:rFonts w:eastAsiaTheme="minorHAnsi"/>
          <w:b/>
          <w:bCs/>
          <w:color w:val="000000"/>
          <w:sz w:val="20"/>
          <w:szCs w:val="20"/>
        </w:rPr>
      </w:pPr>
      <w:proofErr w:type="gramStart"/>
      <w:r w:rsidRPr="008F477C">
        <w:rPr>
          <w:rFonts w:ascii="Arial" w:hAnsi="Arial" w:cs="Arial"/>
          <w:b/>
          <w:bCs/>
          <w:sz w:val="20"/>
          <w:szCs w:val="20"/>
        </w:rPr>
        <w:t>111</w:t>
      </w:r>
      <w:r w:rsidR="00EC0447" w:rsidRPr="008F477C">
        <w:rPr>
          <w:rFonts w:ascii="Arial" w:hAnsi="Arial" w:cs="Arial"/>
          <w:b/>
          <w:bCs/>
          <w:sz w:val="20"/>
          <w:szCs w:val="20"/>
        </w:rPr>
        <w:t xml:space="preserve">  </w:t>
      </w:r>
      <w:r w:rsidR="00AC7E37" w:rsidRPr="00AC7E37">
        <w:rPr>
          <w:rFonts w:ascii="Arial" w:eastAsiaTheme="minorHAnsi" w:hAnsi="Arial" w:cs="Arial"/>
          <w:b/>
          <w:bCs/>
          <w:color w:val="000000"/>
          <w:sz w:val="20"/>
          <w:szCs w:val="20"/>
        </w:rPr>
        <w:t>Timber</w:t>
      </w:r>
      <w:proofErr w:type="gramEnd"/>
      <w:r w:rsidR="00AC7E37" w:rsidRPr="00AC7E37">
        <w:rPr>
          <w:rFonts w:ascii="Arial" w:eastAsiaTheme="minorHAnsi" w:hAnsi="Arial" w:cs="Arial"/>
          <w:b/>
          <w:bCs/>
          <w:color w:val="000000"/>
          <w:sz w:val="20"/>
          <w:szCs w:val="20"/>
        </w:rPr>
        <w:t xml:space="preserve"> Open Girder</w:t>
      </w:r>
      <w:r w:rsidR="003F2245">
        <w:rPr>
          <w:rFonts w:ascii="Arial" w:eastAsiaTheme="minorHAnsi" w:hAnsi="Arial" w:cs="Arial"/>
          <w:b/>
          <w:bCs/>
          <w:color w:val="000000"/>
          <w:sz w:val="20"/>
          <w:szCs w:val="20"/>
        </w:rPr>
        <w:t>/Beam (NBE)</w:t>
      </w:r>
      <w:r w:rsidR="005E521A">
        <w:rPr>
          <w:rFonts w:ascii="Arial" w:hAnsi="Arial" w:cs="Arial"/>
          <w:b/>
          <w:bCs/>
          <w:sz w:val="20"/>
          <w:szCs w:val="20"/>
        </w:rPr>
        <w:tab/>
      </w:r>
      <w:r w:rsidR="005E521A">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Pr="008F477C">
        <w:rPr>
          <w:rFonts w:ascii="Arial" w:hAnsi="Arial" w:cs="Arial"/>
          <w:b/>
          <w:bCs/>
          <w:sz w:val="20"/>
          <w:szCs w:val="20"/>
        </w:rPr>
        <w:t>LF</w:t>
      </w:r>
    </w:p>
    <w:p w:rsidR="002309E6" w:rsidRPr="008F477C" w:rsidRDefault="00AC7E37" w:rsidP="00337E12">
      <w:pPr>
        <w:ind w:left="360" w:hanging="360"/>
        <w:rPr>
          <w:rFonts w:ascii="Arial" w:hAnsi="Arial" w:cs="Arial"/>
          <w:b/>
          <w:bCs/>
          <w:sz w:val="20"/>
          <w:szCs w:val="20"/>
        </w:rPr>
      </w:pPr>
      <w:proofErr w:type="gramStart"/>
      <w:r>
        <w:rPr>
          <w:rFonts w:ascii="TimesNewRoman" w:hAnsi="TimesNewRoman" w:cs="TimesNewRoman"/>
          <w:color w:val="000000"/>
          <w:sz w:val="20"/>
          <w:szCs w:val="20"/>
        </w:rPr>
        <w:t>Defines all timber</w:t>
      </w:r>
      <w:r w:rsidR="003F2245">
        <w:rPr>
          <w:rFonts w:ascii="TimesNewRoman" w:hAnsi="TimesNewRoman" w:cs="TimesNewRoman"/>
          <w:color w:val="000000"/>
          <w:sz w:val="20"/>
          <w:szCs w:val="20"/>
        </w:rPr>
        <w:t xml:space="preserve"> open</w:t>
      </w:r>
      <w:r>
        <w:rPr>
          <w:rFonts w:ascii="TimesNewRoman" w:hAnsi="TimesNewRoman" w:cs="TimesNewRoman"/>
          <w:color w:val="000000"/>
          <w:sz w:val="20"/>
          <w:szCs w:val="20"/>
        </w:rPr>
        <w:t xml:space="preserve"> girders, regardless of protection system.</w:t>
      </w:r>
      <w:proofErr w:type="gramEnd"/>
      <w:r>
        <w:rPr>
          <w:rFonts w:ascii="TimesNewRoman" w:hAnsi="TimesNewRoman" w:cs="TimesNewRoman"/>
          <w:color w:val="000000"/>
          <w:sz w:val="20"/>
          <w:szCs w:val="20"/>
        </w:rPr>
        <w:t xml:space="preserve">  The quantity for this element is the sum of all the lengths of each girder</w:t>
      </w:r>
      <w:r w:rsidR="003F2245">
        <w:rPr>
          <w:rFonts w:ascii="TimesNewRoman" w:hAnsi="TimesNewRoman" w:cs="TimesNewRoman"/>
          <w:color w:val="000000"/>
          <w:sz w:val="20"/>
          <w:szCs w:val="20"/>
        </w:rPr>
        <w:t>/beam</w:t>
      </w:r>
      <w:r>
        <w:rPr>
          <w:rFonts w:ascii="TimesNewRoman" w:hAnsi="TimesNewRoman" w:cs="TimesNewRoman"/>
          <w:color w:val="000000"/>
          <w:sz w:val="20"/>
          <w:szCs w:val="20"/>
        </w:rPr>
        <w:t>.</w:t>
      </w:r>
    </w:p>
    <w:p w:rsidR="00AC7E37" w:rsidRDefault="00AC7E37"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117</w:t>
      </w:r>
      <w:r w:rsidR="00EC0447" w:rsidRPr="008F477C">
        <w:rPr>
          <w:rFonts w:ascii="Arial" w:hAnsi="Arial" w:cs="Arial"/>
          <w:b/>
          <w:bCs/>
          <w:sz w:val="20"/>
          <w:szCs w:val="20"/>
        </w:rPr>
        <w:t xml:space="preserve">  </w:t>
      </w:r>
      <w:r w:rsidR="00AC7E37" w:rsidRPr="00AC7E37">
        <w:rPr>
          <w:rFonts w:ascii="Arial" w:hAnsi="Arial" w:cs="Arial"/>
          <w:b/>
          <w:bCs/>
          <w:color w:val="000000"/>
          <w:sz w:val="20"/>
          <w:szCs w:val="20"/>
        </w:rPr>
        <w:t>Timber</w:t>
      </w:r>
      <w:proofErr w:type="gramEnd"/>
      <w:r w:rsidR="00AC7E37" w:rsidRPr="00AC7E37">
        <w:rPr>
          <w:rFonts w:ascii="Arial" w:hAnsi="Arial" w:cs="Arial"/>
          <w:b/>
          <w:bCs/>
          <w:color w:val="000000"/>
          <w:sz w:val="20"/>
          <w:szCs w:val="20"/>
        </w:rPr>
        <w:t xml:space="preserve"> Stringer</w:t>
      </w:r>
      <w:r w:rsidR="00103560">
        <w:rPr>
          <w:rFonts w:ascii="Arial" w:hAnsi="Arial" w:cs="Arial"/>
          <w:b/>
          <w:bCs/>
          <w:color w:val="000000"/>
          <w:sz w:val="20"/>
          <w:szCs w:val="20"/>
        </w:rPr>
        <w:t xml:space="preserve"> (NBE)</w:t>
      </w:r>
      <w:r w:rsidRPr="008F477C">
        <w:rPr>
          <w:rFonts w:ascii="Arial" w:hAnsi="Arial" w:cs="Arial"/>
          <w:b/>
          <w:bCs/>
          <w:sz w:val="20"/>
          <w:szCs w:val="20"/>
        </w:rPr>
        <w:tab/>
      </w:r>
      <w:r w:rsidRPr="008F477C">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Pr="008F477C">
        <w:rPr>
          <w:rFonts w:ascii="Arial" w:hAnsi="Arial" w:cs="Arial"/>
          <w:b/>
          <w:bCs/>
          <w:sz w:val="20"/>
          <w:szCs w:val="20"/>
        </w:rPr>
        <w:t>LF</w:t>
      </w:r>
    </w:p>
    <w:p w:rsidR="002309E6" w:rsidRPr="00AC7E37" w:rsidRDefault="00AC7E37" w:rsidP="00337E12">
      <w:pPr>
        <w:ind w:left="360" w:hanging="360"/>
        <w:rPr>
          <w:rFonts w:ascii="Arial" w:hAnsi="Arial" w:cs="Arial"/>
          <w:sz w:val="20"/>
          <w:szCs w:val="20"/>
        </w:rPr>
      </w:pPr>
      <w:proofErr w:type="gramStart"/>
      <w:r w:rsidRPr="00AC7E37">
        <w:rPr>
          <w:rFonts w:ascii="Arial" w:hAnsi="Arial" w:cs="Arial"/>
          <w:color w:val="000000"/>
          <w:sz w:val="20"/>
          <w:szCs w:val="20"/>
        </w:rPr>
        <w:t>Defines timber members that support the deck in a stringer floor beam system, regardless of protective system.</w:t>
      </w:r>
      <w:proofErr w:type="gramEnd"/>
      <w:r w:rsidRPr="00AC7E37">
        <w:rPr>
          <w:rFonts w:ascii="Arial" w:hAnsi="Arial" w:cs="Arial"/>
          <w:color w:val="000000"/>
          <w:sz w:val="20"/>
          <w:szCs w:val="20"/>
        </w:rPr>
        <w:t xml:space="preserve">  The quantity for this element is the sum of all of the lengths of each stringer.</w:t>
      </w:r>
    </w:p>
    <w:p w:rsidR="00F64013" w:rsidRPr="0000103A" w:rsidRDefault="00F64013" w:rsidP="00F64013">
      <w:pPr>
        <w:spacing w:line="240" w:lineRule="exact"/>
        <w:ind w:left="360" w:hanging="360"/>
        <w:rPr>
          <w:rFonts w:ascii="Arial" w:hAnsi="Arial" w:cs="Arial"/>
          <w:sz w:val="20"/>
          <w:szCs w:val="20"/>
          <w:highlight w:val="yellow"/>
          <w:u w:val="single"/>
        </w:rPr>
      </w:pPr>
      <w:r w:rsidRPr="0000103A">
        <w:rPr>
          <w:rFonts w:ascii="Arial" w:hAnsi="Arial" w:cs="Arial"/>
          <w:b/>
          <w:bCs/>
          <w:sz w:val="20"/>
          <w:szCs w:val="20"/>
          <w:highlight w:val="yellow"/>
          <w:u w:val="single"/>
        </w:rPr>
        <w:t>Associated Smart Flags</w:t>
      </w:r>
    </w:p>
    <w:p w:rsidR="00F64013" w:rsidRDefault="001838F7" w:rsidP="00F64013">
      <w:pPr>
        <w:spacing w:line="240" w:lineRule="exact"/>
        <w:ind w:left="360" w:hanging="360"/>
        <w:rPr>
          <w:rFonts w:ascii="Arial" w:hAnsi="Arial" w:cs="Arial"/>
          <w:sz w:val="20"/>
          <w:szCs w:val="20"/>
        </w:rPr>
      </w:pPr>
      <w:r>
        <w:rPr>
          <w:rFonts w:ascii="Arial" w:hAnsi="Arial" w:cs="Arial"/>
          <w:sz w:val="20"/>
          <w:szCs w:val="20"/>
          <w:highlight w:val="yellow"/>
        </w:rPr>
        <w:t>9</w:t>
      </w:r>
      <w:r w:rsidR="00F64013" w:rsidRPr="0000103A">
        <w:rPr>
          <w:rFonts w:ascii="Arial" w:hAnsi="Arial" w:cs="Arial"/>
          <w:sz w:val="20"/>
          <w:szCs w:val="20"/>
          <w:highlight w:val="yellow"/>
        </w:rPr>
        <w:t xml:space="preserve">62     </w:t>
      </w:r>
      <w:r w:rsidR="00F64013">
        <w:rPr>
          <w:rFonts w:ascii="Arial" w:hAnsi="Arial" w:cs="Arial"/>
          <w:sz w:val="20"/>
          <w:szCs w:val="20"/>
          <w:highlight w:val="yellow"/>
        </w:rPr>
        <w:t xml:space="preserve">Superstructure </w:t>
      </w:r>
      <w:r w:rsidR="00F64013" w:rsidRPr="0000103A">
        <w:rPr>
          <w:rFonts w:ascii="Arial" w:hAnsi="Arial" w:cs="Arial"/>
          <w:sz w:val="20"/>
          <w:szCs w:val="20"/>
          <w:highlight w:val="yellow"/>
        </w:rPr>
        <w:t>Traffic Impact</w:t>
      </w:r>
    </w:p>
    <w:p w:rsidR="002309E6" w:rsidRPr="00476A8F" w:rsidRDefault="002309E6" w:rsidP="00337E12">
      <w:pPr>
        <w:ind w:left="360" w:hanging="360"/>
        <w:jc w:val="center"/>
        <w:rPr>
          <w:rFonts w:ascii="Arial" w:hAnsi="Arial" w:cs="Arial"/>
          <w:b/>
          <w:bCs/>
        </w:rPr>
      </w:pPr>
      <w:r w:rsidRPr="00476A8F">
        <w:rPr>
          <w:rFonts w:ascii="Arial" w:hAnsi="Arial" w:cs="Arial"/>
          <w:b/>
          <w:bCs/>
        </w:rPr>
        <w:t>Substructure</w:t>
      </w:r>
    </w:p>
    <w:p w:rsidR="002309E6" w:rsidRPr="008F477C" w:rsidRDefault="002309E6" w:rsidP="00337E12">
      <w:pPr>
        <w:ind w:left="360" w:hanging="360"/>
        <w:rPr>
          <w:rFonts w:ascii="Arial" w:hAnsi="Arial" w:cs="Arial"/>
          <w:sz w:val="20"/>
          <w:szCs w:val="20"/>
        </w:rPr>
      </w:pPr>
      <w:bookmarkStart w:id="0" w:name="a_0"/>
      <w:bookmarkEnd w:id="0"/>
      <w:proofErr w:type="gramStart"/>
      <w:r w:rsidRPr="008F477C">
        <w:rPr>
          <w:rFonts w:ascii="Arial" w:hAnsi="Arial" w:cs="Arial"/>
          <w:b/>
          <w:bCs/>
          <w:sz w:val="20"/>
          <w:szCs w:val="20"/>
        </w:rPr>
        <w:t>206</w:t>
      </w:r>
      <w:r w:rsidR="00EC0447" w:rsidRPr="008F477C">
        <w:rPr>
          <w:rFonts w:ascii="Arial" w:hAnsi="Arial" w:cs="Arial"/>
          <w:b/>
          <w:bCs/>
          <w:sz w:val="20"/>
          <w:szCs w:val="20"/>
        </w:rPr>
        <w:t xml:space="preserve">  </w:t>
      </w:r>
      <w:r w:rsidR="00AC7E37" w:rsidRPr="00AC7E37">
        <w:rPr>
          <w:rFonts w:ascii="Arial" w:eastAsiaTheme="minorHAnsi" w:hAnsi="Arial" w:cs="Arial"/>
          <w:b/>
          <w:bCs/>
          <w:color w:val="000000"/>
          <w:sz w:val="20"/>
          <w:szCs w:val="20"/>
        </w:rPr>
        <w:t>Timber</w:t>
      </w:r>
      <w:proofErr w:type="gramEnd"/>
      <w:r w:rsidR="00AC7E37" w:rsidRPr="00AC7E37">
        <w:rPr>
          <w:rFonts w:ascii="Arial" w:eastAsiaTheme="minorHAnsi" w:hAnsi="Arial" w:cs="Arial"/>
          <w:b/>
          <w:bCs/>
          <w:color w:val="000000"/>
          <w:sz w:val="20"/>
          <w:szCs w:val="20"/>
        </w:rPr>
        <w:t xml:space="preserve"> Column</w:t>
      </w:r>
      <w:r w:rsidR="003330BA">
        <w:rPr>
          <w:rFonts w:ascii="Arial" w:eastAsiaTheme="minorHAnsi" w:hAnsi="Arial" w:cs="Arial"/>
          <w:b/>
          <w:bCs/>
          <w:color w:val="000000"/>
          <w:sz w:val="20"/>
          <w:szCs w:val="20"/>
        </w:rPr>
        <w:t xml:space="preserve"> (NBE)</w:t>
      </w:r>
      <w:r w:rsidR="00FA142A">
        <w:rPr>
          <w:rFonts w:ascii="Arial" w:hAnsi="Arial" w:cs="Arial"/>
          <w:b/>
          <w:bCs/>
          <w:sz w:val="20"/>
          <w:szCs w:val="20"/>
        </w:rPr>
        <w:tab/>
      </w:r>
      <w:r w:rsidR="003330BA">
        <w:rPr>
          <w:rFonts w:ascii="Arial" w:hAnsi="Arial" w:cs="Arial"/>
          <w:b/>
          <w:bCs/>
          <w:sz w:val="20"/>
          <w:szCs w:val="20"/>
        </w:rPr>
        <w:tab/>
      </w:r>
      <w:r w:rsidR="003330BA">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00AC7E37">
        <w:rPr>
          <w:rFonts w:ascii="Arial" w:hAnsi="Arial" w:cs="Arial"/>
          <w:b/>
          <w:bCs/>
          <w:sz w:val="20"/>
          <w:szCs w:val="20"/>
        </w:rPr>
        <w:tab/>
      </w:r>
      <w:r w:rsidRPr="008F477C">
        <w:rPr>
          <w:rFonts w:ascii="Arial" w:hAnsi="Arial" w:cs="Arial"/>
          <w:b/>
          <w:bCs/>
          <w:sz w:val="20"/>
          <w:szCs w:val="20"/>
        </w:rPr>
        <w:t>EA</w:t>
      </w:r>
    </w:p>
    <w:p w:rsidR="002309E6" w:rsidRPr="00AC7E37" w:rsidRDefault="00AC7E37" w:rsidP="00337E12">
      <w:pPr>
        <w:ind w:left="360" w:hanging="360"/>
        <w:rPr>
          <w:rFonts w:ascii="Arial" w:hAnsi="Arial" w:cs="Arial"/>
          <w:b/>
          <w:bCs/>
          <w:sz w:val="20"/>
          <w:szCs w:val="20"/>
        </w:rPr>
      </w:pPr>
      <w:proofErr w:type="gramStart"/>
      <w:r w:rsidRPr="00AC7E37">
        <w:rPr>
          <w:rFonts w:ascii="Arial" w:hAnsi="Arial" w:cs="Arial"/>
          <w:color w:val="000000"/>
          <w:sz w:val="20"/>
          <w:szCs w:val="20"/>
        </w:rPr>
        <w:t>Defines</w:t>
      </w:r>
      <w:r w:rsidR="003330BA">
        <w:rPr>
          <w:rFonts w:ascii="Arial" w:hAnsi="Arial" w:cs="Arial"/>
          <w:color w:val="000000"/>
          <w:sz w:val="20"/>
          <w:szCs w:val="20"/>
        </w:rPr>
        <w:t xml:space="preserve"> all</w:t>
      </w:r>
      <w:r w:rsidRPr="00AC7E37">
        <w:rPr>
          <w:rFonts w:ascii="Arial" w:hAnsi="Arial" w:cs="Arial"/>
          <w:color w:val="000000"/>
          <w:sz w:val="20"/>
          <w:szCs w:val="20"/>
        </w:rPr>
        <w:t xml:space="preserve"> timber columns </w:t>
      </w:r>
      <w:r w:rsidR="00616CD0" w:rsidRPr="00E95B31">
        <w:rPr>
          <w:rFonts w:ascii="Arial" w:eastAsiaTheme="minorHAnsi" w:hAnsi="Arial" w:cs="Arial"/>
          <w:color w:val="000000"/>
          <w:sz w:val="20"/>
          <w:szCs w:val="20"/>
        </w:rPr>
        <w:t>regardless of protective system</w:t>
      </w:r>
      <w:r w:rsidRPr="00AC7E37">
        <w:rPr>
          <w:rFonts w:ascii="Arial" w:hAnsi="Arial" w:cs="Arial"/>
          <w:color w:val="000000"/>
          <w:sz w:val="20"/>
          <w:szCs w:val="20"/>
        </w:rPr>
        <w:t>.</w:t>
      </w:r>
      <w:proofErr w:type="gramEnd"/>
      <w:r w:rsidR="00616CD0">
        <w:rPr>
          <w:rFonts w:ascii="Arial" w:hAnsi="Arial" w:cs="Arial"/>
          <w:color w:val="000000"/>
          <w:sz w:val="20"/>
          <w:szCs w:val="20"/>
        </w:rPr>
        <w:t xml:space="preserve"> </w:t>
      </w:r>
      <w:r w:rsidRPr="00AC7E37">
        <w:rPr>
          <w:rFonts w:ascii="Arial" w:hAnsi="Arial" w:cs="Arial"/>
          <w:color w:val="000000"/>
          <w:sz w:val="20"/>
          <w:szCs w:val="20"/>
        </w:rPr>
        <w:t xml:space="preserve"> The quantity of this element is the</w:t>
      </w:r>
      <w:r w:rsidR="003330BA">
        <w:rPr>
          <w:rFonts w:ascii="Arial" w:hAnsi="Arial" w:cs="Arial"/>
          <w:color w:val="000000"/>
          <w:sz w:val="20"/>
          <w:szCs w:val="20"/>
        </w:rPr>
        <w:t xml:space="preserve"> sum of the</w:t>
      </w:r>
      <w:r w:rsidRPr="00AC7E37">
        <w:rPr>
          <w:rFonts w:ascii="Arial" w:hAnsi="Arial" w:cs="Arial"/>
          <w:color w:val="000000"/>
          <w:sz w:val="20"/>
          <w:szCs w:val="20"/>
        </w:rPr>
        <w:t xml:space="preserve"> number of columns.</w:t>
      </w:r>
    </w:p>
    <w:p w:rsidR="00AC7E37" w:rsidRDefault="00AC7E37" w:rsidP="00337E12">
      <w:pPr>
        <w:tabs>
          <w:tab w:val="left" w:pos="-1440"/>
        </w:tabs>
        <w:ind w:left="360" w:hanging="360"/>
        <w:rPr>
          <w:rFonts w:ascii="Arial" w:hAnsi="Arial" w:cs="Arial"/>
          <w:b/>
          <w:bCs/>
          <w:sz w:val="20"/>
          <w:szCs w:val="20"/>
        </w:rPr>
      </w:pPr>
      <w:bookmarkStart w:id="1" w:name="a_1"/>
      <w:bookmarkEnd w:id="1"/>
    </w:p>
    <w:p w:rsidR="00CB7BCE" w:rsidRDefault="00CB7BCE"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212  Timber</w:t>
      </w:r>
      <w:proofErr w:type="gramEnd"/>
      <w:r>
        <w:rPr>
          <w:rFonts w:ascii="Arial" w:hAnsi="Arial" w:cs="Arial"/>
          <w:b/>
          <w:bCs/>
          <w:sz w:val="20"/>
          <w:szCs w:val="20"/>
        </w:rPr>
        <w:t xml:space="preserve"> Pier Wall</w:t>
      </w:r>
      <w:r w:rsidR="00D630B8">
        <w:rPr>
          <w:rFonts w:ascii="Arial" w:hAnsi="Arial" w:cs="Arial"/>
          <w:b/>
          <w:bCs/>
          <w:sz w:val="20"/>
          <w:szCs w:val="20"/>
        </w:rPr>
        <w:t xml:space="preserve"> (NBE)</w:t>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r>
      <w:r w:rsidR="00083E25">
        <w:rPr>
          <w:rFonts w:ascii="Arial" w:hAnsi="Arial" w:cs="Arial"/>
          <w:b/>
          <w:bCs/>
          <w:sz w:val="20"/>
          <w:szCs w:val="20"/>
        </w:rPr>
        <w:tab/>
        <w:t>LF</w:t>
      </w:r>
    </w:p>
    <w:p w:rsidR="00CB7BCE" w:rsidRDefault="00EE35B5" w:rsidP="00337E12">
      <w:pPr>
        <w:tabs>
          <w:tab w:val="left" w:pos="-1440"/>
        </w:tabs>
        <w:ind w:left="360" w:hanging="360"/>
        <w:rPr>
          <w:rFonts w:ascii="Arial" w:hAnsi="Arial" w:cs="Arial"/>
          <w:bCs/>
          <w:sz w:val="20"/>
          <w:szCs w:val="20"/>
        </w:rPr>
      </w:pPr>
      <w:proofErr w:type="gramStart"/>
      <w:r>
        <w:rPr>
          <w:rFonts w:ascii="Arial" w:hAnsi="Arial" w:cs="Arial"/>
          <w:bCs/>
          <w:sz w:val="20"/>
          <w:szCs w:val="20"/>
        </w:rPr>
        <w:t>Defines</w:t>
      </w:r>
      <w:r w:rsidR="00B7365E">
        <w:rPr>
          <w:rFonts w:ascii="Arial" w:hAnsi="Arial" w:cs="Arial"/>
          <w:bCs/>
          <w:sz w:val="20"/>
          <w:szCs w:val="20"/>
        </w:rPr>
        <w:t xml:space="preserve"> timber pier walls that include pile, timber sheet material, and filler</w:t>
      </w:r>
      <w:r w:rsidR="00616CD0">
        <w:rPr>
          <w:rFonts w:ascii="Arial" w:hAnsi="Arial" w:cs="Arial"/>
          <w:bCs/>
          <w:sz w:val="20"/>
          <w:szCs w:val="20"/>
        </w:rPr>
        <w:t>,</w:t>
      </w:r>
      <w:r w:rsidR="00B7365E">
        <w:rPr>
          <w:rFonts w:ascii="Arial" w:hAnsi="Arial" w:cs="Arial"/>
          <w:bCs/>
          <w:sz w:val="20"/>
          <w:szCs w:val="20"/>
        </w:rPr>
        <w:t xml:space="preserve"> regardless of protective system.</w:t>
      </w:r>
      <w:proofErr w:type="gramEnd"/>
      <w:r w:rsidR="00B7365E">
        <w:rPr>
          <w:rFonts w:ascii="Arial" w:hAnsi="Arial" w:cs="Arial"/>
          <w:bCs/>
          <w:sz w:val="20"/>
          <w:szCs w:val="20"/>
        </w:rPr>
        <w:t xml:space="preserve">  The quantity for this element is the sum of the length of the pier walls measured along the skew angle.</w:t>
      </w:r>
    </w:p>
    <w:p w:rsidR="00B7365E" w:rsidRPr="00CB7BCE" w:rsidRDefault="00B7365E" w:rsidP="00337E12">
      <w:pPr>
        <w:tabs>
          <w:tab w:val="left" w:pos="-1440"/>
        </w:tabs>
        <w:ind w:left="360" w:hanging="360"/>
        <w:rPr>
          <w:rFonts w:ascii="Arial" w:hAnsi="Arial" w:cs="Arial"/>
          <w:bCs/>
          <w:sz w:val="20"/>
          <w:szCs w:val="20"/>
        </w:rPr>
      </w:pPr>
    </w:p>
    <w:p w:rsidR="002309E6" w:rsidRPr="008F477C" w:rsidRDefault="002309E6" w:rsidP="00337E12">
      <w:pPr>
        <w:ind w:left="360" w:hanging="360"/>
        <w:rPr>
          <w:rFonts w:ascii="Arial" w:hAnsi="Arial" w:cs="Arial"/>
          <w:sz w:val="20"/>
          <w:szCs w:val="20"/>
        </w:rPr>
      </w:pPr>
      <w:proofErr w:type="gramStart"/>
      <w:r w:rsidRPr="008F477C">
        <w:rPr>
          <w:rFonts w:ascii="Arial" w:hAnsi="Arial" w:cs="Arial"/>
          <w:b/>
          <w:bCs/>
          <w:sz w:val="20"/>
          <w:szCs w:val="20"/>
        </w:rPr>
        <w:t>216</w:t>
      </w:r>
      <w:r w:rsidR="00EC0447" w:rsidRPr="008F477C">
        <w:rPr>
          <w:rFonts w:ascii="Arial" w:hAnsi="Arial" w:cs="Arial"/>
          <w:b/>
          <w:bCs/>
          <w:sz w:val="20"/>
          <w:szCs w:val="20"/>
        </w:rPr>
        <w:t xml:space="preserve">  </w:t>
      </w:r>
      <w:r w:rsidR="00AC7E37" w:rsidRPr="00AC7E37">
        <w:rPr>
          <w:rFonts w:ascii="Arial" w:eastAsiaTheme="minorHAnsi" w:hAnsi="Arial" w:cs="Arial"/>
          <w:b/>
          <w:bCs/>
          <w:color w:val="000000"/>
          <w:sz w:val="20"/>
          <w:szCs w:val="20"/>
        </w:rPr>
        <w:t>Timber</w:t>
      </w:r>
      <w:proofErr w:type="gramEnd"/>
      <w:r w:rsidR="00AC7E37" w:rsidRPr="00AC7E37">
        <w:rPr>
          <w:rFonts w:ascii="Arial" w:eastAsiaTheme="minorHAnsi" w:hAnsi="Arial" w:cs="Arial"/>
          <w:b/>
          <w:bCs/>
          <w:color w:val="000000"/>
          <w:sz w:val="20"/>
          <w:szCs w:val="20"/>
        </w:rPr>
        <w:t xml:space="preserve"> Abutment</w:t>
      </w:r>
      <w:r w:rsidR="00D630B8">
        <w:rPr>
          <w:rFonts w:ascii="Arial" w:eastAsiaTheme="minorHAnsi" w:hAnsi="Arial" w:cs="Arial"/>
          <w:b/>
          <w:bCs/>
          <w:color w:val="000000"/>
          <w:sz w:val="20"/>
          <w:szCs w:val="20"/>
        </w:rPr>
        <w:t xml:space="preserve"> (NBE)</w:t>
      </w:r>
      <w:r w:rsidRPr="00AC7E37">
        <w:rPr>
          <w:rFonts w:ascii="Arial" w:hAnsi="Arial" w:cs="Arial"/>
          <w:b/>
          <w:bCs/>
          <w:sz w:val="20"/>
          <w:szCs w:val="20"/>
        </w:rPr>
        <w:tab/>
      </w:r>
      <w:r w:rsidRPr="008F477C">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Pr="008F477C">
        <w:rPr>
          <w:rFonts w:ascii="Arial" w:hAnsi="Arial" w:cs="Arial"/>
          <w:b/>
          <w:bCs/>
          <w:sz w:val="20"/>
          <w:szCs w:val="20"/>
        </w:rPr>
        <w:t>LF</w:t>
      </w:r>
    </w:p>
    <w:p w:rsidR="002309E6" w:rsidRPr="00AC7E37" w:rsidRDefault="00AC7E37" w:rsidP="00337E12">
      <w:pPr>
        <w:ind w:left="360" w:hanging="360"/>
        <w:rPr>
          <w:rFonts w:ascii="Arial" w:hAnsi="Arial" w:cs="Arial"/>
          <w:b/>
          <w:bCs/>
          <w:sz w:val="20"/>
          <w:szCs w:val="20"/>
        </w:rPr>
      </w:pPr>
      <w:proofErr w:type="gramStart"/>
      <w:r w:rsidRPr="00AC7E37">
        <w:rPr>
          <w:rFonts w:ascii="Arial" w:hAnsi="Arial" w:cs="Arial"/>
          <w:color w:val="000000"/>
          <w:sz w:val="20"/>
          <w:szCs w:val="20"/>
        </w:rPr>
        <w:t>Defines timber abutments</w:t>
      </w:r>
      <w:r w:rsidR="00616CD0">
        <w:rPr>
          <w:rFonts w:ascii="Arial" w:hAnsi="Arial" w:cs="Arial"/>
          <w:color w:val="000000"/>
          <w:sz w:val="20"/>
          <w:szCs w:val="20"/>
        </w:rPr>
        <w:t xml:space="preserve">, </w:t>
      </w:r>
      <w:r w:rsidR="00616CD0" w:rsidRPr="00E95B31">
        <w:rPr>
          <w:rFonts w:ascii="Arial" w:eastAsiaTheme="minorHAnsi" w:hAnsi="Arial" w:cs="Arial"/>
          <w:color w:val="000000"/>
          <w:sz w:val="20"/>
          <w:szCs w:val="20"/>
        </w:rPr>
        <w:t>regardless of protective system</w:t>
      </w:r>
      <w:r w:rsidRPr="00AC7E37">
        <w:rPr>
          <w:rFonts w:ascii="Arial" w:hAnsi="Arial" w:cs="Arial"/>
          <w:color w:val="000000"/>
          <w:sz w:val="20"/>
          <w:szCs w:val="20"/>
        </w:rPr>
        <w:t>.</w:t>
      </w:r>
      <w:proofErr w:type="gramEnd"/>
      <w:r w:rsidR="00616CD0">
        <w:rPr>
          <w:rFonts w:ascii="Arial" w:hAnsi="Arial" w:cs="Arial"/>
          <w:color w:val="000000"/>
          <w:sz w:val="20"/>
          <w:szCs w:val="20"/>
        </w:rPr>
        <w:t xml:space="preserve"> </w:t>
      </w:r>
      <w:r w:rsidRPr="00AC7E37">
        <w:rPr>
          <w:rFonts w:ascii="Arial" w:hAnsi="Arial" w:cs="Arial"/>
          <w:color w:val="000000"/>
          <w:sz w:val="20"/>
          <w:szCs w:val="20"/>
        </w:rPr>
        <w:t xml:space="preserve"> This includes the material retaining the embankment, </w:t>
      </w:r>
      <w:proofErr w:type="spellStart"/>
      <w:r w:rsidRPr="00AC7E37">
        <w:rPr>
          <w:rFonts w:ascii="Arial" w:hAnsi="Arial" w:cs="Arial"/>
          <w:color w:val="000000"/>
          <w:sz w:val="20"/>
          <w:szCs w:val="20"/>
        </w:rPr>
        <w:t>wingwalls</w:t>
      </w:r>
      <w:proofErr w:type="spellEnd"/>
      <w:r w:rsidRPr="00AC7E37">
        <w:rPr>
          <w:rFonts w:ascii="Arial" w:hAnsi="Arial" w:cs="Arial"/>
          <w:color w:val="000000"/>
          <w:sz w:val="20"/>
          <w:szCs w:val="20"/>
        </w:rPr>
        <w:t xml:space="preserve">, and abutment extensions.  The quantity for this element is the sum of the width of the abutment with </w:t>
      </w:r>
      <w:proofErr w:type="spellStart"/>
      <w:r w:rsidRPr="00AC7E37">
        <w:rPr>
          <w:rFonts w:ascii="Arial" w:hAnsi="Arial" w:cs="Arial"/>
          <w:color w:val="000000"/>
          <w:sz w:val="20"/>
          <w:szCs w:val="20"/>
        </w:rPr>
        <w:t>wingwalls</w:t>
      </w:r>
      <w:proofErr w:type="spellEnd"/>
      <w:r w:rsidRPr="00AC7E37">
        <w:rPr>
          <w:rFonts w:ascii="Arial" w:hAnsi="Arial" w:cs="Arial"/>
          <w:color w:val="000000"/>
          <w:sz w:val="20"/>
          <w:szCs w:val="20"/>
        </w:rPr>
        <w:t xml:space="preserve"> and abutment extensions</w:t>
      </w:r>
      <w:r w:rsidR="001261FE">
        <w:rPr>
          <w:rFonts w:ascii="Arial" w:hAnsi="Arial" w:cs="Arial"/>
          <w:color w:val="000000"/>
          <w:sz w:val="20"/>
          <w:szCs w:val="20"/>
        </w:rPr>
        <w:t xml:space="preserve"> measured along the skew angle</w:t>
      </w:r>
      <w:r w:rsidRPr="00AC7E37">
        <w:rPr>
          <w:rFonts w:ascii="Arial" w:hAnsi="Arial" w:cs="Arial"/>
          <w:color w:val="000000"/>
          <w:sz w:val="20"/>
          <w:szCs w:val="20"/>
        </w:rPr>
        <w:t>.</w:t>
      </w:r>
      <w:r w:rsidR="00D772DF">
        <w:rPr>
          <w:rFonts w:ascii="Arial" w:hAnsi="Arial" w:cs="Arial"/>
          <w:color w:val="000000"/>
          <w:sz w:val="20"/>
          <w:szCs w:val="20"/>
        </w:rPr>
        <w:t xml:space="preserve">  Monolithic </w:t>
      </w:r>
      <w:proofErr w:type="spellStart"/>
      <w:r w:rsidR="00D772DF">
        <w:rPr>
          <w:rFonts w:ascii="Arial" w:hAnsi="Arial" w:cs="Arial"/>
          <w:color w:val="000000"/>
          <w:sz w:val="20"/>
          <w:szCs w:val="20"/>
        </w:rPr>
        <w:t>wingwalls</w:t>
      </w:r>
      <w:proofErr w:type="spellEnd"/>
      <w:r w:rsidR="00D772DF">
        <w:rPr>
          <w:rFonts w:ascii="Arial" w:hAnsi="Arial" w:cs="Arial"/>
          <w:color w:val="000000"/>
          <w:sz w:val="20"/>
          <w:szCs w:val="20"/>
        </w:rPr>
        <w:t xml:space="preserve">, up to the first construction joint (plank but joint, etc.) shall be considered in the quantity and assessment of the abutment element.  </w:t>
      </w:r>
      <w:proofErr w:type="spellStart"/>
      <w:r w:rsidR="00D772DF">
        <w:rPr>
          <w:rFonts w:ascii="Arial" w:hAnsi="Arial" w:cs="Arial"/>
          <w:color w:val="000000"/>
          <w:sz w:val="20"/>
          <w:szCs w:val="20"/>
        </w:rPr>
        <w:t>Wingwalls</w:t>
      </w:r>
      <w:proofErr w:type="spellEnd"/>
      <w:r w:rsidR="00D772DF">
        <w:rPr>
          <w:rFonts w:ascii="Arial" w:hAnsi="Arial" w:cs="Arial"/>
          <w:color w:val="000000"/>
          <w:sz w:val="20"/>
          <w:szCs w:val="20"/>
        </w:rPr>
        <w:t xml:space="preserve"> that are not monolithic with the abutment shall not be included in the quantity or assessment of the abutment element.</w:t>
      </w:r>
    </w:p>
    <w:p w:rsidR="00AC7E37" w:rsidRDefault="00AC7E37" w:rsidP="00337E12">
      <w:pPr>
        <w:tabs>
          <w:tab w:val="left" w:pos="-1440"/>
        </w:tabs>
        <w:ind w:left="360" w:hanging="360"/>
        <w:rPr>
          <w:rFonts w:ascii="Arial" w:hAnsi="Arial" w:cs="Arial"/>
          <w:b/>
          <w:bCs/>
          <w:sz w:val="20"/>
          <w:szCs w:val="20"/>
        </w:rPr>
      </w:pPr>
      <w:bookmarkStart w:id="2" w:name="a_2"/>
      <w:bookmarkEnd w:id="2"/>
    </w:p>
    <w:p w:rsidR="002309E6" w:rsidRPr="008F477C" w:rsidRDefault="002309E6"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228</w:t>
      </w:r>
      <w:r w:rsidR="00EC0447" w:rsidRPr="008F477C">
        <w:rPr>
          <w:rFonts w:ascii="Arial" w:hAnsi="Arial" w:cs="Arial"/>
          <w:b/>
          <w:bCs/>
          <w:sz w:val="20"/>
          <w:szCs w:val="20"/>
        </w:rPr>
        <w:t xml:space="preserve">  </w:t>
      </w:r>
      <w:r w:rsidR="001E2A7E">
        <w:rPr>
          <w:rFonts w:ascii="Arial" w:hAnsi="Arial" w:cs="Arial"/>
          <w:b/>
          <w:bCs/>
          <w:sz w:val="20"/>
          <w:szCs w:val="20"/>
        </w:rPr>
        <w:t>Timber</w:t>
      </w:r>
      <w:proofErr w:type="gramEnd"/>
      <w:r w:rsidR="001E2A7E">
        <w:rPr>
          <w:rFonts w:ascii="Arial" w:hAnsi="Arial" w:cs="Arial"/>
          <w:b/>
          <w:bCs/>
          <w:sz w:val="20"/>
          <w:szCs w:val="20"/>
        </w:rPr>
        <w:t xml:space="preserve"> </w:t>
      </w:r>
      <w:r w:rsidRPr="008F477C">
        <w:rPr>
          <w:rFonts w:ascii="Arial" w:hAnsi="Arial" w:cs="Arial"/>
          <w:b/>
          <w:bCs/>
          <w:sz w:val="20"/>
          <w:szCs w:val="20"/>
        </w:rPr>
        <w:t>Pile</w:t>
      </w:r>
      <w:r w:rsidR="00E02989">
        <w:rPr>
          <w:rFonts w:ascii="Arial" w:hAnsi="Arial" w:cs="Arial"/>
          <w:b/>
          <w:bCs/>
          <w:sz w:val="20"/>
          <w:szCs w:val="20"/>
        </w:rPr>
        <w:t xml:space="preserve"> (NBE)</w:t>
      </w:r>
      <w:r w:rsidR="00EC0447" w:rsidRPr="008F477C">
        <w:rPr>
          <w:rFonts w:ascii="Arial" w:hAnsi="Arial" w:cs="Arial"/>
          <w:b/>
          <w:bCs/>
          <w:sz w:val="20"/>
          <w:szCs w:val="20"/>
        </w:rPr>
        <w:tab/>
      </w:r>
      <w:r w:rsidR="00FA142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Pr="008F477C">
        <w:rPr>
          <w:rFonts w:ascii="Arial" w:hAnsi="Arial" w:cs="Arial"/>
          <w:b/>
          <w:bCs/>
          <w:sz w:val="20"/>
          <w:szCs w:val="20"/>
        </w:rPr>
        <w:t>EA</w:t>
      </w:r>
    </w:p>
    <w:p w:rsidR="002309E6" w:rsidRPr="001E2A7E" w:rsidRDefault="001E2A7E" w:rsidP="00337E12">
      <w:pPr>
        <w:ind w:left="360" w:hanging="360"/>
        <w:rPr>
          <w:rFonts w:ascii="Arial" w:hAnsi="Arial" w:cs="Arial"/>
          <w:sz w:val="20"/>
          <w:szCs w:val="20"/>
        </w:rPr>
      </w:pPr>
      <w:proofErr w:type="gramStart"/>
      <w:r w:rsidRPr="001E2A7E">
        <w:rPr>
          <w:rFonts w:ascii="Arial" w:eastAsiaTheme="minorHAnsi" w:hAnsi="Arial" w:cs="Arial"/>
          <w:color w:val="000000"/>
          <w:sz w:val="20"/>
          <w:szCs w:val="20"/>
        </w:rPr>
        <w:t>Defines timber piles that are visible for inspection</w:t>
      </w:r>
      <w:r w:rsidR="00616CD0">
        <w:rPr>
          <w:rFonts w:ascii="Arial" w:eastAsiaTheme="minorHAnsi" w:hAnsi="Arial" w:cs="Arial"/>
          <w:color w:val="000000"/>
          <w:sz w:val="20"/>
          <w:szCs w:val="20"/>
        </w:rPr>
        <w:t xml:space="preserve">, </w:t>
      </w:r>
      <w:r w:rsidR="00EF5C00">
        <w:rPr>
          <w:rFonts w:ascii="Arial" w:eastAsiaTheme="minorHAnsi" w:hAnsi="Arial" w:cs="Arial"/>
          <w:color w:val="000000"/>
          <w:sz w:val="20"/>
          <w:szCs w:val="20"/>
        </w:rPr>
        <w:t xml:space="preserve">including piles exposed from erosion or scour and piles visible during an underwater inspection, </w:t>
      </w:r>
      <w:r w:rsidR="00616CD0" w:rsidRPr="00E95B31">
        <w:rPr>
          <w:rFonts w:ascii="Arial" w:eastAsiaTheme="minorHAnsi" w:hAnsi="Arial" w:cs="Arial"/>
          <w:color w:val="000000"/>
          <w:sz w:val="20"/>
          <w:szCs w:val="20"/>
        </w:rPr>
        <w:t>regardless of protective system</w:t>
      </w:r>
      <w:r w:rsidR="00EF5C00">
        <w:rPr>
          <w:rFonts w:ascii="Arial" w:eastAsiaTheme="minorHAnsi" w:hAnsi="Arial" w:cs="Arial"/>
          <w:color w:val="000000"/>
          <w:sz w:val="20"/>
          <w:szCs w:val="20"/>
        </w:rPr>
        <w:t>.</w:t>
      </w:r>
      <w:proofErr w:type="gramEnd"/>
      <w:r w:rsidR="00EF5C00">
        <w:rPr>
          <w:rFonts w:ascii="Arial" w:eastAsiaTheme="minorHAnsi" w:hAnsi="Arial" w:cs="Arial"/>
          <w:color w:val="000000"/>
          <w:sz w:val="20"/>
          <w:szCs w:val="20"/>
        </w:rPr>
        <w:t xml:space="preserve">  </w:t>
      </w:r>
      <w:r w:rsidR="002309E6" w:rsidRPr="008D712A">
        <w:rPr>
          <w:rFonts w:ascii="Arial" w:hAnsi="Arial" w:cs="Arial"/>
          <w:sz w:val="20"/>
          <w:szCs w:val="20"/>
          <w:shd w:val="clear" w:color="auto" w:fill="B8CCE4" w:themeFill="accent1" w:themeFillTint="66"/>
        </w:rPr>
        <w:t>A submerged pile is one</w:t>
      </w:r>
      <w:r w:rsidR="002309E6" w:rsidRPr="001E2A7E">
        <w:rPr>
          <w:rFonts w:ascii="Arial" w:hAnsi="Arial" w:cs="Arial"/>
          <w:sz w:val="20"/>
          <w:szCs w:val="20"/>
          <w:shd w:val="clear" w:color="auto" w:fill="B6DDE8" w:themeFill="accent5" w:themeFillTint="66"/>
        </w:rPr>
        <w:t xml:space="preserve"> </w:t>
      </w:r>
      <w:r w:rsidR="002309E6" w:rsidRPr="008D712A">
        <w:rPr>
          <w:rFonts w:ascii="Arial" w:hAnsi="Arial" w:cs="Arial"/>
          <w:sz w:val="20"/>
          <w:szCs w:val="20"/>
          <w:shd w:val="clear" w:color="auto" w:fill="B8CCE4" w:themeFill="accent1" w:themeFillTint="66"/>
        </w:rPr>
        <w:t>that is normally covered by at least 5'-0" of water at normal flow.</w:t>
      </w:r>
      <w:r w:rsidR="002309E6" w:rsidRPr="001E2A7E">
        <w:rPr>
          <w:rFonts w:ascii="Arial" w:hAnsi="Arial" w:cs="Arial"/>
          <w:sz w:val="20"/>
          <w:szCs w:val="20"/>
        </w:rPr>
        <w:t xml:space="preserve">  </w:t>
      </w:r>
      <w:r w:rsidRPr="001E2A7E">
        <w:rPr>
          <w:rFonts w:ascii="Arial" w:hAnsi="Arial" w:cs="Arial"/>
          <w:color w:val="000000"/>
          <w:sz w:val="20"/>
          <w:szCs w:val="20"/>
        </w:rPr>
        <w:t>The quantity for this element is the sum of the number of submerged piles</w:t>
      </w:r>
      <w:r w:rsidR="00EF5C00">
        <w:rPr>
          <w:rFonts w:ascii="Arial" w:hAnsi="Arial" w:cs="Arial"/>
          <w:color w:val="000000"/>
          <w:sz w:val="20"/>
          <w:szCs w:val="20"/>
        </w:rPr>
        <w:t xml:space="preserve"> visible for inspection</w:t>
      </w:r>
      <w:r w:rsidRPr="001E2A7E">
        <w:rPr>
          <w:rFonts w:ascii="Arial" w:hAnsi="Arial" w:cs="Arial"/>
          <w:color w:val="000000"/>
          <w:sz w:val="20"/>
          <w:szCs w:val="20"/>
        </w:rPr>
        <w:t>.</w:t>
      </w:r>
    </w:p>
    <w:p w:rsidR="002309E6" w:rsidRPr="008F477C" w:rsidRDefault="002309E6" w:rsidP="00337E12">
      <w:pPr>
        <w:ind w:left="360" w:hanging="360"/>
        <w:rPr>
          <w:rFonts w:ascii="Arial" w:hAnsi="Arial" w:cs="Arial"/>
          <w:sz w:val="20"/>
          <w:szCs w:val="20"/>
        </w:rPr>
      </w:pPr>
    </w:p>
    <w:p w:rsidR="002309E6" w:rsidRPr="008F477C" w:rsidRDefault="002309E6" w:rsidP="00337E12">
      <w:pPr>
        <w:tabs>
          <w:tab w:val="left" w:pos="-1440"/>
        </w:tabs>
        <w:ind w:left="360" w:hanging="360"/>
        <w:rPr>
          <w:rFonts w:ascii="Arial" w:hAnsi="Arial" w:cs="Arial"/>
          <w:sz w:val="20"/>
          <w:szCs w:val="20"/>
        </w:rPr>
      </w:pPr>
      <w:bookmarkStart w:id="3" w:name="a_3"/>
      <w:bookmarkEnd w:id="3"/>
      <w:proofErr w:type="gramStart"/>
      <w:r w:rsidRPr="008F477C">
        <w:rPr>
          <w:rFonts w:ascii="Arial" w:hAnsi="Arial" w:cs="Arial"/>
          <w:b/>
          <w:bCs/>
          <w:sz w:val="20"/>
          <w:szCs w:val="20"/>
        </w:rPr>
        <w:t>235</w:t>
      </w:r>
      <w:r w:rsidR="00EC0447" w:rsidRPr="008F477C">
        <w:rPr>
          <w:rFonts w:ascii="Arial" w:hAnsi="Arial" w:cs="Arial"/>
          <w:b/>
          <w:bCs/>
          <w:sz w:val="20"/>
          <w:szCs w:val="20"/>
        </w:rPr>
        <w:t xml:space="preserve">  </w:t>
      </w:r>
      <w:r w:rsidR="005E521A" w:rsidRPr="005E521A">
        <w:rPr>
          <w:rFonts w:ascii="Arial" w:hAnsi="Arial" w:cs="Arial"/>
          <w:b/>
          <w:bCs/>
          <w:color w:val="000000"/>
          <w:sz w:val="20"/>
          <w:szCs w:val="20"/>
        </w:rPr>
        <w:t>Timber</w:t>
      </w:r>
      <w:proofErr w:type="gramEnd"/>
      <w:r w:rsidR="005E521A" w:rsidRPr="005E521A">
        <w:rPr>
          <w:rFonts w:ascii="Arial" w:hAnsi="Arial" w:cs="Arial"/>
          <w:b/>
          <w:bCs/>
          <w:color w:val="000000"/>
          <w:sz w:val="20"/>
          <w:szCs w:val="20"/>
        </w:rPr>
        <w:t xml:space="preserve"> Pier Cap</w:t>
      </w:r>
      <w:r w:rsidR="00FC25FA">
        <w:rPr>
          <w:rFonts w:ascii="Arial" w:hAnsi="Arial" w:cs="Arial"/>
          <w:b/>
          <w:bCs/>
          <w:color w:val="000000"/>
          <w:sz w:val="20"/>
          <w:szCs w:val="20"/>
        </w:rPr>
        <w:t xml:space="preserve"> (NBE)</w:t>
      </w:r>
      <w:r w:rsidR="00EC0447" w:rsidRP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005E521A">
        <w:rPr>
          <w:rFonts w:ascii="Arial" w:hAnsi="Arial" w:cs="Arial"/>
          <w:b/>
          <w:bCs/>
          <w:sz w:val="20"/>
          <w:szCs w:val="20"/>
        </w:rPr>
        <w:tab/>
      </w:r>
      <w:r w:rsidRPr="008F477C">
        <w:rPr>
          <w:rFonts w:ascii="Arial" w:hAnsi="Arial" w:cs="Arial"/>
          <w:b/>
          <w:bCs/>
          <w:sz w:val="20"/>
          <w:szCs w:val="20"/>
        </w:rPr>
        <w:t>LF</w:t>
      </w:r>
    </w:p>
    <w:p w:rsidR="005E521A" w:rsidRDefault="005E521A" w:rsidP="00337E12">
      <w:pPr>
        <w:ind w:left="360" w:hanging="360"/>
        <w:rPr>
          <w:rFonts w:ascii="Arial" w:eastAsiaTheme="minorHAnsi" w:hAnsi="Arial" w:cs="Arial"/>
          <w:color w:val="000000"/>
          <w:sz w:val="20"/>
          <w:szCs w:val="20"/>
        </w:rPr>
      </w:pPr>
      <w:proofErr w:type="gramStart"/>
      <w:r w:rsidRPr="005E521A">
        <w:rPr>
          <w:rFonts w:ascii="Arial" w:hAnsi="Arial" w:cs="Arial"/>
          <w:color w:val="000000"/>
          <w:sz w:val="20"/>
          <w:szCs w:val="20"/>
        </w:rPr>
        <w:t>Defines timber</w:t>
      </w:r>
      <w:r w:rsidR="00FC25FA">
        <w:rPr>
          <w:rFonts w:ascii="Arial" w:hAnsi="Arial" w:cs="Arial"/>
          <w:color w:val="000000"/>
          <w:sz w:val="20"/>
          <w:szCs w:val="20"/>
        </w:rPr>
        <w:t xml:space="preserve"> pier</w:t>
      </w:r>
      <w:r w:rsidRPr="005E521A">
        <w:rPr>
          <w:rFonts w:ascii="Arial" w:hAnsi="Arial" w:cs="Arial"/>
          <w:color w:val="000000"/>
          <w:sz w:val="20"/>
          <w:szCs w:val="20"/>
        </w:rPr>
        <w:t xml:space="preserve"> caps that support girders that transfer load into piles</w:t>
      </w:r>
      <w:r w:rsidR="00FC25FA">
        <w:rPr>
          <w:rFonts w:ascii="Arial" w:hAnsi="Arial" w:cs="Arial"/>
          <w:color w:val="000000"/>
          <w:sz w:val="20"/>
          <w:szCs w:val="20"/>
        </w:rPr>
        <w:t xml:space="preserve"> or columns</w:t>
      </w:r>
      <w:r w:rsidRPr="005E521A">
        <w:rPr>
          <w:rFonts w:ascii="Arial" w:hAnsi="Arial" w:cs="Arial"/>
          <w:color w:val="000000"/>
          <w:sz w:val="20"/>
          <w:szCs w:val="20"/>
        </w:rPr>
        <w:t>, regardless of protective system.</w:t>
      </w:r>
      <w:proofErr w:type="gramEnd"/>
      <w:r w:rsidRPr="005E521A">
        <w:rPr>
          <w:rFonts w:ascii="Arial" w:hAnsi="Arial" w:cs="Arial"/>
          <w:color w:val="000000"/>
          <w:sz w:val="20"/>
          <w:szCs w:val="20"/>
        </w:rPr>
        <w:t xml:space="preserve">  </w:t>
      </w:r>
      <w:r w:rsidRPr="005E521A">
        <w:rPr>
          <w:rFonts w:ascii="Arial" w:eastAsiaTheme="minorHAnsi" w:hAnsi="Arial" w:cs="Arial"/>
          <w:color w:val="000000"/>
          <w:sz w:val="20"/>
          <w:szCs w:val="20"/>
        </w:rPr>
        <w:t>The quantity for this element is the sum of the pier cap lengths measured along the skew angle.</w:t>
      </w:r>
    </w:p>
    <w:p w:rsidR="00616CD0" w:rsidRDefault="00021FB7" w:rsidP="00337E12">
      <w:pPr>
        <w:ind w:left="360" w:hanging="360"/>
        <w:rPr>
          <w:rFonts w:ascii="Arial" w:eastAsiaTheme="minorHAnsi" w:hAnsi="Arial" w:cs="Arial"/>
          <w:color w:val="000000"/>
          <w:sz w:val="20"/>
          <w:szCs w:val="20"/>
        </w:rPr>
      </w:pPr>
      <w:r>
        <w:rPr>
          <w:rFonts w:ascii="Arial" w:hAnsi="Arial" w:cs="Arial"/>
          <w:b/>
          <w:bCs/>
          <w:noProof/>
          <w:sz w:val="20"/>
          <w:szCs w:val="20"/>
        </w:rPr>
        <mc:AlternateContent>
          <mc:Choice Requires="wps">
            <w:drawing>
              <wp:anchor distT="0" distB="0" distL="114300" distR="114300" simplePos="0" relativeHeight="252964863" behindDoc="0" locked="0" layoutInCell="1" allowOverlap="1" wp14:anchorId="09F5D51F" wp14:editId="36FDAB21">
                <wp:simplePos x="0" y="0"/>
                <wp:positionH relativeFrom="column">
                  <wp:posOffset>-80010</wp:posOffset>
                </wp:positionH>
                <wp:positionV relativeFrom="paragraph">
                  <wp:posOffset>122555</wp:posOffset>
                </wp:positionV>
                <wp:extent cx="0" cy="377190"/>
                <wp:effectExtent l="76200" t="19050" r="76200" b="80010"/>
                <wp:wrapNone/>
                <wp:docPr id="583" name="Straight Connector 583"/>
                <wp:cNvGraphicFramePr/>
                <a:graphic xmlns:a="http://schemas.openxmlformats.org/drawingml/2006/main">
                  <a:graphicData uri="http://schemas.microsoft.com/office/word/2010/wordprocessingShape">
                    <wps:wsp>
                      <wps:cNvCnPr/>
                      <wps:spPr>
                        <a:xfrm>
                          <a:off x="0" y="0"/>
                          <a:ext cx="0" cy="3771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83" o:spid="_x0000_s1026" style="position:absolute;z-index:252964863;visibility:visible;mso-wrap-style:square;mso-wrap-distance-left:9pt;mso-wrap-distance-top:0;mso-wrap-distance-right:9pt;mso-wrap-distance-bottom:0;mso-position-horizontal:absolute;mso-position-horizontal-relative:text;mso-position-vertical:absolute;mso-position-vertical-relative:text" from="-6.3pt,9.65pt" to="-6.3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" strokecolor="black [3200]" strokeweight="3pt">
                <v:shadow on="t" color="black" opacity="22937f" origin=",.5" offset="0,.63889mm"/>
              </v:line>
            </w:pict>
          </mc:Fallback>
        </mc:AlternateContent>
      </w:r>
    </w:p>
    <w:p w:rsidR="00236C55" w:rsidRPr="00ED3D2F" w:rsidRDefault="00236C55" w:rsidP="00236C55">
      <w:pPr>
        <w:tabs>
          <w:tab w:val="left" w:pos="7920"/>
          <w:tab w:val="left" w:pos="9720"/>
        </w:tabs>
        <w:rPr>
          <w:rFonts w:ascii="Arial" w:hAnsi="Arial" w:cs="Arial"/>
          <w:b/>
          <w:bCs/>
          <w:sz w:val="20"/>
          <w:szCs w:val="20"/>
        </w:rPr>
      </w:pPr>
      <w:proofErr w:type="gramStart"/>
      <w:r w:rsidRPr="00ED3D2F">
        <w:rPr>
          <w:rFonts w:ascii="Arial" w:hAnsi="Arial" w:cs="Arial"/>
          <w:b/>
          <w:bCs/>
          <w:sz w:val="20"/>
          <w:szCs w:val="20"/>
        </w:rPr>
        <w:t>87</w:t>
      </w:r>
      <w:r w:rsidR="000464E5">
        <w:rPr>
          <w:rFonts w:ascii="Arial" w:hAnsi="Arial" w:cs="Arial"/>
          <w:b/>
          <w:bCs/>
          <w:sz w:val="20"/>
          <w:szCs w:val="20"/>
        </w:rPr>
        <w:t>4</w:t>
      </w:r>
      <w:r w:rsidRPr="00ED3D2F">
        <w:rPr>
          <w:rFonts w:ascii="Arial" w:hAnsi="Arial" w:cs="Arial"/>
          <w:b/>
          <w:bCs/>
          <w:sz w:val="20"/>
          <w:szCs w:val="20"/>
        </w:rPr>
        <w:t xml:space="preserve">  </w:t>
      </w:r>
      <w:r>
        <w:rPr>
          <w:rFonts w:ascii="Arial" w:hAnsi="Arial" w:cs="Arial"/>
          <w:b/>
          <w:bCs/>
          <w:sz w:val="20"/>
          <w:szCs w:val="20"/>
        </w:rPr>
        <w:t>Timber</w:t>
      </w:r>
      <w:proofErr w:type="gramEnd"/>
      <w:r w:rsidRPr="00ED3D2F">
        <w:rPr>
          <w:rFonts w:ascii="Arial" w:hAnsi="Arial" w:cs="Arial"/>
          <w:b/>
          <w:bCs/>
          <w:sz w:val="20"/>
          <w:szCs w:val="20"/>
        </w:rPr>
        <w:t xml:space="preserve"> </w:t>
      </w:r>
      <w:proofErr w:type="spellStart"/>
      <w:r w:rsidRPr="00ED3D2F">
        <w:rPr>
          <w:rFonts w:ascii="Arial" w:hAnsi="Arial" w:cs="Arial"/>
          <w:b/>
          <w:bCs/>
          <w:sz w:val="20"/>
          <w:szCs w:val="20"/>
        </w:rPr>
        <w:t>Wingwall</w:t>
      </w:r>
      <w:proofErr w:type="spellEnd"/>
      <w:r w:rsidRPr="00ED3D2F">
        <w:rPr>
          <w:rFonts w:ascii="Arial" w:hAnsi="Arial" w:cs="Arial"/>
          <w:b/>
          <w:bCs/>
          <w:sz w:val="20"/>
          <w:szCs w:val="20"/>
        </w:rPr>
        <w:t xml:space="preserve"> (OE)</w:t>
      </w:r>
      <w:r w:rsidRPr="00ED3D2F">
        <w:rPr>
          <w:rFonts w:ascii="Arial" w:hAnsi="Arial" w:cs="Arial"/>
          <w:b/>
          <w:bCs/>
          <w:sz w:val="20"/>
          <w:szCs w:val="20"/>
        </w:rPr>
        <w:tab/>
        <w:t xml:space="preserve">              EA</w:t>
      </w:r>
    </w:p>
    <w:p w:rsidR="00236C55" w:rsidRPr="00DA0510" w:rsidRDefault="00236C55" w:rsidP="00236C55">
      <w:pPr>
        <w:ind w:left="360" w:hanging="360"/>
        <w:rPr>
          <w:rFonts w:ascii="Arial" w:hAnsi="Arial" w:cs="Arial"/>
          <w:sz w:val="20"/>
          <w:szCs w:val="20"/>
        </w:rPr>
      </w:pPr>
      <w:proofErr w:type="gramStart"/>
      <w:r w:rsidRPr="00ED3D2F">
        <w:rPr>
          <w:rFonts w:ascii="Arial" w:hAnsi="Arial" w:cs="Arial"/>
          <w:bCs/>
          <w:sz w:val="20"/>
          <w:szCs w:val="20"/>
        </w:rPr>
        <w:t xml:space="preserve">Defines </w:t>
      </w:r>
      <w:r>
        <w:rPr>
          <w:rFonts w:ascii="Arial" w:hAnsi="Arial" w:cs="Arial"/>
          <w:bCs/>
          <w:sz w:val="20"/>
          <w:szCs w:val="20"/>
        </w:rPr>
        <w:t>timber</w:t>
      </w:r>
      <w:r w:rsidRPr="00ED3D2F">
        <w:rPr>
          <w:rFonts w:ascii="Arial" w:hAnsi="Arial" w:cs="Arial"/>
          <w:bCs/>
          <w:sz w:val="20"/>
          <w:szCs w:val="20"/>
        </w:rPr>
        <w:t xml:space="preserve"> </w:t>
      </w:r>
      <w:proofErr w:type="spellStart"/>
      <w:r w:rsidRPr="00ED3D2F">
        <w:rPr>
          <w:rFonts w:ascii="Arial" w:hAnsi="Arial" w:cs="Arial"/>
          <w:bCs/>
          <w:sz w:val="20"/>
          <w:szCs w:val="20"/>
        </w:rPr>
        <w:t>wingwalls</w:t>
      </w:r>
      <w:proofErr w:type="spellEnd"/>
      <w:r w:rsidRPr="00ED3D2F">
        <w:rPr>
          <w:rFonts w:ascii="Arial" w:hAnsi="Arial" w:cs="Arial"/>
          <w:bCs/>
          <w:sz w:val="20"/>
          <w:szCs w:val="20"/>
        </w:rPr>
        <w:t xml:space="preserve"> at all abutments, regardless of protective system.</w:t>
      </w:r>
      <w:proofErr w:type="gramEnd"/>
      <w:r w:rsidRPr="00ED3D2F">
        <w:rPr>
          <w:rFonts w:ascii="Arial" w:hAnsi="Arial" w:cs="Arial"/>
          <w:bCs/>
          <w:sz w:val="20"/>
          <w:szCs w:val="20"/>
        </w:rPr>
        <w:t xml:space="preserve">  The quantity is the sum of the number of </w:t>
      </w:r>
      <w:proofErr w:type="spellStart"/>
      <w:r w:rsidRPr="00ED3D2F">
        <w:rPr>
          <w:rFonts w:ascii="Arial" w:hAnsi="Arial" w:cs="Arial"/>
          <w:bCs/>
          <w:sz w:val="20"/>
          <w:szCs w:val="20"/>
        </w:rPr>
        <w:t>wingwalls</w:t>
      </w:r>
      <w:proofErr w:type="spellEnd"/>
      <w:r w:rsidRPr="00ED3D2F">
        <w:rPr>
          <w:rFonts w:ascii="Arial" w:hAnsi="Arial" w:cs="Arial"/>
          <w:bCs/>
          <w:sz w:val="20"/>
          <w:szCs w:val="20"/>
        </w:rPr>
        <w:t>.</w:t>
      </w:r>
    </w:p>
    <w:p w:rsidR="00236C55" w:rsidRPr="005E521A" w:rsidRDefault="00236C55" w:rsidP="00337E12">
      <w:pPr>
        <w:ind w:left="360" w:hanging="360"/>
        <w:rPr>
          <w:rFonts w:ascii="Arial" w:eastAsiaTheme="minorHAnsi" w:hAnsi="Arial" w:cs="Arial"/>
          <w:color w:val="000000"/>
          <w:sz w:val="20"/>
          <w:szCs w:val="20"/>
        </w:rPr>
      </w:pPr>
    </w:p>
    <w:p w:rsidR="00915E3A" w:rsidRDefault="00915E3A" w:rsidP="00337E12">
      <w:pPr>
        <w:ind w:left="360" w:hanging="360"/>
        <w:jc w:val="both"/>
        <w:rPr>
          <w:rFonts w:ascii="Arial" w:hAnsi="Arial" w:cs="Arial"/>
          <w:sz w:val="20"/>
          <w:szCs w:val="20"/>
          <w:shd w:val="clear" w:color="auto" w:fill="B8CCE4" w:themeFill="accent1" w:themeFillTint="66"/>
        </w:rPr>
      </w:pPr>
      <w:r w:rsidRPr="00392BEF">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 xml:space="preserve"> </w:t>
      </w:r>
      <w:r w:rsidRPr="00392BEF">
        <w:rPr>
          <w:rFonts w:ascii="Arial" w:hAnsi="Arial" w:cs="Arial"/>
          <w:sz w:val="20"/>
          <w:szCs w:val="20"/>
          <w:shd w:val="clear" w:color="auto" w:fill="B8CCE4" w:themeFill="accent1" w:themeFillTint="66"/>
        </w:rPr>
        <w:t>The routine bridge inspector will inspect only the above water portion of a submerged pile.</w:t>
      </w:r>
    </w:p>
    <w:p w:rsidR="00915E3A" w:rsidRPr="001C0E28" w:rsidRDefault="00915E3A"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The extent of an UW inspection will be from 15’ above the waterline to the channel bottom.</w:t>
      </w:r>
    </w:p>
    <w:p w:rsidR="002309E6" w:rsidRPr="00DA01A9"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Submerged elements where the water depth exceeds 5'-0" during the normal low water flow are for underwater inspections only.  If the substructure elements are submerged with water depths exceeding 5'-0" during the normal low water flow, it is recommended that you contact the Bridge Division to determine if this location can be added to the underwater inspection list.  The Bridge Division especially desires to identify locations where the exposed pile was caused by scour or degradation.</w:t>
      </w:r>
    </w:p>
    <w:p w:rsidR="002309E6" w:rsidRPr="00DA01A9"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xml:space="preserve">-  When determining the elements for timber and other combination abutments, the piling, cap, and </w:t>
      </w:r>
      <w:proofErr w:type="spellStart"/>
      <w:r w:rsidRPr="008D712A">
        <w:rPr>
          <w:rFonts w:ascii="Arial" w:hAnsi="Arial" w:cs="Arial"/>
          <w:sz w:val="20"/>
          <w:szCs w:val="20"/>
          <w:shd w:val="clear" w:color="auto" w:fill="B8CCE4" w:themeFill="accent1" w:themeFillTint="66"/>
        </w:rPr>
        <w:t>backwall</w:t>
      </w:r>
      <w:proofErr w:type="spellEnd"/>
      <w:r w:rsidRPr="00DA01A9">
        <w:rPr>
          <w:rFonts w:ascii="Arial" w:hAnsi="Arial" w:cs="Arial"/>
          <w:sz w:val="20"/>
          <w:szCs w:val="20"/>
          <w:shd w:val="clear" w:color="auto" w:fill="B6DDE8" w:themeFill="accent5" w:themeFillTint="66"/>
        </w:rPr>
        <w:t xml:space="preserve"> </w:t>
      </w:r>
      <w:r w:rsidRPr="008D712A">
        <w:rPr>
          <w:rFonts w:ascii="Arial" w:hAnsi="Arial" w:cs="Arial"/>
          <w:sz w:val="20"/>
          <w:szCs w:val="20"/>
          <w:shd w:val="clear" w:color="auto" w:fill="B8CCE4" w:themeFill="accent1" w:themeFillTint="66"/>
        </w:rPr>
        <w:t xml:space="preserve">will be coded separately.  The </w:t>
      </w:r>
      <w:proofErr w:type="spellStart"/>
      <w:r w:rsidRPr="008D712A">
        <w:rPr>
          <w:rFonts w:ascii="Arial" w:hAnsi="Arial" w:cs="Arial"/>
          <w:sz w:val="20"/>
          <w:szCs w:val="20"/>
          <w:shd w:val="clear" w:color="auto" w:fill="B8CCE4" w:themeFill="accent1" w:themeFillTint="66"/>
        </w:rPr>
        <w:t>backwall</w:t>
      </w:r>
      <w:proofErr w:type="spellEnd"/>
      <w:r w:rsidRPr="008D712A">
        <w:rPr>
          <w:rFonts w:ascii="Arial" w:hAnsi="Arial" w:cs="Arial"/>
          <w:sz w:val="20"/>
          <w:szCs w:val="20"/>
          <w:shd w:val="clear" w:color="auto" w:fill="B8CCE4" w:themeFill="accent1" w:themeFillTint="66"/>
        </w:rPr>
        <w:t xml:space="preserve"> will be coded as the abutment.</w:t>
      </w:r>
    </w:p>
    <w:p w:rsidR="002309E6" w:rsidRPr="00DA01A9"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xml:space="preserve">-  For all bridges over a waterway, items 60, 61 and 113 </w:t>
      </w:r>
      <w:r w:rsidR="0040222C" w:rsidRPr="008D712A">
        <w:rPr>
          <w:rFonts w:ascii="Arial" w:hAnsi="Arial" w:cs="Arial"/>
          <w:sz w:val="20"/>
          <w:szCs w:val="20"/>
          <w:shd w:val="clear" w:color="auto" w:fill="B8CCE4" w:themeFill="accent1" w:themeFillTint="66"/>
        </w:rPr>
        <w:t xml:space="preserve">should be coded appropriately. </w:t>
      </w:r>
      <w:r w:rsidRPr="008D712A">
        <w:rPr>
          <w:rFonts w:ascii="Arial" w:hAnsi="Arial" w:cs="Arial"/>
          <w:sz w:val="20"/>
          <w:szCs w:val="20"/>
          <w:shd w:val="clear" w:color="auto" w:fill="B8CCE4" w:themeFill="accent1" w:themeFillTint="66"/>
        </w:rPr>
        <w:t>Refer to Appendix C.</w:t>
      </w:r>
    </w:p>
    <w:p w:rsidR="00DE671E" w:rsidRDefault="00DE671E"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Refer to Appendix D for definitions of piles, columns and </w:t>
      </w:r>
      <w:proofErr w:type="spellStart"/>
      <w:r>
        <w:rPr>
          <w:rFonts w:ascii="Arial" w:hAnsi="Arial" w:cs="Arial"/>
          <w:sz w:val="20"/>
          <w:szCs w:val="20"/>
          <w:shd w:val="clear" w:color="auto" w:fill="B8CCE4" w:themeFill="accent1" w:themeFillTint="66"/>
        </w:rPr>
        <w:t>pierwalls</w:t>
      </w:r>
      <w:proofErr w:type="spellEnd"/>
      <w:r>
        <w:rPr>
          <w:rFonts w:ascii="Arial" w:hAnsi="Arial" w:cs="Arial"/>
          <w:sz w:val="20"/>
          <w:szCs w:val="20"/>
          <w:shd w:val="clear" w:color="auto" w:fill="B8CCE4" w:themeFill="accent1" w:themeFillTint="66"/>
        </w:rPr>
        <w:t>.</w:t>
      </w:r>
    </w:p>
    <w:p w:rsidR="002309E6"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Refer to Appendix A for additional comments.</w:t>
      </w:r>
    </w:p>
    <w:p w:rsidR="002309E6" w:rsidRPr="0000103A" w:rsidRDefault="002309E6" w:rsidP="00337E12">
      <w:pPr>
        <w:rPr>
          <w:rFonts w:ascii="Arial" w:hAnsi="Arial" w:cs="Arial"/>
          <w:sz w:val="20"/>
          <w:szCs w:val="20"/>
          <w:highlight w:val="yellow"/>
          <w:u w:val="single"/>
        </w:rPr>
      </w:pPr>
      <w:r w:rsidRPr="0000103A">
        <w:rPr>
          <w:rFonts w:ascii="Arial" w:hAnsi="Arial" w:cs="Arial"/>
          <w:b/>
          <w:bCs/>
          <w:sz w:val="20"/>
          <w:szCs w:val="20"/>
          <w:highlight w:val="yellow"/>
          <w:u w:val="single"/>
        </w:rPr>
        <w:t>Associated Smart Flags</w:t>
      </w:r>
    </w:p>
    <w:p w:rsidR="002309E6" w:rsidRPr="0000103A" w:rsidRDefault="00F64013" w:rsidP="00337E12">
      <w:pPr>
        <w:rPr>
          <w:rFonts w:ascii="Arial" w:hAnsi="Arial" w:cs="Arial"/>
          <w:sz w:val="20"/>
          <w:szCs w:val="20"/>
          <w:highlight w:val="yellow"/>
        </w:rPr>
      </w:pPr>
      <w:r w:rsidRPr="00C65E74">
        <w:rPr>
          <w:rFonts w:ascii="Arial" w:hAnsi="Arial" w:cs="Arial"/>
          <w:sz w:val="20"/>
          <w:szCs w:val="20"/>
          <w:highlight w:val="yellow"/>
        </w:rPr>
        <w:t xml:space="preserve">965 </w:t>
      </w:r>
      <w:r>
        <w:rPr>
          <w:rFonts w:ascii="Arial" w:hAnsi="Arial" w:cs="Arial"/>
          <w:sz w:val="20"/>
          <w:szCs w:val="20"/>
          <w:highlight w:val="yellow"/>
        </w:rPr>
        <w:t xml:space="preserve"> </w:t>
      </w:r>
      <w:r w:rsidR="00ED7B61">
        <w:rPr>
          <w:rFonts w:ascii="Arial" w:hAnsi="Arial" w:cs="Arial"/>
          <w:sz w:val="20"/>
          <w:szCs w:val="20"/>
          <w:highlight w:val="yellow"/>
        </w:rPr>
        <w:t xml:space="preserve"> </w:t>
      </w:r>
      <w:r w:rsidRPr="00C65E74">
        <w:rPr>
          <w:rFonts w:ascii="Arial" w:hAnsi="Arial" w:cs="Arial"/>
          <w:sz w:val="20"/>
          <w:szCs w:val="20"/>
          <w:highlight w:val="yellow"/>
        </w:rPr>
        <w:t>Debris</w:t>
      </w:r>
      <w:r>
        <w:rPr>
          <w:rFonts w:ascii="Arial" w:hAnsi="Arial" w:cs="Arial"/>
          <w:sz w:val="20"/>
          <w:szCs w:val="20"/>
          <w:highlight w:val="yellow"/>
        </w:rPr>
        <w:tab/>
      </w:r>
      <w:r>
        <w:rPr>
          <w:rFonts w:ascii="Arial" w:hAnsi="Arial" w:cs="Arial"/>
          <w:sz w:val="20"/>
          <w:szCs w:val="20"/>
          <w:highlight w:val="yellow"/>
        </w:rPr>
        <w:tab/>
      </w:r>
      <w:r>
        <w:rPr>
          <w:rFonts w:ascii="Arial" w:hAnsi="Arial" w:cs="Arial"/>
          <w:sz w:val="20"/>
          <w:szCs w:val="20"/>
          <w:highlight w:val="yellow"/>
        </w:rPr>
        <w:tab/>
      </w:r>
      <w:r>
        <w:rPr>
          <w:rFonts w:ascii="Arial" w:hAnsi="Arial" w:cs="Arial"/>
          <w:sz w:val="20"/>
          <w:szCs w:val="20"/>
          <w:highlight w:val="yellow"/>
        </w:rPr>
        <w:tab/>
      </w:r>
      <w:r w:rsidR="00C65E74">
        <w:rPr>
          <w:rFonts w:ascii="Arial" w:hAnsi="Arial" w:cs="Arial"/>
          <w:sz w:val="20"/>
          <w:szCs w:val="20"/>
          <w:highlight w:val="yellow"/>
        </w:rPr>
        <w:t>9</w:t>
      </w:r>
      <w:r>
        <w:rPr>
          <w:rFonts w:ascii="Arial" w:hAnsi="Arial" w:cs="Arial"/>
          <w:sz w:val="20"/>
          <w:szCs w:val="20"/>
          <w:highlight w:val="yellow"/>
        </w:rPr>
        <w:t xml:space="preserve">66  </w:t>
      </w:r>
      <w:r w:rsidR="00ED7B61">
        <w:rPr>
          <w:rFonts w:ascii="Arial" w:hAnsi="Arial" w:cs="Arial"/>
          <w:sz w:val="20"/>
          <w:szCs w:val="20"/>
          <w:highlight w:val="yellow"/>
        </w:rPr>
        <w:t xml:space="preserve"> </w:t>
      </w:r>
      <w:r>
        <w:rPr>
          <w:rFonts w:ascii="Arial" w:hAnsi="Arial" w:cs="Arial"/>
          <w:sz w:val="20"/>
          <w:szCs w:val="20"/>
          <w:highlight w:val="yellow"/>
        </w:rPr>
        <w:t>Exposed Abutment Piling</w:t>
      </w:r>
    </w:p>
    <w:p w:rsidR="00F64013" w:rsidRDefault="00F64013" w:rsidP="00337E12">
      <w:pPr>
        <w:ind w:left="360" w:hanging="360"/>
        <w:rPr>
          <w:rFonts w:ascii="Arial" w:hAnsi="Arial" w:cs="Arial"/>
          <w:sz w:val="20"/>
          <w:szCs w:val="20"/>
          <w:highlight w:val="yellow"/>
        </w:rPr>
      </w:pPr>
      <w:r>
        <w:rPr>
          <w:rFonts w:ascii="Arial" w:hAnsi="Arial" w:cs="Arial"/>
          <w:sz w:val="20"/>
          <w:szCs w:val="20"/>
          <w:highlight w:val="yellow"/>
        </w:rPr>
        <w:t xml:space="preserve">967  </w:t>
      </w:r>
      <w:r w:rsidR="00ED7B61">
        <w:rPr>
          <w:rFonts w:ascii="Arial" w:hAnsi="Arial" w:cs="Arial"/>
          <w:sz w:val="20"/>
          <w:szCs w:val="20"/>
          <w:highlight w:val="yellow"/>
        </w:rPr>
        <w:t xml:space="preserve"> </w:t>
      </w:r>
      <w:r>
        <w:rPr>
          <w:rFonts w:ascii="Arial" w:hAnsi="Arial" w:cs="Arial"/>
          <w:sz w:val="20"/>
          <w:szCs w:val="20"/>
          <w:highlight w:val="yellow"/>
        </w:rPr>
        <w:t>Substructure Traffic Impact</w:t>
      </w:r>
      <w:r>
        <w:rPr>
          <w:rFonts w:ascii="Arial" w:hAnsi="Arial" w:cs="Arial"/>
          <w:sz w:val="20"/>
          <w:szCs w:val="20"/>
          <w:highlight w:val="yellow"/>
        </w:rPr>
        <w:tab/>
        <w:t xml:space="preserve">968  </w:t>
      </w:r>
      <w:r w:rsidR="00ED7B61">
        <w:rPr>
          <w:rFonts w:ascii="Arial" w:hAnsi="Arial" w:cs="Arial"/>
          <w:sz w:val="20"/>
          <w:szCs w:val="20"/>
          <w:highlight w:val="yellow"/>
        </w:rPr>
        <w:t xml:space="preserve"> </w:t>
      </w:r>
      <w:r>
        <w:rPr>
          <w:rFonts w:ascii="Arial" w:hAnsi="Arial" w:cs="Arial"/>
          <w:sz w:val="20"/>
          <w:szCs w:val="20"/>
          <w:highlight w:val="yellow"/>
        </w:rPr>
        <w:t>Erosion</w:t>
      </w:r>
    </w:p>
    <w:p w:rsidR="002309E6" w:rsidRDefault="00F64013" w:rsidP="00337E12">
      <w:pPr>
        <w:ind w:left="360" w:hanging="360"/>
        <w:rPr>
          <w:rFonts w:ascii="Arial" w:hAnsi="Arial" w:cs="Arial"/>
          <w:b/>
          <w:bCs/>
          <w:sz w:val="20"/>
          <w:szCs w:val="20"/>
        </w:rPr>
      </w:pPr>
      <w:r>
        <w:rPr>
          <w:rFonts w:ascii="Arial" w:hAnsi="Arial" w:cs="Arial"/>
          <w:sz w:val="20"/>
          <w:szCs w:val="20"/>
          <w:highlight w:val="yellow"/>
        </w:rPr>
        <w:t xml:space="preserve">971  </w:t>
      </w:r>
      <w:r w:rsidR="00ED7B61">
        <w:rPr>
          <w:rFonts w:ascii="Arial" w:hAnsi="Arial" w:cs="Arial"/>
          <w:sz w:val="20"/>
          <w:szCs w:val="20"/>
          <w:highlight w:val="yellow"/>
        </w:rPr>
        <w:t xml:space="preserve"> </w:t>
      </w:r>
      <w:r w:rsidR="00DA15A0" w:rsidRPr="00DA15A0">
        <w:rPr>
          <w:rFonts w:ascii="Arial" w:hAnsi="Arial" w:cs="Arial"/>
          <w:sz w:val="20"/>
          <w:szCs w:val="20"/>
          <w:highlight w:val="yellow"/>
        </w:rPr>
        <w:t xml:space="preserve">Fiber </w:t>
      </w:r>
      <w:proofErr w:type="spellStart"/>
      <w:r w:rsidR="00DA15A0" w:rsidRPr="00C65E74">
        <w:rPr>
          <w:rFonts w:ascii="Arial" w:hAnsi="Arial" w:cs="Arial"/>
          <w:sz w:val="20"/>
          <w:szCs w:val="20"/>
          <w:highlight w:val="yellow"/>
        </w:rPr>
        <w:t>Reinf</w:t>
      </w:r>
      <w:proofErr w:type="spellEnd"/>
      <w:r w:rsidR="00DA15A0" w:rsidRPr="00C65E74">
        <w:rPr>
          <w:rFonts w:ascii="Arial" w:hAnsi="Arial" w:cs="Arial"/>
          <w:sz w:val="20"/>
          <w:szCs w:val="20"/>
          <w:highlight w:val="yellow"/>
        </w:rPr>
        <w:t>. Polymer Repair</w:t>
      </w:r>
    </w:p>
    <w:p w:rsidR="002309E6" w:rsidRPr="008F477C" w:rsidRDefault="002309E6" w:rsidP="00337E12">
      <w:pPr>
        <w:ind w:left="360" w:hanging="360"/>
        <w:jc w:val="center"/>
        <w:rPr>
          <w:rFonts w:ascii="Arial" w:hAnsi="Arial" w:cs="Arial"/>
          <w:b/>
          <w:bCs/>
          <w:sz w:val="20"/>
          <w:szCs w:val="20"/>
        </w:rPr>
      </w:pPr>
      <w:r w:rsidRPr="008F477C">
        <w:rPr>
          <w:rFonts w:ascii="Arial" w:hAnsi="Arial" w:cs="Arial"/>
          <w:b/>
          <w:bCs/>
        </w:rPr>
        <w:lastRenderedPageBreak/>
        <w:t>T</w:t>
      </w:r>
      <w:r w:rsidR="00E44083">
        <w:rPr>
          <w:rFonts w:ascii="Arial" w:hAnsi="Arial" w:cs="Arial"/>
          <w:b/>
          <w:bCs/>
        </w:rPr>
        <w:t>IMBER</w:t>
      </w:r>
    </w:p>
    <w:p w:rsidR="00234DD7" w:rsidRDefault="00616491" w:rsidP="00337E12">
      <w:pPr>
        <w:ind w:left="360" w:hanging="360"/>
        <w:jc w:val="center"/>
        <w:rPr>
          <w:rFonts w:ascii="Arial" w:hAnsi="Arial" w:cs="Arial"/>
          <w:b/>
          <w:bCs/>
        </w:rPr>
      </w:pPr>
      <w:r>
        <w:rPr>
          <w:rFonts w:ascii="Arial" w:hAnsi="Arial" w:cs="Arial"/>
          <w:b/>
          <w:bCs/>
        </w:rPr>
        <w:t>Superstructure</w:t>
      </w:r>
    </w:p>
    <w:p w:rsidR="002309E6" w:rsidRPr="005A0C6B" w:rsidRDefault="00616491" w:rsidP="00337E12">
      <w:pPr>
        <w:ind w:left="360" w:hanging="360"/>
        <w:jc w:val="center"/>
        <w:rPr>
          <w:rFonts w:ascii="Arial" w:hAnsi="Arial" w:cs="Arial"/>
          <w:b/>
          <w:bCs/>
        </w:rPr>
      </w:pPr>
      <w:r>
        <w:rPr>
          <w:rFonts w:ascii="Arial" w:hAnsi="Arial" w:cs="Arial"/>
          <w:b/>
          <w:bCs/>
        </w:rPr>
        <w:t xml:space="preserve"> </w:t>
      </w:r>
      <w:r w:rsidR="002309E6" w:rsidRPr="005A0C6B">
        <w:rPr>
          <w:rFonts w:ascii="Arial" w:hAnsi="Arial" w:cs="Arial"/>
          <w:b/>
          <w:bCs/>
        </w:rPr>
        <w:t>Condition States</w:t>
      </w:r>
    </w:p>
    <w:p w:rsidR="002309E6" w:rsidRPr="00316B20"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For elements 206 and 228 code the individual column or pile for its worst condition state.</w:t>
      </w:r>
    </w:p>
    <w:p w:rsidR="002309E6" w:rsidRPr="00316B20"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For elements 111, 117, 216 and 235 code every foot of element for its worst condition state.</w:t>
      </w:r>
    </w:p>
    <w:p w:rsidR="002309E6" w:rsidRPr="00316B20"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Do not include diaphragms in the condition state.  However their condition should be noted.</w:t>
      </w:r>
    </w:p>
    <w:p w:rsidR="00B10B09" w:rsidRDefault="00B10B09" w:rsidP="00B10B09">
      <w:pPr>
        <w:ind w:left="360" w:hanging="360"/>
        <w:rPr>
          <w:rFonts w:ascii="Arial" w:hAnsi="Arial" w:cs="Arial"/>
          <w:bCs/>
          <w:sz w:val="20"/>
          <w:szCs w:val="20"/>
        </w:rPr>
      </w:pPr>
    </w:p>
    <w:p w:rsidR="0043039D" w:rsidRPr="0043039D" w:rsidRDefault="0043039D" w:rsidP="00B10B09">
      <w:pPr>
        <w:ind w:left="360" w:hanging="360"/>
        <w:rPr>
          <w:rFonts w:ascii="Arial" w:hAnsi="Arial" w:cs="Arial"/>
          <w:bCs/>
          <w:sz w:val="20"/>
          <w:szCs w:val="20"/>
        </w:rPr>
      </w:pPr>
      <w:r w:rsidRPr="00B10B09">
        <w:rPr>
          <w:rFonts w:ascii="Arial" w:hAnsi="Arial" w:cs="Arial"/>
          <w:bCs/>
          <w:sz w:val="20"/>
          <w:szCs w:val="20"/>
          <w:highlight w:val="yellow"/>
        </w:rPr>
        <w:t>*The below definitions for scour and settlement do not apply to elements 111, 117</w:t>
      </w:r>
      <w:r w:rsidR="00660600" w:rsidRPr="00B10B09">
        <w:rPr>
          <w:rFonts w:ascii="Arial" w:hAnsi="Arial" w:cs="Arial"/>
          <w:bCs/>
          <w:sz w:val="20"/>
          <w:szCs w:val="20"/>
          <w:highlight w:val="yellow"/>
        </w:rPr>
        <w:t xml:space="preserve"> </w:t>
      </w:r>
      <w:r w:rsidRPr="00B10B09">
        <w:rPr>
          <w:rFonts w:ascii="Arial" w:hAnsi="Arial" w:cs="Arial"/>
          <w:bCs/>
          <w:sz w:val="20"/>
          <w:szCs w:val="20"/>
          <w:highlight w:val="yellow"/>
        </w:rPr>
        <w:t>and 235</w:t>
      </w:r>
    </w:p>
    <w:p w:rsidR="00B10B09" w:rsidRDefault="00B10B09" w:rsidP="003F2245">
      <w:pPr>
        <w:ind w:left="360" w:hanging="360"/>
        <w:rPr>
          <w:rFonts w:ascii="Arial" w:hAnsi="Arial" w:cs="Arial"/>
          <w:b/>
          <w:bCs/>
          <w:sz w:val="20"/>
          <w:szCs w:val="20"/>
          <w:shd w:val="clear" w:color="auto" w:fill="92D050"/>
        </w:rPr>
      </w:pPr>
    </w:p>
    <w:p w:rsidR="003F2245" w:rsidRDefault="003F2245" w:rsidP="003F2245">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3F2245" w:rsidRDefault="003F2245" w:rsidP="003F2245">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3F2245" w:rsidRDefault="003F2245" w:rsidP="003F2245">
      <w:pPr>
        <w:ind w:left="360" w:hanging="360"/>
        <w:rPr>
          <w:rFonts w:ascii="Arial" w:hAnsi="Arial" w:cs="Arial"/>
          <w:bCs/>
          <w:sz w:val="20"/>
          <w:szCs w:val="20"/>
        </w:rPr>
      </w:pPr>
      <w:proofErr w:type="gramStart"/>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None.</w:t>
      </w:r>
      <w:proofErr w:type="gramEnd"/>
    </w:p>
    <w:p w:rsidR="003F2245" w:rsidRPr="000C4CAC" w:rsidRDefault="003F2245" w:rsidP="003F2245">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 xml:space="preserve">ake (1150) – </w:t>
      </w:r>
      <w:r w:rsidRPr="000C4CAC">
        <w:rPr>
          <w:rFonts w:ascii="Arial" w:hAnsi="Arial" w:cs="Arial"/>
          <w:color w:val="000000"/>
          <w:sz w:val="20"/>
          <w:szCs w:val="20"/>
        </w:rPr>
        <w:t>Surface</w:t>
      </w:r>
      <w:r>
        <w:rPr>
          <w:rFonts w:ascii="Arial" w:hAnsi="Arial" w:cs="Arial"/>
          <w:color w:val="000000"/>
          <w:sz w:val="20"/>
          <w:szCs w:val="20"/>
        </w:rPr>
        <w:t xml:space="preserve"> penetration</w:t>
      </w:r>
      <w:r w:rsidRPr="000C4CAC">
        <w:rPr>
          <w:rFonts w:ascii="Arial" w:hAnsi="Arial" w:cs="Arial"/>
          <w:color w:val="000000"/>
          <w:sz w:val="20"/>
          <w:szCs w:val="20"/>
        </w:rPr>
        <w:t xml:space="preserve"> </w:t>
      </w:r>
      <w:r>
        <w:rPr>
          <w:rFonts w:ascii="Arial" w:hAnsi="Arial" w:cs="Arial"/>
          <w:color w:val="000000"/>
          <w:sz w:val="20"/>
          <w:szCs w:val="20"/>
        </w:rPr>
        <w:t>less</w:t>
      </w:r>
      <w:r w:rsidRPr="000C4CAC">
        <w:rPr>
          <w:rFonts w:ascii="Arial" w:hAnsi="Arial" w:cs="Arial"/>
          <w:color w:val="000000"/>
          <w:sz w:val="20"/>
          <w:szCs w:val="20"/>
        </w:rPr>
        <w:t xml:space="preserve"> than 5% of the member thickness</w:t>
      </w:r>
      <w:r>
        <w:rPr>
          <w:rFonts w:ascii="Arial" w:hAnsi="Arial" w:cs="Arial"/>
          <w:color w:val="000000"/>
          <w:sz w:val="20"/>
          <w:szCs w:val="20"/>
        </w:rPr>
        <w:t xml:space="preserve"> regardless of location.</w:t>
      </w:r>
      <w:proofErr w:type="gramEnd"/>
    </w:p>
    <w:p w:rsidR="003F2245" w:rsidRDefault="003F2245" w:rsidP="003F2245">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None.</w:t>
      </w:r>
      <w:proofErr w:type="gramEnd"/>
      <w:r>
        <w:rPr>
          <w:rFonts w:ascii="Arial" w:hAnsi="Arial" w:cs="Arial"/>
          <w:bCs/>
          <w:sz w:val="20"/>
          <w:szCs w:val="20"/>
        </w:rPr>
        <w:t xml:space="preserve"> </w:t>
      </w:r>
    </w:p>
    <w:p w:rsidR="003F2245" w:rsidRDefault="003F2245" w:rsidP="003F2245">
      <w:pPr>
        <w:ind w:left="360" w:hanging="360"/>
        <w:rPr>
          <w:rFonts w:ascii="Arial" w:hAnsi="Arial" w:cs="Arial"/>
          <w:bCs/>
          <w:sz w:val="20"/>
          <w:szCs w:val="20"/>
        </w:rPr>
      </w:pPr>
      <w:proofErr w:type="gramStart"/>
      <w:r>
        <w:rPr>
          <w:rFonts w:ascii="Arial" w:hAnsi="Arial" w:cs="Arial"/>
          <w:b/>
          <w:bCs/>
          <w:sz w:val="20"/>
          <w:szCs w:val="20"/>
        </w:rPr>
        <w:t xml:space="preserve">Split/Delamination (1170) – </w:t>
      </w:r>
      <w:r>
        <w:rPr>
          <w:rFonts w:ascii="Arial" w:hAnsi="Arial" w:cs="Arial"/>
          <w:bCs/>
          <w:sz w:val="20"/>
          <w:szCs w:val="20"/>
        </w:rPr>
        <w:t>None.</w:t>
      </w:r>
      <w:proofErr w:type="gramEnd"/>
    </w:p>
    <w:p w:rsidR="003F2245" w:rsidRDefault="003F2245" w:rsidP="003F2245">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 None or no measurable</w:t>
      </w:r>
      <w:r w:rsidRPr="000C4CAC">
        <w:rPr>
          <w:rFonts w:ascii="Arial" w:hAnsi="Arial" w:cs="Arial"/>
          <w:color w:val="000000"/>
          <w:sz w:val="20"/>
          <w:szCs w:val="20"/>
        </w:rPr>
        <w:t xml:space="preserve"> section loss</w:t>
      </w:r>
      <w:r>
        <w:rPr>
          <w:rFonts w:ascii="Arial" w:hAnsi="Arial" w:cs="Arial"/>
          <w:color w:val="000000"/>
          <w:sz w:val="20"/>
          <w:szCs w:val="20"/>
        </w:rPr>
        <w:t>.</w:t>
      </w:r>
      <w:proofErr w:type="gramEnd"/>
    </w:p>
    <w:p w:rsidR="003330BA" w:rsidRDefault="003330BA" w:rsidP="003330BA">
      <w:pPr>
        <w:ind w:left="360" w:hanging="360"/>
        <w:rPr>
          <w:rFonts w:ascii="Arial" w:hAnsi="Arial" w:cs="Arial"/>
          <w:bCs/>
          <w:sz w:val="20"/>
          <w:szCs w:val="20"/>
        </w:rPr>
      </w:pPr>
      <w:proofErr w:type="gramStart"/>
      <w:r>
        <w:rPr>
          <w:rFonts w:ascii="Arial" w:hAnsi="Arial" w:cs="Arial"/>
          <w:b/>
          <w:bCs/>
          <w:sz w:val="20"/>
          <w:szCs w:val="20"/>
        </w:rPr>
        <w:t xml:space="preserve">Settlement (4000) </w:t>
      </w:r>
      <w:r w:rsidRPr="0043712D">
        <w:rPr>
          <w:rFonts w:ascii="Arial" w:hAnsi="Arial" w:cs="Arial"/>
          <w:bCs/>
          <w:sz w:val="20"/>
          <w:szCs w:val="20"/>
        </w:rPr>
        <w:t>– None</w:t>
      </w:r>
      <w:r>
        <w:rPr>
          <w:rFonts w:ascii="Arial" w:hAnsi="Arial" w:cs="Arial"/>
          <w:color w:val="000000"/>
          <w:sz w:val="20"/>
          <w:szCs w:val="20"/>
        </w:rPr>
        <w:t>.</w:t>
      </w:r>
      <w:proofErr w:type="gramEnd"/>
    </w:p>
    <w:p w:rsidR="003330BA" w:rsidRPr="00A35CAE" w:rsidRDefault="003330BA" w:rsidP="003330BA">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None</w:t>
      </w:r>
    </w:p>
    <w:p w:rsidR="003F2245" w:rsidRDefault="003F2245" w:rsidP="003F2245">
      <w:pPr>
        <w:ind w:left="360" w:hanging="360"/>
        <w:rPr>
          <w:rFonts w:ascii="Arial" w:hAnsi="Arial" w:cs="Arial"/>
          <w:b/>
          <w:bCs/>
          <w:color w:val="000000"/>
          <w:sz w:val="20"/>
          <w:szCs w:val="20"/>
        </w:rPr>
      </w:pPr>
    </w:p>
    <w:p w:rsidR="004F0B5D" w:rsidRPr="008F477C" w:rsidRDefault="004F0B5D" w:rsidP="003F2245">
      <w:pPr>
        <w:ind w:left="360" w:hanging="360"/>
        <w:rPr>
          <w:rFonts w:ascii="Arial" w:hAnsi="Arial" w:cs="Arial"/>
          <w:sz w:val="20"/>
          <w:szCs w:val="20"/>
        </w:rPr>
      </w:pPr>
    </w:p>
    <w:p w:rsidR="003F2245" w:rsidRPr="00A5277A" w:rsidRDefault="003F2245" w:rsidP="003F2245">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3F2245" w:rsidRDefault="003F2245" w:rsidP="003F2245">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Loose fasteners or pack rust without distortion is present but the connection is in place and functioning as intended.</w:t>
      </w:r>
    </w:p>
    <w:p w:rsidR="003F2245" w:rsidRDefault="003F2245" w:rsidP="003F2245">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less than 10% of the member section.</w:t>
      </w:r>
    </w:p>
    <w:p w:rsidR="003F2245" w:rsidRPr="000C4CAC" w:rsidRDefault="003F2245" w:rsidP="003F2245">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 xml:space="preserve">ake (1150) – </w:t>
      </w:r>
      <w:r w:rsidRPr="00D57A6E">
        <w:rPr>
          <w:rFonts w:ascii="Arial" w:hAnsi="Arial" w:cs="Arial"/>
          <w:bCs/>
          <w:sz w:val="20"/>
          <w:szCs w:val="20"/>
        </w:rPr>
        <w:t>P</w:t>
      </w:r>
      <w:r>
        <w:rPr>
          <w:rFonts w:ascii="Arial" w:hAnsi="Arial" w:cs="Arial"/>
          <w:color w:val="000000"/>
          <w:sz w:val="20"/>
          <w:szCs w:val="20"/>
        </w:rPr>
        <w:t>enetrates</w:t>
      </w:r>
      <w:r w:rsidRPr="000C4CAC">
        <w:rPr>
          <w:rFonts w:ascii="Arial" w:hAnsi="Arial" w:cs="Arial"/>
          <w:color w:val="000000"/>
          <w:sz w:val="20"/>
          <w:szCs w:val="20"/>
        </w:rPr>
        <w:t xml:space="preserve"> 5%</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and not in a tension zone.</w:t>
      </w:r>
      <w:proofErr w:type="gramEnd"/>
    </w:p>
    <w:p w:rsidR="003F2245" w:rsidRDefault="003F2245" w:rsidP="003F2245">
      <w:pPr>
        <w:ind w:left="360" w:hanging="360"/>
        <w:rPr>
          <w:rFonts w:ascii="Arial" w:hAnsi="Arial" w:cs="Arial"/>
          <w:bCs/>
          <w:sz w:val="20"/>
          <w:szCs w:val="20"/>
        </w:rPr>
      </w:pPr>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Crack that has been arrested through effective measures. </w:t>
      </w:r>
    </w:p>
    <w:p w:rsidR="003F2245" w:rsidRDefault="003F2245" w:rsidP="003F2245">
      <w:pPr>
        <w:ind w:left="360" w:hanging="360"/>
        <w:rPr>
          <w:rFonts w:ascii="Arial" w:hAnsi="Arial" w:cs="Arial"/>
          <w:bCs/>
          <w:sz w:val="20"/>
          <w:szCs w:val="20"/>
        </w:rPr>
      </w:pPr>
      <w:r>
        <w:rPr>
          <w:rFonts w:ascii="Arial" w:hAnsi="Arial" w:cs="Arial"/>
          <w:b/>
          <w:bCs/>
          <w:sz w:val="20"/>
          <w:szCs w:val="20"/>
        </w:rPr>
        <w:t xml:space="preserve">Split/Delamination (1170) – </w:t>
      </w:r>
      <w:r>
        <w:rPr>
          <w:rFonts w:ascii="Arial" w:hAnsi="Arial" w:cs="Arial"/>
          <w:bCs/>
          <w:sz w:val="20"/>
          <w:szCs w:val="20"/>
        </w:rPr>
        <w:t>Length less than the member depth or arrested with effective actions taken to mitigate.</w:t>
      </w:r>
    </w:p>
    <w:p w:rsidR="003F2245" w:rsidRDefault="003F2245" w:rsidP="003F2245">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less than 10% of the member depth.</w:t>
      </w:r>
      <w:proofErr w:type="gramEnd"/>
    </w:p>
    <w:p w:rsidR="003330BA" w:rsidRDefault="003330BA" w:rsidP="003330BA">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Exists within tolerable limits or arrested with no observed structural distress</w:t>
      </w:r>
      <w:r>
        <w:rPr>
          <w:rFonts w:ascii="Arial" w:hAnsi="Arial" w:cs="Arial"/>
          <w:color w:val="000000"/>
          <w:sz w:val="20"/>
          <w:szCs w:val="20"/>
        </w:rPr>
        <w:t>.</w:t>
      </w:r>
    </w:p>
    <w:p w:rsidR="003330BA" w:rsidRPr="00A35CAE" w:rsidRDefault="003330BA" w:rsidP="003330BA">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Exists within tolerable limits or has been arrested with effective countermeasures.</w:t>
      </w:r>
    </w:p>
    <w:p w:rsidR="003F2245" w:rsidRDefault="003F2245" w:rsidP="003F2245">
      <w:pPr>
        <w:ind w:left="360" w:hanging="360"/>
        <w:rPr>
          <w:rFonts w:ascii="Arial" w:hAnsi="Arial" w:cs="Arial"/>
          <w:b/>
          <w:bCs/>
          <w:color w:val="000000"/>
          <w:sz w:val="20"/>
          <w:szCs w:val="20"/>
        </w:rPr>
      </w:pPr>
    </w:p>
    <w:p w:rsidR="004F0B5D" w:rsidRPr="008F477C" w:rsidRDefault="004F0B5D" w:rsidP="003F2245">
      <w:pPr>
        <w:ind w:left="360" w:hanging="360"/>
        <w:rPr>
          <w:rFonts w:ascii="Arial" w:hAnsi="Arial" w:cs="Arial"/>
          <w:sz w:val="20"/>
          <w:szCs w:val="20"/>
        </w:rPr>
      </w:pPr>
    </w:p>
    <w:p w:rsidR="003F2245" w:rsidRPr="00A5277A" w:rsidRDefault="003F2245" w:rsidP="003F2245">
      <w:pPr>
        <w:ind w:left="36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3F2245" w:rsidRDefault="003F2245" w:rsidP="003F2245">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Missing bolts, rivets or fasteners; broken welds; or pack rust with distortion but does not warrant a structural review.</w:t>
      </w:r>
    </w:p>
    <w:p w:rsidR="003F2245" w:rsidRDefault="003F2245" w:rsidP="003F2245">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10% or more of the member but does not warrant a structural review.</w:t>
      </w:r>
    </w:p>
    <w:p w:rsidR="003F2245" w:rsidRPr="000C4CAC" w:rsidRDefault="003F2245" w:rsidP="003F2245">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 xml:space="preserve">ake (1150) – </w:t>
      </w:r>
      <w:r w:rsidRPr="00D57A6E">
        <w:rPr>
          <w:rFonts w:ascii="Arial" w:hAnsi="Arial" w:cs="Arial"/>
          <w:bCs/>
          <w:sz w:val="20"/>
          <w:szCs w:val="20"/>
        </w:rPr>
        <w:t>P</w:t>
      </w:r>
      <w:r>
        <w:rPr>
          <w:rFonts w:ascii="Arial" w:hAnsi="Arial" w:cs="Arial"/>
          <w:color w:val="000000"/>
          <w:sz w:val="20"/>
          <w:szCs w:val="20"/>
        </w:rPr>
        <w:t>enetrates more than</w:t>
      </w:r>
      <w:r w:rsidRPr="000C4CAC">
        <w:rPr>
          <w:rFonts w:ascii="Arial" w:hAnsi="Arial" w:cs="Arial"/>
          <w:color w:val="000000"/>
          <w:sz w:val="20"/>
          <w:szCs w:val="20"/>
        </w:rPr>
        <w:t xml:space="preserve"> </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or more than 5% of the member thickness in a tension zone.</w:t>
      </w:r>
      <w:proofErr w:type="gramEnd"/>
      <w:r>
        <w:rPr>
          <w:rFonts w:ascii="Arial" w:hAnsi="Arial" w:cs="Arial"/>
          <w:color w:val="000000"/>
          <w:sz w:val="20"/>
          <w:szCs w:val="20"/>
        </w:rPr>
        <w:t xml:space="preserve">  </w:t>
      </w:r>
      <w:proofErr w:type="gramStart"/>
      <w:r>
        <w:rPr>
          <w:rFonts w:ascii="Arial" w:hAnsi="Arial" w:cs="Arial"/>
          <w:color w:val="000000"/>
          <w:sz w:val="20"/>
          <w:szCs w:val="20"/>
        </w:rPr>
        <w:t>D</w:t>
      </w:r>
      <w:r>
        <w:rPr>
          <w:rFonts w:ascii="Arial" w:hAnsi="Arial" w:cs="Arial"/>
          <w:bCs/>
          <w:sz w:val="20"/>
          <w:szCs w:val="20"/>
        </w:rPr>
        <w:t>oes not warrant structural review.</w:t>
      </w:r>
      <w:proofErr w:type="gramEnd"/>
    </w:p>
    <w:p w:rsidR="003F2245" w:rsidRDefault="003F2245" w:rsidP="003F2245">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Identified crack that is not arrested, but does not warrant a structural review.</w:t>
      </w:r>
      <w:proofErr w:type="gramEnd"/>
      <w:r>
        <w:rPr>
          <w:rFonts w:ascii="Arial" w:hAnsi="Arial" w:cs="Arial"/>
          <w:bCs/>
          <w:sz w:val="20"/>
          <w:szCs w:val="20"/>
        </w:rPr>
        <w:t xml:space="preserve"> </w:t>
      </w:r>
    </w:p>
    <w:p w:rsidR="003F2245" w:rsidRDefault="003F2245" w:rsidP="003F2245">
      <w:pPr>
        <w:ind w:left="360" w:hanging="360"/>
        <w:rPr>
          <w:rFonts w:ascii="Arial" w:hAnsi="Arial" w:cs="Arial"/>
          <w:b/>
          <w:bCs/>
          <w:sz w:val="20"/>
          <w:szCs w:val="20"/>
        </w:rPr>
      </w:pPr>
      <w:r>
        <w:rPr>
          <w:rFonts w:ascii="Arial" w:hAnsi="Arial" w:cs="Arial"/>
          <w:b/>
          <w:bCs/>
          <w:sz w:val="20"/>
          <w:szCs w:val="20"/>
        </w:rPr>
        <w:t xml:space="preserve">Split/Delamination (1170) – </w:t>
      </w:r>
      <w:r>
        <w:rPr>
          <w:rFonts w:ascii="Arial" w:hAnsi="Arial" w:cs="Arial"/>
          <w:bCs/>
          <w:sz w:val="20"/>
          <w:szCs w:val="20"/>
        </w:rPr>
        <w:t>Length equal to or greater than the member depth but does not warrant structural review</w:t>
      </w:r>
      <w:r>
        <w:rPr>
          <w:rFonts w:ascii="Arial" w:hAnsi="Arial" w:cs="Arial"/>
          <w:b/>
          <w:bCs/>
          <w:sz w:val="20"/>
          <w:szCs w:val="20"/>
        </w:rPr>
        <w:t>.</w:t>
      </w:r>
    </w:p>
    <w:p w:rsidR="003F2245" w:rsidRDefault="003F2245" w:rsidP="003F2245">
      <w:pPr>
        <w:ind w:left="360" w:hanging="360"/>
        <w:rPr>
          <w:rFonts w:ascii="Arial" w:hAnsi="Arial" w:cs="Arial"/>
          <w:bCs/>
          <w:sz w:val="20"/>
          <w:szCs w:val="20"/>
        </w:rPr>
      </w:pPr>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10% or more of the member thickness but </w:t>
      </w:r>
      <w:r>
        <w:rPr>
          <w:rFonts w:ascii="Arial" w:hAnsi="Arial" w:cs="Arial"/>
          <w:bCs/>
          <w:sz w:val="20"/>
          <w:szCs w:val="20"/>
        </w:rPr>
        <w:t>does not warrant structural review</w:t>
      </w:r>
      <w:r>
        <w:rPr>
          <w:rFonts w:ascii="Arial" w:hAnsi="Arial" w:cs="Arial"/>
          <w:color w:val="000000"/>
          <w:sz w:val="20"/>
          <w:szCs w:val="20"/>
        </w:rPr>
        <w:t>.</w:t>
      </w:r>
    </w:p>
    <w:p w:rsidR="003330BA" w:rsidRDefault="003330BA" w:rsidP="003330BA">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Exceeds tolerable limits but does not warrant structural review.</w:t>
      </w:r>
    </w:p>
    <w:p w:rsidR="003330BA" w:rsidRPr="00A35CAE" w:rsidRDefault="003330BA" w:rsidP="003330BA">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Exceeds tolerable limits but is less than the critical limits determined by scour evaluation and does not warrant</w:t>
      </w:r>
      <w:r w:rsidR="006E49C9">
        <w:rPr>
          <w:rFonts w:ascii="Arial" w:hAnsi="Arial" w:cs="Arial"/>
          <w:bCs/>
          <w:sz w:val="20"/>
          <w:szCs w:val="20"/>
        </w:rPr>
        <w:t xml:space="preserve"> structural review.</w:t>
      </w:r>
    </w:p>
    <w:p w:rsidR="003F2245" w:rsidRDefault="003F2245" w:rsidP="003F2245">
      <w:pPr>
        <w:ind w:left="360" w:hanging="360"/>
        <w:rPr>
          <w:rFonts w:ascii="Arial" w:hAnsi="Arial" w:cs="Arial"/>
          <w:b/>
          <w:bCs/>
          <w:color w:val="000000"/>
          <w:sz w:val="20"/>
          <w:szCs w:val="20"/>
        </w:rPr>
      </w:pPr>
    </w:p>
    <w:p w:rsidR="004F0B5D" w:rsidRPr="008F477C" w:rsidRDefault="004F0B5D" w:rsidP="003F2245">
      <w:pPr>
        <w:ind w:left="360" w:hanging="360"/>
        <w:rPr>
          <w:rFonts w:ascii="Arial" w:hAnsi="Arial" w:cs="Arial"/>
          <w:sz w:val="20"/>
          <w:szCs w:val="20"/>
        </w:rPr>
      </w:pPr>
    </w:p>
    <w:p w:rsidR="003F2245" w:rsidRPr="00A5277A" w:rsidRDefault="003F2245" w:rsidP="003F2245">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3F2245" w:rsidRDefault="003F2245" w:rsidP="003F2245">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2309E6" w:rsidRPr="008F477C" w:rsidRDefault="002309E6" w:rsidP="00337E12">
      <w:pPr>
        <w:rPr>
          <w:rFonts w:ascii="Arial" w:hAnsi="Arial" w:cs="Arial"/>
          <w:b/>
          <w:bCs/>
          <w:sz w:val="20"/>
          <w:szCs w:val="20"/>
        </w:rPr>
        <w:sectPr w:rsidR="002309E6" w:rsidRPr="008F477C" w:rsidSect="00957BAE">
          <w:type w:val="continuous"/>
          <w:pgSz w:w="12240" w:h="15840"/>
          <w:pgMar w:top="810" w:right="1440" w:bottom="630" w:left="1260" w:header="810" w:footer="630" w:gutter="0"/>
          <w:cols w:space="720"/>
          <w:noEndnote/>
        </w:sectPr>
      </w:pPr>
    </w:p>
    <w:p w:rsidR="002309E6" w:rsidRPr="008F477C" w:rsidRDefault="002309E6" w:rsidP="00337E12">
      <w:pPr>
        <w:ind w:left="360" w:hanging="360"/>
        <w:jc w:val="center"/>
        <w:rPr>
          <w:rFonts w:ascii="Arial" w:hAnsi="Arial" w:cs="Arial"/>
          <w:b/>
          <w:bCs/>
          <w:sz w:val="20"/>
          <w:szCs w:val="20"/>
        </w:rPr>
      </w:pPr>
      <w:r w:rsidRPr="008F477C">
        <w:rPr>
          <w:rFonts w:ascii="Arial" w:hAnsi="Arial" w:cs="Arial"/>
          <w:b/>
          <w:bCs/>
        </w:rPr>
        <w:lastRenderedPageBreak/>
        <w:t>M</w:t>
      </w:r>
      <w:r w:rsidR="00E44083">
        <w:rPr>
          <w:rFonts w:ascii="Arial" w:hAnsi="Arial" w:cs="Arial"/>
          <w:b/>
          <w:bCs/>
        </w:rPr>
        <w:t>ASONRY</w:t>
      </w:r>
      <w:r w:rsidRPr="008F477C">
        <w:rPr>
          <w:rFonts w:ascii="Arial" w:hAnsi="Arial" w:cs="Arial"/>
          <w:b/>
          <w:bCs/>
        </w:rPr>
        <w:t xml:space="preserve"> </w:t>
      </w:r>
    </w:p>
    <w:p w:rsidR="002309E6" w:rsidRPr="005A0C6B" w:rsidRDefault="002309E6" w:rsidP="00337E12">
      <w:pPr>
        <w:ind w:left="360" w:hanging="360"/>
        <w:jc w:val="center"/>
        <w:rPr>
          <w:rFonts w:ascii="Arial" w:hAnsi="Arial" w:cs="Arial"/>
          <w:b/>
          <w:bCs/>
        </w:rPr>
      </w:pPr>
      <w:r w:rsidRPr="005A0C6B">
        <w:rPr>
          <w:rFonts w:ascii="Arial" w:hAnsi="Arial" w:cs="Arial"/>
          <w:b/>
          <w:bCs/>
        </w:rPr>
        <w:t>Superstructure</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bookmarkStart w:id="4" w:name="a_5"/>
      <w:bookmarkEnd w:id="4"/>
      <w:proofErr w:type="gramStart"/>
      <w:r w:rsidRPr="008F477C">
        <w:rPr>
          <w:rFonts w:ascii="Arial" w:hAnsi="Arial" w:cs="Arial"/>
          <w:b/>
          <w:bCs/>
          <w:sz w:val="20"/>
          <w:szCs w:val="20"/>
        </w:rPr>
        <w:t xml:space="preserve">145 </w:t>
      </w:r>
      <w:r w:rsidR="001E066B" w:rsidRPr="008F477C">
        <w:rPr>
          <w:rFonts w:ascii="Arial" w:hAnsi="Arial" w:cs="Arial"/>
          <w:b/>
          <w:bCs/>
          <w:sz w:val="20"/>
          <w:szCs w:val="20"/>
        </w:rPr>
        <w:t xml:space="preserve"> </w:t>
      </w:r>
      <w:r w:rsidR="00FC68AB">
        <w:rPr>
          <w:rFonts w:ascii="Arial" w:hAnsi="Arial" w:cs="Arial"/>
          <w:b/>
          <w:bCs/>
          <w:sz w:val="20"/>
          <w:szCs w:val="20"/>
        </w:rPr>
        <w:t>Masonry</w:t>
      </w:r>
      <w:proofErr w:type="gramEnd"/>
      <w:r w:rsidR="00FC68AB">
        <w:rPr>
          <w:rFonts w:ascii="Arial" w:hAnsi="Arial" w:cs="Arial"/>
          <w:b/>
          <w:bCs/>
          <w:sz w:val="20"/>
          <w:szCs w:val="20"/>
        </w:rPr>
        <w:t xml:space="preserve"> </w:t>
      </w:r>
      <w:r w:rsidRPr="008F477C">
        <w:rPr>
          <w:rFonts w:ascii="Arial" w:hAnsi="Arial" w:cs="Arial"/>
          <w:b/>
          <w:bCs/>
          <w:sz w:val="20"/>
          <w:szCs w:val="20"/>
        </w:rPr>
        <w:t>Arch</w:t>
      </w:r>
      <w:r w:rsidR="00B12707">
        <w:rPr>
          <w:rFonts w:ascii="Arial" w:hAnsi="Arial" w:cs="Arial"/>
          <w:b/>
          <w:bCs/>
          <w:sz w:val="20"/>
          <w:szCs w:val="20"/>
        </w:rPr>
        <w:t xml:space="preserve"> (NBE)</w:t>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Pr="008F477C">
        <w:rPr>
          <w:rFonts w:ascii="Arial" w:hAnsi="Arial" w:cs="Arial"/>
          <w:b/>
          <w:bCs/>
          <w:sz w:val="20"/>
          <w:szCs w:val="20"/>
        </w:rPr>
        <w:t>LF</w:t>
      </w:r>
    </w:p>
    <w:p w:rsidR="002309E6" w:rsidRPr="00DA0510" w:rsidRDefault="00530F32" w:rsidP="00337E12">
      <w:pPr>
        <w:ind w:left="360" w:hanging="360"/>
        <w:rPr>
          <w:rFonts w:ascii="Arial" w:hAnsi="Arial" w:cs="Arial"/>
          <w:b/>
          <w:bCs/>
          <w:sz w:val="20"/>
          <w:szCs w:val="20"/>
        </w:rPr>
      </w:pPr>
      <w:r w:rsidRPr="00DA0510">
        <w:rPr>
          <w:rFonts w:ascii="Arial" w:eastAsiaTheme="minorHAnsi" w:hAnsi="Arial" w:cs="Arial"/>
          <w:color w:val="000000"/>
          <w:sz w:val="20"/>
          <w:szCs w:val="20"/>
        </w:rPr>
        <w:t>Defines masonry or stacked stone arches, regardless of protective system.</w:t>
      </w:r>
      <w:r w:rsidR="00616CD0">
        <w:rPr>
          <w:rFonts w:ascii="Arial" w:eastAsiaTheme="minorHAnsi" w:hAnsi="Arial" w:cs="Arial"/>
          <w:color w:val="000000"/>
          <w:sz w:val="20"/>
          <w:szCs w:val="20"/>
        </w:rPr>
        <w:t xml:space="preserve">  </w:t>
      </w:r>
      <w:r w:rsidR="00DA0510" w:rsidRPr="00DA0510">
        <w:rPr>
          <w:rFonts w:ascii="Arial" w:hAnsi="Arial" w:cs="Arial"/>
          <w:color w:val="000000"/>
          <w:sz w:val="20"/>
          <w:szCs w:val="20"/>
        </w:rPr>
        <w:t>The quantity for this element is the sum of all of the lengths of each arch section measured longitudinal</w:t>
      </w:r>
      <w:r w:rsidR="00B12707">
        <w:rPr>
          <w:rFonts w:ascii="Arial" w:hAnsi="Arial" w:cs="Arial"/>
          <w:color w:val="000000"/>
          <w:sz w:val="20"/>
          <w:szCs w:val="20"/>
        </w:rPr>
        <w:t>ly</w:t>
      </w:r>
      <w:r w:rsidR="00DA0510" w:rsidRPr="00DA0510">
        <w:rPr>
          <w:rFonts w:ascii="Arial" w:hAnsi="Arial" w:cs="Arial"/>
          <w:color w:val="000000"/>
          <w:sz w:val="20"/>
          <w:szCs w:val="20"/>
        </w:rPr>
        <w:t xml:space="preserve"> </w:t>
      </w:r>
      <w:r w:rsidR="00B12707">
        <w:rPr>
          <w:rFonts w:ascii="Arial" w:hAnsi="Arial" w:cs="Arial"/>
          <w:color w:val="000000"/>
          <w:sz w:val="20"/>
          <w:szCs w:val="20"/>
        </w:rPr>
        <w:t>along</w:t>
      </w:r>
      <w:r w:rsidR="00DA0510" w:rsidRPr="00DA0510">
        <w:rPr>
          <w:rFonts w:ascii="Arial" w:hAnsi="Arial" w:cs="Arial"/>
          <w:color w:val="000000"/>
          <w:sz w:val="20"/>
          <w:szCs w:val="20"/>
        </w:rPr>
        <w:t xml:space="preserve"> the travel way.</w:t>
      </w:r>
      <w:r w:rsidR="00B12707">
        <w:rPr>
          <w:rFonts w:ascii="Arial" w:hAnsi="Arial" w:cs="Arial"/>
          <w:color w:val="000000"/>
          <w:sz w:val="20"/>
          <w:szCs w:val="20"/>
        </w:rPr>
        <w:t xml:space="preserve">  Observed distress in arch spandrel walls shall be reported as the projected length along the arch length.  For filled arches, the arch quantity shall be measured from spring line to spring line.  The length below the spring line is considered substructure.</w:t>
      </w:r>
    </w:p>
    <w:p w:rsidR="002309E6" w:rsidRPr="008F477C" w:rsidRDefault="002309E6" w:rsidP="00337E12">
      <w:pPr>
        <w:ind w:left="360" w:hanging="360"/>
        <w:rPr>
          <w:rFonts w:ascii="Arial" w:hAnsi="Arial" w:cs="Arial"/>
          <w:b/>
          <w:bCs/>
          <w:sz w:val="20"/>
          <w:szCs w:val="20"/>
        </w:rPr>
      </w:pPr>
    </w:p>
    <w:p w:rsidR="002309E6" w:rsidRPr="008A14B8" w:rsidRDefault="002309E6" w:rsidP="00337E12">
      <w:pPr>
        <w:ind w:left="360" w:hanging="360"/>
        <w:rPr>
          <w:rFonts w:ascii="Arial" w:hAnsi="Arial" w:cs="Arial"/>
          <w:sz w:val="20"/>
          <w:szCs w:val="20"/>
          <w:shd w:val="clear" w:color="auto" w:fill="B6DDE8" w:themeFill="accent5" w:themeFillTint="66"/>
        </w:rPr>
      </w:pPr>
      <w:r w:rsidRPr="008D712A">
        <w:rPr>
          <w:rFonts w:ascii="Arial" w:hAnsi="Arial" w:cs="Arial"/>
          <w:sz w:val="20"/>
          <w:szCs w:val="20"/>
          <w:shd w:val="clear" w:color="auto" w:fill="B8CCE4" w:themeFill="accent1" w:themeFillTint="66"/>
        </w:rPr>
        <w:t>-  If an arch is under a fill, a deck element is not required.  If the abutments are not visible due to siltation of</w:t>
      </w:r>
      <w:r w:rsidRPr="008A14B8">
        <w:rPr>
          <w:rFonts w:ascii="Arial" w:hAnsi="Arial" w:cs="Arial"/>
          <w:sz w:val="20"/>
          <w:szCs w:val="20"/>
          <w:shd w:val="clear" w:color="auto" w:fill="B6DDE8" w:themeFill="accent5" w:themeFillTint="66"/>
        </w:rPr>
        <w:t xml:space="preserve"> </w:t>
      </w:r>
      <w:r w:rsidRPr="008D712A">
        <w:rPr>
          <w:rFonts w:ascii="Arial" w:hAnsi="Arial" w:cs="Arial"/>
          <w:sz w:val="20"/>
          <w:szCs w:val="20"/>
          <w:shd w:val="clear" w:color="auto" w:fill="B8CCE4" w:themeFill="accent1" w:themeFillTint="66"/>
        </w:rPr>
        <w:t>the channel, do not code a substructure element.  When a substructure element is coded, the element will be of the same material as the arch. (i.e., a reinforced concrete arch will have a reinforced concrete abutment).</w:t>
      </w:r>
    </w:p>
    <w:p w:rsidR="002309E6" w:rsidRPr="008A14B8" w:rsidRDefault="002309E6" w:rsidP="00337E12">
      <w:pPr>
        <w:ind w:left="360" w:hanging="360"/>
        <w:rPr>
          <w:rFonts w:ascii="Arial" w:hAnsi="Arial" w:cs="Arial"/>
          <w:b/>
          <w:bCs/>
          <w:sz w:val="20"/>
          <w:szCs w:val="20"/>
          <w:shd w:val="clear" w:color="auto" w:fill="B6DDE8" w:themeFill="accent5" w:themeFillTint="66"/>
        </w:rPr>
      </w:pPr>
      <w:r w:rsidRPr="008D712A">
        <w:rPr>
          <w:rFonts w:ascii="Arial" w:hAnsi="Arial" w:cs="Arial"/>
          <w:sz w:val="20"/>
          <w:szCs w:val="20"/>
          <w:shd w:val="clear" w:color="auto" w:fill="B8CCE4" w:themeFill="accent1" w:themeFillTint="66"/>
        </w:rPr>
        <w:t>-  Refer to Appendix A for additional comments.</w:t>
      </w:r>
    </w:p>
    <w:p w:rsidR="0021706F" w:rsidRDefault="0021706F" w:rsidP="0021706F">
      <w:pPr>
        <w:spacing w:line="240" w:lineRule="exact"/>
        <w:rPr>
          <w:rFonts w:ascii="Arial" w:hAnsi="Arial" w:cs="Arial"/>
          <w:b/>
          <w:bCs/>
          <w:sz w:val="20"/>
          <w:szCs w:val="20"/>
          <w:highlight w:val="yellow"/>
          <w:u w:val="single"/>
        </w:rPr>
      </w:pPr>
    </w:p>
    <w:p w:rsidR="0021706F" w:rsidRPr="000A1F71" w:rsidRDefault="0021706F" w:rsidP="0021706F">
      <w:pPr>
        <w:spacing w:line="240" w:lineRule="exact"/>
        <w:rPr>
          <w:rFonts w:ascii="Arial" w:hAnsi="Arial" w:cs="Arial"/>
          <w:sz w:val="20"/>
          <w:szCs w:val="20"/>
          <w:highlight w:val="yellow"/>
          <w:u w:val="single"/>
        </w:rPr>
      </w:pPr>
      <w:r w:rsidRPr="000A1F71">
        <w:rPr>
          <w:rFonts w:ascii="Arial" w:hAnsi="Arial" w:cs="Arial"/>
          <w:b/>
          <w:bCs/>
          <w:sz w:val="20"/>
          <w:szCs w:val="20"/>
          <w:highlight w:val="yellow"/>
          <w:u w:val="single"/>
        </w:rPr>
        <w:t>Associated Smart Flags</w:t>
      </w:r>
    </w:p>
    <w:p w:rsidR="0021706F" w:rsidRPr="000A1F71" w:rsidRDefault="0021706F" w:rsidP="0021706F">
      <w:pPr>
        <w:spacing w:line="240" w:lineRule="exact"/>
        <w:rPr>
          <w:rFonts w:ascii="Arial" w:hAnsi="Arial" w:cs="Arial"/>
          <w:sz w:val="20"/>
          <w:szCs w:val="20"/>
          <w:highlight w:val="yellow"/>
        </w:rPr>
      </w:pPr>
      <w:r>
        <w:rPr>
          <w:rFonts w:ascii="Arial" w:hAnsi="Arial" w:cs="Arial"/>
          <w:sz w:val="20"/>
          <w:szCs w:val="20"/>
          <w:highlight w:val="yellow"/>
        </w:rPr>
        <w:t>9</w:t>
      </w:r>
      <w:r w:rsidRPr="000A1F71">
        <w:rPr>
          <w:rFonts w:ascii="Arial" w:hAnsi="Arial" w:cs="Arial"/>
          <w:sz w:val="20"/>
          <w:szCs w:val="20"/>
          <w:highlight w:val="yellow"/>
        </w:rPr>
        <w:t xml:space="preserve">62     </w:t>
      </w:r>
      <w:r>
        <w:rPr>
          <w:rFonts w:ascii="Arial" w:hAnsi="Arial" w:cs="Arial"/>
          <w:sz w:val="20"/>
          <w:szCs w:val="20"/>
          <w:highlight w:val="yellow"/>
        </w:rPr>
        <w:t>Superstructure Traffic Impact</w:t>
      </w:r>
    </w:p>
    <w:p w:rsidR="0021706F" w:rsidRPr="000A1F71" w:rsidRDefault="0021706F" w:rsidP="0021706F">
      <w:pPr>
        <w:spacing w:line="240" w:lineRule="exact"/>
        <w:rPr>
          <w:rFonts w:ascii="Arial" w:hAnsi="Arial" w:cs="Arial"/>
          <w:sz w:val="20"/>
          <w:szCs w:val="20"/>
          <w:highlight w:val="yellow"/>
        </w:rPr>
      </w:pPr>
      <w:r>
        <w:rPr>
          <w:rFonts w:ascii="Arial" w:hAnsi="Arial" w:cs="Arial"/>
          <w:sz w:val="20"/>
          <w:szCs w:val="20"/>
          <w:highlight w:val="yellow"/>
        </w:rPr>
        <w:t>9</w:t>
      </w:r>
      <w:r w:rsidRPr="000A1F71">
        <w:rPr>
          <w:rFonts w:ascii="Arial" w:hAnsi="Arial" w:cs="Arial"/>
          <w:sz w:val="20"/>
          <w:szCs w:val="20"/>
          <w:highlight w:val="yellow"/>
        </w:rPr>
        <w:t>65     Debris</w:t>
      </w:r>
    </w:p>
    <w:p w:rsidR="0021706F" w:rsidRPr="008F477C" w:rsidRDefault="0021706F" w:rsidP="0021706F">
      <w:pPr>
        <w:spacing w:line="240" w:lineRule="exact"/>
        <w:rPr>
          <w:rFonts w:ascii="Arial" w:hAnsi="Arial" w:cs="Arial"/>
          <w:b/>
          <w:bCs/>
          <w:sz w:val="20"/>
          <w:szCs w:val="20"/>
        </w:rPr>
      </w:pPr>
      <w:r>
        <w:rPr>
          <w:rFonts w:ascii="Arial" w:hAnsi="Arial" w:cs="Arial"/>
          <w:sz w:val="20"/>
          <w:szCs w:val="20"/>
          <w:highlight w:val="yellow"/>
        </w:rPr>
        <w:t>9</w:t>
      </w:r>
      <w:r w:rsidRPr="000A1F71">
        <w:rPr>
          <w:rFonts w:ascii="Arial" w:hAnsi="Arial" w:cs="Arial"/>
          <w:sz w:val="20"/>
          <w:szCs w:val="20"/>
          <w:highlight w:val="yellow"/>
        </w:rPr>
        <w:t>66     Exposed Abutment Piling</w:t>
      </w:r>
    </w:p>
    <w:p w:rsidR="002309E6" w:rsidRPr="008F477C" w:rsidRDefault="002309E6" w:rsidP="00337E12">
      <w:pPr>
        <w:rPr>
          <w:rFonts w:ascii="Arial" w:hAnsi="Arial" w:cs="Arial"/>
          <w:b/>
          <w:bCs/>
          <w:sz w:val="20"/>
          <w:szCs w:val="20"/>
        </w:rPr>
      </w:pPr>
    </w:p>
    <w:p w:rsidR="00B14709" w:rsidRPr="008F477C" w:rsidRDefault="00B14709" w:rsidP="00337E12">
      <w:pPr>
        <w:rPr>
          <w:rFonts w:ascii="Arial" w:hAnsi="Arial" w:cs="Arial"/>
          <w:b/>
          <w:bCs/>
          <w:sz w:val="20"/>
          <w:szCs w:val="20"/>
        </w:rPr>
      </w:pPr>
    </w:p>
    <w:p w:rsidR="002309E6" w:rsidRPr="005A0C6B" w:rsidRDefault="002309E6" w:rsidP="00337E12">
      <w:pPr>
        <w:jc w:val="center"/>
        <w:rPr>
          <w:rFonts w:ascii="Arial" w:hAnsi="Arial" w:cs="Arial"/>
          <w:b/>
          <w:bCs/>
        </w:rPr>
      </w:pPr>
      <w:r w:rsidRPr="005A0C6B">
        <w:rPr>
          <w:rFonts w:ascii="Arial" w:hAnsi="Arial" w:cs="Arial"/>
          <w:b/>
          <w:bCs/>
        </w:rPr>
        <w:t>Substructure</w:t>
      </w:r>
    </w:p>
    <w:p w:rsidR="002309E6" w:rsidRPr="008F477C" w:rsidRDefault="002309E6" w:rsidP="00337E12">
      <w:pPr>
        <w:rPr>
          <w:rFonts w:ascii="Arial" w:hAnsi="Arial" w:cs="Arial"/>
          <w:b/>
          <w:bCs/>
          <w:sz w:val="20"/>
          <w:szCs w:val="20"/>
        </w:rPr>
      </w:pPr>
      <w:bookmarkStart w:id="5" w:name="a_6"/>
      <w:bookmarkEnd w:id="5"/>
    </w:p>
    <w:p w:rsidR="008578F8" w:rsidRDefault="008578F8" w:rsidP="00337E12">
      <w:pPr>
        <w:tabs>
          <w:tab w:val="left" w:pos="-1440"/>
        </w:tabs>
        <w:ind w:left="360" w:hanging="360"/>
        <w:rPr>
          <w:rFonts w:ascii="Arial" w:hAnsi="Arial" w:cs="Arial"/>
          <w:b/>
          <w:bCs/>
          <w:sz w:val="20"/>
          <w:szCs w:val="20"/>
        </w:rPr>
      </w:pPr>
      <w:bookmarkStart w:id="6" w:name="a_7"/>
      <w:bookmarkEnd w:id="6"/>
      <w:proofErr w:type="gramStart"/>
      <w:r>
        <w:rPr>
          <w:rFonts w:ascii="Arial" w:hAnsi="Arial" w:cs="Arial"/>
          <w:b/>
          <w:bCs/>
          <w:sz w:val="20"/>
          <w:szCs w:val="20"/>
        </w:rPr>
        <w:t>213  Masonry</w:t>
      </w:r>
      <w:proofErr w:type="gramEnd"/>
      <w:r>
        <w:rPr>
          <w:rFonts w:ascii="Arial" w:hAnsi="Arial" w:cs="Arial"/>
          <w:b/>
          <w:bCs/>
          <w:sz w:val="20"/>
          <w:szCs w:val="20"/>
        </w:rPr>
        <w:t xml:space="preserve"> Pier Wall</w:t>
      </w:r>
      <w:r w:rsidR="00A202BF">
        <w:rPr>
          <w:rFonts w:ascii="Arial" w:hAnsi="Arial" w:cs="Arial"/>
          <w:b/>
          <w:bCs/>
          <w:sz w:val="20"/>
          <w:szCs w:val="20"/>
        </w:rPr>
        <w:t xml:space="preserve"> (NBE)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LF</w:t>
      </w:r>
    </w:p>
    <w:p w:rsidR="008578F8" w:rsidRPr="008578F8" w:rsidRDefault="008578F8" w:rsidP="00337E12">
      <w:pPr>
        <w:tabs>
          <w:tab w:val="left" w:pos="-1440"/>
        </w:tabs>
        <w:ind w:left="360" w:hanging="360"/>
        <w:rPr>
          <w:rFonts w:ascii="Arial" w:hAnsi="Arial" w:cs="Arial"/>
          <w:bCs/>
          <w:sz w:val="20"/>
          <w:szCs w:val="20"/>
        </w:rPr>
      </w:pPr>
      <w:proofErr w:type="gramStart"/>
      <w:r w:rsidRPr="008578F8">
        <w:rPr>
          <w:rFonts w:ascii="Arial" w:hAnsi="Arial" w:cs="Arial"/>
          <w:bCs/>
          <w:sz w:val="20"/>
          <w:szCs w:val="20"/>
        </w:rPr>
        <w:t>Defines pier wall constructed of block or stone</w:t>
      </w:r>
      <w:r w:rsidR="00B61FBF">
        <w:rPr>
          <w:rFonts w:ascii="Arial" w:hAnsi="Arial" w:cs="Arial"/>
          <w:bCs/>
          <w:sz w:val="20"/>
          <w:szCs w:val="20"/>
        </w:rPr>
        <w:t>,</w:t>
      </w:r>
      <w:r w:rsidRPr="008578F8">
        <w:rPr>
          <w:rFonts w:ascii="Arial" w:hAnsi="Arial" w:cs="Arial"/>
          <w:bCs/>
          <w:sz w:val="20"/>
          <w:szCs w:val="20"/>
        </w:rPr>
        <w:t xml:space="preserve"> regardless of protective system.</w:t>
      </w:r>
      <w:proofErr w:type="gramEnd"/>
      <w:r w:rsidRPr="008578F8">
        <w:rPr>
          <w:rFonts w:ascii="Arial" w:hAnsi="Arial" w:cs="Arial"/>
          <w:bCs/>
          <w:sz w:val="20"/>
          <w:szCs w:val="20"/>
        </w:rPr>
        <w:t xml:space="preserve">  The block or stone may be placed with or without mortar.  </w:t>
      </w:r>
      <w:r>
        <w:rPr>
          <w:rFonts w:ascii="Arial" w:hAnsi="Arial" w:cs="Arial"/>
          <w:bCs/>
          <w:sz w:val="20"/>
          <w:szCs w:val="20"/>
        </w:rPr>
        <w:t>The quantity for this element is the sum of the wall lengths measured along the skew.</w:t>
      </w:r>
    </w:p>
    <w:p w:rsidR="008578F8" w:rsidRDefault="008578F8" w:rsidP="00337E12">
      <w:pPr>
        <w:tabs>
          <w:tab w:val="left" w:pos="-1440"/>
        </w:tabs>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217</w:t>
      </w:r>
      <w:r w:rsidR="001E066B" w:rsidRPr="008F477C">
        <w:rPr>
          <w:rFonts w:ascii="Arial" w:hAnsi="Arial" w:cs="Arial"/>
          <w:b/>
          <w:bCs/>
          <w:sz w:val="20"/>
          <w:szCs w:val="20"/>
        </w:rPr>
        <w:t xml:space="preserve">  </w:t>
      </w:r>
      <w:r w:rsidR="00530F32">
        <w:rPr>
          <w:rFonts w:ascii="Arial" w:hAnsi="Arial" w:cs="Arial"/>
          <w:b/>
          <w:bCs/>
          <w:sz w:val="20"/>
          <w:szCs w:val="20"/>
        </w:rPr>
        <w:t>Masonry</w:t>
      </w:r>
      <w:proofErr w:type="gramEnd"/>
      <w:r w:rsidR="00530F32">
        <w:rPr>
          <w:rFonts w:ascii="Arial" w:hAnsi="Arial" w:cs="Arial"/>
          <w:b/>
          <w:bCs/>
          <w:sz w:val="20"/>
          <w:szCs w:val="20"/>
        </w:rPr>
        <w:t xml:space="preserve"> </w:t>
      </w:r>
      <w:r w:rsidRPr="008F477C">
        <w:rPr>
          <w:rFonts w:ascii="Arial" w:hAnsi="Arial" w:cs="Arial"/>
          <w:b/>
          <w:bCs/>
          <w:sz w:val="20"/>
          <w:szCs w:val="20"/>
        </w:rPr>
        <w:t>Abutment</w:t>
      </w:r>
      <w:r w:rsidR="00A202BF">
        <w:rPr>
          <w:rFonts w:ascii="Arial" w:hAnsi="Arial" w:cs="Arial"/>
          <w:b/>
          <w:bCs/>
          <w:sz w:val="20"/>
          <w:szCs w:val="20"/>
        </w:rPr>
        <w:t xml:space="preserve"> (NBE)</w:t>
      </w:r>
      <w:r w:rsidR="001E066B" w:rsidRPr="008F477C">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001456A5">
        <w:rPr>
          <w:rFonts w:ascii="Arial" w:hAnsi="Arial" w:cs="Arial"/>
          <w:b/>
          <w:bCs/>
          <w:sz w:val="20"/>
          <w:szCs w:val="20"/>
        </w:rPr>
        <w:tab/>
      </w:r>
      <w:r w:rsidRPr="008F477C">
        <w:rPr>
          <w:rFonts w:ascii="Arial" w:hAnsi="Arial" w:cs="Arial"/>
          <w:b/>
          <w:bCs/>
          <w:sz w:val="20"/>
          <w:szCs w:val="20"/>
        </w:rPr>
        <w:t>LF</w:t>
      </w:r>
    </w:p>
    <w:p w:rsidR="00A202BF" w:rsidRPr="00AC7E37" w:rsidRDefault="00530F32" w:rsidP="00A202BF">
      <w:pPr>
        <w:ind w:left="360" w:hanging="360"/>
        <w:rPr>
          <w:rFonts w:ascii="Arial" w:hAnsi="Arial" w:cs="Arial"/>
          <w:b/>
          <w:bCs/>
          <w:sz w:val="20"/>
          <w:szCs w:val="20"/>
        </w:rPr>
      </w:pPr>
      <w:r w:rsidRPr="00DA0510">
        <w:rPr>
          <w:rFonts w:ascii="Arial" w:hAnsi="Arial" w:cs="Arial"/>
          <w:color w:val="000000"/>
          <w:sz w:val="20"/>
          <w:szCs w:val="20"/>
        </w:rPr>
        <w:t>Defines abutments constructed of block or stone</w:t>
      </w:r>
      <w:r w:rsidR="00B61FBF">
        <w:rPr>
          <w:rFonts w:ascii="Arial" w:hAnsi="Arial" w:cs="Arial"/>
          <w:color w:val="000000"/>
          <w:sz w:val="20"/>
          <w:szCs w:val="20"/>
        </w:rPr>
        <w:t>,</w:t>
      </w:r>
      <w:r w:rsidR="00A202BF">
        <w:rPr>
          <w:rFonts w:ascii="Arial" w:hAnsi="Arial" w:cs="Arial"/>
          <w:color w:val="000000"/>
          <w:sz w:val="20"/>
          <w:szCs w:val="20"/>
        </w:rPr>
        <w:t xml:space="preserve"> including integral </w:t>
      </w:r>
      <w:proofErr w:type="spellStart"/>
      <w:r w:rsidR="00A202BF">
        <w:rPr>
          <w:rFonts w:ascii="Arial" w:hAnsi="Arial" w:cs="Arial"/>
          <w:color w:val="000000"/>
          <w:sz w:val="20"/>
          <w:szCs w:val="20"/>
        </w:rPr>
        <w:t>wingwalls</w:t>
      </w:r>
      <w:proofErr w:type="spellEnd"/>
      <w:r w:rsidR="00A202BF">
        <w:rPr>
          <w:rFonts w:ascii="Arial" w:hAnsi="Arial" w:cs="Arial"/>
          <w:color w:val="000000"/>
          <w:sz w:val="20"/>
          <w:szCs w:val="20"/>
        </w:rPr>
        <w:t xml:space="preserve"> and abutment extensions,</w:t>
      </w:r>
      <w:r w:rsidR="00B61FBF">
        <w:rPr>
          <w:rFonts w:ascii="Arial" w:hAnsi="Arial" w:cs="Arial"/>
          <w:color w:val="000000"/>
          <w:sz w:val="20"/>
          <w:szCs w:val="20"/>
        </w:rPr>
        <w:t xml:space="preserve"> </w:t>
      </w:r>
      <w:r w:rsidR="00B61FBF" w:rsidRPr="00E95B31">
        <w:rPr>
          <w:rFonts w:ascii="Arial" w:eastAsiaTheme="minorHAnsi" w:hAnsi="Arial" w:cs="Arial"/>
          <w:color w:val="000000"/>
          <w:sz w:val="20"/>
          <w:szCs w:val="20"/>
        </w:rPr>
        <w:t>regardless of protective system</w:t>
      </w:r>
      <w:r w:rsidRPr="00DA0510">
        <w:rPr>
          <w:rFonts w:ascii="Arial" w:hAnsi="Arial" w:cs="Arial"/>
          <w:color w:val="000000"/>
          <w:sz w:val="20"/>
          <w:szCs w:val="20"/>
        </w:rPr>
        <w:t xml:space="preserve">. The block or stone may be placed with or without mortar. </w:t>
      </w:r>
      <w:r w:rsidR="00B61FBF">
        <w:rPr>
          <w:rFonts w:ascii="Arial" w:hAnsi="Arial" w:cs="Arial"/>
          <w:color w:val="000000"/>
          <w:sz w:val="20"/>
          <w:szCs w:val="20"/>
        </w:rPr>
        <w:t xml:space="preserve"> </w:t>
      </w:r>
      <w:r w:rsidR="00DA0510" w:rsidRPr="00DA0510">
        <w:rPr>
          <w:rFonts w:ascii="Arial" w:hAnsi="Arial" w:cs="Arial"/>
          <w:color w:val="000000"/>
          <w:sz w:val="20"/>
          <w:szCs w:val="20"/>
        </w:rPr>
        <w:t>The quantity for this element is the sum of the width of the abutment with</w:t>
      </w:r>
      <w:r w:rsidR="00A202BF">
        <w:rPr>
          <w:rFonts w:ascii="Arial" w:hAnsi="Arial" w:cs="Arial"/>
          <w:color w:val="000000"/>
          <w:sz w:val="20"/>
          <w:szCs w:val="20"/>
        </w:rPr>
        <w:t xml:space="preserve"> integral</w:t>
      </w:r>
      <w:r w:rsidR="00DA0510" w:rsidRPr="00DA0510">
        <w:rPr>
          <w:rFonts w:ascii="Arial" w:hAnsi="Arial" w:cs="Arial"/>
          <w:color w:val="000000"/>
          <w:sz w:val="20"/>
          <w:szCs w:val="20"/>
        </w:rPr>
        <w:t xml:space="preserve"> </w:t>
      </w:r>
      <w:proofErr w:type="spellStart"/>
      <w:r w:rsidR="00DA0510" w:rsidRPr="00DA0510">
        <w:rPr>
          <w:rFonts w:ascii="Arial" w:hAnsi="Arial" w:cs="Arial"/>
          <w:color w:val="000000"/>
          <w:sz w:val="20"/>
          <w:szCs w:val="20"/>
        </w:rPr>
        <w:t>wingwalls</w:t>
      </w:r>
      <w:proofErr w:type="spellEnd"/>
      <w:r w:rsidR="00DA0510" w:rsidRPr="00DA0510">
        <w:rPr>
          <w:rFonts w:ascii="Arial" w:hAnsi="Arial" w:cs="Arial"/>
          <w:color w:val="000000"/>
          <w:sz w:val="20"/>
          <w:szCs w:val="20"/>
        </w:rPr>
        <w:t xml:space="preserve"> and abutment extensions</w:t>
      </w:r>
      <w:r w:rsidR="00A202BF">
        <w:rPr>
          <w:rFonts w:ascii="Arial" w:hAnsi="Arial" w:cs="Arial"/>
          <w:color w:val="000000"/>
          <w:sz w:val="20"/>
          <w:szCs w:val="20"/>
        </w:rPr>
        <w:t xml:space="preserve"> measured along the skew angle</w:t>
      </w:r>
      <w:r w:rsidR="00DA0510" w:rsidRPr="00DA0510">
        <w:rPr>
          <w:rFonts w:ascii="Arial" w:hAnsi="Arial" w:cs="Arial"/>
          <w:color w:val="000000"/>
          <w:sz w:val="20"/>
          <w:szCs w:val="20"/>
        </w:rPr>
        <w:t>.</w:t>
      </w:r>
      <w:r w:rsidR="00A202BF">
        <w:rPr>
          <w:rFonts w:ascii="Arial" w:hAnsi="Arial" w:cs="Arial"/>
          <w:color w:val="000000"/>
          <w:sz w:val="20"/>
          <w:szCs w:val="20"/>
        </w:rPr>
        <w:t xml:space="preserve">  Integral </w:t>
      </w:r>
      <w:proofErr w:type="spellStart"/>
      <w:r w:rsidR="00A202BF">
        <w:rPr>
          <w:rFonts w:ascii="Arial" w:hAnsi="Arial" w:cs="Arial"/>
          <w:color w:val="000000"/>
          <w:sz w:val="20"/>
          <w:szCs w:val="20"/>
        </w:rPr>
        <w:t>wingwalls</w:t>
      </w:r>
      <w:proofErr w:type="spellEnd"/>
      <w:r w:rsidR="00A202BF">
        <w:rPr>
          <w:rFonts w:ascii="Arial" w:hAnsi="Arial" w:cs="Arial"/>
          <w:color w:val="000000"/>
          <w:sz w:val="20"/>
          <w:szCs w:val="20"/>
        </w:rPr>
        <w:t xml:space="preserve">, up to the first construction joint (cold joint, water stop, etc.) shall be considered in the quantity and assessment of the abutment element.  </w:t>
      </w:r>
      <w:proofErr w:type="spellStart"/>
      <w:r w:rsidR="00A202BF">
        <w:rPr>
          <w:rFonts w:ascii="Arial" w:hAnsi="Arial" w:cs="Arial"/>
          <w:color w:val="000000"/>
          <w:sz w:val="20"/>
          <w:szCs w:val="20"/>
        </w:rPr>
        <w:t>Wingwalls</w:t>
      </w:r>
      <w:proofErr w:type="spellEnd"/>
      <w:r w:rsidR="00A202BF">
        <w:rPr>
          <w:rFonts w:ascii="Arial" w:hAnsi="Arial" w:cs="Arial"/>
          <w:color w:val="000000"/>
          <w:sz w:val="20"/>
          <w:szCs w:val="20"/>
        </w:rPr>
        <w:t xml:space="preserve"> that are not monolithic with the abutment shall not be included in the quantity or assessment of the abutment element.</w:t>
      </w:r>
    </w:p>
    <w:p w:rsidR="002309E6" w:rsidRDefault="002309E6" w:rsidP="00337E12">
      <w:pPr>
        <w:ind w:left="360" w:hanging="360"/>
        <w:rPr>
          <w:rFonts w:ascii="Arial" w:hAnsi="Arial" w:cs="Arial"/>
          <w:sz w:val="20"/>
          <w:szCs w:val="20"/>
        </w:rPr>
      </w:pPr>
    </w:p>
    <w:p w:rsidR="0031497C" w:rsidRPr="00ED3D2F" w:rsidRDefault="00686354" w:rsidP="0031497C">
      <w:pPr>
        <w:tabs>
          <w:tab w:val="left" w:pos="7920"/>
          <w:tab w:val="left" w:pos="9720"/>
        </w:tabs>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2335" behindDoc="0" locked="0" layoutInCell="1" allowOverlap="1">
                <wp:simplePos x="0" y="0"/>
                <wp:positionH relativeFrom="column">
                  <wp:posOffset>-45720</wp:posOffset>
                </wp:positionH>
                <wp:positionV relativeFrom="paragraph">
                  <wp:posOffset>10795</wp:posOffset>
                </wp:positionV>
                <wp:extent cx="0" cy="377190"/>
                <wp:effectExtent l="76200" t="19050" r="76200" b="80010"/>
                <wp:wrapNone/>
                <wp:docPr id="565" name="Straight Connector 565"/>
                <wp:cNvGraphicFramePr/>
                <a:graphic xmlns:a="http://schemas.openxmlformats.org/drawingml/2006/main">
                  <a:graphicData uri="http://schemas.microsoft.com/office/word/2010/wordprocessingShape">
                    <wps:wsp>
                      <wps:cNvCnPr/>
                      <wps:spPr>
                        <a:xfrm>
                          <a:off x="0" y="0"/>
                          <a:ext cx="0" cy="3771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5" o:spid="_x0000_s1026" style="position:absolute;z-index:252942335;visibility:visible;mso-wrap-style:square;mso-wrap-distance-left:9pt;mso-wrap-distance-top:0;mso-wrap-distance-right:9pt;mso-wrap-distance-bottom:0;mso-position-horizontal:absolute;mso-position-horizontal-relative:text;mso-position-vertical:absolute;mso-position-vertical-relative:text" from="-3.6pt,.85pt" to="-3.6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" strokecolor="black [3200]" strokeweight="3pt">
                <v:shadow on="t" color="black" opacity="22937f" origin=",.5" offset="0,.63889mm"/>
              </v:line>
            </w:pict>
          </mc:Fallback>
        </mc:AlternateContent>
      </w:r>
      <w:proofErr w:type="gramStart"/>
      <w:r w:rsidR="0031497C" w:rsidRPr="00ED3D2F">
        <w:rPr>
          <w:rFonts w:ascii="Arial" w:hAnsi="Arial" w:cs="Arial"/>
          <w:b/>
          <w:bCs/>
          <w:sz w:val="20"/>
          <w:szCs w:val="20"/>
        </w:rPr>
        <w:t>87</w:t>
      </w:r>
      <w:r w:rsidR="00B840C6">
        <w:rPr>
          <w:rFonts w:ascii="Arial" w:hAnsi="Arial" w:cs="Arial"/>
          <w:b/>
          <w:bCs/>
          <w:sz w:val="20"/>
          <w:szCs w:val="20"/>
        </w:rPr>
        <w:t>5</w:t>
      </w:r>
      <w:r w:rsidR="0031497C" w:rsidRPr="00ED3D2F">
        <w:rPr>
          <w:rFonts w:ascii="Arial" w:hAnsi="Arial" w:cs="Arial"/>
          <w:b/>
          <w:bCs/>
          <w:sz w:val="20"/>
          <w:szCs w:val="20"/>
        </w:rPr>
        <w:t xml:space="preserve">  </w:t>
      </w:r>
      <w:r w:rsidR="0031497C">
        <w:rPr>
          <w:rFonts w:ascii="Arial" w:hAnsi="Arial" w:cs="Arial"/>
          <w:b/>
          <w:bCs/>
          <w:sz w:val="20"/>
          <w:szCs w:val="20"/>
        </w:rPr>
        <w:t>Masonry</w:t>
      </w:r>
      <w:proofErr w:type="gramEnd"/>
      <w:r w:rsidR="0031497C" w:rsidRPr="00ED3D2F">
        <w:rPr>
          <w:rFonts w:ascii="Arial" w:hAnsi="Arial" w:cs="Arial"/>
          <w:b/>
          <w:bCs/>
          <w:sz w:val="20"/>
          <w:szCs w:val="20"/>
        </w:rPr>
        <w:t xml:space="preserve"> </w:t>
      </w:r>
      <w:proofErr w:type="spellStart"/>
      <w:r w:rsidR="0031497C" w:rsidRPr="00ED3D2F">
        <w:rPr>
          <w:rFonts w:ascii="Arial" w:hAnsi="Arial" w:cs="Arial"/>
          <w:b/>
          <w:bCs/>
          <w:sz w:val="20"/>
          <w:szCs w:val="20"/>
        </w:rPr>
        <w:t>Wingwall</w:t>
      </w:r>
      <w:proofErr w:type="spellEnd"/>
      <w:r w:rsidR="0031497C" w:rsidRPr="00ED3D2F">
        <w:rPr>
          <w:rFonts w:ascii="Arial" w:hAnsi="Arial" w:cs="Arial"/>
          <w:b/>
          <w:bCs/>
          <w:sz w:val="20"/>
          <w:szCs w:val="20"/>
        </w:rPr>
        <w:t xml:space="preserve"> (OE)</w:t>
      </w:r>
      <w:r w:rsidR="0031497C" w:rsidRPr="00ED3D2F">
        <w:rPr>
          <w:rFonts w:ascii="Arial" w:hAnsi="Arial" w:cs="Arial"/>
          <w:b/>
          <w:bCs/>
          <w:sz w:val="20"/>
          <w:szCs w:val="20"/>
        </w:rPr>
        <w:tab/>
        <w:t xml:space="preserve">              EA</w:t>
      </w:r>
    </w:p>
    <w:p w:rsidR="0031497C" w:rsidRPr="00DA0510" w:rsidRDefault="0031497C" w:rsidP="0031497C">
      <w:pPr>
        <w:ind w:left="360" w:hanging="360"/>
        <w:rPr>
          <w:rFonts w:ascii="Arial" w:hAnsi="Arial" w:cs="Arial"/>
          <w:sz w:val="20"/>
          <w:szCs w:val="20"/>
        </w:rPr>
      </w:pPr>
      <w:proofErr w:type="gramStart"/>
      <w:r w:rsidRPr="00ED3D2F">
        <w:rPr>
          <w:rFonts w:ascii="Arial" w:hAnsi="Arial" w:cs="Arial"/>
          <w:bCs/>
          <w:sz w:val="20"/>
          <w:szCs w:val="20"/>
        </w:rPr>
        <w:t xml:space="preserve">Defines </w:t>
      </w:r>
      <w:r>
        <w:rPr>
          <w:rFonts w:ascii="Arial" w:hAnsi="Arial" w:cs="Arial"/>
          <w:bCs/>
          <w:sz w:val="20"/>
          <w:szCs w:val="20"/>
        </w:rPr>
        <w:t>masonry</w:t>
      </w:r>
      <w:r w:rsidRPr="00ED3D2F">
        <w:rPr>
          <w:rFonts w:ascii="Arial" w:hAnsi="Arial" w:cs="Arial"/>
          <w:bCs/>
          <w:sz w:val="20"/>
          <w:szCs w:val="20"/>
        </w:rPr>
        <w:t xml:space="preserve"> </w:t>
      </w:r>
      <w:proofErr w:type="spellStart"/>
      <w:r w:rsidRPr="00ED3D2F">
        <w:rPr>
          <w:rFonts w:ascii="Arial" w:hAnsi="Arial" w:cs="Arial"/>
          <w:bCs/>
          <w:sz w:val="20"/>
          <w:szCs w:val="20"/>
        </w:rPr>
        <w:t>wingwalls</w:t>
      </w:r>
      <w:proofErr w:type="spellEnd"/>
      <w:r w:rsidRPr="00ED3D2F">
        <w:rPr>
          <w:rFonts w:ascii="Arial" w:hAnsi="Arial" w:cs="Arial"/>
          <w:bCs/>
          <w:sz w:val="20"/>
          <w:szCs w:val="20"/>
        </w:rPr>
        <w:t xml:space="preserve"> at all abutments and all RCBs, regardless of protective system.</w:t>
      </w:r>
      <w:proofErr w:type="gramEnd"/>
      <w:r w:rsidRPr="00ED3D2F">
        <w:rPr>
          <w:rFonts w:ascii="Arial" w:hAnsi="Arial" w:cs="Arial"/>
          <w:bCs/>
          <w:sz w:val="20"/>
          <w:szCs w:val="20"/>
        </w:rPr>
        <w:t xml:space="preserve">  The quantity is the sum of the number of </w:t>
      </w:r>
      <w:proofErr w:type="spellStart"/>
      <w:r w:rsidRPr="00ED3D2F">
        <w:rPr>
          <w:rFonts w:ascii="Arial" w:hAnsi="Arial" w:cs="Arial"/>
          <w:bCs/>
          <w:sz w:val="20"/>
          <w:szCs w:val="20"/>
        </w:rPr>
        <w:t>wingwalls</w:t>
      </w:r>
      <w:proofErr w:type="spellEnd"/>
      <w:r w:rsidRPr="00ED3D2F">
        <w:rPr>
          <w:rFonts w:ascii="Arial" w:hAnsi="Arial" w:cs="Arial"/>
          <w:bCs/>
          <w:sz w:val="20"/>
          <w:szCs w:val="20"/>
        </w:rPr>
        <w:t>.</w:t>
      </w:r>
    </w:p>
    <w:p w:rsidR="002309E6" w:rsidRPr="008F477C" w:rsidRDefault="002309E6" w:rsidP="00337E12">
      <w:pPr>
        <w:ind w:left="360" w:hanging="360"/>
        <w:rPr>
          <w:rFonts w:ascii="Arial" w:hAnsi="Arial" w:cs="Arial"/>
          <w:sz w:val="20"/>
          <w:szCs w:val="20"/>
        </w:rPr>
      </w:pPr>
    </w:p>
    <w:p w:rsidR="002309E6" w:rsidRPr="008A14B8"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Submerged elements where the water depth exceeds 5'-0" during the normal low water flow are for</w:t>
      </w:r>
      <w:r w:rsidRPr="008A14B8">
        <w:rPr>
          <w:rFonts w:ascii="Arial" w:hAnsi="Arial" w:cs="Arial"/>
          <w:sz w:val="20"/>
          <w:szCs w:val="20"/>
          <w:shd w:val="clear" w:color="auto" w:fill="B6DDE8" w:themeFill="accent5" w:themeFillTint="66"/>
        </w:rPr>
        <w:t xml:space="preserve"> </w:t>
      </w:r>
      <w:r w:rsidRPr="00540D62">
        <w:rPr>
          <w:rFonts w:ascii="Arial" w:hAnsi="Arial" w:cs="Arial"/>
          <w:sz w:val="20"/>
          <w:szCs w:val="20"/>
          <w:shd w:val="clear" w:color="auto" w:fill="B8CCE4" w:themeFill="accent1" w:themeFillTint="66"/>
        </w:rPr>
        <w:t>underwater inspections only.  If the substructure elements are submerged with water depths exceeding 5'-0" during the normal low water flow, it is recommended that you contact the Bridge Division to determine if this location can be added to the underwater inspection list.  The Bridge Division especially desires to identify locations where the exposed pile was caused by scour or degradation.</w:t>
      </w:r>
    </w:p>
    <w:p w:rsidR="002309E6" w:rsidRPr="008A14B8"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For all bridges over a waterway, items 60, 61 and 113 should be coded appropriately. Refer to Appendix C.</w:t>
      </w:r>
    </w:p>
    <w:p w:rsidR="002309E6" w:rsidRPr="008A14B8"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rPr>
          <w:rFonts w:ascii="Arial" w:hAnsi="Arial" w:cs="Arial"/>
          <w:sz w:val="20"/>
          <w:szCs w:val="20"/>
        </w:rPr>
      </w:pPr>
    </w:p>
    <w:p w:rsidR="000A4BA0" w:rsidRDefault="000A4BA0" w:rsidP="00337E12">
      <w:pPr>
        <w:rPr>
          <w:rFonts w:ascii="Arial" w:hAnsi="Arial" w:cs="Arial"/>
          <w:b/>
          <w:bCs/>
          <w:sz w:val="20"/>
          <w:szCs w:val="20"/>
        </w:rPr>
      </w:pPr>
    </w:p>
    <w:p w:rsidR="0021706F" w:rsidRPr="000A1F71" w:rsidRDefault="0021706F" w:rsidP="0021706F">
      <w:pPr>
        <w:spacing w:line="240" w:lineRule="exact"/>
        <w:rPr>
          <w:rFonts w:ascii="Arial" w:hAnsi="Arial" w:cs="Arial"/>
          <w:sz w:val="20"/>
          <w:szCs w:val="20"/>
          <w:highlight w:val="yellow"/>
          <w:u w:val="single"/>
        </w:rPr>
      </w:pPr>
      <w:r w:rsidRPr="000A1F71">
        <w:rPr>
          <w:rFonts w:ascii="Arial" w:hAnsi="Arial" w:cs="Arial"/>
          <w:b/>
          <w:bCs/>
          <w:sz w:val="20"/>
          <w:szCs w:val="20"/>
          <w:highlight w:val="yellow"/>
          <w:u w:val="single"/>
        </w:rPr>
        <w:t>Associated Smart Flags</w:t>
      </w:r>
    </w:p>
    <w:p w:rsidR="007C7CAE" w:rsidRDefault="007C7CAE" w:rsidP="0021706F">
      <w:pPr>
        <w:spacing w:line="240" w:lineRule="exact"/>
        <w:rPr>
          <w:rFonts w:ascii="Arial" w:hAnsi="Arial" w:cs="Arial"/>
          <w:sz w:val="20"/>
          <w:szCs w:val="20"/>
          <w:highlight w:val="yellow"/>
        </w:rPr>
      </w:pPr>
      <w:r>
        <w:rPr>
          <w:rFonts w:ascii="Arial" w:hAnsi="Arial" w:cs="Arial"/>
          <w:sz w:val="20"/>
          <w:szCs w:val="20"/>
          <w:highlight w:val="yellow"/>
        </w:rPr>
        <w:t>960     Settlement</w:t>
      </w:r>
    </w:p>
    <w:p w:rsidR="0021706F" w:rsidRDefault="007C7CAE" w:rsidP="0021706F">
      <w:pPr>
        <w:spacing w:line="240" w:lineRule="exact"/>
        <w:rPr>
          <w:rFonts w:ascii="Arial" w:hAnsi="Arial" w:cs="Arial"/>
          <w:sz w:val="20"/>
          <w:szCs w:val="20"/>
          <w:highlight w:val="yellow"/>
        </w:rPr>
      </w:pPr>
      <w:r>
        <w:rPr>
          <w:rFonts w:ascii="Arial" w:hAnsi="Arial" w:cs="Arial"/>
          <w:sz w:val="20"/>
          <w:szCs w:val="20"/>
          <w:highlight w:val="yellow"/>
        </w:rPr>
        <w:t xml:space="preserve">967     </w:t>
      </w:r>
      <w:r w:rsidR="0021706F">
        <w:rPr>
          <w:rFonts w:ascii="Arial" w:hAnsi="Arial" w:cs="Arial"/>
          <w:sz w:val="20"/>
          <w:szCs w:val="20"/>
          <w:highlight w:val="yellow"/>
        </w:rPr>
        <w:t>Substructure Traffic Impact</w:t>
      </w:r>
    </w:p>
    <w:p w:rsidR="0021706F" w:rsidRPr="000A1F71" w:rsidRDefault="0021706F" w:rsidP="0021706F">
      <w:pPr>
        <w:spacing w:line="240" w:lineRule="exact"/>
        <w:rPr>
          <w:rFonts w:ascii="Arial" w:hAnsi="Arial" w:cs="Arial"/>
          <w:sz w:val="20"/>
          <w:szCs w:val="20"/>
          <w:highlight w:val="yellow"/>
        </w:rPr>
      </w:pPr>
      <w:r>
        <w:rPr>
          <w:rFonts w:ascii="Arial" w:hAnsi="Arial" w:cs="Arial"/>
          <w:sz w:val="20"/>
          <w:szCs w:val="20"/>
          <w:highlight w:val="yellow"/>
        </w:rPr>
        <w:t>9</w:t>
      </w:r>
      <w:r w:rsidRPr="000A1F71">
        <w:rPr>
          <w:rFonts w:ascii="Arial" w:hAnsi="Arial" w:cs="Arial"/>
          <w:sz w:val="20"/>
          <w:szCs w:val="20"/>
          <w:highlight w:val="yellow"/>
        </w:rPr>
        <w:t>65     Debris</w:t>
      </w:r>
    </w:p>
    <w:p w:rsidR="0021706F" w:rsidRPr="008F477C" w:rsidRDefault="0021706F" w:rsidP="0021706F">
      <w:pPr>
        <w:spacing w:line="240" w:lineRule="exact"/>
        <w:rPr>
          <w:rFonts w:ascii="Arial" w:hAnsi="Arial" w:cs="Arial"/>
          <w:b/>
          <w:bCs/>
          <w:sz w:val="20"/>
          <w:szCs w:val="20"/>
        </w:rPr>
      </w:pPr>
      <w:r>
        <w:rPr>
          <w:rFonts w:ascii="Arial" w:hAnsi="Arial" w:cs="Arial"/>
          <w:sz w:val="20"/>
          <w:szCs w:val="20"/>
          <w:highlight w:val="yellow"/>
        </w:rPr>
        <w:t>9</w:t>
      </w:r>
      <w:r w:rsidRPr="000A1F71">
        <w:rPr>
          <w:rFonts w:ascii="Arial" w:hAnsi="Arial" w:cs="Arial"/>
          <w:sz w:val="20"/>
          <w:szCs w:val="20"/>
          <w:highlight w:val="yellow"/>
        </w:rPr>
        <w:t>66     Exposed Abutment Piling</w:t>
      </w:r>
    </w:p>
    <w:p w:rsidR="0021706F" w:rsidRPr="000A4BA0" w:rsidRDefault="007C7CAE" w:rsidP="0021706F">
      <w:pPr>
        <w:spacing w:line="240" w:lineRule="exact"/>
        <w:rPr>
          <w:rFonts w:ascii="Arial" w:hAnsi="Arial" w:cs="Arial"/>
          <w:bCs/>
          <w:sz w:val="20"/>
          <w:szCs w:val="20"/>
        </w:rPr>
      </w:pPr>
      <w:r>
        <w:rPr>
          <w:rFonts w:ascii="Arial" w:hAnsi="Arial" w:cs="Arial"/>
          <w:bCs/>
          <w:sz w:val="20"/>
          <w:szCs w:val="20"/>
          <w:highlight w:val="yellow"/>
        </w:rPr>
        <w:t xml:space="preserve">968     </w:t>
      </w:r>
      <w:r w:rsidR="0021706F" w:rsidRPr="000A4BA0">
        <w:rPr>
          <w:rFonts w:ascii="Arial" w:hAnsi="Arial" w:cs="Arial"/>
          <w:bCs/>
          <w:sz w:val="20"/>
          <w:szCs w:val="20"/>
          <w:highlight w:val="yellow"/>
        </w:rPr>
        <w:t>Erosion</w:t>
      </w:r>
    </w:p>
    <w:p w:rsidR="0031497C" w:rsidRDefault="0031497C" w:rsidP="00337E12">
      <w:pPr>
        <w:ind w:left="360" w:hanging="360"/>
        <w:jc w:val="center"/>
        <w:rPr>
          <w:rFonts w:ascii="Arial" w:hAnsi="Arial" w:cs="Arial"/>
          <w:b/>
          <w:bCs/>
        </w:rPr>
      </w:pPr>
    </w:p>
    <w:p w:rsidR="002309E6" w:rsidRDefault="00CC4B2A" w:rsidP="00337E12">
      <w:pPr>
        <w:ind w:left="360" w:hanging="360"/>
        <w:jc w:val="center"/>
        <w:rPr>
          <w:rFonts w:ascii="Arial" w:hAnsi="Arial" w:cs="Arial"/>
          <w:b/>
          <w:bCs/>
        </w:rPr>
      </w:pPr>
      <w:r>
        <w:rPr>
          <w:rFonts w:ascii="Arial" w:hAnsi="Arial" w:cs="Arial"/>
          <w:b/>
          <w:bCs/>
        </w:rPr>
        <w:lastRenderedPageBreak/>
        <w:t>M</w:t>
      </w:r>
      <w:r w:rsidR="00E44083">
        <w:rPr>
          <w:rFonts w:ascii="Arial" w:hAnsi="Arial" w:cs="Arial"/>
          <w:b/>
          <w:bCs/>
        </w:rPr>
        <w:t>ASONRY</w:t>
      </w:r>
    </w:p>
    <w:p w:rsidR="00616491" w:rsidRPr="008F477C" w:rsidRDefault="00616491" w:rsidP="00337E12">
      <w:pPr>
        <w:ind w:left="360" w:hanging="360"/>
        <w:jc w:val="center"/>
        <w:rPr>
          <w:rFonts w:ascii="Arial" w:hAnsi="Arial" w:cs="Arial"/>
          <w:sz w:val="20"/>
          <w:szCs w:val="20"/>
        </w:rPr>
      </w:pPr>
      <w:r>
        <w:rPr>
          <w:rFonts w:ascii="Arial" w:hAnsi="Arial" w:cs="Arial"/>
          <w:b/>
          <w:bCs/>
        </w:rPr>
        <w:t>Superstructure/Substructure</w:t>
      </w:r>
    </w:p>
    <w:p w:rsidR="002309E6" w:rsidRPr="005A0C6B" w:rsidRDefault="002309E6" w:rsidP="00337E12">
      <w:pPr>
        <w:ind w:left="360" w:hanging="360"/>
        <w:jc w:val="center"/>
        <w:rPr>
          <w:rFonts w:ascii="Arial" w:hAnsi="Arial" w:cs="Arial"/>
          <w:b/>
          <w:bCs/>
        </w:rPr>
      </w:pPr>
      <w:r w:rsidRPr="005A0C6B">
        <w:rPr>
          <w:rFonts w:ascii="Arial" w:hAnsi="Arial" w:cs="Arial"/>
          <w:b/>
          <w:bCs/>
        </w:rPr>
        <w:t>Condition States</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957BAE">
          <w:pgSz w:w="12240" w:h="15840"/>
          <w:pgMar w:top="810" w:right="1440" w:bottom="630" w:left="1260" w:header="810" w:footer="630" w:gutter="0"/>
          <w:cols w:space="720"/>
          <w:noEndnote/>
        </w:sectPr>
      </w:pPr>
    </w:p>
    <w:p w:rsidR="001F12C4" w:rsidRPr="000C00D0" w:rsidRDefault="000C00D0" w:rsidP="00337E12">
      <w:pPr>
        <w:ind w:left="360" w:hanging="360"/>
        <w:rPr>
          <w:rFonts w:ascii="Arial" w:hAnsi="Arial" w:cs="Arial"/>
          <w:bCs/>
          <w:sz w:val="20"/>
          <w:szCs w:val="20"/>
        </w:rPr>
      </w:pPr>
      <w:r w:rsidRPr="005A0569">
        <w:rPr>
          <w:rFonts w:ascii="Arial" w:hAnsi="Arial" w:cs="Arial"/>
          <w:bCs/>
          <w:sz w:val="20"/>
          <w:szCs w:val="20"/>
          <w:highlight w:val="yellow"/>
        </w:rPr>
        <w:lastRenderedPageBreak/>
        <w:t>*The below definitions for scour and settlement do not apply to element #145</w:t>
      </w:r>
    </w:p>
    <w:p w:rsidR="001F12C4" w:rsidRDefault="001F12C4" w:rsidP="00337E12">
      <w:pPr>
        <w:ind w:left="360" w:hanging="360"/>
        <w:rPr>
          <w:rFonts w:ascii="Arial" w:hAnsi="Arial" w:cs="Arial"/>
          <w:b/>
          <w:bCs/>
          <w:sz w:val="20"/>
          <w:szCs w:val="20"/>
          <w:u w:val="single"/>
        </w:rPr>
      </w:pPr>
    </w:p>
    <w:p w:rsidR="00E676CA" w:rsidRDefault="00E676CA" w:rsidP="00E676CA">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E676CA" w:rsidRDefault="00E676CA" w:rsidP="00E676CA">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None</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Mortar Breakdown (Masonry) (1610) – </w:t>
      </w:r>
      <w:r>
        <w:rPr>
          <w:rFonts w:ascii="Arial" w:hAnsi="Arial" w:cs="Arial"/>
          <w:bCs/>
          <w:sz w:val="20"/>
          <w:szCs w:val="20"/>
        </w:rPr>
        <w:t>None</w:t>
      </w:r>
    </w:p>
    <w:p w:rsidR="00E676CA" w:rsidRPr="000C4CAC" w:rsidRDefault="00E676CA" w:rsidP="00E676CA">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None</w:t>
      </w:r>
    </w:p>
    <w:p w:rsidR="00E676CA" w:rsidRDefault="00E676CA" w:rsidP="00E676CA">
      <w:pPr>
        <w:ind w:left="360" w:hanging="360"/>
        <w:rPr>
          <w:rFonts w:ascii="Arial" w:hAnsi="Arial" w:cs="Arial"/>
          <w:bCs/>
          <w:sz w:val="20"/>
          <w:szCs w:val="20"/>
        </w:rPr>
      </w:pPr>
      <w:r>
        <w:rPr>
          <w:rFonts w:ascii="Arial" w:hAnsi="Arial" w:cs="Arial"/>
          <w:b/>
          <w:bCs/>
          <w:sz w:val="20"/>
          <w:szCs w:val="20"/>
        </w:rPr>
        <w:t>Patched Area (Masonry) (1630)</w:t>
      </w:r>
      <w:r>
        <w:rPr>
          <w:rFonts w:ascii="Arial" w:hAnsi="Arial" w:cs="Arial"/>
          <w:bCs/>
          <w:sz w:val="20"/>
          <w:szCs w:val="20"/>
        </w:rPr>
        <w:t xml:space="preserve"> – None</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Masonry Displacement (1640) – </w:t>
      </w:r>
      <w:r>
        <w:rPr>
          <w:rFonts w:ascii="Arial" w:hAnsi="Arial" w:cs="Arial"/>
          <w:bCs/>
          <w:sz w:val="20"/>
          <w:szCs w:val="20"/>
        </w:rPr>
        <w:t>None</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None</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None</w:t>
      </w:r>
    </w:p>
    <w:p w:rsidR="00E676CA" w:rsidRPr="008F477C" w:rsidRDefault="00E676CA" w:rsidP="00E676CA">
      <w:pPr>
        <w:ind w:left="360" w:hanging="360"/>
        <w:rPr>
          <w:rFonts w:ascii="Arial" w:hAnsi="Arial" w:cs="Arial"/>
          <w:sz w:val="20"/>
          <w:szCs w:val="20"/>
        </w:rPr>
      </w:pPr>
    </w:p>
    <w:p w:rsidR="005A0569" w:rsidRDefault="005A0569" w:rsidP="005A0569">
      <w:pPr>
        <w:rPr>
          <w:rFonts w:ascii="Arial" w:hAnsi="Arial" w:cs="Arial"/>
          <w:b/>
          <w:bCs/>
          <w:sz w:val="20"/>
          <w:szCs w:val="20"/>
          <w:u w:val="single"/>
        </w:rPr>
      </w:pPr>
    </w:p>
    <w:p w:rsidR="002309E6" w:rsidRPr="001F12C4" w:rsidRDefault="003F32B5" w:rsidP="00337E12">
      <w:pPr>
        <w:ind w:left="360" w:hanging="360"/>
        <w:rPr>
          <w:rFonts w:ascii="Arial" w:hAnsi="Arial" w:cs="Arial"/>
          <w:b/>
          <w:sz w:val="20"/>
          <w:szCs w:val="20"/>
        </w:rPr>
      </w:pPr>
      <w:r w:rsidRPr="00550049">
        <w:rPr>
          <w:rFonts w:ascii="Arial" w:hAnsi="Arial" w:cs="Arial"/>
          <w:b/>
          <w:bCs/>
          <w:sz w:val="20"/>
          <w:szCs w:val="20"/>
          <w:shd w:val="clear" w:color="auto" w:fill="FFFF00"/>
        </w:rPr>
        <w:t>Condition State 2</w:t>
      </w:r>
    </w:p>
    <w:p w:rsidR="00E676CA" w:rsidRDefault="00E676CA" w:rsidP="00E676CA">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Surface white without build-up or leaching without rust staining.</w:t>
      </w:r>
    </w:p>
    <w:p w:rsidR="00E676CA" w:rsidRDefault="00E676CA" w:rsidP="00E676CA">
      <w:pPr>
        <w:ind w:left="360" w:hanging="360"/>
        <w:rPr>
          <w:rFonts w:ascii="Arial" w:hAnsi="Arial" w:cs="Arial"/>
          <w:bCs/>
          <w:sz w:val="20"/>
          <w:szCs w:val="20"/>
        </w:rPr>
      </w:pPr>
      <w:proofErr w:type="gramStart"/>
      <w:r>
        <w:rPr>
          <w:rFonts w:ascii="Arial" w:hAnsi="Arial" w:cs="Arial"/>
          <w:b/>
          <w:bCs/>
          <w:sz w:val="20"/>
          <w:szCs w:val="20"/>
        </w:rPr>
        <w:t xml:space="preserve">Mortar Breakdown (Masonry) (1610) – </w:t>
      </w:r>
      <w:r>
        <w:rPr>
          <w:rFonts w:ascii="Arial" w:hAnsi="Arial" w:cs="Arial"/>
          <w:bCs/>
          <w:sz w:val="20"/>
          <w:szCs w:val="20"/>
        </w:rPr>
        <w:t>Cracking or voids in less than 10% of joints.</w:t>
      </w:r>
      <w:proofErr w:type="gramEnd"/>
    </w:p>
    <w:p w:rsidR="00E676CA" w:rsidRPr="000C4CAC" w:rsidRDefault="00E676CA" w:rsidP="00E676CA">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xml:space="preserve">– </w:t>
      </w:r>
      <w:r>
        <w:rPr>
          <w:rFonts w:ascii="Arial" w:hAnsi="Arial" w:cs="Arial"/>
          <w:bCs/>
          <w:sz w:val="20"/>
          <w:szCs w:val="20"/>
        </w:rPr>
        <w:t>Block or stone has split or spalled with no shifting.</w:t>
      </w:r>
    </w:p>
    <w:p w:rsidR="00E676CA" w:rsidRDefault="00E676CA" w:rsidP="00E676CA">
      <w:pPr>
        <w:ind w:left="360" w:hanging="360"/>
        <w:rPr>
          <w:rFonts w:ascii="Arial" w:hAnsi="Arial" w:cs="Arial"/>
          <w:bCs/>
          <w:sz w:val="20"/>
          <w:szCs w:val="20"/>
        </w:rPr>
      </w:pPr>
      <w:r>
        <w:rPr>
          <w:rFonts w:ascii="Arial" w:hAnsi="Arial" w:cs="Arial"/>
          <w:b/>
          <w:bCs/>
          <w:sz w:val="20"/>
          <w:szCs w:val="20"/>
        </w:rPr>
        <w:t>Patched Area (Masonry) (1630)</w:t>
      </w:r>
      <w:r>
        <w:rPr>
          <w:rFonts w:ascii="Arial" w:hAnsi="Arial" w:cs="Arial"/>
          <w:bCs/>
          <w:sz w:val="20"/>
          <w:szCs w:val="20"/>
        </w:rPr>
        <w:t xml:space="preserve"> – Sound patch</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Masonry Displacement (1640) – </w:t>
      </w:r>
      <w:r>
        <w:rPr>
          <w:rFonts w:ascii="Arial" w:hAnsi="Arial" w:cs="Arial"/>
          <w:bCs/>
          <w:sz w:val="20"/>
          <w:szCs w:val="20"/>
        </w:rPr>
        <w:t>Block or stone has shifted slightly out of alignment.</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Exists within tolerable limits or arrested with no observed structural distress.</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xml:space="preserve">– </w:t>
      </w:r>
      <w:r w:rsidR="00B92A98">
        <w:rPr>
          <w:rFonts w:ascii="Arial" w:hAnsi="Arial" w:cs="Arial"/>
          <w:bCs/>
          <w:sz w:val="20"/>
          <w:szCs w:val="20"/>
        </w:rPr>
        <w:t>Exists within tolerable limits or has been arrested with effective countermeasures.</w:t>
      </w:r>
    </w:p>
    <w:p w:rsidR="001F12C4" w:rsidRDefault="001F12C4" w:rsidP="00337E12">
      <w:pPr>
        <w:ind w:left="360" w:hanging="360"/>
        <w:rPr>
          <w:rFonts w:ascii="Arial" w:hAnsi="Arial" w:cs="Arial"/>
          <w:b/>
          <w:bCs/>
          <w:sz w:val="20"/>
          <w:szCs w:val="20"/>
        </w:rPr>
      </w:pPr>
    </w:p>
    <w:p w:rsidR="005A0569" w:rsidRPr="008F477C" w:rsidRDefault="005A0569" w:rsidP="00337E12">
      <w:pPr>
        <w:ind w:left="360" w:hanging="360"/>
        <w:rPr>
          <w:rFonts w:ascii="Arial" w:hAnsi="Arial" w:cs="Arial"/>
          <w:sz w:val="20"/>
          <w:szCs w:val="20"/>
        </w:rPr>
      </w:pPr>
    </w:p>
    <w:p w:rsidR="002309E6" w:rsidRPr="008F477C" w:rsidRDefault="00BD397B" w:rsidP="00337E12">
      <w:pPr>
        <w:ind w:left="360" w:hanging="360"/>
        <w:rPr>
          <w:rFonts w:ascii="Arial" w:hAnsi="Arial" w:cs="Arial"/>
          <w:sz w:val="20"/>
          <w:szCs w:val="20"/>
        </w:rPr>
      </w:pPr>
      <w:r w:rsidRPr="00550049">
        <w:rPr>
          <w:rFonts w:ascii="Arial" w:hAnsi="Arial" w:cs="Arial"/>
          <w:b/>
          <w:bCs/>
          <w:sz w:val="20"/>
          <w:szCs w:val="20"/>
          <w:shd w:val="clear" w:color="auto" w:fill="F79646" w:themeFill="accent6"/>
        </w:rPr>
        <w:t>Condition State 3</w:t>
      </w:r>
    </w:p>
    <w:p w:rsidR="00E676CA" w:rsidRDefault="00E676CA" w:rsidP="00E676CA">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w:t>
      </w:r>
      <w:r w:rsidR="0080657C">
        <w:rPr>
          <w:rFonts w:ascii="Arial" w:hAnsi="Arial" w:cs="Arial"/>
          <w:sz w:val="20"/>
          <w:szCs w:val="20"/>
        </w:rPr>
        <w:t>Heavy build-up with rust staining.</w:t>
      </w:r>
    </w:p>
    <w:p w:rsidR="00E676CA" w:rsidRDefault="00E676CA" w:rsidP="00E676CA">
      <w:pPr>
        <w:ind w:left="360" w:hanging="360"/>
        <w:rPr>
          <w:rFonts w:ascii="Arial" w:hAnsi="Arial" w:cs="Arial"/>
          <w:bCs/>
          <w:sz w:val="20"/>
          <w:szCs w:val="20"/>
        </w:rPr>
      </w:pPr>
      <w:proofErr w:type="gramStart"/>
      <w:r>
        <w:rPr>
          <w:rFonts w:ascii="Arial" w:hAnsi="Arial" w:cs="Arial"/>
          <w:b/>
          <w:bCs/>
          <w:sz w:val="20"/>
          <w:szCs w:val="20"/>
        </w:rPr>
        <w:t xml:space="preserve">Mortar Breakdown (Masonry) (1610) – </w:t>
      </w:r>
      <w:r w:rsidR="0080657C">
        <w:rPr>
          <w:rFonts w:ascii="Arial" w:hAnsi="Arial" w:cs="Arial"/>
          <w:bCs/>
          <w:sz w:val="20"/>
          <w:szCs w:val="20"/>
        </w:rPr>
        <w:t>Cracking or voids in 10% or more of the joints.</w:t>
      </w:r>
      <w:proofErr w:type="gramEnd"/>
    </w:p>
    <w:p w:rsidR="00E676CA" w:rsidRPr="000C4CAC" w:rsidRDefault="00E676CA" w:rsidP="00E676CA">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xml:space="preserve">– </w:t>
      </w:r>
      <w:r w:rsidR="0080657C">
        <w:rPr>
          <w:rFonts w:ascii="Arial" w:hAnsi="Arial" w:cs="Arial"/>
          <w:bCs/>
          <w:sz w:val="20"/>
          <w:szCs w:val="20"/>
        </w:rPr>
        <w:t>Block or stone has split or spalled with s</w:t>
      </w:r>
      <w:r w:rsidR="00D22A0A">
        <w:rPr>
          <w:rFonts w:ascii="Arial" w:hAnsi="Arial" w:cs="Arial"/>
          <w:bCs/>
          <w:sz w:val="20"/>
          <w:szCs w:val="20"/>
        </w:rPr>
        <w:t>hif</w:t>
      </w:r>
      <w:r w:rsidR="0080657C">
        <w:rPr>
          <w:rFonts w:ascii="Arial" w:hAnsi="Arial" w:cs="Arial"/>
          <w:bCs/>
          <w:sz w:val="20"/>
          <w:szCs w:val="20"/>
        </w:rPr>
        <w:t>ting but does not warrant a structural review.</w:t>
      </w:r>
    </w:p>
    <w:p w:rsidR="00E676CA" w:rsidRDefault="00E676CA" w:rsidP="00E676CA">
      <w:pPr>
        <w:ind w:left="360" w:hanging="360"/>
        <w:rPr>
          <w:rFonts w:ascii="Arial" w:hAnsi="Arial" w:cs="Arial"/>
          <w:bCs/>
          <w:sz w:val="20"/>
          <w:szCs w:val="20"/>
        </w:rPr>
      </w:pPr>
      <w:proofErr w:type="gramStart"/>
      <w:r>
        <w:rPr>
          <w:rFonts w:ascii="Arial" w:hAnsi="Arial" w:cs="Arial"/>
          <w:b/>
          <w:bCs/>
          <w:sz w:val="20"/>
          <w:szCs w:val="20"/>
        </w:rPr>
        <w:t>Patched Area (Masonry) (1630)</w:t>
      </w:r>
      <w:r>
        <w:rPr>
          <w:rFonts w:ascii="Arial" w:hAnsi="Arial" w:cs="Arial"/>
          <w:bCs/>
          <w:sz w:val="20"/>
          <w:szCs w:val="20"/>
        </w:rPr>
        <w:t xml:space="preserve"> – </w:t>
      </w:r>
      <w:r w:rsidR="00D22A0A">
        <w:rPr>
          <w:rFonts w:ascii="Arial" w:hAnsi="Arial" w:cs="Arial"/>
          <w:bCs/>
          <w:sz w:val="20"/>
          <w:szCs w:val="20"/>
        </w:rPr>
        <w:t>Unsound patch.</w:t>
      </w:r>
      <w:proofErr w:type="gramEnd"/>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Masonry Displacement (1640) – </w:t>
      </w:r>
      <w:r w:rsidR="00D22A0A">
        <w:rPr>
          <w:rFonts w:ascii="Arial" w:hAnsi="Arial" w:cs="Arial"/>
          <w:bCs/>
          <w:sz w:val="20"/>
          <w:szCs w:val="20"/>
        </w:rPr>
        <w:t>Block or stone has shifted significantly out of alignment or is missing but does not warrant structural review.</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sidR="00D22A0A">
        <w:rPr>
          <w:rFonts w:ascii="Arial" w:hAnsi="Arial" w:cs="Arial"/>
          <w:bCs/>
          <w:sz w:val="20"/>
          <w:szCs w:val="20"/>
        </w:rPr>
        <w:t>Exceeds tolerable limits but does not warrant structural review.</w:t>
      </w:r>
    </w:p>
    <w:p w:rsidR="00E676CA" w:rsidRDefault="00E676CA" w:rsidP="00E676CA">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xml:space="preserve">– </w:t>
      </w:r>
      <w:r w:rsidR="00D22A0A">
        <w:rPr>
          <w:rFonts w:ascii="Arial" w:hAnsi="Arial" w:cs="Arial"/>
          <w:bCs/>
          <w:sz w:val="20"/>
          <w:szCs w:val="20"/>
        </w:rPr>
        <w:t>Exceeds tolerable limits but is less than the critical limits determined by scour evaluation and does not warrant structural review.</w:t>
      </w:r>
    </w:p>
    <w:p w:rsidR="001F12C4" w:rsidRDefault="001F12C4" w:rsidP="00337E12">
      <w:pPr>
        <w:ind w:left="360" w:hanging="360"/>
        <w:rPr>
          <w:rFonts w:ascii="Arial" w:hAnsi="Arial" w:cs="Arial"/>
          <w:b/>
          <w:bCs/>
          <w:sz w:val="20"/>
          <w:szCs w:val="20"/>
        </w:rPr>
      </w:pPr>
    </w:p>
    <w:p w:rsidR="005A0569" w:rsidRPr="008F477C" w:rsidRDefault="005A0569" w:rsidP="00337E12">
      <w:pPr>
        <w:ind w:left="360" w:hanging="360"/>
        <w:rPr>
          <w:rFonts w:ascii="Arial" w:hAnsi="Arial" w:cs="Arial"/>
          <w:sz w:val="20"/>
          <w:szCs w:val="20"/>
        </w:rPr>
      </w:pPr>
    </w:p>
    <w:p w:rsidR="002309E6" w:rsidRPr="008F477C" w:rsidRDefault="00681634" w:rsidP="00337E12">
      <w:pPr>
        <w:ind w:left="360" w:hanging="360"/>
        <w:rPr>
          <w:rFonts w:ascii="Arial" w:hAnsi="Arial" w:cs="Arial"/>
          <w:sz w:val="20"/>
          <w:szCs w:val="20"/>
        </w:rPr>
      </w:pPr>
      <w:r w:rsidRPr="00FF59E7">
        <w:rPr>
          <w:rFonts w:ascii="Arial" w:hAnsi="Arial" w:cs="Arial"/>
          <w:b/>
          <w:bCs/>
          <w:sz w:val="20"/>
          <w:szCs w:val="20"/>
          <w:shd w:val="clear" w:color="auto" w:fill="FC6468"/>
        </w:rPr>
        <w:t>Condition State 4</w:t>
      </w:r>
    </w:p>
    <w:p w:rsidR="005A0569" w:rsidRDefault="005A0569" w:rsidP="005A0569">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5A0569" w:rsidRDefault="005A0569" w:rsidP="005A0569">
      <w:pPr>
        <w:ind w:left="360" w:hanging="360"/>
        <w:rPr>
          <w:rFonts w:ascii="Arial" w:hAnsi="Arial" w:cs="Arial"/>
          <w:color w:val="000000"/>
          <w:sz w:val="20"/>
          <w:szCs w:val="20"/>
        </w:rPr>
      </w:pPr>
    </w:p>
    <w:p w:rsidR="00BB4D37" w:rsidRDefault="00BB4D37" w:rsidP="00337E12">
      <w:pPr>
        <w:spacing w:after="200"/>
        <w:rPr>
          <w:rFonts w:ascii="Arial" w:hAnsi="Arial" w:cs="Arial"/>
          <w:sz w:val="20"/>
          <w:szCs w:val="20"/>
        </w:rPr>
      </w:pPr>
      <w:r>
        <w:rPr>
          <w:rFonts w:ascii="Arial" w:hAnsi="Arial" w:cs="Arial"/>
          <w:sz w:val="20"/>
          <w:szCs w:val="20"/>
        </w:rPr>
        <w:br w:type="page"/>
      </w:r>
    </w:p>
    <w:p w:rsidR="001F12C4" w:rsidRPr="001456A5" w:rsidRDefault="00E44083" w:rsidP="00337E12">
      <w:pPr>
        <w:tabs>
          <w:tab w:val="left" w:pos="-1440"/>
        </w:tabs>
        <w:ind w:left="360" w:hanging="360"/>
        <w:jc w:val="center"/>
        <w:rPr>
          <w:rFonts w:ascii="Arial" w:hAnsi="Arial" w:cs="Arial"/>
          <w:b/>
          <w:bCs/>
        </w:rPr>
      </w:pPr>
      <w:r>
        <w:rPr>
          <w:rFonts w:ascii="Arial" w:hAnsi="Arial" w:cs="Arial"/>
          <w:b/>
          <w:bCs/>
        </w:rPr>
        <w:lastRenderedPageBreak/>
        <w:t>OTHER MATERIALS</w:t>
      </w:r>
    </w:p>
    <w:p w:rsidR="001F12C4" w:rsidRDefault="001F12C4" w:rsidP="00337E12">
      <w:pPr>
        <w:tabs>
          <w:tab w:val="left" w:pos="-1440"/>
        </w:tabs>
        <w:ind w:left="360" w:hanging="360"/>
        <w:rPr>
          <w:rFonts w:ascii="Arial" w:hAnsi="Arial" w:cs="Arial"/>
          <w:b/>
          <w:bCs/>
          <w:sz w:val="20"/>
          <w:szCs w:val="20"/>
        </w:rPr>
      </w:pPr>
    </w:p>
    <w:p w:rsidR="001F12C4" w:rsidRDefault="001F12C4" w:rsidP="00337E12">
      <w:pPr>
        <w:tabs>
          <w:tab w:val="left" w:pos="-1440"/>
        </w:tabs>
        <w:ind w:left="360" w:hanging="360"/>
        <w:rPr>
          <w:rFonts w:ascii="Arial" w:hAnsi="Arial" w:cs="Arial"/>
          <w:b/>
          <w:bCs/>
          <w:sz w:val="20"/>
          <w:szCs w:val="20"/>
        </w:rPr>
      </w:pPr>
    </w:p>
    <w:p w:rsidR="001F12C4" w:rsidRDefault="001F12C4" w:rsidP="00337E12">
      <w:pPr>
        <w:tabs>
          <w:tab w:val="left" w:pos="-1440"/>
        </w:tabs>
        <w:ind w:left="360" w:hanging="360"/>
        <w:rPr>
          <w:rFonts w:ascii="Arial" w:hAnsi="Arial" w:cs="Arial"/>
          <w:b/>
          <w:bCs/>
          <w:sz w:val="20"/>
          <w:szCs w:val="20"/>
        </w:rPr>
      </w:pPr>
    </w:p>
    <w:p w:rsidR="00DA0510" w:rsidRPr="008F477C" w:rsidRDefault="00DA0510"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 xml:space="preserve">211  </w:t>
      </w:r>
      <w:r>
        <w:rPr>
          <w:rFonts w:ascii="Arial" w:hAnsi="Arial" w:cs="Arial"/>
          <w:b/>
          <w:bCs/>
          <w:sz w:val="20"/>
          <w:szCs w:val="20"/>
        </w:rPr>
        <w:t>Other</w:t>
      </w:r>
      <w:proofErr w:type="gramEnd"/>
      <w:r>
        <w:rPr>
          <w:rFonts w:ascii="Arial" w:hAnsi="Arial" w:cs="Arial"/>
          <w:b/>
          <w:bCs/>
          <w:sz w:val="20"/>
          <w:szCs w:val="20"/>
        </w:rPr>
        <w:t xml:space="preserve"> </w:t>
      </w:r>
      <w:r w:rsidR="00AF0776">
        <w:rPr>
          <w:rFonts w:ascii="Arial" w:hAnsi="Arial" w:cs="Arial"/>
          <w:b/>
          <w:bCs/>
          <w:sz w:val="20"/>
          <w:szCs w:val="20"/>
        </w:rPr>
        <w:t xml:space="preserve">Material </w:t>
      </w:r>
      <w:r w:rsidRPr="008F477C">
        <w:rPr>
          <w:rFonts w:ascii="Arial" w:hAnsi="Arial" w:cs="Arial"/>
          <w:b/>
          <w:bCs/>
          <w:sz w:val="20"/>
          <w:szCs w:val="20"/>
        </w:rPr>
        <w:t>Pier Wall</w:t>
      </w:r>
      <w:r w:rsidR="003A1A92">
        <w:rPr>
          <w:rFonts w:ascii="Arial" w:hAnsi="Arial" w:cs="Arial"/>
          <w:b/>
          <w:bCs/>
          <w:sz w:val="20"/>
          <w:szCs w:val="20"/>
        </w:rPr>
        <w:t xml:space="preserve"> (NBE)</w:t>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98498A">
        <w:rPr>
          <w:rFonts w:ascii="Arial" w:hAnsi="Arial" w:cs="Arial"/>
          <w:b/>
          <w:bCs/>
          <w:sz w:val="20"/>
          <w:szCs w:val="20"/>
        </w:rPr>
        <w:tab/>
      </w:r>
      <w:r w:rsidRPr="008F477C">
        <w:rPr>
          <w:rFonts w:ascii="Arial" w:hAnsi="Arial" w:cs="Arial"/>
          <w:b/>
          <w:bCs/>
          <w:sz w:val="20"/>
          <w:szCs w:val="20"/>
        </w:rPr>
        <w:t>LF</w:t>
      </w:r>
    </w:p>
    <w:p w:rsidR="00DA0510" w:rsidRDefault="00DA0510" w:rsidP="00337E12">
      <w:pPr>
        <w:ind w:left="360" w:hanging="360"/>
        <w:rPr>
          <w:rFonts w:ascii="Arial" w:hAnsi="Arial" w:cs="Arial"/>
          <w:color w:val="000000"/>
          <w:sz w:val="20"/>
          <w:szCs w:val="20"/>
        </w:rPr>
      </w:pPr>
      <w:proofErr w:type="gramStart"/>
      <w:r w:rsidRPr="00530F32">
        <w:rPr>
          <w:rFonts w:ascii="Arial" w:hAnsi="Arial" w:cs="Arial"/>
          <w:color w:val="000000"/>
          <w:sz w:val="20"/>
          <w:szCs w:val="20"/>
        </w:rPr>
        <w:t>Defines pier walls constructed of other materials</w:t>
      </w:r>
      <w:r w:rsidR="00B61FBF">
        <w:rPr>
          <w:rFonts w:ascii="Arial" w:hAnsi="Arial" w:cs="Arial"/>
          <w:color w:val="000000"/>
          <w:sz w:val="20"/>
          <w:szCs w:val="20"/>
        </w:rPr>
        <w:t>,</w:t>
      </w:r>
      <w:r w:rsidRPr="00530F32">
        <w:rPr>
          <w:rFonts w:ascii="Arial" w:hAnsi="Arial" w:cs="Arial"/>
          <w:color w:val="000000"/>
          <w:sz w:val="20"/>
          <w:szCs w:val="20"/>
        </w:rPr>
        <w:t xml:space="preserve"> regardless of protective systems.</w:t>
      </w:r>
      <w:proofErr w:type="gramEnd"/>
      <w:r w:rsidR="009F6682">
        <w:rPr>
          <w:rFonts w:ascii="Arial" w:hAnsi="Arial" w:cs="Arial"/>
          <w:color w:val="000000"/>
          <w:sz w:val="20"/>
          <w:szCs w:val="20"/>
        </w:rPr>
        <w:t xml:space="preserve">  The quantity for this element is the sum of the lengths of the pier walls measured along the skew angle.</w:t>
      </w:r>
    </w:p>
    <w:p w:rsidR="001456A5" w:rsidRPr="00530F32" w:rsidRDefault="001456A5" w:rsidP="00337E12">
      <w:pPr>
        <w:ind w:left="360" w:hanging="360"/>
        <w:rPr>
          <w:rFonts w:ascii="Arial" w:hAnsi="Arial" w:cs="Arial"/>
          <w:sz w:val="20"/>
          <w:szCs w:val="20"/>
        </w:rPr>
      </w:pPr>
    </w:p>
    <w:p w:rsidR="0098498A" w:rsidRPr="008F477C" w:rsidRDefault="00CC4B2A"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218  Other</w:t>
      </w:r>
      <w:proofErr w:type="gramEnd"/>
      <w:r>
        <w:rPr>
          <w:rFonts w:ascii="Arial" w:hAnsi="Arial" w:cs="Arial"/>
          <w:b/>
          <w:bCs/>
          <w:sz w:val="20"/>
          <w:szCs w:val="20"/>
        </w:rPr>
        <w:t xml:space="preserve"> Material </w:t>
      </w:r>
      <w:r w:rsidR="0098498A">
        <w:rPr>
          <w:rFonts w:ascii="Arial" w:hAnsi="Arial" w:cs="Arial"/>
          <w:b/>
          <w:bCs/>
          <w:sz w:val="20"/>
          <w:szCs w:val="20"/>
        </w:rPr>
        <w:t>Abutment</w:t>
      </w:r>
      <w:r w:rsidR="005B2A09">
        <w:rPr>
          <w:rFonts w:ascii="Arial" w:hAnsi="Arial" w:cs="Arial"/>
          <w:b/>
          <w:bCs/>
          <w:sz w:val="20"/>
          <w:szCs w:val="20"/>
        </w:rPr>
        <w:t xml:space="preserve"> (NBE)</w:t>
      </w:r>
      <w:r w:rsidR="0098498A">
        <w:rPr>
          <w:rFonts w:ascii="Arial" w:hAnsi="Arial" w:cs="Arial"/>
          <w:b/>
          <w:bCs/>
          <w:sz w:val="20"/>
          <w:szCs w:val="20"/>
        </w:rPr>
        <w:tab/>
      </w:r>
      <w:r w:rsidR="0098498A">
        <w:rPr>
          <w:rFonts w:ascii="Arial" w:hAnsi="Arial" w:cs="Arial"/>
          <w:b/>
          <w:bCs/>
          <w:sz w:val="20"/>
          <w:szCs w:val="20"/>
        </w:rPr>
        <w:tab/>
      </w:r>
      <w:r w:rsidR="0098498A">
        <w:rPr>
          <w:rFonts w:ascii="Arial" w:hAnsi="Arial" w:cs="Arial"/>
          <w:b/>
          <w:bCs/>
          <w:sz w:val="20"/>
          <w:szCs w:val="20"/>
        </w:rPr>
        <w:tab/>
      </w:r>
      <w:r w:rsidR="0098498A">
        <w:rPr>
          <w:rFonts w:ascii="Arial" w:hAnsi="Arial" w:cs="Arial"/>
          <w:b/>
          <w:bCs/>
          <w:sz w:val="20"/>
          <w:szCs w:val="20"/>
        </w:rPr>
        <w:tab/>
      </w:r>
      <w:r w:rsidR="0098498A">
        <w:rPr>
          <w:rFonts w:ascii="Arial" w:hAnsi="Arial" w:cs="Arial"/>
          <w:b/>
          <w:bCs/>
          <w:sz w:val="20"/>
          <w:szCs w:val="20"/>
        </w:rPr>
        <w:tab/>
      </w:r>
      <w:r w:rsidR="0098498A">
        <w:rPr>
          <w:rFonts w:ascii="Arial" w:hAnsi="Arial" w:cs="Arial"/>
          <w:b/>
          <w:bCs/>
          <w:sz w:val="20"/>
          <w:szCs w:val="20"/>
        </w:rPr>
        <w:tab/>
      </w:r>
      <w:r w:rsidR="0098498A">
        <w:rPr>
          <w:rFonts w:ascii="Arial" w:hAnsi="Arial" w:cs="Arial"/>
          <w:b/>
          <w:bCs/>
          <w:sz w:val="20"/>
          <w:szCs w:val="20"/>
        </w:rPr>
        <w:tab/>
      </w:r>
      <w:r w:rsidR="00945E11">
        <w:rPr>
          <w:rFonts w:ascii="Arial" w:hAnsi="Arial" w:cs="Arial"/>
          <w:b/>
          <w:bCs/>
          <w:sz w:val="20"/>
          <w:szCs w:val="20"/>
        </w:rPr>
        <w:tab/>
      </w:r>
      <w:r w:rsidR="0098498A" w:rsidRPr="008F477C">
        <w:rPr>
          <w:rFonts w:ascii="Arial" w:hAnsi="Arial" w:cs="Arial"/>
          <w:b/>
          <w:bCs/>
          <w:sz w:val="20"/>
          <w:szCs w:val="20"/>
        </w:rPr>
        <w:t>LF</w:t>
      </w:r>
    </w:p>
    <w:p w:rsidR="0098498A" w:rsidRDefault="0098498A" w:rsidP="00337E12">
      <w:pPr>
        <w:ind w:left="360" w:hanging="360"/>
        <w:rPr>
          <w:rFonts w:ascii="Arial" w:hAnsi="Arial" w:cs="Arial"/>
          <w:sz w:val="20"/>
          <w:szCs w:val="20"/>
        </w:rPr>
      </w:pPr>
      <w:proofErr w:type="gramStart"/>
      <w:r>
        <w:rPr>
          <w:rFonts w:ascii="Arial" w:hAnsi="Arial" w:cs="Arial"/>
          <w:sz w:val="20"/>
          <w:szCs w:val="20"/>
        </w:rPr>
        <w:t>Defines other material abutments systems</w:t>
      </w:r>
      <w:r w:rsidR="00B61FBF">
        <w:rPr>
          <w:rFonts w:ascii="Arial" w:hAnsi="Arial" w:cs="Arial"/>
          <w:sz w:val="20"/>
          <w:szCs w:val="20"/>
        </w:rPr>
        <w:t xml:space="preserve">, </w:t>
      </w:r>
      <w:r w:rsidR="00B61FBF" w:rsidRPr="00E95B31">
        <w:rPr>
          <w:rFonts w:ascii="Arial" w:eastAsiaTheme="minorHAnsi" w:hAnsi="Arial" w:cs="Arial"/>
          <w:color w:val="000000"/>
          <w:sz w:val="20"/>
          <w:szCs w:val="20"/>
        </w:rPr>
        <w:t>regardless of protective system</w:t>
      </w:r>
      <w:r>
        <w:rPr>
          <w:rFonts w:ascii="Arial" w:hAnsi="Arial" w:cs="Arial"/>
          <w:sz w:val="20"/>
          <w:szCs w:val="20"/>
        </w:rPr>
        <w:t>.</w:t>
      </w:r>
      <w:proofErr w:type="gramEnd"/>
      <w:r>
        <w:rPr>
          <w:rFonts w:ascii="Arial" w:hAnsi="Arial" w:cs="Arial"/>
          <w:sz w:val="20"/>
          <w:szCs w:val="20"/>
        </w:rPr>
        <w:t xml:space="preserve">  This includes the sheet material retaining the embankment, </w:t>
      </w:r>
      <w:proofErr w:type="spellStart"/>
      <w:r>
        <w:rPr>
          <w:rFonts w:ascii="Arial" w:hAnsi="Arial" w:cs="Arial"/>
          <w:sz w:val="20"/>
          <w:szCs w:val="20"/>
        </w:rPr>
        <w:t>wingwalls</w:t>
      </w:r>
      <w:proofErr w:type="spellEnd"/>
      <w:r>
        <w:rPr>
          <w:rFonts w:ascii="Arial" w:hAnsi="Arial" w:cs="Arial"/>
          <w:sz w:val="20"/>
          <w:szCs w:val="20"/>
        </w:rPr>
        <w:t xml:space="preserve">, and abutment extensions.  The quantity of this element is the sum of the lengths of the abutments measured along the skew angle. </w:t>
      </w:r>
    </w:p>
    <w:p w:rsidR="0098498A" w:rsidRDefault="0098498A" w:rsidP="00337E12">
      <w:pPr>
        <w:ind w:left="360" w:hanging="360"/>
        <w:rPr>
          <w:rFonts w:ascii="Arial" w:hAnsi="Arial" w:cs="Arial"/>
          <w:sz w:val="20"/>
          <w:szCs w:val="20"/>
        </w:rPr>
      </w:pPr>
    </w:p>
    <w:p w:rsidR="00DA15A0" w:rsidRDefault="00DA15A0" w:rsidP="00337E12">
      <w:pPr>
        <w:ind w:left="360" w:hanging="360"/>
        <w:rPr>
          <w:rFonts w:ascii="Arial" w:hAnsi="Arial" w:cs="Arial"/>
          <w:b/>
          <w:bCs/>
          <w:sz w:val="20"/>
          <w:szCs w:val="20"/>
        </w:rPr>
      </w:pPr>
    </w:p>
    <w:p w:rsidR="00B275C5" w:rsidRPr="00540D62" w:rsidRDefault="00B275C5"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Any pier wall not fitting a specific material type should be assigned element 211.</w:t>
      </w:r>
    </w:p>
    <w:p w:rsidR="00B275C5" w:rsidRPr="00540D62" w:rsidRDefault="00B275C5"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Any abutment not fitting</w:t>
      </w:r>
      <w:r w:rsidRPr="00540D62">
        <w:rPr>
          <w:rFonts w:ascii="Arial" w:hAnsi="Arial" w:cs="Arial"/>
          <w:sz w:val="20"/>
          <w:szCs w:val="20"/>
          <w:shd w:val="clear" w:color="auto" w:fill="B6DDE8" w:themeFill="accent5" w:themeFillTint="66"/>
        </w:rPr>
        <w:t xml:space="preserve"> </w:t>
      </w:r>
      <w:r w:rsidRPr="00540D62">
        <w:rPr>
          <w:rFonts w:ascii="Arial" w:hAnsi="Arial" w:cs="Arial"/>
          <w:sz w:val="20"/>
          <w:szCs w:val="20"/>
          <w:shd w:val="clear" w:color="auto" w:fill="B8CCE4" w:themeFill="accent1" w:themeFillTint="66"/>
        </w:rPr>
        <w:t>a specific material type should be assigned element 218.</w:t>
      </w:r>
    </w:p>
    <w:p w:rsidR="00DA15A0" w:rsidRDefault="00DA15A0" w:rsidP="00337E12">
      <w:pPr>
        <w:ind w:left="360" w:hanging="360"/>
        <w:rPr>
          <w:rFonts w:ascii="Arial" w:hAnsi="Arial" w:cs="Arial"/>
          <w:b/>
          <w:bCs/>
          <w:sz w:val="20"/>
          <w:szCs w:val="20"/>
        </w:rPr>
      </w:pPr>
    </w:p>
    <w:p w:rsidR="009F6682" w:rsidRDefault="009F6682" w:rsidP="00337E12">
      <w:pPr>
        <w:ind w:left="360" w:hanging="360"/>
        <w:rPr>
          <w:rFonts w:ascii="Arial" w:hAnsi="Arial" w:cs="Arial"/>
          <w:b/>
          <w:bCs/>
          <w:sz w:val="20"/>
          <w:szCs w:val="20"/>
        </w:rPr>
      </w:pPr>
    </w:p>
    <w:p w:rsidR="009F6682" w:rsidRDefault="009F6682" w:rsidP="00337E12">
      <w:pPr>
        <w:ind w:left="360" w:hanging="360"/>
        <w:rPr>
          <w:rFonts w:ascii="Arial" w:hAnsi="Arial" w:cs="Arial"/>
          <w:b/>
          <w:bCs/>
          <w:sz w:val="20"/>
          <w:szCs w:val="20"/>
        </w:rPr>
      </w:pPr>
    </w:p>
    <w:p w:rsidR="00907C81" w:rsidRPr="000A1F71" w:rsidRDefault="00907C81" w:rsidP="00337E12">
      <w:pPr>
        <w:rPr>
          <w:rFonts w:ascii="Arial" w:hAnsi="Arial" w:cs="Arial"/>
          <w:sz w:val="20"/>
          <w:szCs w:val="20"/>
          <w:highlight w:val="yellow"/>
          <w:u w:val="single"/>
        </w:rPr>
      </w:pPr>
      <w:r w:rsidRPr="000A1F71">
        <w:rPr>
          <w:rFonts w:ascii="Arial" w:hAnsi="Arial" w:cs="Arial"/>
          <w:b/>
          <w:bCs/>
          <w:sz w:val="20"/>
          <w:szCs w:val="20"/>
          <w:highlight w:val="yellow"/>
          <w:u w:val="single"/>
        </w:rPr>
        <w:t>Associated Smart Flags</w:t>
      </w:r>
    </w:p>
    <w:p w:rsidR="00907C81" w:rsidRDefault="005F6602" w:rsidP="00337E12">
      <w:pPr>
        <w:rPr>
          <w:rFonts w:ascii="Arial" w:hAnsi="Arial" w:cs="Arial"/>
          <w:sz w:val="20"/>
          <w:szCs w:val="20"/>
          <w:highlight w:val="yellow"/>
        </w:rPr>
      </w:pPr>
      <w:r>
        <w:rPr>
          <w:rFonts w:ascii="Arial" w:hAnsi="Arial" w:cs="Arial"/>
          <w:sz w:val="20"/>
          <w:szCs w:val="20"/>
          <w:highlight w:val="yellow"/>
        </w:rPr>
        <w:t>9</w:t>
      </w:r>
      <w:r w:rsidR="00ED7B61">
        <w:rPr>
          <w:rFonts w:ascii="Arial" w:hAnsi="Arial" w:cs="Arial"/>
          <w:sz w:val="20"/>
          <w:szCs w:val="20"/>
          <w:highlight w:val="yellow"/>
        </w:rPr>
        <w:t xml:space="preserve">67     </w:t>
      </w:r>
      <w:r w:rsidR="00907C81">
        <w:rPr>
          <w:rFonts w:ascii="Arial" w:hAnsi="Arial" w:cs="Arial"/>
          <w:sz w:val="20"/>
          <w:szCs w:val="20"/>
          <w:highlight w:val="yellow"/>
        </w:rPr>
        <w:t>Substructure Traffic Impact</w:t>
      </w:r>
    </w:p>
    <w:p w:rsidR="006B1CF8" w:rsidRPr="000A1F71" w:rsidRDefault="006B1CF8" w:rsidP="00337E12">
      <w:pPr>
        <w:rPr>
          <w:rFonts w:ascii="Arial" w:hAnsi="Arial" w:cs="Arial"/>
          <w:sz w:val="20"/>
          <w:szCs w:val="20"/>
          <w:highlight w:val="yellow"/>
        </w:rPr>
      </w:pPr>
      <w:r>
        <w:rPr>
          <w:rFonts w:ascii="Arial" w:hAnsi="Arial" w:cs="Arial"/>
          <w:sz w:val="20"/>
          <w:szCs w:val="20"/>
          <w:highlight w:val="yellow"/>
        </w:rPr>
        <w:t>9</w:t>
      </w:r>
      <w:r w:rsidRPr="000A1F71">
        <w:rPr>
          <w:rFonts w:ascii="Arial" w:hAnsi="Arial" w:cs="Arial"/>
          <w:sz w:val="20"/>
          <w:szCs w:val="20"/>
          <w:highlight w:val="yellow"/>
        </w:rPr>
        <w:t>65     Debris</w:t>
      </w:r>
    </w:p>
    <w:p w:rsidR="006B1CF8" w:rsidRPr="008F477C" w:rsidRDefault="006B1CF8" w:rsidP="00337E12">
      <w:pPr>
        <w:rPr>
          <w:rFonts w:ascii="Arial" w:hAnsi="Arial" w:cs="Arial"/>
          <w:b/>
          <w:bCs/>
          <w:sz w:val="20"/>
          <w:szCs w:val="20"/>
        </w:rPr>
      </w:pPr>
      <w:r>
        <w:rPr>
          <w:rFonts w:ascii="Arial" w:hAnsi="Arial" w:cs="Arial"/>
          <w:sz w:val="20"/>
          <w:szCs w:val="20"/>
          <w:highlight w:val="yellow"/>
        </w:rPr>
        <w:t>9</w:t>
      </w:r>
      <w:r w:rsidRPr="000A1F71">
        <w:rPr>
          <w:rFonts w:ascii="Arial" w:hAnsi="Arial" w:cs="Arial"/>
          <w:sz w:val="20"/>
          <w:szCs w:val="20"/>
          <w:highlight w:val="yellow"/>
        </w:rPr>
        <w:t>66     Exposed Abutment Piling</w:t>
      </w:r>
    </w:p>
    <w:p w:rsidR="00907C81" w:rsidRPr="000A4BA0" w:rsidRDefault="00ED7B61" w:rsidP="00337E12">
      <w:pPr>
        <w:rPr>
          <w:rFonts w:ascii="Arial" w:hAnsi="Arial" w:cs="Arial"/>
          <w:bCs/>
          <w:sz w:val="20"/>
          <w:szCs w:val="20"/>
        </w:rPr>
      </w:pPr>
      <w:r>
        <w:rPr>
          <w:rFonts w:ascii="Arial" w:hAnsi="Arial" w:cs="Arial"/>
          <w:bCs/>
          <w:sz w:val="20"/>
          <w:szCs w:val="20"/>
          <w:highlight w:val="yellow"/>
        </w:rPr>
        <w:t xml:space="preserve">968     </w:t>
      </w:r>
      <w:r w:rsidR="00907C81" w:rsidRPr="000A4BA0">
        <w:rPr>
          <w:rFonts w:ascii="Arial" w:hAnsi="Arial" w:cs="Arial"/>
          <w:bCs/>
          <w:sz w:val="20"/>
          <w:szCs w:val="20"/>
          <w:highlight w:val="yellow"/>
        </w:rPr>
        <w:t>Erosion</w:t>
      </w:r>
    </w:p>
    <w:p w:rsidR="009F6682" w:rsidRDefault="009F6682" w:rsidP="00337E12">
      <w:pPr>
        <w:rPr>
          <w:rFonts w:ascii="Arial" w:hAnsi="Arial" w:cs="Arial"/>
          <w:sz w:val="20"/>
          <w:szCs w:val="20"/>
        </w:rPr>
      </w:pPr>
    </w:p>
    <w:p w:rsidR="00B14709" w:rsidRDefault="00B14709"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160F36" w:rsidRDefault="00160F36"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Default="009F6682" w:rsidP="00337E12">
      <w:pPr>
        <w:rPr>
          <w:rFonts w:ascii="Arial" w:hAnsi="Arial" w:cs="Arial"/>
          <w:b/>
          <w:bCs/>
          <w:sz w:val="20"/>
          <w:szCs w:val="20"/>
        </w:rPr>
      </w:pPr>
    </w:p>
    <w:p w:rsidR="009F6682" w:rsidRPr="008F477C" w:rsidRDefault="009F6682" w:rsidP="00337E12">
      <w:pPr>
        <w:rPr>
          <w:rFonts w:ascii="Arial" w:hAnsi="Arial" w:cs="Arial"/>
          <w:b/>
          <w:bCs/>
          <w:sz w:val="20"/>
          <w:szCs w:val="20"/>
        </w:rPr>
      </w:pPr>
      <w:r w:rsidRPr="008F477C">
        <w:rPr>
          <w:rFonts w:ascii="Arial" w:hAnsi="Arial" w:cs="Arial"/>
          <w:b/>
          <w:bCs/>
          <w:sz w:val="20"/>
          <w:szCs w:val="20"/>
        </w:rPr>
        <w:t>Inspectors Notes</w:t>
      </w:r>
    </w:p>
    <w:p w:rsidR="009F6682" w:rsidRPr="008F477C" w:rsidRDefault="009F6682" w:rsidP="00337E12">
      <w:pPr>
        <w:rPr>
          <w:rFonts w:ascii="Arial" w:hAnsi="Arial" w:cs="Arial"/>
          <w:b/>
          <w:bCs/>
          <w:sz w:val="20"/>
          <w:szCs w:val="20"/>
        </w:rPr>
        <w:sectPr w:rsidR="009F6682" w:rsidRPr="008F477C" w:rsidSect="009F6682">
          <w:type w:val="continuous"/>
          <w:pgSz w:w="12240" w:h="15840"/>
          <w:pgMar w:top="810" w:right="1440" w:bottom="630" w:left="1260" w:header="810" w:footer="630" w:gutter="0"/>
          <w:cols w:space="720"/>
          <w:noEndnote/>
        </w:sectPr>
      </w:pPr>
      <w:r w:rsidRPr="008F477C">
        <w:rPr>
          <w:rFonts w:ascii="Arial" w:hAnsi="Arial" w:cs="Arial"/>
          <w:b/>
          <w:bCs/>
          <w:sz w:val="20"/>
          <w:szCs w:val="20"/>
        </w:rPr>
        <w:t>________________________________________________________________________________________________________________________________</w:t>
      </w:r>
      <w:r>
        <w:rPr>
          <w:rFonts w:ascii="Arial" w:hAnsi="Arial" w:cs="Arial"/>
          <w:b/>
          <w:bCs/>
          <w:sz w:val="20"/>
          <w:szCs w:val="20"/>
        </w:rPr>
        <w:t>_______</w:t>
      </w:r>
      <w:r w:rsidRPr="008F477C">
        <w:rPr>
          <w:rFonts w:ascii="Arial" w:hAnsi="Arial" w:cs="Arial"/>
          <w:b/>
          <w:bCs/>
          <w:sz w:val="20"/>
          <w:szCs w:val="20"/>
        </w:rPr>
        <w:t>_________________________________________________________________________________</w:t>
      </w:r>
      <w:r w:rsidR="00441E37">
        <w:rPr>
          <w:rFonts w:ascii="Arial" w:hAnsi="Arial" w:cs="Arial"/>
          <w:b/>
          <w:bCs/>
          <w:sz w:val="20"/>
          <w:szCs w:val="20"/>
        </w:rPr>
        <w:t>_____________________________________________________________________________________</w:t>
      </w:r>
      <w:r w:rsidRPr="008F477C">
        <w:rPr>
          <w:rFonts w:ascii="Arial" w:hAnsi="Arial" w:cs="Arial"/>
          <w:b/>
          <w:bCs/>
          <w:sz w:val="20"/>
          <w:szCs w:val="20"/>
        </w:rPr>
        <w:t>______________</w:t>
      </w:r>
      <w:r>
        <w:rPr>
          <w:rFonts w:ascii="Arial" w:hAnsi="Arial" w:cs="Arial"/>
          <w:b/>
          <w:bCs/>
          <w:sz w:val="20"/>
          <w:szCs w:val="20"/>
        </w:rPr>
        <w:t>_________________________</w:t>
      </w:r>
    </w:p>
    <w:p w:rsidR="00DA0510" w:rsidRDefault="000372DA" w:rsidP="00337E12">
      <w:pPr>
        <w:spacing w:after="200"/>
        <w:jc w:val="center"/>
        <w:rPr>
          <w:rFonts w:ascii="Arial" w:hAnsi="Arial" w:cs="Arial"/>
          <w:sz w:val="20"/>
          <w:szCs w:val="20"/>
        </w:rPr>
      </w:pPr>
      <w:r>
        <w:rPr>
          <w:rFonts w:ascii="Arial" w:hAnsi="Arial" w:cs="Arial"/>
          <w:sz w:val="20"/>
          <w:szCs w:val="20"/>
        </w:rPr>
        <w:lastRenderedPageBreak/>
        <w:br w:type="page"/>
      </w:r>
    </w:p>
    <w:p w:rsidR="0098498A" w:rsidRPr="008F477C" w:rsidRDefault="00E44083" w:rsidP="00337E12">
      <w:pPr>
        <w:ind w:left="360" w:hanging="360"/>
        <w:jc w:val="center"/>
        <w:rPr>
          <w:rFonts w:ascii="Arial" w:hAnsi="Arial" w:cs="Arial"/>
          <w:sz w:val="20"/>
          <w:szCs w:val="20"/>
        </w:rPr>
      </w:pPr>
      <w:r>
        <w:rPr>
          <w:rFonts w:ascii="Arial" w:hAnsi="Arial" w:cs="Arial"/>
          <w:b/>
          <w:bCs/>
        </w:rPr>
        <w:lastRenderedPageBreak/>
        <w:t>OTHER MATERIALS</w:t>
      </w:r>
    </w:p>
    <w:p w:rsidR="0098498A" w:rsidRPr="008F477C" w:rsidRDefault="0098498A" w:rsidP="00337E12">
      <w:pPr>
        <w:ind w:left="360" w:hanging="360"/>
        <w:jc w:val="center"/>
        <w:rPr>
          <w:rFonts w:ascii="Arial" w:hAnsi="Arial" w:cs="Arial"/>
          <w:sz w:val="20"/>
          <w:szCs w:val="20"/>
        </w:rPr>
      </w:pPr>
    </w:p>
    <w:p w:rsidR="0098498A" w:rsidRPr="005A0C6B" w:rsidRDefault="0098498A" w:rsidP="00337E12">
      <w:pPr>
        <w:ind w:left="360" w:hanging="360"/>
        <w:jc w:val="center"/>
        <w:rPr>
          <w:rFonts w:ascii="Arial" w:hAnsi="Arial" w:cs="Arial"/>
          <w:b/>
          <w:bCs/>
        </w:rPr>
      </w:pPr>
      <w:r w:rsidRPr="005A0C6B">
        <w:rPr>
          <w:rFonts w:ascii="Arial" w:hAnsi="Arial" w:cs="Arial"/>
          <w:b/>
          <w:bCs/>
        </w:rPr>
        <w:t>Condition States</w:t>
      </w:r>
    </w:p>
    <w:p w:rsidR="00DA0510" w:rsidRPr="005A0C6B" w:rsidRDefault="00DA0510" w:rsidP="00337E12">
      <w:pPr>
        <w:spacing w:after="200"/>
        <w:ind w:left="360" w:hanging="270"/>
        <w:rPr>
          <w:rFonts w:ascii="Arial" w:hAnsi="Arial" w:cs="Arial"/>
        </w:rPr>
      </w:pPr>
    </w:p>
    <w:p w:rsidR="0098498A" w:rsidRDefault="00EE221C" w:rsidP="00337E12">
      <w:pPr>
        <w:ind w:left="360" w:hanging="270"/>
        <w:rPr>
          <w:rFonts w:ascii="Arial" w:hAnsi="Arial" w:cs="Arial"/>
          <w:b/>
          <w:sz w:val="20"/>
          <w:szCs w:val="20"/>
          <w:u w:val="single"/>
        </w:rPr>
      </w:pPr>
      <w:r w:rsidRPr="00550049">
        <w:rPr>
          <w:rFonts w:ascii="Arial" w:hAnsi="Arial" w:cs="Arial"/>
          <w:b/>
          <w:bCs/>
          <w:sz w:val="20"/>
          <w:szCs w:val="20"/>
          <w:shd w:val="clear" w:color="auto" w:fill="92D050"/>
        </w:rPr>
        <w:t>Condition State 1</w:t>
      </w:r>
    </w:p>
    <w:p w:rsidR="00042CCD" w:rsidRPr="00022487" w:rsidRDefault="00022487" w:rsidP="00337E12">
      <w:pPr>
        <w:ind w:left="360" w:hanging="270"/>
        <w:rPr>
          <w:rFonts w:ascii="Arial" w:hAnsi="Arial" w:cs="Arial"/>
          <w:sz w:val="20"/>
          <w:szCs w:val="20"/>
        </w:rPr>
      </w:pPr>
      <w:r>
        <w:rPr>
          <w:rFonts w:ascii="Arial" w:hAnsi="Arial" w:cs="Arial"/>
          <w:b/>
          <w:sz w:val="20"/>
          <w:szCs w:val="20"/>
        </w:rPr>
        <w:t xml:space="preserve">Condition – </w:t>
      </w:r>
      <w:r>
        <w:rPr>
          <w:rFonts w:ascii="Arial" w:hAnsi="Arial" w:cs="Arial"/>
          <w:sz w:val="20"/>
          <w:szCs w:val="20"/>
        </w:rPr>
        <w:t>Good condition (No notable distress)</w:t>
      </w:r>
    </w:p>
    <w:p w:rsidR="00022487" w:rsidRPr="00022487" w:rsidRDefault="00022487" w:rsidP="00337E12">
      <w:pPr>
        <w:ind w:left="360" w:hanging="270"/>
        <w:rPr>
          <w:rFonts w:ascii="Arial" w:hAnsi="Arial" w:cs="Arial"/>
          <w:sz w:val="20"/>
          <w:szCs w:val="20"/>
        </w:rPr>
      </w:pPr>
      <w:r>
        <w:rPr>
          <w:rFonts w:ascii="Arial" w:hAnsi="Arial" w:cs="Arial"/>
          <w:b/>
          <w:sz w:val="20"/>
          <w:szCs w:val="20"/>
        </w:rPr>
        <w:t xml:space="preserve">Scour - </w:t>
      </w:r>
      <w:r>
        <w:rPr>
          <w:rFonts w:ascii="Arial" w:hAnsi="Arial" w:cs="Arial"/>
          <w:sz w:val="20"/>
          <w:szCs w:val="20"/>
        </w:rPr>
        <w:t>None</w:t>
      </w:r>
    </w:p>
    <w:p w:rsidR="00022487" w:rsidRPr="00022487" w:rsidRDefault="00022487" w:rsidP="00337E12">
      <w:pPr>
        <w:ind w:left="360" w:hanging="270"/>
        <w:rPr>
          <w:rFonts w:ascii="Arial" w:hAnsi="Arial" w:cs="Arial"/>
          <w:sz w:val="20"/>
          <w:szCs w:val="20"/>
        </w:rPr>
      </w:pPr>
      <w:r>
        <w:rPr>
          <w:rFonts w:ascii="Arial" w:hAnsi="Arial" w:cs="Arial"/>
          <w:b/>
          <w:sz w:val="20"/>
          <w:szCs w:val="20"/>
        </w:rPr>
        <w:t xml:space="preserve">Settlement - </w:t>
      </w:r>
      <w:r>
        <w:rPr>
          <w:rFonts w:ascii="Arial" w:hAnsi="Arial" w:cs="Arial"/>
          <w:sz w:val="20"/>
          <w:szCs w:val="20"/>
        </w:rPr>
        <w:t>None</w:t>
      </w:r>
    </w:p>
    <w:p w:rsidR="00022487" w:rsidRDefault="00022487" w:rsidP="00337E12">
      <w:pPr>
        <w:ind w:left="360" w:hanging="270"/>
        <w:rPr>
          <w:rFonts w:ascii="Arial" w:hAnsi="Arial" w:cs="Arial"/>
          <w:b/>
          <w:sz w:val="20"/>
          <w:szCs w:val="20"/>
        </w:rPr>
      </w:pPr>
    </w:p>
    <w:p w:rsidR="00226A11" w:rsidRDefault="00226A11" w:rsidP="00337E12">
      <w:pPr>
        <w:ind w:left="360" w:hanging="270"/>
        <w:rPr>
          <w:rFonts w:ascii="Arial" w:hAnsi="Arial" w:cs="Arial"/>
          <w:sz w:val="20"/>
          <w:szCs w:val="20"/>
          <w:u w:val="single"/>
        </w:rPr>
      </w:pPr>
    </w:p>
    <w:p w:rsidR="003F32B5" w:rsidRDefault="003F32B5" w:rsidP="00337E12">
      <w:pPr>
        <w:tabs>
          <w:tab w:val="left" w:pos="9540"/>
        </w:tabs>
        <w:ind w:left="360" w:hanging="27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022487" w:rsidRPr="00022487" w:rsidRDefault="00022487" w:rsidP="00337E12">
      <w:pPr>
        <w:tabs>
          <w:tab w:val="left" w:pos="9540"/>
        </w:tabs>
        <w:ind w:left="360" w:hanging="270"/>
        <w:rPr>
          <w:rFonts w:ascii="Arial" w:hAnsi="Arial" w:cs="Arial"/>
          <w:sz w:val="20"/>
          <w:szCs w:val="20"/>
        </w:rPr>
      </w:pPr>
      <w:r>
        <w:rPr>
          <w:rFonts w:ascii="Arial" w:hAnsi="Arial" w:cs="Arial"/>
          <w:b/>
          <w:sz w:val="20"/>
          <w:szCs w:val="20"/>
        </w:rPr>
        <w:t xml:space="preserve">Condition – </w:t>
      </w:r>
      <w:r>
        <w:rPr>
          <w:rFonts w:ascii="Arial" w:hAnsi="Arial" w:cs="Arial"/>
          <w:sz w:val="20"/>
          <w:szCs w:val="20"/>
        </w:rPr>
        <w:t>Fair condition (Isolated breakdown or deterioration)</w:t>
      </w:r>
    </w:p>
    <w:p w:rsidR="00022487" w:rsidRPr="00022487" w:rsidRDefault="00022487" w:rsidP="00337E12">
      <w:pPr>
        <w:ind w:left="360" w:hanging="270"/>
        <w:rPr>
          <w:rFonts w:ascii="Arial" w:hAnsi="Arial" w:cs="Arial"/>
          <w:sz w:val="20"/>
          <w:szCs w:val="20"/>
        </w:rPr>
      </w:pPr>
      <w:r>
        <w:rPr>
          <w:rFonts w:ascii="Arial" w:hAnsi="Arial" w:cs="Arial"/>
          <w:b/>
          <w:sz w:val="20"/>
          <w:szCs w:val="20"/>
        </w:rPr>
        <w:t xml:space="preserve">Scour – </w:t>
      </w:r>
      <w:r>
        <w:rPr>
          <w:rFonts w:ascii="Arial" w:hAnsi="Arial" w:cs="Arial"/>
          <w:sz w:val="20"/>
          <w:szCs w:val="20"/>
        </w:rPr>
        <w:t>Arrestment or countermeasures exist, or both</w:t>
      </w:r>
    </w:p>
    <w:p w:rsidR="00022487" w:rsidRPr="00022487" w:rsidRDefault="00022487" w:rsidP="00337E12">
      <w:pPr>
        <w:ind w:left="360" w:hanging="270"/>
        <w:rPr>
          <w:rFonts w:ascii="Arial" w:hAnsi="Arial" w:cs="Arial"/>
          <w:sz w:val="20"/>
          <w:szCs w:val="20"/>
        </w:rPr>
      </w:pPr>
      <w:r>
        <w:rPr>
          <w:rFonts w:ascii="Arial" w:hAnsi="Arial" w:cs="Arial"/>
          <w:b/>
          <w:sz w:val="20"/>
          <w:szCs w:val="20"/>
        </w:rPr>
        <w:t xml:space="preserve">Settlement - </w:t>
      </w:r>
      <w:r>
        <w:rPr>
          <w:rFonts w:ascii="Arial" w:hAnsi="Arial" w:cs="Arial"/>
          <w:sz w:val="20"/>
          <w:szCs w:val="20"/>
        </w:rPr>
        <w:t>Arrestment or countermeasures exist, or both</w:t>
      </w:r>
    </w:p>
    <w:p w:rsidR="00022487" w:rsidRDefault="00022487" w:rsidP="00337E12">
      <w:pPr>
        <w:ind w:left="360" w:hanging="270"/>
        <w:rPr>
          <w:rFonts w:ascii="Arial" w:hAnsi="Arial" w:cs="Arial"/>
          <w:b/>
          <w:sz w:val="20"/>
          <w:szCs w:val="20"/>
        </w:rPr>
      </w:pPr>
    </w:p>
    <w:p w:rsidR="00226A11" w:rsidRPr="00042CCD" w:rsidRDefault="00226A11" w:rsidP="00337E12">
      <w:pPr>
        <w:ind w:left="360" w:hanging="270"/>
        <w:rPr>
          <w:rFonts w:ascii="Arial" w:hAnsi="Arial" w:cs="Arial"/>
          <w:sz w:val="20"/>
          <w:szCs w:val="20"/>
          <w:u w:val="single"/>
        </w:rPr>
      </w:pPr>
    </w:p>
    <w:p w:rsidR="00BD397B" w:rsidRDefault="00BD397B" w:rsidP="00337E12">
      <w:pPr>
        <w:ind w:left="360" w:hanging="27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022487" w:rsidRPr="00395A78" w:rsidRDefault="00022487" w:rsidP="00337E12">
      <w:pPr>
        <w:ind w:left="360" w:hanging="270"/>
        <w:rPr>
          <w:rFonts w:ascii="Arial" w:hAnsi="Arial" w:cs="Arial"/>
          <w:sz w:val="20"/>
          <w:szCs w:val="20"/>
        </w:rPr>
      </w:pPr>
      <w:r>
        <w:rPr>
          <w:rFonts w:ascii="Arial" w:hAnsi="Arial" w:cs="Arial"/>
          <w:b/>
          <w:sz w:val="20"/>
          <w:szCs w:val="20"/>
        </w:rPr>
        <w:t>Condition</w:t>
      </w:r>
      <w:r w:rsidR="00395A78">
        <w:rPr>
          <w:rFonts w:ascii="Arial" w:hAnsi="Arial" w:cs="Arial"/>
          <w:b/>
          <w:sz w:val="20"/>
          <w:szCs w:val="20"/>
        </w:rPr>
        <w:t xml:space="preserve"> – </w:t>
      </w:r>
      <w:r w:rsidR="00395A78">
        <w:rPr>
          <w:rFonts w:ascii="Arial" w:hAnsi="Arial" w:cs="Arial"/>
          <w:sz w:val="20"/>
          <w:szCs w:val="20"/>
        </w:rPr>
        <w:t>Poor condition (Widespread deterioration or breakdown without reducing load capacity)</w:t>
      </w:r>
    </w:p>
    <w:p w:rsidR="00022487" w:rsidRPr="00DC57A2" w:rsidRDefault="00022487" w:rsidP="00337E12">
      <w:pPr>
        <w:ind w:left="360" w:hanging="270"/>
        <w:rPr>
          <w:rFonts w:ascii="Arial" w:hAnsi="Arial" w:cs="Arial"/>
          <w:sz w:val="20"/>
          <w:szCs w:val="20"/>
        </w:rPr>
      </w:pPr>
      <w:r>
        <w:rPr>
          <w:rFonts w:ascii="Arial" w:hAnsi="Arial" w:cs="Arial"/>
          <w:b/>
          <w:sz w:val="20"/>
          <w:szCs w:val="20"/>
        </w:rPr>
        <w:t>Scour</w:t>
      </w:r>
      <w:r w:rsidR="00DC57A2">
        <w:rPr>
          <w:rFonts w:ascii="Arial" w:hAnsi="Arial" w:cs="Arial"/>
          <w:b/>
          <w:sz w:val="20"/>
          <w:szCs w:val="20"/>
        </w:rPr>
        <w:t xml:space="preserve"> - </w:t>
      </w:r>
      <w:r w:rsidR="00DC57A2">
        <w:rPr>
          <w:rFonts w:ascii="Arial" w:hAnsi="Arial" w:cs="Arial"/>
          <w:sz w:val="20"/>
          <w:szCs w:val="20"/>
        </w:rPr>
        <w:t>Minor</w:t>
      </w:r>
    </w:p>
    <w:p w:rsidR="00022487" w:rsidRPr="00DC57A2" w:rsidRDefault="00022487" w:rsidP="00337E12">
      <w:pPr>
        <w:ind w:left="360" w:hanging="270"/>
        <w:rPr>
          <w:rFonts w:ascii="Arial" w:hAnsi="Arial" w:cs="Arial"/>
          <w:sz w:val="20"/>
          <w:szCs w:val="20"/>
        </w:rPr>
      </w:pPr>
      <w:r>
        <w:rPr>
          <w:rFonts w:ascii="Arial" w:hAnsi="Arial" w:cs="Arial"/>
          <w:b/>
          <w:sz w:val="20"/>
          <w:szCs w:val="20"/>
        </w:rPr>
        <w:t>Settlement</w:t>
      </w:r>
      <w:r w:rsidR="00DC57A2">
        <w:rPr>
          <w:rFonts w:ascii="Arial" w:hAnsi="Arial" w:cs="Arial"/>
          <w:b/>
          <w:sz w:val="20"/>
          <w:szCs w:val="20"/>
        </w:rPr>
        <w:t xml:space="preserve"> - </w:t>
      </w:r>
      <w:r w:rsidR="00DC57A2">
        <w:rPr>
          <w:rFonts w:ascii="Arial" w:hAnsi="Arial" w:cs="Arial"/>
          <w:sz w:val="20"/>
          <w:szCs w:val="20"/>
        </w:rPr>
        <w:t>Minor</w:t>
      </w:r>
    </w:p>
    <w:p w:rsidR="00022487" w:rsidRDefault="00022487" w:rsidP="00337E12">
      <w:pPr>
        <w:ind w:left="360" w:hanging="270"/>
        <w:rPr>
          <w:rFonts w:ascii="Arial" w:hAnsi="Arial" w:cs="Arial"/>
          <w:b/>
          <w:sz w:val="20"/>
          <w:szCs w:val="20"/>
        </w:rPr>
      </w:pPr>
    </w:p>
    <w:p w:rsidR="00226A11" w:rsidRDefault="00226A11" w:rsidP="00337E12">
      <w:pPr>
        <w:ind w:left="360" w:hanging="270"/>
        <w:rPr>
          <w:rFonts w:ascii="Arial" w:hAnsi="Arial" w:cs="Arial"/>
          <w:b/>
          <w:sz w:val="20"/>
          <w:szCs w:val="20"/>
          <w:u w:val="single"/>
        </w:rPr>
      </w:pPr>
    </w:p>
    <w:p w:rsidR="0098498A" w:rsidRPr="00022487" w:rsidRDefault="00681634" w:rsidP="00337E12">
      <w:pPr>
        <w:ind w:left="360" w:hanging="270"/>
        <w:rPr>
          <w:rFonts w:ascii="Arial" w:hAnsi="Arial" w:cs="Arial"/>
          <w:b/>
          <w:sz w:val="20"/>
          <w:szCs w:val="20"/>
          <w:u w:val="single"/>
        </w:rPr>
      </w:pPr>
      <w:r w:rsidRPr="00FF59E7">
        <w:rPr>
          <w:rFonts w:ascii="Arial" w:hAnsi="Arial" w:cs="Arial"/>
          <w:b/>
          <w:bCs/>
          <w:sz w:val="20"/>
          <w:szCs w:val="20"/>
          <w:shd w:val="clear" w:color="auto" w:fill="FC6468"/>
        </w:rPr>
        <w:t>Condition State 4</w:t>
      </w:r>
    </w:p>
    <w:p w:rsidR="0098498A" w:rsidRPr="00DC57A2" w:rsidRDefault="00DC57A2" w:rsidP="00337E12">
      <w:pPr>
        <w:ind w:left="360" w:hanging="270"/>
        <w:rPr>
          <w:rFonts w:ascii="Arial" w:hAnsi="Arial" w:cs="Arial"/>
          <w:sz w:val="20"/>
          <w:szCs w:val="20"/>
        </w:rPr>
      </w:pPr>
      <w:r>
        <w:rPr>
          <w:rFonts w:ascii="Arial" w:hAnsi="Arial" w:cs="Arial"/>
          <w:sz w:val="20"/>
          <w:szCs w:val="20"/>
        </w:rPr>
        <w:t>The condition is beyond the limits established in condition state three (3), warrants a structural review to determine the strength or serviceability of the element or bridge, or both.</w:t>
      </w:r>
    </w:p>
    <w:p w:rsidR="0098498A" w:rsidRDefault="0098498A" w:rsidP="00337E12">
      <w:pPr>
        <w:ind w:left="360" w:hanging="270"/>
        <w:rPr>
          <w:rFonts w:ascii="Arial" w:hAnsi="Arial" w:cs="Arial"/>
          <w:b/>
          <w:sz w:val="20"/>
          <w:szCs w:val="20"/>
        </w:rPr>
      </w:pPr>
    </w:p>
    <w:p w:rsidR="0098498A" w:rsidRDefault="0098498A" w:rsidP="00337E12">
      <w:pPr>
        <w:ind w:left="360" w:hanging="270"/>
        <w:rPr>
          <w:rFonts w:ascii="Arial" w:hAnsi="Arial" w:cs="Arial"/>
          <w:b/>
          <w:sz w:val="20"/>
          <w:szCs w:val="20"/>
        </w:rPr>
      </w:pPr>
    </w:p>
    <w:p w:rsidR="0098498A" w:rsidRDefault="0098498A" w:rsidP="00337E12">
      <w:pPr>
        <w:ind w:left="360" w:hanging="270"/>
        <w:rPr>
          <w:rFonts w:ascii="Arial" w:hAnsi="Arial" w:cs="Arial"/>
          <w:b/>
          <w:sz w:val="20"/>
          <w:szCs w:val="20"/>
        </w:rPr>
      </w:pPr>
    </w:p>
    <w:p w:rsidR="0098498A" w:rsidRDefault="0098498A" w:rsidP="00337E12">
      <w:pPr>
        <w:ind w:left="360" w:hanging="270"/>
        <w:rPr>
          <w:rFonts w:ascii="Arial" w:hAnsi="Arial" w:cs="Arial"/>
          <w:b/>
          <w:sz w:val="20"/>
          <w:szCs w:val="20"/>
        </w:rPr>
      </w:pPr>
    </w:p>
    <w:p w:rsidR="0098498A" w:rsidRDefault="0098498A" w:rsidP="00337E12">
      <w:pPr>
        <w:ind w:left="360" w:hanging="270"/>
        <w:rPr>
          <w:rFonts w:ascii="Arial" w:hAnsi="Arial" w:cs="Arial"/>
          <w:b/>
          <w:sz w:val="20"/>
          <w:szCs w:val="20"/>
        </w:rPr>
      </w:pPr>
    </w:p>
    <w:p w:rsidR="0098498A" w:rsidRDefault="0098498A" w:rsidP="00337E12">
      <w:pPr>
        <w:ind w:left="360" w:hanging="270"/>
        <w:rPr>
          <w:rFonts w:ascii="Arial" w:hAnsi="Arial" w:cs="Arial"/>
          <w:b/>
          <w:sz w:val="20"/>
          <w:szCs w:val="20"/>
        </w:rPr>
      </w:pPr>
    </w:p>
    <w:p w:rsidR="0005139E" w:rsidRDefault="0005139E" w:rsidP="00337E12">
      <w:pPr>
        <w:spacing w:after="200"/>
        <w:rPr>
          <w:rFonts w:ascii="Arial" w:hAnsi="Arial" w:cs="Arial"/>
          <w:sz w:val="20"/>
          <w:szCs w:val="20"/>
        </w:rPr>
      </w:pPr>
    </w:p>
    <w:p w:rsidR="00CC4B2A" w:rsidRDefault="00CC4B2A" w:rsidP="00337E12">
      <w:pPr>
        <w:spacing w:after="200"/>
        <w:rPr>
          <w:rFonts w:ascii="Arial" w:hAnsi="Arial" w:cs="Arial"/>
          <w:sz w:val="20"/>
          <w:szCs w:val="20"/>
        </w:rPr>
      </w:pPr>
      <w:r>
        <w:rPr>
          <w:rFonts w:ascii="Arial" w:hAnsi="Arial" w:cs="Arial"/>
          <w:sz w:val="20"/>
          <w:szCs w:val="20"/>
        </w:rPr>
        <w:br w:type="page"/>
      </w:r>
    </w:p>
    <w:p w:rsidR="0005139E" w:rsidRPr="008F477C" w:rsidRDefault="0005139E" w:rsidP="00337E12">
      <w:pPr>
        <w:spacing w:after="200"/>
        <w:rPr>
          <w:rFonts w:ascii="Arial" w:hAnsi="Arial" w:cs="Arial"/>
          <w:sz w:val="20"/>
          <w:szCs w:val="20"/>
        </w:rPr>
        <w:sectPr w:rsidR="0005139E" w:rsidRPr="008F477C" w:rsidSect="00DE6C5C">
          <w:type w:val="continuous"/>
          <w:pgSz w:w="12240" w:h="15840"/>
          <w:pgMar w:top="810" w:right="1440" w:bottom="630" w:left="1260" w:header="810" w:footer="630" w:gutter="0"/>
          <w:cols w:space="720"/>
          <w:noEndnote/>
        </w:sectPr>
      </w:pPr>
    </w:p>
    <w:p w:rsidR="002309E6"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8F477C" w:rsidRDefault="002309E6" w:rsidP="00337E12">
      <w:pPr>
        <w:ind w:left="360" w:hanging="360"/>
        <w:jc w:val="center"/>
        <w:rPr>
          <w:rFonts w:ascii="Arial" w:hAnsi="Arial" w:cs="Arial"/>
          <w:sz w:val="20"/>
          <w:szCs w:val="20"/>
        </w:rPr>
      </w:pPr>
    </w:p>
    <w:p w:rsidR="002309E6" w:rsidRPr="005A0C6B" w:rsidRDefault="002309E6" w:rsidP="00337E12">
      <w:pPr>
        <w:ind w:left="360" w:hanging="360"/>
        <w:jc w:val="center"/>
        <w:rPr>
          <w:rFonts w:ascii="Arial" w:hAnsi="Arial" w:cs="Arial"/>
        </w:rPr>
      </w:pPr>
      <w:r w:rsidRPr="005A0C6B">
        <w:rPr>
          <w:rFonts w:ascii="Arial" w:hAnsi="Arial" w:cs="Arial"/>
          <w:b/>
          <w:bCs/>
        </w:rPr>
        <w:t>Steel</w:t>
      </w:r>
    </w:p>
    <w:p w:rsidR="002309E6" w:rsidRPr="008F477C" w:rsidRDefault="002309E6" w:rsidP="00337E12">
      <w:pPr>
        <w:ind w:left="360" w:hanging="360"/>
        <w:jc w:val="center"/>
        <w:rPr>
          <w:rFonts w:ascii="Arial" w:hAnsi="Arial" w:cs="Arial"/>
          <w:sz w:val="20"/>
          <w:szCs w:val="20"/>
        </w:rPr>
      </w:pPr>
    </w:p>
    <w:p w:rsidR="002309E6" w:rsidRPr="008F477C" w:rsidRDefault="002309E6" w:rsidP="00337E12">
      <w:pPr>
        <w:tabs>
          <w:tab w:val="left" w:pos="-1440"/>
        </w:tabs>
        <w:ind w:left="360" w:hanging="360"/>
        <w:rPr>
          <w:rFonts w:ascii="Arial" w:hAnsi="Arial" w:cs="Arial"/>
          <w:sz w:val="20"/>
          <w:szCs w:val="20"/>
        </w:rPr>
      </w:pPr>
      <w:bookmarkStart w:id="7" w:name="a_8"/>
      <w:bookmarkEnd w:id="7"/>
      <w:proofErr w:type="gramStart"/>
      <w:r w:rsidRPr="008F477C">
        <w:rPr>
          <w:rFonts w:ascii="Arial" w:hAnsi="Arial" w:cs="Arial"/>
          <w:b/>
          <w:bCs/>
          <w:sz w:val="20"/>
          <w:szCs w:val="20"/>
        </w:rPr>
        <w:t>240</w:t>
      </w:r>
      <w:r w:rsidR="001E066B" w:rsidRPr="008F477C">
        <w:rPr>
          <w:rFonts w:ascii="Arial" w:hAnsi="Arial" w:cs="Arial"/>
          <w:b/>
          <w:bCs/>
          <w:sz w:val="20"/>
          <w:szCs w:val="20"/>
        </w:rPr>
        <w:t xml:space="preserve">  </w:t>
      </w:r>
      <w:r w:rsidRPr="008F477C">
        <w:rPr>
          <w:rFonts w:ascii="Arial" w:hAnsi="Arial" w:cs="Arial"/>
          <w:b/>
          <w:bCs/>
          <w:sz w:val="20"/>
          <w:szCs w:val="20"/>
        </w:rPr>
        <w:t>Steel</w:t>
      </w:r>
      <w:proofErr w:type="gramEnd"/>
      <w:r w:rsidRPr="008F477C">
        <w:rPr>
          <w:rFonts w:ascii="Arial" w:hAnsi="Arial" w:cs="Arial"/>
          <w:b/>
          <w:bCs/>
          <w:sz w:val="20"/>
          <w:szCs w:val="20"/>
        </w:rPr>
        <w:t xml:space="preserve"> Culvert</w:t>
      </w:r>
      <w:r w:rsidR="00D55108">
        <w:rPr>
          <w:rFonts w:ascii="Arial" w:hAnsi="Arial" w:cs="Arial"/>
          <w:b/>
          <w:bCs/>
          <w:sz w:val="20"/>
          <w:szCs w:val="20"/>
        </w:rPr>
        <w:t xml:space="preserve"> (NBE)</w:t>
      </w:r>
      <w:r w:rsidR="001E066B" w:rsidRPr="008F477C">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00AF0776">
        <w:rPr>
          <w:rFonts w:ascii="Arial" w:hAnsi="Arial" w:cs="Arial"/>
          <w:b/>
          <w:bCs/>
          <w:sz w:val="20"/>
          <w:szCs w:val="20"/>
        </w:rPr>
        <w:tab/>
      </w:r>
      <w:r w:rsidRPr="008F477C">
        <w:rPr>
          <w:rFonts w:ascii="Arial" w:hAnsi="Arial" w:cs="Arial"/>
          <w:b/>
          <w:bCs/>
          <w:sz w:val="20"/>
          <w:szCs w:val="20"/>
        </w:rPr>
        <w:t>LF</w:t>
      </w:r>
    </w:p>
    <w:p w:rsidR="00C46C13" w:rsidRPr="00B13BEF" w:rsidRDefault="00C34473" w:rsidP="00B13BEF">
      <w:pPr>
        <w:ind w:left="360" w:hanging="360"/>
        <w:rPr>
          <w:rFonts w:ascii="Arial" w:hAnsi="Arial" w:cs="Arial"/>
          <w:sz w:val="20"/>
          <w:szCs w:val="20"/>
        </w:rPr>
      </w:pPr>
      <w:proofErr w:type="gramStart"/>
      <w:r w:rsidRPr="00C34473">
        <w:rPr>
          <w:rFonts w:ascii="Arial" w:hAnsi="Arial" w:cs="Arial"/>
          <w:color w:val="000000"/>
          <w:sz w:val="20"/>
          <w:szCs w:val="20"/>
        </w:rPr>
        <w:t>Defines steel culverts, including arched, round, or elliptical pipes.</w:t>
      </w:r>
      <w:proofErr w:type="gramEnd"/>
      <w:r w:rsidR="0093780E">
        <w:rPr>
          <w:rFonts w:ascii="Arial" w:hAnsi="Arial" w:cs="Arial"/>
          <w:color w:val="000000"/>
          <w:sz w:val="20"/>
          <w:szCs w:val="20"/>
        </w:rPr>
        <w:t xml:space="preserve">  The quantity for this element is the flow line length of the barrel times the number of barrels. </w:t>
      </w:r>
      <w:r w:rsidR="00B13BEF">
        <w:rPr>
          <w:rFonts w:ascii="Arial" w:hAnsi="Arial" w:cs="Arial"/>
          <w:color w:val="000000"/>
          <w:sz w:val="20"/>
          <w:szCs w:val="20"/>
        </w:rPr>
        <w:t xml:space="preserve"> </w:t>
      </w:r>
      <w:r w:rsidR="00C46C13" w:rsidRPr="00C46C13">
        <w:rPr>
          <w:rFonts w:ascii="Arial" w:eastAsiaTheme="minorHAnsi" w:hAnsi="Arial" w:cs="Arial"/>
          <w:color w:val="000000"/>
          <w:sz w:val="20"/>
          <w:szCs w:val="20"/>
        </w:rPr>
        <w:t>The distortion defect is contingent on a number of factors such as site, wall thickness, f</w:t>
      </w:r>
      <w:r w:rsidR="00C46C13">
        <w:rPr>
          <w:rFonts w:ascii="Arial" w:eastAsiaTheme="minorHAnsi" w:hAnsi="Arial" w:cs="Arial"/>
          <w:color w:val="000000"/>
          <w:sz w:val="20"/>
          <w:szCs w:val="20"/>
        </w:rPr>
        <w:t>i</w:t>
      </w:r>
      <w:r w:rsidR="00C46C13" w:rsidRPr="00C46C13">
        <w:rPr>
          <w:rFonts w:ascii="Arial" w:eastAsiaTheme="minorHAnsi" w:hAnsi="Arial" w:cs="Arial"/>
          <w:color w:val="000000"/>
          <w:sz w:val="20"/>
          <w:szCs w:val="20"/>
        </w:rPr>
        <w:t>ll depth, etc. The inspector shall</w:t>
      </w:r>
      <w:r w:rsidR="00C46C13">
        <w:rPr>
          <w:rFonts w:ascii="Arial" w:eastAsiaTheme="minorHAnsi" w:hAnsi="Arial" w:cs="Arial"/>
          <w:color w:val="000000"/>
          <w:sz w:val="20"/>
          <w:szCs w:val="20"/>
        </w:rPr>
        <w:t xml:space="preserve"> </w:t>
      </w:r>
      <w:r w:rsidR="00C46C13" w:rsidRPr="00C46C13">
        <w:rPr>
          <w:rFonts w:ascii="Arial" w:hAnsi="Arial" w:cs="Arial"/>
          <w:color w:val="000000"/>
          <w:sz w:val="20"/>
          <w:szCs w:val="20"/>
        </w:rPr>
        <w:t>use such factors to assess the proper condition state</w:t>
      </w:r>
      <w:r w:rsidR="00C46C13">
        <w:rPr>
          <w:rFonts w:ascii="TimesNewRoman" w:hAnsi="TimesNewRoman" w:cs="TimesNewRoman"/>
          <w:color w:val="000000"/>
          <w:sz w:val="20"/>
          <w:szCs w:val="20"/>
        </w:rPr>
        <w:t>.</w:t>
      </w:r>
    </w:p>
    <w:p w:rsidR="00C46C13" w:rsidRDefault="00C46C13" w:rsidP="00337E12">
      <w:pPr>
        <w:ind w:left="360" w:hanging="360"/>
        <w:rPr>
          <w:rFonts w:ascii="Arial" w:hAnsi="Arial" w:cs="Arial"/>
          <w:sz w:val="20"/>
          <w:szCs w:val="20"/>
        </w:rPr>
      </w:pPr>
    </w:p>
    <w:p w:rsidR="00C46C13" w:rsidRPr="008F477C" w:rsidRDefault="00C46C13" w:rsidP="00337E12">
      <w:pPr>
        <w:ind w:left="360" w:hanging="360"/>
        <w:rPr>
          <w:rFonts w:ascii="Arial" w:hAnsi="Arial" w:cs="Arial"/>
          <w:sz w:val="20"/>
          <w:szCs w:val="20"/>
        </w:rPr>
      </w:pPr>
    </w:p>
    <w:p w:rsidR="002309E6" w:rsidRPr="00C8089B"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Submerged elements where the water depth exceeds 5'-0" during the normal low water flow are for</w:t>
      </w:r>
      <w:r w:rsidRPr="00C8089B">
        <w:rPr>
          <w:rFonts w:ascii="Arial" w:hAnsi="Arial" w:cs="Arial"/>
          <w:sz w:val="20"/>
          <w:szCs w:val="20"/>
          <w:shd w:val="clear" w:color="auto" w:fill="B6DDE8" w:themeFill="accent5" w:themeFillTint="66"/>
        </w:rPr>
        <w:t xml:space="preserve"> </w:t>
      </w:r>
      <w:r w:rsidRPr="00540D62">
        <w:rPr>
          <w:rFonts w:ascii="Arial" w:hAnsi="Arial" w:cs="Arial"/>
          <w:sz w:val="20"/>
          <w:szCs w:val="20"/>
          <w:shd w:val="clear" w:color="auto" w:fill="B8CCE4" w:themeFill="accent1" w:themeFillTint="66"/>
        </w:rPr>
        <w:t>underwater inspections only.  If the substructure elements are submerged with water depths exceeding 5'-0" during the normal low water flow, it is recommended that you contact the Bridge Division to determine if this location can be added to the underwater inspection list.  The Bridge Division especially desires to identify locations where the exposed pile was caused by scour or degradation.</w:t>
      </w:r>
    </w:p>
    <w:p w:rsidR="002309E6" w:rsidRPr="00540D62"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xml:space="preserve">- </w:t>
      </w:r>
      <w:r w:rsidR="00702577">
        <w:rPr>
          <w:rFonts w:ascii="Arial" w:hAnsi="Arial" w:cs="Arial"/>
          <w:sz w:val="20"/>
          <w:szCs w:val="20"/>
          <w:shd w:val="clear" w:color="auto" w:fill="B8CCE4" w:themeFill="accent1" w:themeFillTint="66"/>
        </w:rPr>
        <w:t xml:space="preserve"> </w:t>
      </w:r>
      <w:r w:rsidRPr="00540D62">
        <w:rPr>
          <w:rFonts w:ascii="Arial" w:hAnsi="Arial" w:cs="Arial"/>
          <w:sz w:val="20"/>
          <w:szCs w:val="20"/>
          <w:shd w:val="clear" w:color="auto" w:fill="B8CCE4" w:themeFill="accent1" w:themeFillTint="66"/>
        </w:rPr>
        <w:t>Culvert</w:t>
      </w:r>
      <w:r w:rsidR="00220255">
        <w:rPr>
          <w:rFonts w:ascii="Arial" w:hAnsi="Arial" w:cs="Arial"/>
          <w:sz w:val="20"/>
          <w:szCs w:val="20"/>
          <w:shd w:val="clear" w:color="auto" w:fill="B8CCE4" w:themeFill="accent1" w:themeFillTint="66"/>
        </w:rPr>
        <w:t>s</w:t>
      </w:r>
      <w:r w:rsidRPr="00540D62">
        <w:rPr>
          <w:rFonts w:ascii="Arial" w:hAnsi="Arial" w:cs="Arial"/>
          <w:sz w:val="20"/>
          <w:szCs w:val="20"/>
          <w:shd w:val="clear" w:color="auto" w:fill="B8CCE4" w:themeFill="accent1" w:themeFillTint="66"/>
        </w:rPr>
        <w:t xml:space="preserve"> are measured from outside of headwall to outside of headwall for each barrel and include any length</w:t>
      </w:r>
      <w:r w:rsidRPr="00C8089B">
        <w:rPr>
          <w:rFonts w:ascii="Arial" w:hAnsi="Arial" w:cs="Arial"/>
          <w:sz w:val="20"/>
          <w:szCs w:val="20"/>
          <w:shd w:val="clear" w:color="auto" w:fill="B6DDE8" w:themeFill="accent5" w:themeFillTint="66"/>
        </w:rPr>
        <w:t xml:space="preserve"> </w:t>
      </w:r>
      <w:r w:rsidRPr="00540D62">
        <w:rPr>
          <w:rFonts w:ascii="Arial" w:hAnsi="Arial" w:cs="Arial"/>
          <w:sz w:val="20"/>
          <w:szCs w:val="20"/>
          <w:shd w:val="clear" w:color="auto" w:fill="B8CCE4" w:themeFill="accent1" w:themeFillTint="66"/>
        </w:rPr>
        <w:t>caused by skew.</w:t>
      </w:r>
    </w:p>
    <w:p w:rsidR="0026657F" w:rsidRPr="00540D62"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Do not assign a soffit smart flag on culverts.</w:t>
      </w:r>
      <w:r w:rsidRPr="00540D62">
        <w:rPr>
          <w:rFonts w:ascii="Arial" w:hAnsi="Arial" w:cs="Arial"/>
          <w:sz w:val="20"/>
          <w:szCs w:val="20"/>
        </w:rPr>
        <w:t xml:space="preserve">  </w:t>
      </w:r>
    </w:p>
    <w:p w:rsidR="002309E6" w:rsidRPr="00C8089B"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xml:space="preserve">-  For all bridges over a waterway, items 61, 62 and 113 </w:t>
      </w:r>
      <w:r w:rsidR="0040222C" w:rsidRPr="00540D62">
        <w:rPr>
          <w:rFonts w:ascii="Arial" w:hAnsi="Arial" w:cs="Arial"/>
          <w:sz w:val="20"/>
          <w:szCs w:val="20"/>
          <w:shd w:val="clear" w:color="auto" w:fill="B8CCE4" w:themeFill="accent1" w:themeFillTint="66"/>
        </w:rPr>
        <w:t xml:space="preserve">should be coded appropriately. </w:t>
      </w:r>
      <w:r w:rsidRPr="00540D62">
        <w:rPr>
          <w:rFonts w:ascii="Arial" w:hAnsi="Arial" w:cs="Arial"/>
          <w:sz w:val="20"/>
          <w:szCs w:val="20"/>
          <w:shd w:val="clear" w:color="auto" w:fill="B8CCE4" w:themeFill="accent1" w:themeFillTint="66"/>
        </w:rPr>
        <w:t>Refer to Appendix C.</w:t>
      </w:r>
    </w:p>
    <w:p w:rsidR="002309E6" w:rsidRPr="00C8089B" w:rsidRDefault="002309E6" w:rsidP="00337E12">
      <w:pPr>
        <w:ind w:left="360" w:hanging="360"/>
        <w:rPr>
          <w:rFonts w:ascii="Arial" w:hAnsi="Arial" w:cs="Arial"/>
          <w:sz w:val="20"/>
          <w:szCs w:val="20"/>
          <w:shd w:val="clear" w:color="auto" w:fill="B6DDE8" w:themeFill="accent5" w:themeFillTint="66"/>
        </w:rPr>
      </w:pPr>
      <w:r w:rsidRPr="00540D62">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tabs>
          <w:tab w:val="right" w:pos="9630"/>
        </w:tabs>
        <w:ind w:left="360" w:hanging="360"/>
        <w:rPr>
          <w:rFonts w:ascii="Arial" w:hAnsi="Arial" w:cs="Arial"/>
          <w:sz w:val="20"/>
          <w:szCs w:val="20"/>
        </w:rPr>
      </w:pPr>
      <w:r w:rsidRPr="008F477C">
        <w:rPr>
          <w:rFonts w:ascii="Arial" w:hAnsi="Arial" w:cs="Arial"/>
          <w:sz w:val="20"/>
          <w:szCs w:val="20"/>
        </w:rPr>
        <w:tab/>
      </w:r>
    </w:p>
    <w:p w:rsidR="002309E6" w:rsidRPr="009D2ABC" w:rsidRDefault="002309E6" w:rsidP="00337E12">
      <w:pPr>
        <w:ind w:left="360" w:hanging="360"/>
        <w:rPr>
          <w:rFonts w:ascii="Arial" w:hAnsi="Arial" w:cs="Arial"/>
          <w:sz w:val="20"/>
          <w:szCs w:val="20"/>
          <w:highlight w:val="yellow"/>
          <w:u w:val="single"/>
        </w:rPr>
      </w:pPr>
      <w:r w:rsidRPr="009D2ABC">
        <w:rPr>
          <w:rFonts w:ascii="Arial" w:hAnsi="Arial" w:cs="Arial"/>
          <w:b/>
          <w:bCs/>
          <w:sz w:val="20"/>
          <w:szCs w:val="20"/>
          <w:highlight w:val="yellow"/>
          <w:u w:val="single"/>
        </w:rPr>
        <w:t>Associated Smart Flags</w:t>
      </w:r>
    </w:p>
    <w:p w:rsidR="002D4527" w:rsidRDefault="00C357DE" w:rsidP="00337E12">
      <w:pPr>
        <w:ind w:left="360" w:hanging="360"/>
        <w:rPr>
          <w:rFonts w:ascii="Arial" w:hAnsi="Arial" w:cs="Arial"/>
          <w:sz w:val="20"/>
          <w:szCs w:val="20"/>
          <w:highlight w:val="yellow"/>
        </w:rPr>
      </w:pPr>
      <w:r>
        <w:rPr>
          <w:rFonts w:ascii="Arial" w:hAnsi="Arial" w:cs="Arial"/>
          <w:sz w:val="20"/>
          <w:szCs w:val="20"/>
          <w:highlight w:val="yellow"/>
        </w:rPr>
        <w:t>9</w:t>
      </w:r>
      <w:r w:rsidR="007C7CAE">
        <w:rPr>
          <w:rFonts w:ascii="Arial" w:hAnsi="Arial" w:cs="Arial"/>
          <w:sz w:val="20"/>
          <w:szCs w:val="20"/>
          <w:highlight w:val="yellow"/>
        </w:rPr>
        <w:t xml:space="preserve">57     </w:t>
      </w:r>
      <w:r w:rsidR="002D4527">
        <w:rPr>
          <w:rFonts w:ascii="Arial" w:hAnsi="Arial" w:cs="Arial"/>
          <w:sz w:val="20"/>
          <w:szCs w:val="20"/>
          <w:highlight w:val="yellow"/>
        </w:rPr>
        <w:t>Pack Rust</w:t>
      </w:r>
    </w:p>
    <w:p w:rsidR="002D4527" w:rsidRPr="008F477C" w:rsidRDefault="002D4527" w:rsidP="00337E12">
      <w:pPr>
        <w:ind w:left="360" w:hanging="360"/>
        <w:rPr>
          <w:rFonts w:ascii="Arial" w:hAnsi="Arial" w:cs="Arial"/>
          <w:b/>
          <w:bCs/>
          <w:sz w:val="20"/>
          <w:szCs w:val="20"/>
        </w:rPr>
      </w:pPr>
      <w:r>
        <w:rPr>
          <w:rFonts w:ascii="Arial" w:hAnsi="Arial" w:cs="Arial"/>
          <w:sz w:val="20"/>
          <w:szCs w:val="20"/>
          <w:highlight w:val="yellow"/>
        </w:rPr>
        <w:t>9</w:t>
      </w:r>
      <w:r w:rsidR="007C7CAE">
        <w:rPr>
          <w:rFonts w:ascii="Arial" w:hAnsi="Arial" w:cs="Arial"/>
          <w:sz w:val="20"/>
          <w:szCs w:val="20"/>
          <w:highlight w:val="yellow"/>
        </w:rPr>
        <w:t xml:space="preserve">65     </w:t>
      </w:r>
      <w:r w:rsidRPr="009D2ABC">
        <w:rPr>
          <w:rFonts w:ascii="Arial" w:hAnsi="Arial" w:cs="Arial"/>
          <w:sz w:val="20"/>
          <w:szCs w:val="20"/>
          <w:highlight w:val="yellow"/>
        </w:rPr>
        <w:t>Debris</w:t>
      </w:r>
    </w:p>
    <w:p w:rsidR="002D4527" w:rsidRDefault="007C7CAE" w:rsidP="00337E12">
      <w:pPr>
        <w:ind w:left="360" w:hanging="360"/>
        <w:rPr>
          <w:rFonts w:ascii="Arial" w:hAnsi="Arial" w:cs="Arial"/>
          <w:sz w:val="20"/>
          <w:szCs w:val="20"/>
          <w:highlight w:val="yellow"/>
        </w:rPr>
      </w:pPr>
      <w:r>
        <w:rPr>
          <w:rFonts w:ascii="Arial" w:hAnsi="Arial" w:cs="Arial"/>
          <w:sz w:val="20"/>
          <w:szCs w:val="20"/>
          <w:highlight w:val="yellow"/>
        </w:rPr>
        <w:t xml:space="preserve">968     </w:t>
      </w:r>
      <w:r w:rsidR="002D4527">
        <w:rPr>
          <w:rFonts w:ascii="Arial" w:hAnsi="Arial" w:cs="Arial"/>
          <w:sz w:val="20"/>
          <w:szCs w:val="20"/>
          <w:highlight w:val="yellow"/>
        </w:rPr>
        <w:t>Erosion</w:t>
      </w:r>
    </w:p>
    <w:p w:rsidR="002309E6" w:rsidRDefault="002309E6" w:rsidP="00337E12">
      <w:pPr>
        <w:ind w:left="360" w:hanging="360"/>
        <w:rPr>
          <w:rFonts w:ascii="Arial" w:hAnsi="Arial" w:cs="Arial"/>
          <w:sz w:val="20"/>
          <w:szCs w:val="20"/>
        </w:rPr>
      </w:pPr>
    </w:p>
    <w:p w:rsidR="00B14709" w:rsidRPr="008F477C" w:rsidRDefault="00B14709" w:rsidP="00337E12">
      <w:pPr>
        <w:ind w:left="360" w:hanging="360"/>
        <w:rPr>
          <w:rFonts w:ascii="Arial" w:hAnsi="Arial" w:cs="Arial"/>
          <w:b/>
          <w:bCs/>
          <w:sz w:val="20"/>
          <w:szCs w:val="20"/>
        </w:rPr>
      </w:pPr>
    </w:p>
    <w:p w:rsidR="002309E6" w:rsidRPr="009D2ABC" w:rsidRDefault="002309E6" w:rsidP="00337E12">
      <w:pPr>
        <w:ind w:left="360" w:hanging="360"/>
        <w:rPr>
          <w:rFonts w:ascii="Arial" w:hAnsi="Arial" w:cs="Arial"/>
          <w:b/>
          <w:bCs/>
          <w:sz w:val="20"/>
          <w:szCs w:val="20"/>
          <w:highlight w:val="yellow"/>
          <w:u w:val="single"/>
        </w:rPr>
      </w:pPr>
      <w:r w:rsidRPr="009D2ABC">
        <w:rPr>
          <w:rFonts w:ascii="Arial" w:hAnsi="Arial" w:cs="Arial"/>
          <w:b/>
          <w:bCs/>
          <w:sz w:val="20"/>
          <w:szCs w:val="20"/>
          <w:highlight w:val="yellow"/>
          <w:u w:val="single"/>
        </w:rPr>
        <w:t>Associated Oklahoma Items</w:t>
      </w:r>
    </w:p>
    <w:p w:rsidR="002309E6" w:rsidRPr="008F477C" w:rsidRDefault="002309E6" w:rsidP="00337E12">
      <w:pPr>
        <w:ind w:left="360" w:hanging="360"/>
        <w:rPr>
          <w:rFonts w:ascii="Arial" w:hAnsi="Arial" w:cs="Arial"/>
          <w:b/>
          <w:bCs/>
          <w:sz w:val="20"/>
          <w:szCs w:val="20"/>
        </w:rPr>
      </w:pPr>
      <w:r w:rsidRPr="009D2ABC">
        <w:rPr>
          <w:rFonts w:ascii="Arial" w:hAnsi="Arial" w:cs="Arial"/>
          <w:sz w:val="20"/>
          <w:szCs w:val="20"/>
          <w:highlight w:val="yellow"/>
        </w:rPr>
        <w:t>222     Fill over RCB</w:t>
      </w:r>
    </w:p>
    <w:p w:rsidR="002309E6" w:rsidRPr="008F477C" w:rsidRDefault="002309E6" w:rsidP="00337E12">
      <w:pPr>
        <w:ind w:left="360" w:hanging="360"/>
        <w:rPr>
          <w:rFonts w:ascii="Arial" w:hAnsi="Arial" w:cs="Arial"/>
          <w:b/>
          <w:bCs/>
          <w:sz w:val="20"/>
          <w:szCs w:val="20"/>
        </w:rPr>
      </w:pPr>
    </w:p>
    <w:p w:rsidR="00DE6C5C" w:rsidRDefault="00DE6C5C" w:rsidP="00337E12">
      <w:pPr>
        <w:ind w:left="360" w:hanging="360"/>
        <w:rPr>
          <w:rFonts w:ascii="Arial" w:hAnsi="Arial" w:cs="Arial"/>
          <w:b/>
          <w:bCs/>
          <w:sz w:val="20"/>
          <w:szCs w:val="20"/>
        </w:rPr>
        <w:sectPr w:rsidR="00DE6C5C" w:rsidSect="00DE6C5C">
          <w:type w:val="continuous"/>
          <w:pgSz w:w="12240" w:h="15840"/>
          <w:pgMar w:top="810" w:right="1350" w:bottom="630" w:left="1260" w:header="810" w:footer="630" w:gutter="0"/>
          <w:cols w:space="720"/>
          <w:noEndnote/>
        </w:sectPr>
      </w:pPr>
    </w:p>
    <w:p w:rsidR="00DE6C5C" w:rsidRDefault="00DE6C5C" w:rsidP="00337E12">
      <w:pPr>
        <w:ind w:left="360" w:hanging="360"/>
        <w:rPr>
          <w:rFonts w:ascii="Arial" w:hAnsi="Arial" w:cs="Arial"/>
          <w:b/>
          <w:bCs/>
          <w:sz w:val="20"/>
          <w:szCs w:val="20"/>
        </w:rPr>
      </w:pPr>
    </w:p>
    <w:p w:rsidR="00DE6C5C" w:rsidRDefault="00DE6C5C" w:rsidP="00337E12">
      <w:pPr>
        <w:rPr>
          <w:rFonts w:ascii="Arial" w:hAnsi="Arial" w:cs="Arial"/>
          <w:b/>
          <w:bCs/>
          <w:sz w:val="20"/>
          <w:szCs w:val="20"/>
        </w:rPr>
      </w:pPr>
    </w:p>
    <w:p w:rsidR="00DE6C5C" w:rsidRDefault="00DE6C5C" w:rsidP="00337E12">
      <w:pPr>
        <w:rPr>
          <w:rFonts w:ascii="Arial" w:hAnsi="Arial" w:cs="Arial"/>
          <w:b/>
          <w:bCs/>
          <w:sz w:val="20"/>
          <w:szCs w:val="20"/>
        </w:rPr>
      </w:pPr>
    </w:p>
    <w:p w:rsidR="00DE6C5C" w:rsidRDefault="00DE6C5C" w:rsidP="00337E12">
      <w:pPr>
        <w:rPr>
          <w:rFonts w:ascii="Arial" w:hAnsi="Arial" w:cs="Arial"/>
          <w:b/>
          <w:bCs/>
          <w:sz w:val="20"/>
          <w:szCs w:val="20"/>
        </w:rPr>
      </w:pPr>
    </w:p>
    <w:p w:rsidR="00DE6C5C" w:rsidRDefault="00DE6C5C" w:rsidP="00337E12">
      <w:pPr>
        <w:rPr>
          <w:rFonts w:ascii="Arial" w:hAnsi="Arial" w:cs="Arial"/>
          <w:b/>
          <w:bCs/>
          <w:sz w:val="20"/>
          <w:szCs w:val="20"/>
        </w:rPr>
      </w:pPr>
    </w:p>
    <w:p w:rsidR="00DE6C5C" w:rsidRDefault="00DE6C5C" w:rsidP="00337E12">
      <w:pPr>
        <w:rPr>
          <w:rFonts w:ascii="Arial" w:hAnsi="Arial" w:cs="Arial"/>
          <w:b/>
          <w:bCs/>
          <w:sz w:val="20"/>
          <w:szCs w:val="20"/>
        </w:rPr>
      </w:pPr>
    </w:p>
    <w:p w:rsidR="00DE6C5C" w:rsidRDefault="00DE6C5C" w:rsidP="00337E12">
      <w:pPr>
        <w:rPr>
          <w:rFonts w:ascii="Arial" w:hAnsi="Arial" w:cs="Arial"/>
          <w:b/>
          <w:bCs/>
          <w:sz w:val="20"/>
          <w:szCs w:val="20"/>
        </w:rPr>
      </w:pPr>
    </w:p>
    <w:p w:rsidR="002D4527" w:rsidRDefault="002D4527" w:rsidP="00337E12">
      <w:pPr>
        <w:rPr>
          <w:rFonts w:ascii="Arial" w:hAnsi="Arial" w:cs="Arial"/>
          <w:b/>
          <w:bCs/>
          <w:sz w:val="20"/>
          <w:szCs w:val="20"/>
        </w:rPr>
      </w:pPr>
    </w:p>
    <w:p w:rsidR="002D4527" w:rsidRDefault="002D4527" w:rsidP="00337E12">
      <w:pPr>
        <w:rPr>
          <w:rFonts w:ascii="Arial" w:hAnsi="Arial" w:cs="Arial"/>
          <w:b/>
          <w:bCs/>
          <w:sz w:val="20"/>
          <w:szCs w:val="20"/>
        </w:rPr>
      </w:pPr>
    </w:p>
    <w:p w:rsidR="002D4527" w:rsidRDefault="002D4527" w:rsidP="00337E12">
      <w:pPr>
        <w:rPr>
          <w:rFonts w:ascii="Arial" w:hAnsi="Arial" w:cs="Arial"/>
          <w:b/>
          <w:bCs/>
          <w:sz w:val="20"/>
          <w:szCs w:val="20"/>
        </w:rPr>
      </w:pPr>
    </w:p>
    <w:p w:rsidR="002D4527" w:rsidRDefault="002D4527" w:rsidP="00337E12">
      <w:pPr>
        <w:rPr>
          <w:rFonts w:ascii="Arial" w:hAnsi="Arial" w:cs="Arial"/>
          <w:b/>
          <w:bCs/>
          <w:sz w:val="20"/>
          <w:szCs w:val="20"/>
        </w:rPr>
      </w:pPr>
    </w:p>
    <w:p w:rsidR="002D4527" w:rsidRDefault="002D4527" w:rsidP="00337E12">
      <w:pPr>
        <w:rPr>
          <w:rFonts w:ascii="Arial" w:hAnsi="Arial" w:cs="Arial"/>
          <w:b/>
          <w:bCs/>
          <w:sz w:val="20"/>
          <w:szCs w:val="20"/>
        </w:rPr>
      </w:pPr>
    </w:p>
    <w:p w:rsidR="002309E6" w:rsidRPr="008F477C" w:rsidRDefault="002309E6" w:rsidP="00337E12">
      <w:pPr>
        <w:rPr>
          <w:rFonts w:ascii="Arial" w:hAnsi="Arial" w:cs="Arial"/>
          <w:b/>
          <w:bCs/>
          <w:sz w:val="20"/>
          <w:szCs w:val="20"/>
        </w:rPr>
      </w:pPr>
      <w:r w:rsidRPr="008F477C">
        <w:rPr>
          <w:rFonts w:ascii="Arial" w:hAnsi="Arial" w:cs="Arial"/>
          <w:b/>
          <w:bCs/>
          <w:sz w:val="20"/>
          <w:szCs w:val="20"/>
        </w:rPr>
        <w:t>Inspectors Notes</w:t>
      </w:r>
    </w:p>
    <w:p w:rsidR="002309E6" w:rsidRPr="008F477C" w:rsidRDefault="002309E6" w:rsidP="00337E12">
      <w:pPr>
        <w:rPr>
          <w:rFonts w:ascii="Arial" w:hAnsi="Arial" w:cs="Arial"/>
          <w:b/>
          <w:bCs/>
          <w:sz w:val="20"/>
          <w:szCs w:val="20"/>
        </w:rPr>
        <w:sectPr w:rsidR="002309E6" w:rsidRPr="008F477C" w:rsidSect="00957BAE">
          <w:type w:val="continuous"/>
          <w:pgSz w:w="12240" w:h="15840"/>
          <w:pgMar w:top="810" w:right="1350" w:bottom="630" w:left="1260" w:header="810" w:footer="630" w:gutter="0"/>
          <w:cols w:space="720"/>
          <w:noEndnote/>
        </w:sect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46C13">
        <w:rPr>
          <w:rFonts w:ascii="Arial" w:hAnsi="Arial" w:cs="Arial"/>
          <w:b/>
          <w:bCs/>
          <w:sz w:val="20"/>
          <w:szCs w:val="20"/>
        </w:rPr>
        <w:t>______</w:t>
      </w:r>
      <w:r w:rsidR="0005139E">
        <w:rPr>
          <w:rFonts w:ascii="Arial" w:hAnsi="Arial" w:cs="Arial"/>
          <w:b/>
          <w:bCs/>
          <w:sz w:val="20"/>
          <w:szCs w:val="20"/>
        </w:rPr>
        <w:t>___</w:t>
      </w:r>
      <w:r w:rsidR="00C46C13">
        <w:rPr>
          <w:rFonts w:ascii="Arial" w:hAnsi="Arial" w:cs="Arial"/>
          <w:b/>
          <w:bCs/>
          <w:sz w:val="20"/>
          <w:szCs w:val="20"/>
        </w:rPr>
        <w:t>_______________________</w:t>
      </w: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5A0C6B" w:rsidRDefault="002309E6" w:rsidP="00337E12">
      <w:pPr>
        <w:ind w:left="360" w:hanging="360"/>
        <w:jc w:val="center"/>
        <w:rPr>
          <w:rFonts w:ascii="Arial" w:hAnsi="Arial" w:cs="Arial"/>
          <w:b/>
          <w:bCs/>
        </w:rPr>
      </w:pPr>
      <w:r w:rsidRPr="005A0C6B">
        <w:rPr>
          <w:rFonts w:ascii="Arial" w:hAnsi="Arial" w:cs="Arial"/>
          <w:b/>
          <w:bCs/>
        </w:rPr>
        <w:t>Steel</w:t>
      </w:r>
    </w:p>
    <w:p w:rsidR="002309E6" w:rsidRPr="005A0C6B" w:rsidRDefault="00234DD7" w:rsidP="00234DD7">
      <w:pPr>
        <w:tabs>
          <w:tab w:val="left" w:pos="6660"/>
        </w:tabs>
        <w:ind w:left="360" w:hanging="360"/>
        <w:jc w:val="center"/>
        <w:rPr>
          <w:rFonts w:ascii="Arial" w:hAnsi="Arial" w:cs="Arial"/>
          <w:b/>
          <w:bCs/>
        </w:rPr>
      </w:pPr>
      <w:r>
        <w:rPr>
          <w:rFonts w:ascii="Arial" w:hAnsi="Arial" w:cs="Arial"/>
          <w:b/>
          <w:bCs/>
        </w:rPr>
        <w:t xml:space="preserve">                    </w:t>
      </w:r>
      <w:r w:rsidR="002309E6" w:rsidRPr="005A0C6B">
        <w:rPr>
          <w:rFonts w:ascii="Arial" w:hAnsi="Arial" w:cs="Arial"/>
          <w:b/>
          <w:bCs/>
        </w:rPr>
        <w:t>Condition States</w:t>
      </w:r>
    </w:p>
    <w:p w:rsidR="002309E6" w:rsidRPr="008F477C" w:rsidRDefault="002309E6" w:rsidP="00337E12">
      <w:pPr>
        <w:framePr w:w="2386" w:h="1794" w:hRule="exact" w:wrap="auto" w:hAnchor="margin" w:x="7272" w:y="981"/>
        <w:tabs>
          <w:tab w:val="left" w:pos="6660"/>
        </w:tabs>
        <w:ind w:left="360" w:hanging="360"/>
        <w:rPr>
          <w:rFonts w:ascii="Arial" w:hAnsi="Arial" w:cs="Arial"/>
        </w:rPr>
      </w:pPr>
    </w:p>
    <w:p w:rsidR="002309E6" w:rsidRPr="008F477C" w:rsidRDefault="002309E6" w:rsidP="00337E12">
      <w:pPr>
        <w:tabs>
          <w:tab w:val="left" w:pos="6660"/>
        </w:tabs>
        <w:ind w:left="360" w:hanging="360"/>
        <w:rPr>
          <w:rFonts w:ascii="Arial" w:hAnsi="Arial" w:cs="Arial"/>
          <w:b/>
          <w:bCs/>
          <w:sz w:val="20"/>
          <w:szCs w:val="20"/>
        </w:rPr>
      </w:pPr>
    </w:p>
    <w:p w:rsidR="002309E6" w:rsidRDefault="002309E6" w:rsidP="00337E12">
      <w:pPr>
        <w:tabs>
          <w:tab w:val="left" w:pos="6660"/>
        </w:tabs>
        <w:ind w:left="360" w:hanging="360"/>
        <w:rPr>
          <w:rFonts w:ascii="Arial" w:hAnsi="Arial" w:cs="Arial"/>
          <w:b/>
          <w:bCs/>
          <w:sz w:val="20"/>
          <w:szCs w:val="20"/>
        </w:rPr>
      </w:pPr>
    </w:p>
    <w:p w:rsidR="00B13BEF" w:rsidRDefault="00B13BEF" w:rsidP="00B13BEF">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B13BEF" w:rsidRDefault="00B13BEF" w:rsidP="00B13BEF">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B13BEF" w:rsidRDefault="00B13BEF" w:rsidP="00B13BEF">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B13BEF" w:rsidRDefault="00B13BEF" w:rsidP="00B13BEF">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B13BEF" w:rsidRDefault="00B13BEF" w:rsidP="00B13BEF">
      <w:pPr>
        <w:ind w:left="360" w:hanging="360"/>
        <w:rPr>
          <w:rFonts w:ascii="Arial" w:hAnsi="Arial" w:cs="Arial"/>
          <w:b/>
          <w:sz w:val="20"/>
          <w:szCs w:val="20"/>
        </w:rPr>
      </w:pPr>
      <w:r>
        <w:rPr>
          <w:rFonts w:ascii="Arial" w:hAnsi="Arial" w:cs="Arial"/>
          <w:b/>
          <w:sz w:val="20"/>
          <w:szCs w:val="20"/>
        </w:rPr>
        <w:t xml:space="preserve">Distortion (1900) </w:t>
      </w:r>
      <w:r w:rsidRPr="00D87CA7">
        <w:rPr>
          <w:rFonts w:ascii="Arial" w:hAnsi="Arial" w:cs="Arial"/>
          <w:sz w:val="20"/>
          <w:szCs w:val="20"/>
        </w:rPr>
        <w:t>- None</w:t>
      </w:r>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Settlement (4000) </w:t>
      </w:r>
      <w:r w:rsidRPr="00D0497F">
        <w:rPr>
          <w:rFonts w:ascii="Arial" w:hAnsi="Arial" w:cs="Arial"/>
          <w:sz w:val="20"/>
          <w:szCs w:val="20"/>
        </w:rPr>
        <w:t>- None</w:t>
      </w:r>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Scour (6000) </w:t>
      </w:r>
      <w:r w:rsidRPr="00D0497F">
        <w:rPr>
          <w:rFonts w:ascii="Arial" w:hAnsi="Arial" w:cs="Arial"/>
          <w:sz w:val="20"/>
          <w:szCs w:val="20"/>
        </w:rPr>
        <w:t>- None</w:t>
      </w:r>
    </w:p>
    <w:p w:rsidR="00B13BEF" w:rsidRDefault="00B13BEF" w:rsidP="00B13BEF">
      <w:pPr>
        <w:ind w:left="360" w:hanging="360"/>
        <w:jc w:val="both"/>
        <w:rPr>
          <w:rFonts w:ascii="Arial" w:hAnsi="Arial" w:cs="Arial"/>
          <w:sz w:val="20"/>
          <w:szCs w:val="20"/>
        </w:rPr>
      </w:pPr>
    </w:p>
    <w:p w:rsidR="00B13BEF" w:rsidRPr="008F477C" w:rsidRDefault="00B13BEF" w:rsidP="00B13BEF">
      <w:pPr>
        <w:jc w:val="both"/>
        <w:rPr>
          <w:rFonts w:ascii="Arial" w:hAnsi="Arial" w:cs="Arial"/>
          <w:sz w:val="20"/>
          <w:szCs w:val="20"/>
        </w:rPr>
      </w:pPr>
    </w:p>
    <w:p w:rsidR="00B13BEF" w:rsidRDefault="00B13BEF" w:rsidP="00B13BEF">
      <w:pPr>
        <w:ind w:left="36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B13BEF" w:rsidRPr="007736B8" w:rsidRDefault="00B13BEF" w:rsidP="00B13BEF">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B13BEF" w:rsidRPr="008F477C" w:rsidRDefault="00B13BEF" w:rsidP="00B13BEF">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 Crack has self-arrested or has been arrested with effective arrest holes, doubling plates or similar.</w:t>
      </w:r>
    </w:p>
    <w:p w:rsidR="00B13BEF" w:rsidRDefault="00B13BEF" w:rsidP="00B13BEF">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Loose fasteners</w:t>
      </w:r>
      <w:r>
        <w:rPr>
          <w:rFonts w:ascii="Arial" w:hAnsi="Arial" w:cs="Arial"/>
          <w:sz w:val="20"/>
          <w:szCs w:val="20"/>
        </w:rPr>
        <w:tab/>
        <w:t>or pack rust without distortion is present but the connection is in place and functioning as intended.</w:t>
      </w:r>
    </w:p>
    <w:p w:rsidR="00B13BEF" w:rsidRDefault="00B13BEF" w:rsidP="00B13BEF">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not requiring mitigation or mitigated distortion.</w:t>
      </w:r>
      <w:proofErr w:type="gramEnd"/>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Settlement (4000)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Exists within tolerable limits or arrested with no observed structural distress.</w:t>
      </w:r>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Scour (6000)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Exists within tolerable limits or has been arrested with effective countermeasures.</w:t>
      </w:r>
    </w:p>
    <w:p w:rsidR="00B13BEF" w:rsidRPr="008F477C" w:rsidRDefault="00B13BEF" w:rsidP="00B13BEF">
      <w:pPr>
        <w:ind w:left="360" w:hanging="360"/>
        <w:jc w:val="both"/>
        <w:rPr>
          <w:rFonts w:ascii="Arial" w:hAnsi="Arial" w:cs="Arial"/>
          <w:sz w:val="20"/>
          <w:szCs w:val="20"/>
        </w:rPr>
      </w:pPr>
    </w:p>
    <w:p w:rsidR="00B13BEF" w:rsidRPr="008F477C" w:rsidRDefault="00B13BEF" w:rsidP="00B13BEF">
      <w:pPr>
        <w:jc w:val="both"/>
        <w:rPr>
          <w:rFonts w:ascii="Arial" w:hAnsi="Arial" w:cs="Arial"/>
          <w:sz w:val="20"/>
          <w:szCs w:val="20"/>
        </w:rPr>
      </w:pPr>
    </w:p>
    <w:p w:rsidR="00B13BEF" w:rsidRPr="001B0680" w:rsidRDefault="00B13BEF" w:rsidP="00B13BEF">
      <w:pPr>
        <w:ind w:left="360" w:hanging="360"/>
        <w:rPr>
          <w:rFonts w:ascii="Arial" w:hAnsi="Arial" w:cs="Arial"/>
          <w:bCs/>
          <w:sz w:val="20"/>
          <w:szCs w:val="20"/>
          <w:u w:val="single"/>
        </w:rPr>
      </w:pPr>
      <w:r w:rsidRPr="00550049">
        <w:rPr>
          <w:rFonts w:ascii="Arial" w:hAnsi="Arial" w:cs="Arial"/>
          <w:b/>
          <w:bCs/>
          <w:sz w:val="20"/>
          <w:szCs w:val="20"/>
          <w:shd w:val="clear" w:color="auto" w:fill="F79646" w:themeFill="accent6"/>
        </w:rPr>
        <w:t>Condition State 3</w:t>
      </w:r>
    </w:p>
    <w:p w:rsidR="00B13BEF" w:rsidRPr="007736B8" w:rsidRDefault="00B13BEF" w:rsidP="00B13BEF">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B13BEF" w:rsidRPr="008F477C" w:rsidRDefault="00B13BEF" w:rsidP="00B13BEF">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B13BEF" w:rsidRDefault="00B13BEF" w:rsidP="00B13BEF">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Missing bolts, rivets or fasteners; broken welds; or pack rust with distortion but does not warrant structural review.</w:t>
      </w:r>
    </w:p>
    <w:p w:rsidR="00B13BEF" w:rsidRDefault="00B13BEF" w:rsidP="00B13BEF">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that requires mitigation that has not been addressed but does not warrant structural review.</w:t>
      </w:r>
      <w:proofErr w:type="gramEnd"/>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Settlement (4000)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Exceeds tolerable limits but does not warrant structural review.</w:t>
      </w:r>
    </w:p>
    <w:p w:rsidR="00B13BEF" w:rsidRPr="00D0497F" w:rsidRDefault="00B13BEF" w:rsidP="00B13BEF">
      <w:pPr>
        <w:ind w:left="360" w:hanging="360"/>
        <w:rPr>
          <w:rFonts w:ascii="Arial" w:hAnsi="Arial" w:cs="Arial"/>
          <w:sz w:val="20"/>
          <w:szCs w:val="20"/>
        </w:rPr>
      </w:pPr>
      <w:r>
        <w:rPr>
          <w:rFonts w:ascii="Arial" w:hAnsi="Arial" w:cs="Arial"/>
          <w:b/>
          <w:sz w:val="20"/>
          <w:szCs w:val="20"/>
        </w:rPr>
        <w:t xml:space="preserve">Scour (6000)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Exceeds tolerable limits but is less than the critical limits determined by scour evaluation and does not warrant structural review.</w:t>
      </w:r>
    </w:p>
    <w:p w:rsidR="00B13BEF" w:rsidRDefault="00B13BEF" w:rsidP="00B13BEF">
      <w:pPr>
        <w:ind w:left="360" w:hanging="360"/>
        <w:rPr>
          <w:rFonts w:ascii="Arial" w:hAnsi="Arial" w:cs="Arial"/>
          <w:sz w:val="20"/>
          <w:szCs w:val="20"/>
        </w:rPr>
      </w:pPr>
    </w:p>
    <w:p w:rsidR="00CF3C6A" w:rsidRDefault="00CF3C6A" w:rsidP="00B13BEF">
      <w:pPr>
        <w:rPr>
          <w:rFonts w:ascii="Arial" w:hAnsi="Arial" w:cs="Arial"/>
          <w:b/>
          <w:bCs/>
          <w:sz w:val="20"/>
          <w:szCs w:val="20"/>
          <w:shd w:val="clear" w:color="auto" w:fill="FC6468"/>
        </w:rPr>
      </w:pPr>
    </w:p>
    <w:p w:rsidR="00B13BEF" w:rsidRPr="001B0680" w:rsidRDefault="00B13BEF" w:rsidP="00B13BEF">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B13BEF" w:rsidRDefault="00B13BEF" w:rsidP="00B13BEF">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B13BEF" w:rsidRDefault="00B13BEF" w:rsidP="00B13BEF">
      <w:pPr>
        <w:ind w:left="360" w:hanging="360"/>
        <w:rPr>
          <w:rFonts w:ascii="Arial" w:hAnsi="Arial" w:cs="Arial"/>
          <w:sz w:val="20"/>
          <w:szCs w:val="20"/>
        </w:rPr>
      </w:pPr>
    </w:p>
    <w:p w:rsidR="006E5009" w:rsidRDefault="006E5009" w:rsidP="00337E12">
      <w:pPr>
        <w:tabs>
          <w:tab w:val="left" w:pos="6660"/>
        </w:tabs>
        <w:ind w:left="360" w:hanging="360"/>
        <w:rPr>
          <w:rFonts w:ascii="Arial" w:hAnsi="Arial" w:cs="Arial"/>
          <w:b/>
          <w:bCs/>
          <w:sz w:val="20"/>
          <w:szCs w:val="20"/>
        </w:rPr>
      </w:pPr>
    </w:p>
    <w:p w:rsidR="006E5009" w:rsidRDefault="006E5009" w:rsidP="00337E12">
      <w:pPr>
        <w:tabs>
          <w:tab w:val="left" w:pos="6660"/>
        </w:tabs>
        <w:ind w:left="360" w:hanging="360"/>
        <w:rPr>
          <w:rFonts w:ascii="Arial" w:hAnsi="Arial" w:cs="Arial"/>
          <w:b/>
          <w:bCs/>
          <w:sz w:val="20"/>
          <w:szCs w:val="20"/>
        </w:rPr>
      </w:pPr>
    </w:p>
    <w:p w:rsidR="006E5009" w:rsidRDefault="006E5009" w:rsidP="00337E12">
      <w:pPr>
        <w:tabs>
          <w:tab w:val="left" w:pos="6660"/>
        </w:tabs>
        <w:ind w:left="360" w:right="2430" w:hanging="360"/>
        <w:rPr>
          <w:rFonts w:ascii="Arial" w:hAnsi="Arial" w:cs="Arial"/>
          <w:b/>
          <w:bCs/>
          <w:sz w:val="20"/>
          <w:szCs w:val="20"/>
        </w:rPr>
      </w:pPr>
    </w:p>
    <w:p w:rsidR="006E5009" w:rsidRPr="006E5009" w:rsidRDefault="006E5009" w:rsidP="00337E12">
      <w:pPr>
        <w:tabs>
          <w:tab w:val="left" w:pos="6660"/>
        </w:tabs>
        <w:ind w:left="360" w:right="2430" w:hanging="360"/>
        <w:rPr>
          <w:rFonts w:ascii="Arial" w:hAnsi="Arial" w:cs="Arial"/>
          <w:b/>
          <w:bCs/>
          <w:sz w:val="20"/>
          <w:szCs w:val="20"/>
        </w:rPr>
        <w:sectPr w:rsidR="006E5009" w:rsidRPr="006E5009" w:rsidSect="00957BAE">
          <w:pgSz w:w="12240" w:h="15840"/>
          <w:pgMar w:top="810" w:right="1350" w:bottom="630" w:left="1260" w:header="810" w:footer="630" w:gutter="0"/>
          <w:cols w:space="720"/>
          <w:noEndnote/>
        </w:sectPr>
      </w:pP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8F477C" w:rsidRDefault="002309E6" w:rsidP="00337E12">
      <w:pPr>
        <w:ind w:left="360" w:hanging="360"/>
        <w:jc w:val="center"/>
        <w:rPr>
          <w:rFonts w:ascii="Arial" w:hAnsi="Arial" w:cs="Arial"/>
          <w:b/>
          <w:bCs/>
          <w:sz w:val="20"/>
          <w:szCs w:val="20"/>
        </w:rPr>
      </w:pPr>
    </w:p>
    <w:p w:rsidR="002309E6" w:rsidRPr="005A0C6B" w:rsidRDefault="002309E6" w:rsidP="00337E12">
      <w:pPr>
        <w:ind w:left="360" w:hanging="360"/>
        <w:jc w:val="center"/>
        <w:rPr>
          <w:rFonts w:ascii="Arial" w:hAnsi="Arial" w:cs="Arial"/>
          <w:b/>
          <w:bCs/>
        </w:rPr>
      </w:pPr>
      <w:r w:rsidRPr="005A0C6B">
        <w:rPr>
          <w:rFonts w:ascii="Arial" w:hAnsi="Arial" w:cs="Arial"/>
          <w:b/>
          <w:bCs/>
        </w:rPr>
        <w:t>Concrete</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b/>
          <w:bCs/>
          <w:sz w:val="20"/>
          <w:szCs w:val="20"/>
        </w:rPr>
      </w:pPr>
      <w:bookmarkStart w:id="8" w:name="a_9"/>
      <w:bookmarkEnd w:id="8"/>
      <w:proofErr w:type="gramStart"/>
      <w:r w:rsidRPr="008F477C">
        <w:rPr>
          <w:rFonts w:ascii="Arial" w:hAnsi="Arial" w:cs="Arial"/>
          <w:b/>
          <w:bCs/>
          <w:sz w:val="20"/>
          <w:szCs w:val="20"/>
        </w:rPr>
        <w:t>241</w:t>
      </w:r>
      <w:r w:rsidR="001E066B" w:rsidRPr="008F477C">
        <w:rPr>
          <w:rFonts w:ascii="Arial" w:hAnsi="Arial" w:cs="Arial"/>
          <w:b/>
          <w:bCs/>
          <w:sz w:val="20"/>
          <w:szCs w:val="20"/>
        </w:rPr>
        <w:t xml:space="preserve">  </w:t>
      </w:r>
      <w:r w:rsidR="00F84A21">
        <w:rPr>
          <w:rFonts w:ascii="Arial" w:hAnsi="Arial" w:cs="Arial"/>
          <w:b/>
          <w:bCs/>
          <w:sz w:val="20"/>
          <w:szCs w:val="20"/>
        </w:rPr>
        <w:t>Reinforced</w:t>
      </w:r>
      <w:proofErr w:type="gramEnd"/>
      <w:r w:rsidR="00F84A21">
        <w:rPr>
          <w:rFonts w:ascii="Arial" w:hAnsi="Arial" w:cs="Arial"/>
          <w:b/>
          <w:bCs/>
          <w:sz w:val="20"/>
          <w:szCs w:val="20"/>
        </w:rPr>
        <w:t xml:space="preserve"> </w:t>
      </w:r>
      <w:r w:rsidRPr="008F477C">
        <w:rPr>
          <w:rFonts w:ascii="Arial" w:hAnsi="Arial" w:cs="Arial"/>
          <w:b/>
          <w:bCs/>
          <w:sz w:val="20"/>
          <w:szCs w:val="20"/>
        </w:rPr>
        <w:t>Concrete Culvert</w:t>
      </w:r>
      <w:r w:rsidR="00D55108">
        <w:rPr>
          <w:rFonts w:ascii="Arial" w:hAnsi="Arial" w:cs="Arial"/>
          <w:b/>
          <w:bCs/>
          <w:sz w:val="20"/>
          <w:szCs w:val="20"/>
        </w:rPr>
        <w:t xml:space="preserve"> (NBE)</w:t>
      </w:r>
      <w:r w:rsidRPr="008F477C">
        <w:rPr>
          <w:rFonts w:ascii="Arial" w:hAnsi="Arial" w:cs="Arial"/>
          <w:b/>
          <w:bCs/>
          <w:sz w:val="20"/>
          <w:szCs w:val="20"/>
        </w:rPr>
        <w:tab/>
      </w:r>
      <w:r w:rsidR="00915BBD">
        <w:rPr>
          <w:rFonts w:ascii="Arial" w:hAnsi="Arial" w:cs="Arial"/>
          <w:b/>
          <w:bCs/>
          <w:sz w:val="20"/>
          <w:szCs w:val="20"/>
        </w:rPr>
        <w:tab/>
      </w:r>
      <w:r w:rsidR="00915BBD">
        <w:rPr>
          <w:rFonts w:ascii="Arial" w:hAnsi="Arial" w:cs="Arial"/>
          <w:b/>
          <w:bCs/>
          <w:sz w:val="20"/>
          <w:szCs w:val="20"/>
        </w:rPr>
        <w:tab/>
      </w:r>
      <w:r w:rsidR="00915BBD">
        <w:rPr>
          <w:rFonts w:ascii="Arial" w:hAnsi="Arial" w:cs="Arial"/>
          <w:b/>
          <w:bCs/>
          <w:sz w:val="20"/>
          <w:szCs w:val="20"/>
        </w:rPr>
        <w:tab/>
      </w:r>
      <w:r w:rsidR="00915BBD">
        <w:rPr>
          <w:rFonts w:ascii="Arial" w:hAnsi="Arial" w:cs="Arial"/>
          <w:b/>
          <w:bCs/>
          <w:sz w:val="20"/>
          <w:szCs w:val="20"/>
        </w:rPr>
        <w:tab/>
      </w:r>
      <w:r w:rsidR="00915BBD">
        <w:rPr>
          <w:rFonts w:ascii="Arial" w:hAnsi="Arial" w:cs="Arial"/>
          <w:b/>
          <w:bCs/>
          <w:sz w:val="20"/>
          <w:szCs w:val="20"/>
        </w:rPr>
        <w:tab/>
      </w:r>
      <w:r w:rsidR="00915BBD">
        <w:rPr>
          <w:rFonts w:ascii="Arial" w:hAnsi="Arial" w:cs="Arial"/>
          <w:b/>
          <w:bCs/>
          <w:sz w:val="20"/>
          <w:szCs w:val="20"/>
        </w:rPr>
        <w:tab/>
      </w:r>
      <w:r w:rsidRPr="008F477C">
        <w:rPr>
          <w:rFonts w:ascii="Arial" w:hAnsi="Arial" w:cs="Arial"/>
          <w:b/>
          <w:bCs/>
          <w:sz w:val="20"/>
          <w:szCs w:val="20"/>
        </w:rPr>
        <w:t>LF</w:t>
      </w:r>
    </w:p>
    <w:p w:rsidR="0040222C" w:rsidRDefault="00F84A21" w:rsidP="00337E12">
      <w:pPr>
        <w:ind w:left="360" w:hanging="360"/>
        <w:rPr>
          <w:rFonts w:ascii="Arial" w:hAnsi="Arial" w:cs="Arial"/>
          <w:b/>
          <w:bCs/>
          <w:sz w:val="20"/>
          <w:szCs w:val="20"/>
        </w:rPr>
      </w:pPr>
      <w:proofErr w:type="gramStart"/>
      <w:r w:rsidRPr="00F84A21">
        <w:rPr>
          <w:rFonts w:ascii="Arial" w:hAnsi="Arial" w:cs="Arial"/>
          <w:color w:val="000000"/>
          <w:sz w:val="20"/>
          <w:szCs w:val="20"/>
        </w:rPr>
        <w:t>Defines reinforced concrete culverts, including box, arched, round, or elliptical shapes.</w:t>
      </w:r>
      <w:proofErr w:type="gramEnd"/>
      <w:r w:rsidR="002309E6" w:rsidRPr="00F84A21">
        <w:rPr>
          <w:rFonts w:ascii="Arial" w:hAnsi="Arial" w:cs="Arial"/>
          <w:sz w:val="20"/>
          <w:szCs w:val="20"/>
        </w:rPr>
        <w:t xml:space="preserve"> </w:t>
      </w:r>
      <w:r w:rsidR="0040222C">
        <w:rPr>
          <w:rFonts w:ascii="Arial" w:hAnsi="Arial" w:cs="Arial"/>
          <w:sz w:val="20"/>
          <w:szCs w:val="20"/>
        </w:rPr>
        <w:t xml:space="preserve"> </w:t>
      </w:r>
      <w:r w:rsidR="0040222C" w:rsidRPr="00F84A21">
        <w:rPr>
          <w:rFonts w:ascii="Arial" w:hAnsi="Arial" w:cs="Arial"/>
          <w:color w:val="000000"/>
          <w:sz w:val="20"/>
          <w:szCs w:val="20"/>
        </w:rPr>
        <w:t xml:space="preserve">The quantity for this element is the flow line length of the barrel times the </w:t>
      </w:r>
      <w:r w:rsidR="0040222C">
        <w:rPr>
          <w:rFonts w:ascii="Arial" w:hAnsi="Arial" w:cs="Arial"/>
          <w:color w:val="000000"/>
          <w:sz w:val="20"/>
          <w:szCs w:val="20"/>
        </w:rPr>
        <w:t>n</w:t>
      </w:r>
      <w:r w:rsidR="0040222C" w:rsidRPr="00F84A21">
        <w:rPr>
          <w:rFonts w:ascii="Arial" w:hAnsi="Arial" w:cs="Arial"/>
          <w:color w:val="000000"/>
          <w:sz w:val="20"/>
          <w:szCs w:val="20"/>
        </w:rPr>
        <w:t>umber of the barrels.</w:t>
      </w:r>
    </w:p>
    <w:p w:rsidR="00F84A21" w:rsidRDefault="00F84A21" w:rsidP="00337E12">
      <w:pPr>
        <w:rPr>
          <w:rFonts w:ascii="Arial" w:hAnsi="Arial" w:cs="Arial"/>
          <w:sz w:val="20"/>
          <w:szCs w:val="20"/>
          <w:shd w:val="clear" w:color="auto" w:fill="B6DDE8" w:themeFill="accent5" w:themeFillTint="66"/>
        </w:rPr>
      </w:pPr>
    </w:p>
    <w:p w:rsidR="00B333A1" w:rsidRPr="008F477C" w:rsidRDefault="0072155C" w:rsidP="00B333A1">
      <w:pPr>
        <w:tabs>
          <w:tab w:val="left" w:pos="-1440"/>
        </w:tabs>
        <w:ind w:left="360" w:hanging="360"/>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853247" behindDoc="0" locked="0" layoutInCell="1" allowOverlap="1" wp14:anchorId="50A9C1EC" wp14:editId="1B8165A9">
                <wp:simplePos x="0" y="0"/>
                <wp:positionH relativeFrom="column">
                  <wp:posOffset>-57429</wp:posOffset>
                </wp:positionH>
                <wp:positionV relativeFrom="paragraph">
                  <wp:posOffset>15240</wp:posOffset>
                </wp:positionV>
                <wp:extent cx="0" cy="1085850"/>
                <wp:effectExtent l="76200" t="19050" r="76200" b="76200"/>
                <wp:wrapNone/>
                <wp:docPr id="499" name="Straight Connector 499"/>
                <wp:cNvGraphicFramePr/>
                <a:graphic xmlns:a="http://schemas.openxmlformats.org/drawingml/2006/main">
                  <a:graphicData uri="http://schemas.microsoft.com/office/word/2010/wordprocessingShape">
                    <wps:wsp>
                      <wps:cNvCnPr/>
                      <wps:spPr>
                        <a:xfrm>
                          <a:off x="0" y="0"/>
                          <a:ext cx="0" cy="10858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499" o:spid="_x0000_s1026" style="position:absolute;z-index:252853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1.2pt" to="-4.5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" strokecolor="black [3200]" strokeweight="3pt">
                <v:shadow on="t" color="black" opacity="22937f" origin=",.5" offset="0,.63889mm"/>
              </v:line>
            </w:pict>
          </mc:Fallback>
        </mc:AlternateContent>
      </w:r>
      <w:proofErr w:type="gramStart"/>
      <w:r w:rsidR="00B333A1">
        <w:rPr>
          <w:rFonts w:ascii="Arial" w:hAnsi="Arial" w:cs="Arial"/>
          <w:b/>
          <w:bCs/>
          <w:sz w:val="20"/>
          <w:szCs w:val="20"/>
        </w:rPr>
        <w:t>8</w:t>
      </w:r>
      <w:r w:rsidR="00B333A1" w:rsidRPr="008F477C">
        <w:rPr>
          <w:rFonts w:ascii="Arial" w:hAnsi="Arial" w:cs="Arial"/>
          <w:b/>
          <w:bCs/>
          <w:sz w:val="20"/>
          <w:szCs w:val="20"/>
        </w:rPr>
        <w:t xml:space="preserve">41  </w:t>
      </w:r>
      <w:r w:rsidR="00B333A1">
        <w:rPr>
          <w:rFonts w:ascii="Arial" w:hAnsi="Arial" w:cs="Arial"/>
          <w:b/>
          <w:bCs/>
          <w:sz w:val="20"/>
          <w:szCs w:val="20"/>
        </w:rPr>
        <w:t>Precast</w:t>
      </w:r>
      <w:proofErr w:type="gramEnd"/>
      <w:r w:rsidR="00B333A1">
        <w:rPr>
          <w:rFonts w:ascii="Arial" w:hAnsi="Arial" w:cs="Arial"/>
          <w:b/>
          <w:bCs/>
          <w:sz w:val="20"/>
          <w:szCs w:val="20"/>
        </w:rPr>
        <w:t xml:space="preserve"> </w:t>
      </w:r>
      <w:r w:rsidR="00B333A1" w:rsidRPr="008F477C">
        <w:rPr>
          <w:rFonts w:ascii="Arial" w:hAnsi="Arial" w:cs="Arial"/>
          <w:b/>
          <w:bCs/>
          <w:sz w:val="20"/>
          <w:szCs w:val="20"/>
        </w:rPr>
        <w:t>Concrete</w:t>
      </w:r>
      <w:r w:rsidR="00B333A1">
        <w:rPr>
          <w:rFonts w:ascii="Arial" w:hAnsi="Arial" w:cs="Arial"/>
          <w:b/>
          <w:bCs/>
          <w:sz w:val="20"/>
          <w:szCs w:val="20"/>
        </w:rPr>
        <w:t xml:space="preserve"> Arch</w:t>
      </w:r>
      <w:r w:rsidR="00B333A1" w:rsidRPr="008F477C">
        <w:rPr>
          <w:rFonts w:ascii="Arial" w:hAnsi="Arial" w:cs="Arial"/>
          <w:b/>
          <w:bCs/>
          <w:sz w:val="20"/>
          <w:szCs w:val="20"/>
        </w:rPr>
        <w:t xml:space="preserve"> Culvert</w:t>
      </w:r>
      <w:r w:rsidR="00B333A1">
        <w:rPr>
          <w:rFonts w:ascii="Arial" w:hAnsi="Arial" w:cs="Arial"/>
          <w:b/>
          <w:bCs/>
          <w:sz w:val="20"/>
          <w:szCs w:val="20"/>
        </w:rPr>
        <w:t xml:space="preserve"> (OE)</w:t>
      </w:r>
      <w:r w:rsidR="00B333A1" w:rsidRPr="008F477C">
        <w:rPr>
          <w:rFonts w:ascii="Arial" w:hAnsi="Arial" w:cs="Arial"/>
          <w:b/>
          <w:bCs/>
          <w:sz w:val="20"/>
          <w:szCs w:val="20"/>
        </w:rPr>
        <w:tab/>
      </w:r>
      <w:r w:rsidR="00B333A1">
        <w:rPr>
          <w:rFonts w:ascii="Arial" w:hAnsi="Arial" w:cs="Arial"/>
          <w:b/>
          <w:bCs/>
          <w:sz w:val="20"/>
          <w:szCs w:val="20"/>
        </w:rPr>
        <w:tab/>
      </w:r>
      <w:r w:rsidR="00B333A1">
        <w:rPr>
          <w:rFonts w:ascii="Arial" w:hAnsi="Arial" w:cs="Arial"/>
          <w:b/>
          <w:bCs/>
          <w:sz w:val="20"/>
          <w:szCs w:val="20"/>
        </w:rPr>
        <w:tab/>
      </w:r>
      <w:r w:rsidR="00B333A1">
        <w:rPr>
          <w:rFonts w:ascii="Arial" w:hAnsi="Arial" w:cs="Arial"/>
          <w:b/>
          <w:bCs/>
          <w:sz w:val="20"/>
          <w:szCs w:val="20"/>
        </w:rPr>
        <w:tab/>
      </w:r>
      <w:r w:rsidR="00B333A1">
        <w:rPr>
          <w:rFonts w:ascii="Arial" w:hAnsi="Arial" w:cs="Arial"/>
          <w:b/>
          <w:bCs/>
          <w:sz w:val="20"/>
          <w:szCs w:val="20"/>
        </w:rPr>
        <w:tab/>
      </w:r>
      <w:r w:rsidR="00B333A1">
        <w:rPr>
          <w:rFonts w:ascii="Arial" w:hAnsi="Arial" w:cs="Arial"/>
          <w:b/>
          <w:bCs/>
          <w:sz w:val="20"/>
          <w:szCs w:val="20"/>
        </w:rPr>
        <w:tab/>
      </w:r>
      <w:r w:rsidR="00B333A1">
        <w:rPr>
          <w:rFonts w:ascii="Arial" w:hAnsi="Arial" w:cs="Arial"/>
          <w:b/>
          <w:bCs/>
          <w:sz w:val="20"/>
          <w:szCs w:val="20"/>
        </w:rPr>
        <w:tab/>
      </w:r>
      <w:r w:rsidR="00B333A1" w:rsidRPr="008F477C">
        <w:rPr>
          <w:rFonts w:ascii="Arial" w:hAnsi="Arial" w:cs="Arial"/>
          <w:b/>
          <w:bCs/>
          <w:sz w:val="20"/>
          <w:szCs w:val="20"/>
        </w:rPr>
        <w:t>LF</w:t>
      </w:r>
    </w:p>
    <w:p w:rsidR="00B333A1" w:rsidRDefault="00B333A1" w:rsidP="00B333A1">
      <w:pPr>
        <w:ind w:left="360" w:hanging="360"/>
        <w:rPr>
          <w:rFonts w:ascii="Arial" w:hAnsi="Arial" w:cs="Arial"/>
          <w:b/>
          <w:bCs/>
          <w:sz w:val="20"/>
          <w:szCs w:val="20"/>
        </w:rPr>
      </w:pPr>
      <w:proofErr w:type="gramStart"/>
      <w:r>
        <w:rPr>
          <w:rFonts w:ascii="Arial" w:hAnsi="Arial" w:cs="Arial"/>
          <w:color w:val="000000"/>
          <w:sz w:val="20"/>
          <w:szCs w:val="20"/>
        </w:rPr>
        <w:t>Defines precast</w:t>
      </w:r>
      <w:r w:rsidRPr="00F84A21">
        <w:rPr>
          <w:rFonts w:ascii="Arial" w:hAnsi="Arial" w:cs="Arial"/>
          <w:color w:val="000000"/>
          <w:sz w:val="20"/>
          <w:szCs w:val="20"/>
        </w:rPr>
        <w:t xml:space="preserve"> concrete</w:t>
      </w:r>
      <w:r>
        <w:rPr>
          <w:rFonts w:ascii="Arial" w:hAnsi="Arial" w:cs="Arial"/>
          <w:color w:val="000000"/>
          <w:sz w:val="20"/>
          <w:szCs w:val="20"/>
        </w:rPr>
        <w:t xml:space="preserve"> arch</w:t>
      </w:r>
      <w:r w:rsidRPr="00F84A21">
        <w:rPr>
          <w:rFonts w:ascii="Arial" w:hAnsi="Arial" w:cs="Arial"/>
          <w:color w:val="000000"/>
          <w:sz w:val="20"/>
          <w:szCs w:val="20"/>
        </w:rPr>
        <w:t xml:space="preserve"> culverts</w:t>
      </w:r>
      <w:r>
        <w:rPr>
          <w:rFonts w:ascii="Arial" w:hAnsi="Arial" w:cs="Arial"/>
          <w:color w:val="000000"/>
          <w:sz w:val="20"/>
          <w:szCs w:val="20"/>
        </w:rPr>
        <w:t xml:space="preserve"> under fill</w:t>
      </w:r>
      <w:r w:rsidRPr="00F84A21">
        <w:rPr>
          <w:rFonts w:ascii="Arial" w:hAnsi="Arial" w:cs="Arial"/>
          <w:color w:val="000000"/>
          <w:sz w:val="20"/>
          <w:szCs w:val="20"/>
        </w:rPr>
        <w:t>.</w:t>
      </w:r>
      <w:proofErr w:type="gramEnd"/>
      <w:r w:rsidRPr="00F84A21">
        <w:rPr>
          <w:rFonts w:ascii="Arial" w:hAnsi="Arial" w:cs="Arial"/>
          <w:sz w:val="20"/>
          <w:szCs w:val="20"/>
        </w:rPr>
        <w:t xml:space="preserve"> </w:t>
      </w:r>
      <w:r>
        <w:rPr>
          <w:rFonts w:ascii="Arial" w:hAnsi="Arial" w:cs="Arial"/>
          <w:sz w:val="20"/>
          <w:szCs w:val="20"/>
        </w:rPr>
        <w:t xml:space="preserve"> </w:t>
      </w:r>
      <w:r w:rsidRPr="00F84A21">
        <w:rPr>
          <w:rFonts w:ascii="Arial" w:hAnsi="Arial" w:cs="Arial"/>
          <w:color w:val="000000"/>
          <w:sz w:val="20"/>
          <w:szCs w:val="20"/>
        </w:rPr>
        <w:t>The quantity for this element is the flow line length of the</w:t>
      </w:r>
      <w:r>
        <w:rPr>
          <w:rFonts w:ascii="Arial" w:hAnsi="Arial" w:cs="Arial"/>
          <w:color w:val="000000"/>
          <w:sz w:val="20"/>
          <w:szCs w:val="20"/>
        </w:rPr>
        <w:t xml:space="preserve"> arch</w:t>
      </w:r>
      <w:r w:rsidRPr="00F84A21">
        <w:rPr>
          <w:rFonts w:ascii="Arial" w:hAnsi="Arial" w:cs="Arial"/>
          <w:color w:val="000000"/>
          <w:sz w:val="20"/>
          <w:szCs w:val="20"/>
        </w:rPr>
        <w:t xml:space="preserve"> barrel times the </w:t>
      </w:r>
      <w:r>
        <w:rPr>
          <w:rFonts w:ascii="Arial" w:hAnsi="Arial" w:cs="Arial"/>
          <w:color w:val="000000"/>
          <w:sz w:val="20"/>
          <w:szCs w:val="20"/>
        </w:rPr>
        <w:t>n</w:t>
      </w:r>
      <w:r w:rsidRPr="00F84A21">
        <w:rPr>
          <w:rFonts w:ascii="Arial" w:hAnsi="Arial" w:cs="Arial"/>
          <w:color w:val="000000"/>
          <w:sz w:val="20"/>
          <w:szCs w:val="20"/>
        </w:rPr>
        <w:t>umber of the barrels.</w:t>
      </w:r>
    </w:p>
    <w:p w:rsidR="00B333A1" w:rsidRDefault="00B333A1" w:rsidP="00337E12">
      <w:pPr>
        <w:rPr>
          <w:rFonts w:ascii="Arial" w:hAnsi="Arial" w:cs="Arial"/>
          <w:sz w:val="20"/>
          <w:szCs w:val="20"/>
          <w:shd w:val="clear" w:color="auto" w:fill="B6DDE8" w:themeFill="accent5" w:themeFillTint="66"/>
        </w:rPr>
      </w:pPr>
    </w:p>
    <w:p w:rsidR="00105BD5" w:rsidRPr="008F477C" w:rsidRDefault="00105BD5" w:rsidP="00105BD5">
      <w:pPr>
        <w:tabs>
          <w:tab w:val="left" w:pos="-1440"/>
        </w:tabs>
        <w:ind w:left="360" w:hanging="360"/>
        <w:rPr>
          <w:rFonts w:ascii="Arial" w:hAnsi="Arial" w:cs="Arial"/>
          <w:b/>
          <w:bCs/>
          <w:sz w:val="20"/>
          <w:szCs w:val="20"/>
        </w:rPr>
      </w:pPr>
      <w:proofErr w:type="gramStart"/>
      <w:r>
        <w:rPr>
          <w:rFonts w:ascii="Arial" w:hAnsi="Arial" w:cs="Arial"/>
          <w:b/>
          <w:bCs/>
          <w:sz w:val="20"/>
          <w:szCs w:val="20"/>
        </w:rPr>
        <w:t>912</w:t>
      </w:r>
      <w:r w:rsidRPr="008F477C">
        <w:rPr>
          <w:rFonts w:ascii="Arial" w:hAnsi="Arial" w:cs="Arial"/>
          <w:b/>
          <w:bCs/>
          <w:sz w:val="20"/>
          <w:szCs w:val="20"/>
        </w:rPr>
        <w:t xml:space="preserve">  </w:t>
      </w:r>
      <w:r>
        <w:rPr>
          <w:rFonts w:ascii="Arial" w:hAnsi="Arial" w:cs="Arial"/>
          <w:b/>
          <w:bCs/>
          <w:sz w:val="20"/>
          <w:szCs w:val="20"/>
        </w:rPr>
        <w:t>Culvert</w:t>
      </w:r>
      <w:proofErr w:type="gramEnd"/>
      <w:r>
        <w:rPr>
          <w:rFonts w:ascii="Arial" w:hAnsi="Arial" w:cs="Arial"/>
          <w:b/>
          <w:bCs/>
          <w:sz w:val="20"/>
          <w:szCs w:val="20"/>
        </w:rPr>
        <w:t xml:space="preserve"> Construction Joint (OE)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0106BC">
        <w:rPr>
          <w:rFonts w:ascii="Arial" w:hAnsi="Arial" w:cs="Arial"/>
          <w:b/>
          <w:bCs/>
          <w:sz w:val="20"/>
          <w:szCs w:val="20"/>
        </w:rPr>
        <w:tab/>
      </w:r>
      <w:r>
        <w:rPr>
          <w:rFonts w:ascii="Arial" w:hAnsi="Arial" w:cs="Arial"/>
          <w:b/>
          <w:bCs/>
          <w:sz w:val="20"/>
          <w:szCs w:val="20"/>
        </w:rPr>
        <w:tab/>
      </w:r>
      <w:r w:rsidR="00596C07">
        <w:rPr>
          <w:rFonts w:ascii="Arial" w:hAnsi="Arial" w:cs="Arial"/>
          <w:b/>
          <w:bCs/>
          <w:sz w:val="20"/>
          <w:szCs w:val="20"/>
        </w:rPr>
        <w:t>EA</w:t>
      </w:r>
    </w:p>
    <w:p w:rsidR="00105BD5" w:rsidRDefault="00105BD5" w:rsidP="00105BD5">
      <w:pPr>
        <w:ind w:left="360" w:hanging="360"/>
        <w:rPr>
          <w:rFonts w:ascii="Arial" w:hAnsi="Arial" w:cs="Arial"/>
          <w:b/>
          <w:bCs/>
          <w:sz w:val="20"/>
          <w:szCs w:val="20"/>
        </w:rPr>
      </w:pPr>
      <w:r>
        <w:rPr>
          <w:rFonts w:ascii="Arial" w:hAnsi="Arial" w:cs="Arial"/>
          <w:color w:val="000000"/>
          <w:sz w:val="20"/>
          <w:szCs w:val="20"/>
        </w:rPr>
        <w:t xml:space="preserve">Defines construction joints in concrete culverts or precast concrete arch culverts where rebar was not </w:t>
      </w:r>
      <w:r w:rsidR="00562964">
        <w:rPr>
          <w:rFonts w:ascii="Arial" w:hAnsi="Arial" w:cs="Arial"/>
          <w:color w:val="000000"/>
          <w:sz w:val="20"/>
          <w:szCs w:val="20"/>
        </w:rPr>
        <w:t>continuous</w:t>
      </w:r>
      <w:r>
        <w:rPr>
          <w:rFonts w:ascii="Arial" w:hAnsi="Arial" w:cs="Arial"/>
          <w:color w:val="000000"/>
          <w:sz w:val="20"/>
          <w:szCs w:val="20"/>
        </w:rPr>
        <w:t xml:space="preserve"> at the joint</w:t>
      </w:r>
      <w:r w:rsidRPr="00F84A21">
        <w:rPr>
          <w:rFonts w:ascii="Arial" w:hAnsi="Arial" w:cs="Arial"/>
          <w:color w:val="000000"/>
          <w:sz w:val="20"/>
          <w:szCs w:val="20"/>
        </w:rPr>
        <w:t>.</w:t>
      </w:r>
      <w:r w:rsidRPr="00F84A21">
        <w:rPr>
          <w:rFonts w:ascii="Arial" w:hAnsi="Arial" w:cs="Arial"/>
          <w:sz w:val="20"/>
          <w:szCs w:val="20"/>
        </w:rPr>
        <w:t xml:space="preserve"> </w:t>
      </w:r>
      <w:r>
        <w:rPr>
          <w:rFonts w:ascii="Arial" w:hAnsi="Arial" w:cs="Arial"/>
          <w:sz w:val="20"/>
          <w:szCs w:val="20"/>
        </w:rPr>
        <w:t xml:space="preserve"> </w:t>
      </w:r>
      <w:r w:rsidRPr="00F84A21">
        <w:rPr>
          <w:rFonts w:ascii="Arial" w:hAnsi="Arial" w:cs="Arial"/>
          <w:color w:val="000000"/>
          <w:sz w:val="20"/>
          <w:szCs w:val="20"/>
        </w:rPr>
        <w:t xml:space="preserve">The quantity for this element is </w:t>
      </w:r>
      <w:r>
        <w:rPr>
          <w:rFonts w:ascii="Arial" w:hAnsi="Arial" w:cs="Arial"/>
          <w:color w:val="000000"/>
          <w:sz w:val="20"/>
          <w:szCs w:val="20"/>
        </w:rPr>
        <w:t>one each</w:t>
      </w:r>
      <w:r w:rsidR="000106BC">
        <w:rPr>
          <w:rFonts w:ascii="Arial" w:hAnsi="Arial" w:cs="Arial"/>
          <w:color w:val="000000"/>
          <w:sz w:val="20"/>
          <w:szCs w:val="20"/>
        </w:rPr>
        <w:t xml:space="preserve"> per construction joint</w:t>
      </w:r>
      <w:r>
        <w:rPr>
          <w:rFonts w:ascii="Arial" w:hAnsi="Arial" w:cs="Arial"/>
          <w:color w:val="000000"/>
          <w:sz w:val="20"/>
          <w:szCs w:val="20"/>
        </w:rPr>
        <w:t xml:space="preserve"> per</w:t>
      </w:r>
      <w:r w:rsidRPr="00F84A21">
        <w:rPr>
          <w:rFonts w:ascii="Arial" w:hAnsi="Arial" w:cs="Arial"/>
          <w:color w:val="000000"/>
          <w:sz w:val="20"/>
          <w:szCs w:val="20"/>
        </w:rPr>
        <w:t xml:space="preserve"> barrel.</w:t>
      </w:r>
    </w:p>
    <w:p w:rsidR="00105BD5" w:rsidRDefault="00105BD5" w:rsidP="00337E12">
      <w:pPr>
        <w:rPr>
          <w:rFonts w:ascii="Arial" w:hAnsi="Arial" w:cs="Arial"/>
          <w:sz w:val="20"/>
          <w:szCs w:val="20"/>
          <w:shd w:val="clear" w:color="auto" w:fill="B6DDE8" w:themeFill="accent5" w:themeFillTint="66"/>
        </w:rPr>
      </w:pPr>
    </w:p>
    <w:p w:rsidR="008D2B63" w:rsidRDefault="008D2B63" w:rsidP="00337E12">
      <w:pPr>
        <w:ind w:left="360" w:hanging="360"/>
        <w:rPr>
          <w:rFonts w:ascii="Arial" w:hAnsi="Arial" w:cs="Arial"/>
          <w:sz w:val="20"/>
          <w:szCs w:val="20"/>
          <w:shd w:val="clear" w:color="auto" w:fill="B6DDE8" w:themeFill="accent5" w:themeFillTint="66"/>
        </w:rPr>
      </w:pPr>
    </w:p>
    <w:p w:rsidR="002309E6" w:rsidRPr="0007578E" w:rsidRDefault="002309E6" w:rsidP="00337E12">
      <w:pPr>
        <w:ind w:left="360" w:hanging="360"/>
        <w:rPr>
          <w:rFonts w:ascii="Arial" w:hAnsi="Arial" w:cs="Arial"/>
          <w:sz w:val="20"/>
          <w:szCs w:val="20"/>
          <w:shd w:val="clear" w:color="auto" w:fill="B6DDE8" w:themeFill="accent5" w:themeFillTint="66"/>
        </w:rPr>
      </w:pPr>
      <w:r w:rsidRPr="004C2DD0">
        <w:rPr>
          <w:rFonts w:ascii="Arial" w:hAnsi="Arial" w:cs="Arial"/>
          <w:sz w:val="20"/>
          <w:szCs w:val="20"/>
          <w:shd w:val="clear" w:color="auto" w:fill="B8CCE4" w:themeFill="accent1" w:themeFillTint="66"/>
        </w:rPr>
        <w:t>-  Submerged elements where the water depth exceeds 5'-0" during the normal low water flow are for</w:t>
      </w:r>
      <w:r w:rsidRPr="0007578E">
        <w:rPr>
          <w:rFonts w:ascii="Arial" w:hAnsi="Arial" w:cs="Arial"/>
          <w:sz w:val="20"/>
          <w:szCs w:val="20"/>
          <w:shd w:val="clear" w:color="auto" w:fill="B6DDE8" w:themeFill="accent5" w:themeFillTint="66"/>
        </w:rPr>
        <w:t xml:space="preserve"> </w:t>
      </w:r>
      <w:r w:rsidRPr="004C2DD0">
        <w:rPr>
          <w:rFonts w:ascii="Arial" w:hAnsi="Arial" w:cs="Arial"/>
          <w:sz w:val="20"/>
          <w:szCs w:val="20"/>
          <w:shd w:val="clear" w:color="auto" w:fill="B8CCE4" w:themeFill="accent1" w:themeFillTint="66"/>
        </w:rPr>
        <w:t>underwater inspections only.  If the substructure elements are submerged with water depths exceeding</w:t>
      </w:r>
      <w:r w:rsidRPr="0007578E">
        <w:rPr>
          <w:rFonts w:ascii="Arial" w:hAnsi="Arial" w:cs="Arial"/>
          <w:sz w:val="20"/>
          <w:szCs w:val="20"/>
          <w:shd w:val="clear" w:color="auto" w:fill="B6DDE8" w:themeFill="accent5" w:themeFillTint="66"/>
        </w:rPr>
        <w:t xml:space="preserve"> </w:t>
      </w:r>
      <w:r w:rsidRPr="004C2DD0">
        <w:rPr>
          <w:rFonts w:ascii="Arial" w:hAnsi="Arial" w:cs="Arial"/>
          <w:sz w:val="20"/>
          <w:szCs w:val="20"/>
          <w:shd w:val="clear" w:color="auto" w:fill="B8CCE4" w:themeFill="accent1" w:themeFillTint="66"/>
        </w:rPr>
        <w:t>5'-0" during the normal low water flow, it is recommended that you contact the Bridge Division to determine</w:t>
      </w:r>
      <w:r w:rsidRPr="0007578E">
        <w:rPr>
          <w:rFonts w:ascii="Arial" w:hAnsi="Arial" w:cs="Arial"/>
          <w:sz w:val="20"/>
          <w:szCs w:val="20"/>
          <w:shd w:val="clear" w:color="auto" w:fill="B6DDE8" w:themeFill="accent5" w:themeFillTint="66"/>
        </w:rPr>
        <w:t xml:space="preserve"> </w:t>
      </w:r>
      <w:r w:rsidRPr="004C2DD0">
        <w:rPr>
          <w:rFonts w:ascii="Arial" w:hAnsi="Arial" w:cs="Arial"/>
          <w:sz w:val="20"/>
          <w:szCs w:val="20"/>
          <w:shd w:val="clear" w:color="auto" w:fill="B8CCE4" w:themeFill="accent1" w:themeFillTint="66"/>
        </w:rPr>
        <w:t xml:space="preserve">if this location </w:t>
      </w:r>
      <w:r w:rsidR="00EA1602">
        <w:rPr>
          <w:rFonts w:ascii="Arial" w:hAnsi="Arial" w:cs="Arial"/>
          <w:sz w:val="20"/>
          <w:szCs w:val="20"/>
          <w:shd w:val="clear" w:color="auto" w:fill="B8CCE4" w:themeFill="accent1" w:themeFillTint="66"/>
        </w:rPr>
        <w:t xml:space="preserve">can be added to the underwater inspection list.  </w:t>
      </w:r>
      <w:r w:rsidRPr="004C2DD0">
        <w:rPr>
          <w:rFonts w:ascii="Arial" w:hAnsi="Arial" w:cs="Arial"/>
          <w:sz w:val="20"/>
          <w:szCs w:val="20"/>
          <w:shd w:val="clear" w:color="auto" w:fill="B8CCE4" w:themeFill="accent1" w:themeFillTint="66"/>
        </w:rPr>
        <w:t>The Bridge Division especially desires to</w:t>
      </w:r>
      <w:r w:rsidR="00EA1602">
        <w:rPr>
          <w:rFonts w:ascii="Arial" w:hAnsi="Arial" w:cs="Arial"/>
          <w:sz w:val="20"/>
          <w:szCs w:val="20"/>
          <w:shd w:val="clear" w:color="auto" w:fill="B8CCE4" w:themeFill="accent1" w:themeFillTint="66"/>
        </w:rPr>
        <w:t xml:space="preserve"> identify locations where the exposed pile was caused by scour or degradation.</w:t>
      </w:r>
      <w:r w:rsidRPr="004C2DD0">
        <w:rPr>
          <w:rFonts w:ascii="Arial" w:hAnsi="Arial" w:cs="Arial"/>
          <w:sz w:val="20"/>
          <w:szCs w:val="20"/>
        </w:rPr>
        <w:t xml:space="preserve"> </w:t>
      </w:r>
    </w:p>
    <w:p w:rsidR="002309E6" w:rsidRPr="0007578E" w:rsidRDefault="002309E6" w:rsidP="00337E12">
      <w:pPr>
        <w:ind w:left="360" w:hanging="360"/>
        <w:rPr>
          <w:rFonts w:ascii="Arial" w:hAnsi="Arial" w:cs="Arial"/>
          <w:sz w:val="20"/>
          <w:szCs w:val="20"/>
          <w:shd w:val="clear" w:color="auto" w:fill="B6DDE8" w:themeFill="accent5" w:themeFillTint="66"/>
        </w:rPr>
      </w:pPr>
      <w:r w:rsidRPr="004C2DD0">
        <w:rPr>
          <w:rFonts w:ascii="Arial" w:hAnsi="Arial" w:cs="Arial"/>
          <w:sz w:val="20"/>
          <w:szCs w:val="20"/>
          <w:shd w:val="clear" w:color="auto" w:fill="B8CCE4" w:themeFill="accent1" w:themeFillTint="66"/>
        </w:rPr>
        <w:t xml:space="preserve">- </w:t>
      </w:r>
      <w:r w:rsidR="007B5412">
        <w:rPr>
          <w:rFonts w:ascii="Arial" w:hAnsi="Arial" w:cs="Arial"/>
          <w:sz w:val="20"/>
          <w:szCs w:val="20"/>
          <w:shd w:val="clear" w:color="auto" w:fill="B8CCE4" w:themeFill="accent1" w:themeFillTint="66"/>
        </w:rPr>
        <w:t xml:space="preserve"> </w:t>
      </w:r>
      <w:r w:rsidRPr="004C2DD0">
        <w:rPr>
          <w:rFonts w:ascii="Arial" w:hAnsi="Arial" w:cs="Arial"/>
          <w:sz w:val="20"/>
          <w:szCs w:val="20"/>
          <w:shd w:val="clear" w:color="auto" w:fill="B8CCE4" w:themeFill="accent1" w:themeFillTint="66"/>
        </w:rPr>
        <w:t>Culvert</w:t>
      </w:r>
      <w:r w:rsidR="00220255">
        <w:rPr>
          <w:rFonts w:ascii="Arial" w:hAnsi="Arial" w:cs="Arial"/>
          <w:sz w:val="20"/>
          <w:szCs w:val="20"/>
          <w:shd w:val="clear" w:color="auto" w:fill="B8CCE4" w:themeFill="accent1" w:themeFillTint="66"/>
        </w:rPr>
        <w:t>s</w:t>
      </w:r>
      <w:r w:rsidRPr="004C2DD0">
        <w:rPr>
          <w:rFonts w:ascii="Arial" w:hAnsi="Arial" w:cs="Arial"/>
          <w:sz w:val="20"/>
          <w:szCs w:val="20"/>
          <w:shd w:val="clear" w:color="auto" w:fill="B8CCE4" w:themeFill="accent1" w:themeFillTint="66"/>
        </w:rPr>
        <w:t xml:space="preserve"> are measured from outside of headwall to outside of headwall for each barrel and include any length caused by skew.</w:t>
      </w:r>
    </w:p>
    <w:p w:rsidR="002309E6" w:rsidRPr="0007578E" w:rsidRDefault="002309E6" w:rsidP="00337E12">
      <w:pPr>
        <w:ind w:left="360" w:hanging="360"/>
        <w:rPr>
          <w:rFonts w:ascii="Arial" w:hAnsi="Arial" w:cs="Arial"/>
          <w:sz w:val="20"/>
          <w:szCs w:val="20"/>
          <w:shd w:val="clear" w:color="auto" w:fill="B6DDE8" w:themeFill="accent5" w:themeFillTint="66"/>
        </w:rPr>
      </w:pPr>
      <w:r w:rsidRPr="004C2DD0">
        <w:rPr>
          <w:rFonts w:ascii="Arial" w:hAnsi="Arial" w:cs="Arial"/>
          <w:sz w:val="20"/>
          <w:szCs w:val="20"/>
          <w:shd w:val="clear" w:color="auto" w:fill="B8CCE4" w:themeFill="accent1" w:themeFillTint="66"/>
        </w:rPr>
        <w:t xml:space="preserve">-  Do not assign a soffit smart flag on culverts. </w:t>
      </w:r>
    </w:p>
    <w:p w:rsidR="002309E6" w:rsidRPr="0007578E" w:rsidRDefault="002309E6" w:rsidP="00337E12">
      <w:pPr>
        <w:ind w:left="360" w:hanging="360"/>
        <w:rPr>
          <w:rFonts w:ascii="Arial" w:hAnsi="Arial" w:cs="Arial"/>
          <w:sz w:val="20"/>
          <w:szCs w:val="20"/>
          <w:shd w:val="clear" w:color="auto" w:fill="B6DDE8" w:themeFill="accent5" w:themeFillTint="66"/>
        </w:rPr>
      </w:pPr>
      <w:r w:rsidRPr="004C2DD0">
        <w:rPr>
          <w:rFonts w:ascii="Arial" w:hAnsi="Arial" w:cs="Arial"/>
          <w:sz w:val="20"/>
          <w:szCs w:val="20"/>
          <w:shd w:val="clear" w:color="auto" w:fill="B8CCE4" w:themeFill="accent1" w:themeFillTint="66"/>
        </w:rPr>
        <w:t xml:space="preserve">-  For all bridges over a waterway, items 61, 62 and 113 </w:t>
      </w:r>
      <w:r w:rsidR="0040222C" w:rsidRPr="004C2DD0">
        <w:rPr>
          <w:rFonts w:ascii="Arial" w:hAnsi="Arial" w:cs="Arial"/>
          <w:sz w:val="20"/>
          <w:szCs w:val="20"/>
          <w:shd w:val="clear" w:color="auto" w:fill="B8CCE4" w:themeFill="accent1" w:themeFillTint="66"/>
        </w:rPr>
        <w:t xml:space="preserve">should be coded appropriately. </w:t>
      </w:r>
      <w:r w:rsidRPr="004C2DD0">
        <w:rPr>
          <w:rFonts w:ascii="Arial" w:hAnsi="Arial" w:cs="Arial"/>
          <w:sz w:val="20"/>
          <w:szCs w:val="20"/>
          <w:shd w:val="clear" w:color="auto" w:fill="B8CCE4" w:themeFill="accent1" w:themeFillTint="66"/>
        </w:rPr>
        <w:t>Refer to Appendix C.</w:t>
      </w:r>
    </w:p>
    <w:p w:rsidR="00014BC4" w:rsidRDefault="00014BC4"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Railings on RCBs are coded only if they are attached to the box.</w:t>
      </w:r>
    </w:p>
    <w:p w:rsidR="00014BC4" w:rsidRDefault="00014BC4"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Culvert headwalls are coded as railing only if it is greater than 27 inches tall.</w:t>
      </w:r>
    </w:p>
    <w:p w:rsidR="002309E6" w:rsidRPr="008F477C" w:rsidRDefault="002309E6" w:rsidP="00337E12">
      <w:pPr>
        <w:ind w:left="360" w:hanging="360"/>
        <w:rPr>
          <w:rFonts w:ascii="Arial" w:hAnsi="Arial" w:cs="Arial"/>
          <w:sz w:val="20"/>
          <w:szCs w:val="20"/>
        </w:rPr>
      </w:pPr>
      <w:r w:rsidRPr="004C2DD0">
        <w:rPr>
          <w:rFonts w:ascii="Arial" w:hAnsi="Arial" w:cs="Arial"/>
          <w:sz w:val="20"/>
          <w:szCs w:val="20"/>
          <w:shd w:val="clear" w:color="auto" w:fill="B8CCE4" w:themeFill="accent1" w:themeFillTint="66"/>
        </w:rPr>
        <w:t>-  Refer to Appendix A for additional comments.</w:t>
      </w:r>
    </w:p>
    <w:p w:rsidR="00014BC4" w:rsidRDefault="00014BC4" w:rsidP="00337E12">
      <w:pPr>
        <w:ind w:left="360" w:hanging="360"/>
        <w:rPr>
          <w:rFonts w:ascii="Arial" w:hAnsi="Arial" w:cs="Arial"/>
          <w:sz w:val="20"/>
          <w:szCs w:val="20"/>
        </w:rPr>
      </w:pPr>
    </w:p>
    <w:p w:rsidR="00B333A1" w:rsidRDefault="00B333A1" w:rsidP="00337E12">
      <w:pPr>
        <w:ind w:left="360" w:hanging="360"/>
        <w:rPr>
          <w:rFonts w:ascii="Arial" w:hAnsi="Arial" w:cs="Arial"/>
          <w:sz w:val="20"/>
          <w:szCs w:val="20"/>
        </w:rPr>
      </w:pPr>
    </w:p>
    <w:p w:rsidR="00AC55BF" w:rsidRPr="00AC55BF" w:rsidRDefault="00D615C6" w:rsidP="00337E12">
      <w:pPr>
        <w:ind w:left="360" w:hanging="360"/>
        <w:rPr>
          <w:rFonts w:ascii="Arial" w:hAnsi="Arial" w:cs="Arial"/>
          <w:b/>
          <w:sz w:val="20"/>
          <w:szCs w:val="20"/>
          <w:highlight w:val="yellow"/>
          <w:u w:val="single"/>
        </w:rPr>
      </w:pPr>
      <w:r>
        <w:rPr>
          <w:rFonts w:ascii="Arial" w:hAnsi="Arial" w:cs="Arial"/>
          <w:b/>
          <w:bCs/>
          <w:noProof/>
          <w:sz w:val="20"/>
          <w:szCs w:val="20"/>
        </w:rPr>
        <mc:AlternateContent>
          <mc:Choice Requires="wps">
            <w:drawing>
              <wp:anchor distT="0" distB="0" distL="114300" distR="114300" simplePos="0" relativeHeight="252967935" behindDoc="0" locked="0" layoutInCell="1" allowOverlap="1" wp14:anchorId="0F03AE8B" wp14:editId="1B4BC23F">
                <wp:simplePos x="0" y="0"/>
                <wp:positionH relativeFrom="column">
                  <wp:posOffset>-64770</wp:posOffset>
                </wp:positionH>
                <wp:positionV relativeFrom="paragraph">
                  <wp:posOffset>134620</wp:posOffset>
                </wp:positionV>
                <wp:extent cx="0" cy="137160"/>
                <wp:effectExtent l="76200" t="19050" r="76200" b="72390"/>
                <wp:wrapNone/>
                <wp:docPr id="585" name="Straight Connector 585"/>
                <wp:cNvGraphicFramePr/>
                <a:graphic xmlns:a="http://schemas.openxmlformats.org/drawingml/2006/main">
                  <a:graphicData uri="http://schemas.microsoft.com/office/word/2010/wordprocessingShape">
                    <wps:wsp>
                      <wps:cNvCnPr/>
                      <wps:spPr>
                        <a:xfrm>
                          <a:off x="0" y="0"/>
                          <a:ext cx="0" cy="1371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5" o:spid="_x0000_s1026" style="position:absolute;z-index:252967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10.6pt" to="-5.1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" strokecolor="black [3200]" strokeweight="3pt">
                <v:shadow on="t" color="black" opacity="22937f" origin=",.5" offset="0,.63889mm"/>
              </v:line>
            </w:pict>
          </mc:Fallback>
        </mc:AlternateContent>
      </w:r>
      <w:r w:rsidR="00AC55BF" w:rsidRPr="00AC55BF">
        <w:rPr>
          <w:rFonts w:ascii="Arial" w:hAnsi="Arial" w:cs="Arial"/>
          <w:b/>
          <w:sz w:val="20"/>
          <w:szCs w:val="20"/>
          <w:highlight w:val="yellow"/>
          <w:u w:val="single"/>
        </w:rPr>
        <w:t>Associated Elements</w:t>
      </w:r>
    </w:p>
    <w:p w:rsidR="00AC55BF" w:rsidRDefault="00AC55BF" w:rsidP="00337E12">
      <w:pPr>
        <w:ind w:left="360" w:hanging="360"/>
        <w:rPr>
          <w:rFonts w:ascii="Arial" w:hAnsi="Arial" w:cs="Arial"/>
          <w:sz w:val="20"/>
          <w:szCs w:val="20"/>
        </w:rPr>
      </w:pPr>
      <w:r w:rsidRPr="00AC55BF">
        <w:rPr>
          <w:rFonts w:ascii="Arial" w:hAnsi="Arial" w:cs="Arial"/>
          <w:sz w:val="20"/>
          <w:szCs w:val="20"/>
          <w:highlight w:val="yellow"/>
        </w:rPr>
        <w:t>510</w:t>
      </w:r>
      <w:r w:rsidRPr="00AC55BF">
        <w:rPr>
          <w:rFonts w:ascii="Arial" w:hAnsi="Arial" w:cs="Arial"/>
          <w:sz w:val="20"/>
          <w:szCs w:val="20"/>
          <w:highlight w:val="yellow"/>
        </w:rPr>
        <w:tab/>
      </w:r>
      <w:r w:rsidRPr="00AC55BF">
        <w:rPr>
          <w:rFonts w:ascii="Arial" w:hAnsi="Arial" w:cs="Arial"/>
          <w:sz w:val="20"/>
          <w:szCs w:val="20"/>
          <w:highlight w:val="yellow"/>
        </w:rPr>
        <w:tab/>
        <w:t>Wearing Surfaces (</w:t>
      </w:r>
      <w:r w:rsidR="00811E90">
        <w:rPr>
          <w:rFonts w:ascii="Arial" w:hAnsi="Arial" w:cs="Arial"/>
          <w:sz w:val="20"/>
          <w:szCs w:val="20"/>
          <w:highlight w:val="yellow"/>
        </w:rPr>
        <w:t>At</w:t>
      </w:r>
      <w:r w:rsidRPr="00AC55BF">
        <w:rPr>
          <w:rFonts w:ascii="Arial" w:hAnsi="Arial" w:cs="Arial"/>
          <w:sz w:val="20"/>
          <w:szCs w:val="20"/>
          <w:highlight w:val="yellow"/>
        </w:rPr>
        <w:t xml:space="preserve"> Grade Culverts only</w:t>
      </w:r>
      <w:r w:rsidR="00811E90">
        <w:rPr>
          <w:rFonts w:ascii="Arial" w:hAnsi="Arial" w:cs="Arial"/>
          <w:sz w:val="20"/>
          <w:szCs w:val="20"/>
          <w:highlight w:val="yellow"/>
        </w:rPr>
        <w:t>, 0’ of fill</w:t>
      </w:r>
      <w:r w:rsidRPr="00AC55BF">
        <w:rPr>
          <w:rFonts w:ascii="Arial" w:hAnsi="Arial" w:cs="Arial"/>
          <w:sz w:val="20"/>
          <w:szCs w:val="20"/>
          <w:highlight w:val="yellow"/>
        </w:rPr>
        <w:t>)</w:t>
      </w:r>
    </w:p>
    <w:p w:rsidR="00014BC4" w:rsidRDefault="00014BC4" w:rsidP="00337E12">
      <w:pPr>
        <w:ind w:left="360" w:hanging="360"/>
        <w:rPr>
          <w:rFonts w:ascii="Arial" w:hAnsi="Arial" w:cs="Arial"/>
          <w:sz w:val="20"/>
          <w:szCs w:val="20"/>
        </w:rPr>
      </w:pPr>
    </w:p>
    <w:p w:rsidR="00B333A1" w:rsidRPr="008F477C" w:rsidRDefault="00B333A1" w:rsidP="00337E12">
      <w:pPr>
        <w:ind w:left="360" w:hanging="360"/>
        <w:rPr>
          <w:rFonts w:ascii="Arial" w:hAnsi="Arial" w:cs="Arial"/>
          <w:sz w:val="20"/>
          <w:szCs w:val="20"/>
        </w:rPr>
      </w:pPr>
    </w:p>
    <w:p w:rsidR="002309E6" w:rsidRPr="002356CE" w:rsidRDefault="002309E6" w:rsidP="00337E12">
      <w:pPr>
        <w:ind w:left="360" w:hanging="360"/>
        <w:rPr>
          <w:rFonts w:ascii="Arial" w:hAnsi="Arial" w:cs="Arial"/>
          <w:sz w:val="20"/>
          <w:szCs w:val="20"/>
          <w:highlight w:val="yellow"/>
          <w:u w:val="single"/>
        </w:rPr>
      </w:pPr>
      <w:r w:rsidRPr="002356CE">
        <w:rPr>
          <w:rFonts w:ascii="Arial" w:hAnsi="Arial" w:cs="Arial"/>
          <w:b/>
          <w:bCs/>
          <w:sz w:val="20"/>
          <w:szCs w:val="20"/>
          <w:highlight w:val="yellow"/>
          <w:u w:val="single"/>
        </w:rPr>
        <w:t>Associated Smart Flags</w:t>
      </w:r>
    </w:p>
    <w:p w:rsidR="00A03B60" w:rsidRDefault="00A03B60" w:rsidP="00337E12">
      <w:pPr>
        <w:ind w:left="360" w:hanging="360"/>
        <w:rPr>
          <w:rFonts w:ascii="Arial" w:hAnsi="Arial" w:cs="Arial"/>
          <w:sz w:val="20"/>
          <w:szCs w:val="20"/>
          <w:highlight w:val="yellow"/>
        </w:rPr>
      </w:pPr>
      <w:r>
        <w:rPr>
          <w:rFonts w:ascii="Arial" w:hAnsi="Arial" w:cs="Arial"/>
          <w:sz w:val="20"/>
          <w:szCs w:val="20"/>
          <w:highlight w:val="yellow"/>
        </w:rPr>
        <w:t>960     Settlement</w:t>
      </w:r>
    </w:p>
    <w:p w:rsidR="002309E6" w:rsidRPr="008F477C" w:rsidRDefault="006E7ABC" w:rsidP="00337E12">
      <w:pPr>
        <w:ind w:left="360" w:hanging="360"/>
        <w:rPr>
          <w:rFonts w:ascii="Arial" w:hAnsi="Arial" w:cs="Arial"/>
          <w:sz w:val="20"/>
          <w:szCs w:val="20"/>
        </w:rPr>
      </w:pPr>
      <w:r>
        <w:rPr>
          <w:rFonts w:ascii="Arial" w:hAnsi="Arial" w:cs="Arial"/>
          <w:sz w:val="20"/>
          <w:szCs w:val="20"/>
          <w:highlight w:val="yellow"/>
        </w:rPr>
        <w:t>9</w:t>
      </w:r>
      <w:r w:rsidR="002309E6" w:rsidRPr="002356CE">
        <w:rPr>
          <w:rFonts w:ascii="Arial" w:hAnsi="Arial" w:cs="Arial"/>
          <w:sz w:val="20"/>
          <w:szCs w:val="20"/>
          <w:highlight w:val="yellow"/>
        </w:rPr>
        <w:t>65     Debris</w:t>
      </w:r>
    </w:p>
    <w:p w:rsidR="00166E6F" w:rsidRDefault="00ED7B61" w:rsidP="00337E12">
      <w:pPr>
        <w:ind w:left="360" w:hanging="360"/>
        <w:rPr>
          <w:rFonts w:ascii="Arial" w:hAnsi="Arial" w:cs="Arial"/>
          <w:sz w:val="20"/>
          <w:szCs w:val="20"/>
          <w:highlight w:val="yellow"/>
        </w:rPr>
      </w:pPr>
      <w:r>
        <w:rPr>
          <w:rFonts w:ascii="Arial" w:hAnsi="Arial" w:cs="Arial"/>
          <w:sz w:val="20"/>
          <w:szCs w:val="20"/>
          <w:highlight w:val="yellow"/>
        </w:rPr>
        <w:t xml:space="preserve">968     </w:t>
      </w:r>
      <w:r w:rsidR="00166E6F">
        <w:rPr>
          <w:rFonts w:ascii="Arial" w:hAnsi="Arial" w:cs="Arial"/>
          <w:sz w:val="20"/>
          <w:szCs w:val="20"/>
          <w:highlight w:val="yellow"/>
        </w:rPr>
        <w:t>Erosion</w:t>
      </w:r>
    </w:p>
    <w:p w:rsidR="002309E6" w:rsidRDefault="00AB4871" w:rsidP="00337E12">
      <w:pPr>
        <w:ind w:left="360" w:hanging="3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855295" behindDoc="0" locked="0" layoutInCell="1" allowOverlap="1" wp14:anchorId="2D5B0283" wp14:editId="177C1D14">
                <wp:simplePos x="0" y="0"/>
                <wp:positionH relativeFrom="column">
                  <wp:posOffset>-57429</wp:posOffset>
                </wp:positionH>
                <wp:positionV relativeFrom="paragraph">
                  <wp:posOffset>59690</wp:posOffset>
                </wp:positionV>
                <wp:extent cx="0" cy="137160"/>
                <wp:effectExtent l="76200" t="19050" r="76200" b="72390"/>
                <wp:wrapNone/>
                <wp:docPr id="507" name="Straight Connector 507"/>
                <wp:cNvGraphicFramePr/>
                <a:graphic xmlns:a="http://schemas.openxmlformats.org/drawingml/2006/main">
                  <a:graphicData uri="http://schemas.microsoft.com/office/word/2010/wordprocessingShape">
                    <wps:wsp>
                      <wps:cNvCnPr/>
                      <wps:spPr>
                        <a:xfrm>
                          <a:off x="0" y="0"/>
                          <a:ext cx="0" cy="1371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07" o:spid="_x0000_s1026" style="position:absolute;z-index:252855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4.7pt" to="-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" strokecolor="black [3200]" strokeweight="3pt">
                <v:shadow on="t" color="black" opacity="22937f" origin=",.5" offset="0,.63889mm"/>
              </v:line>
            </w:pict>
          </mc:Fallback>
        </mc:AlternateContent>
      </w:r>
    </w:p>
    <w:p w:rsidR="00B14709" w:rsidRPr="008F477C" w:rsidRDefault="00B14709" w:rsidP="00337E12">
      <w:pPr>
        <w:ind w:left="360" w:hanging="360"/>
        <w:rPr>
          <w:rFonts w:ascii="Arial" w:hAnsi="Arial" w:cs="Arial"/>
          <w:sz w:val="20"/>
          <w:szCs w:val="20"/>
        </w:rPr>
      </w:pPr>
    </w:p>
    <w:p w:rsidR="002309E6" w:rsidRPr="002356CE" w:rsidRDefault="002309E6" w:rsidP="00337E12">
      <w:pPr>
        <w:ind w:left="360" w:hanging="360"/>
        <w:rPr>
          <w:rFonts w:ascii="Arial" w:hAnsi="Arial" w:cs="Arial"/>
          <w:sz w:val="20"/>
          <w:szCs w:val="20"/>
          <w:highlight w:val="yellow"/>
          <w:u w:val="single"/>
        </w:rPr>
      </w:pPr>
      <w:r w:rsidRPr="002356CE">
        <w:rPr>
          <w:rFonts w:ascii="Arial" w:hAnsi="Arial" w:cs="Arial"/>
          <w:b/>
          <w:bCs/>
          <w:sz w:val="20"/>
          <w:szCs w:val="20"/>
          <w:highlight w:val="yellow"/>
          <w:u w:val="single"/>
        </w:rPr>
        <w:t>Associated Oklahoma Items</w:t>
      </w:r>
    </w:p>
    <w:p w:rsidR="002309E6" w:rsidRPr="008F477C" w:rsidRDefault="002309E6" w:rsidP="00337E12">
      <w:pPr>
        <w:ind w:left="360" w:hanging="360"/>
        <w:rPr>
          <w:rFonts w:ascii="Arial" w:hAnsi="Arial" w:cs="Arial"/>
          <w:sz w:val="20"/>
          <w:szCs w:val="20"/>
        </w:rPr>
      </w:pPr>
      <w:r w:rsidRPr="002356CE">
        <w:rPr>
          <w:rFonts w:ascii="Arial" w:hAnsi="Arial" w:cs="Arial"/>
          <w:sz w:val="20"/>
          <w:szCs w:val="20"/>
          <w:highlight w:val="yellow"/>
        </w:rPr>
        <w:t>222     Fill over RCB</w:t>
      </w:r>
    </w:p>
    <w:p w:rsidR="002309E6" w:rsidRPr="008F477C" w:rsidRDefault="002309E6" w:rsidP="00337E12">
      <w:pPr>
        <w:ind w:left="360" w:hanging="360"/>
        <w:rPr>
          <w:rFonts w:ascii="Arial" w:hAnsi="Arial" w:cs="Arial"/>
          <w:sz w:val="20"/>
          <w:szCs w:val="20"/>
        </w:rPr>
      </w:pPr>
    </w:p>
    <w:p w:rsidR="0040222C" w:rsidRDefault="0040222C" w:rsidP="00337E12">
      <w:pPr>
        <w:ind w:left="360" w:hanging="360"/>
        <w:rPr>
          <w:rFonts w:ascii="Arial" w:hAnsi="Arial" w:cs="Arial"/>
          <w:sz w:val="20"/>
          <w:szCs w:val="20"/>
        </w:rPr>
      </w:pPr>
    </w:p>
    <w:p w:rsidR="0040222C" w:rsidRDefault="0040222C" w:rsidP="00337E12">
      <w:pPr>
        <w:ind w:left="360" w:hanging="360"/>
        <w:rPr>
          <w:rFonts w:ascii="Arial" w:hAnsi="Arial" w:cs="Arial"/>
          <w:sz w:val="20"/>
          <w:szCs w:val="20"/>
        </w:rPr>
      </w:pPr>
    </w:p>
    <w:p w:rsidR="0040222C" w:rsidRDefault="0040222C" w:rsidP="00337E12">
      <w:pPr>
        <w:ind w:left="360" w:hanging="360"/>
        <w:rPr>
          <w:rFonts w:ascii="Arial" w:hAnsi="Arial" w:cs="Arial"/>
          <w:sz w:val="20"/>
          <w:szCs w:val="20"/>
        </w:rPr>
      </w:pPr>
    </w:p>
    <w:p w:rsidR="0040222C" w:rsidRDefault="0040222C" w:rsidP="00337E12">
      <w:pPr>
        <w:ind w:left="360" w:hanging="360"/>
        <w:rPr>
          <w:rFonts w:ascii="Arial" w:hAnsi="Arial" w:cs="Arial"/>
          <w:sz w:val="20"/>
          <w:szCs w:val="20"/>
        </w:rPr>
      </w:pPr>
    </w:p>
    <w:p w:rsidR="0040222C" w:rsidRDefault="0040222C" w:rsidP="00B333A1">
      <w:pPr>
        <w:rPr>
          <w:rFonts w:ascii="Arial" w:hAnsi="Arial" w:cs="Arial"/>
          <w:sz w:val="20"/>
          <w:szCs w:val="20"/>
        </w:rPr>
      </w:pPr>
    </w:p>
    <w:p w:rsidR="0040222C" w:rsidRDefault="0040222C" w:rsidP="00337E12">
      <w:pPr>
        <w:ind w:left="360" w:hanging="360"/>
        <w:rPr>
          <w:rFonts w:ascii="Arial" w:hAnsi="Arial" w:cs="Arial"/>
          <w:sz w:val="20"/>
          <w:szCs w:val="20"/>
        </w:rPr>
      </w:pPr>
    </w:p>
    <w:p w:rsidR="0040222C" w:rsidRPr="008F477C" w:rsidRDefault="0040222C"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rPr>
          <w:rFonts w:ascii="Arial" w:hAnsi="Arial" w:cs="Arial"/>
          <w:b/>
          <w:bCs/>
          <w:sz w:val="20"/>
          <w:szCs w:val="20"/>
        </w:rPr>
      </w:pPr>
      <w:r w:rsidRPr="008F477C">
        <w:rPr>
          <w:rFonts w:ascii="Arial" w:hAnsi="Arial" w:cs="Arial"/>
          <w:b/>
          <w:bCs/>
          <w:sz w:val="20"/>
          <w:szCs w:val="20"/>
        </w:rPr>
        <w:t>Inspector</w:t>
      </w:r>
      <w:r w:rsidR="00FE5AC8">
        <w:rPr>
          <w:rFonts w:ascii="Arial" w:hAnsi="Arial" w:cs="Arial"/>
          <w:b/>
          <w:bCs/>
          <w:sz w:val="20"/>
          <w:szCs w:val="20"/>
        </w:rPr>
        <w:t>’</w:t>
      </w:r>
      <w:r w:rsidRPr="008F477C">
        <w:rPr>
          <w:rFonts w:ascii="Arial" w:hAnsi="Arial" w:cs="Arial"/>
          <w:b/>
          <w:bCs/>
          <w:sz w:val="20"/>
          <w:szCs w:val="20"/>
        </w:rPr>
        <w:t>s Notes</w:t>
      </w:r>
    </w:p>
    <w:p w:rsidR="002309E6" w:rsidRPr="008F477C" w:rsidRDefault="002309E6" w:rsidP="00337E12">
      <w:pPr>
        <w:rPr>
          <w:rFonts w:ascii="Arial" w:hAnsi="Arial" w:cs="Arial"/>
          <w:b/>
          <w:bCs/>
          <w:sz w:val="20"/>
          <w:szCs w:val="20"/>
        </w:rPr>
        <w:sectPr w:rsidR="002309E6" w:rsidRPr="008F477C" w:rsidSect="00957BAE">
          <w:pgSz w:w="12240" w:h="15840"/>
          <w:pgMar w:top="810" w:right="1350" w:bottom="630" w:left="1260" w:header="810" w:footer="630" w:gutter="0"/>
          <w:cols w:space="720"/>
          <w:noEndnote/>
        </w:sect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5A0C6B" w:rsidRDefault="002309E6" w:rsidP="00337E12">
      <w:pPr>
        <w:ind w:left="360" w:hanging="360"/>
        <w:jc w:val="center"/>
        <w:rPr>
          <w:rFonts w:ascii="Arial" w:hAnsi="Arial" w:cs="Arial"/>
          <w:b/>
          <w:bCs/>
        </w:rPr>
      </w:pPr>
      <w:r w:rsidRPr="005A0C6B">
        <w:rPr>
          <w:rFonts w:ascii="Arial" w:hAnsi="Arial" w:cs="Arial"/>
          <w:b/>
          <w:bCs/>
        </w:rPr>
        <w:t>Concrete</w:t>
      </w:r>
    </w:p>
    <w:p w:rsidR="002309E6" w:rsidRDefault="002309E6" w:rsidP="00337E12">
      <w:pPr>
        <w:ind w:left="360" w:hanging="360"/>
        <w:jc w:val="center"/>
        <w:rPr>
          <w:rFonts w:ascii="Arial" w:hAnsi="Arial" w:cs="Arial"/>
          <w:b/>
          <w:bCs/>
        </w:rPr>
      </w:pPr>
      <w:r w:rsidRPr="005A0C6B">
        <w:rPr>
          <w:rFonts w:ascii="Arial" w:hAnsi="Arial" w:cs="Arial"/>
          <w:b/>
          <w:bCs/>
        </w:rPr>
        <w:t>Condition States</w:t>
      </w:r>
    </w:p>
    <w:p w:rsidR="00234DD7" w:rsidRPr="005A0C6B" w:rsidRDefault="00234DD7" w:rsidP="00337E12">
      <w:pPr>
        <w:ind w:left="360" w:hanging="360"/>
        <w:jc w:val="center"/>
        <w:rPr>
          <w:rFonts w:ascii="Arial" w:hAnsi="Arial" w:cs="Arial"/>
        </w:rPr>
      </w:pPr>
    </w:p>
    <w:p w:rsidR="0040222C" w:rsidRDefault="0040222C" w:rsidP="00337E12">
      <w:pPr>
        <w:ind w:left="360" w:hanging="360"/>
        <w:rPr>
          <w:rFonts w:ascii="Arial" w:hAnsi="Arial" w:cs="Arial"/>
          <w:color w:val="000000"/>
          <w:sz w:val="20"/>
          <w:szCs w:val="20"/>
        </w:rPr>
      </w:pPr>
      <w:r w:rsidRPr="00B2096B">
        <w:rPr>
          <w:rFonts w:ascii="Arial" w:hAnsi="Arial" w:cs="Arial"/>
          <w:color w:val="000000"/>
          <w:sz w:val="20"/>
          <w:szCs w:val="20"/>
        </w:rPr>
        <w:t>The distortion defect is contingent on a number of factors such as site, wall thickness, fill depth, etc. The inspector shall</w:t>
      </w:r>
      <w:r>
        <w:rPr>
          <w:rFonts w:ascii="Arial" w:hAnsi="Arial" w:cs="Arial"/>
          <w:color w:val="000000"/>
          <w:sz w:val="20"/>
          <w:szCs w:val="20"/>
        </w:rPr>
        <w:t xml:space="preserve"> </w:t>
      </w:r>
      <w:r w:rsidRPr="00B2096B">
        <w:rPr>
          <w:rFonts w:ascii="Arial" w:hAnsi="Arial" w:cs="Arial"/>
          <w:color w:val="000000"/>
          <w:sz w:val="20"/>
          <w:szCs w:val="20"/>
        </w:rPr>
        <w:t>use such factors to assess the proper condition state.</w:t>
      </w:r>
    </w:p>
    <w:p w:rsidR="00B2096B" w:rsidRDefault="00B2096B" w:rsidP="00337E12">
      <w:pPr>
        <w:ind w:left="360" w:hanging="360"/>
        <w:rPr>
          <w:rFonts w:ascii="Arial" w:hAnsi="Arial" w:cs="Arial"/>
          <w:b/>
          <w:bCs/>
          <w:sz w:val="20"/>
          <w:szCs w:val="20"/>
        </w:rPr>
      </w:pPr>
    </w:p>
    <w:p w:rsidR="00F33085" w:rsidRPr="00550049" w:rsidRDefault="00F33085" w:rsidP="00F33085">
      <w:pPr>
        <w:ind w:left="360" w:hanging="360"/>
        <w:rPr>
          <w:rFonts w:ascii="Arial" w:hAnsi="Arial" w:cs="Arial"/>
          <w:sz w:val="20"/>
          <w:szCs w:val="20"/>
        </w:rPr>
      </w:pPr>
      <w:r w:rsidRPr="00550049">
        <w:rPr>
          <w:rFonts w:ascii="Arial" w:hAnsi="Arial" w:cs="Arial"/>
          <w:b/>
          <w:bCs/>
          <w:sz w:val="20"/>
          <w:szCs w:val="20"/>
          <w:shd w:val="clear" w:color="auto" w:fill="92D050"/>
        </w:rPr>
        <w:t>Condition State 1</w:t>
      </w:r>
    </w:p>
    <w:p w:rsidR="00F33085" w:rsidRDefault="00F33085" w:rsidP="00F33085">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F33085" w:rsidRDefault="00F33085" w:rsidP="00F33085">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F33085" w:rsidRDefault="00F33085" w:rsidP="00F33085">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F33085" w:rsidRDefault="00F33085" w:rsidP="00F33085">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F33085" w:rsidRDefault="00F33085" w:rsidP="00F33085">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1190)</w:t>
      </w:r>
      <w:r w:rsidR="00464695">
        <w:rPr>
          <w:rFonts w:ascii="Arial" w:hAnsi="Arial" w:cs="Arial"/>
          <w:b/>
          <w:sz w:val="20"/>
          <w:szCs w:val="20"/>
        </w:rPr>
        <w:t xml:space="preserve"> -</w:t>
      </w:r>
      <w:r w:rsidRPr="000250DC">
        <w:rPr>
          <w:rFonts w:ascii="Arial" w:hAnsi="Arial" w:cs="Arial"/>
          <w:sz w:val="20"/>
          <w:szCs w:val="20"/>
        </w:rPr>
        <w:t xml:space="preserve"> No abrasion or wearing</w:t>
      </w:r>
      <w:r>
        <w:rPr>
          <w:rFonts w:ascii="Arial" w:hAnsi="Arial" w:cs="Arial"/>
          <w:sz w:val="20"/>
          <w:szCs w:val="20"/>
        </w:rPr>
        <w:t>.</w:t>
      </w:r>
    </w:p>
    <w:p w:rsidR="00F33085" w:rsidRDefault="001F2B83" w:rsidP="00F33085">
      <w:pPr>
        <w:ind w:left="360" w:hanging="360"/>
        <w:rPr>
          <w:rFonts w:ascii="Arial" w:hAnsi="Arial" w:cs="Arial"/>
          <w:b/>
          <w:sz w:val="20"/>
          <w:szCs w:val="20"/>
        </w:rPr>
      </w:pPr>
      <w:r>
        <w:rPr>
          <w:rFonts w:ascii="Arial" w:hAnsi="Arial" w:cs="Arial"/>
          <w:b/>
          <w:sz w:val="20"/>
          <w:szCs w:val="20"/>
        </w:rPr>
        <w:t>Distortion</w:t>
      </w:r>
      <w:r w:rsidR="00F33085">
        <w:rPr>
          <w:rFonts w:ascii="Arial" w:hAnsi="Arial" w:cs="Arial"/>
          <w:b/>
          <w:sz w:val="20"/>
          <w:szCs w:val="20"/>
        </w:rPr>
        <w:t xml:space="preserve"> (</w:t>
      </w:r>
      <w:r>
        <w:rPr>
          <w:rFonts w:ascii="Arial" w:hAnsi="Arial" w:cs="Arial"/>
          <w:b/>
          <w:sz w:val="20"/>
          <w:szCs w:val="20"/>
        </w:rPr>
        <w:t>19</w:t>
      </w:r>
      <w:r w:rsidR="00F33085">
        <w:rPr>
          <w:rFonts w:ascii="Arial" w:hAnsi="Arial" w:cs="Arial"/>
          <w:b/>
          <w:sz w:val="20"/>
          <w:szCs w:val="20"/>
        </w:rPr>
        <w:t xml:space="preserve">00) </w:t>
      </w:r>
      <w:r w:rsidR="00F33085" w:rsidRPr="000250DC">
        <w:rPr>
          <w:rFonts w:ascii="Arial" w:hAnsi="Arial" w:cs="Arial"/>
          <w:sz w:val="20"/>
          <w:szCs w:val="20"/>
        </w:rPr>
        <w:t xml:space="preserve">– </w:t>
      </w:r>
      <w:r w:rsidR="00F33085">
        <w:rPr>
          <w:rFonts w:ascii="Arial" w:hAnsi="Arial" w:cs="Arial"/>
          <w:sz w:val="20"/>
          <w:szCs w:val="20"/>
        </w:rPr>
        <w:t>None</w:t>
      </w:r>
    </w:p>
    <w:p w:rsidR="001F2B83" w:rsidRDefault="001F2B83" w:rsidP="001F2B83">
      <w:pPr>
        <w:ind w:left="360" w:hanging="360"/>
        <w:rPr>
          <w:rFonts w:ascii="Arial" w:hAnsi="Arial" w:cs="Arial"/>
          <w:b/>
          <w:sz w:val="20"/>
          <w:szCs w:val="20"/>
        </w:rPr>
      </w:pPr>
      <w:r>
        <w:rPr>
          <w:rFonts w:ascii="Arial" w:hAnsi="Arial" w:cs="Arial"/>
          <w:b/>
          <w:sz w:val="20"/>
          <w:szCs w:val="20"/>
        </w:rPr>
        <w:t xml:space="preserve">Settlement (4000) </w:t>
      </w:r>
      <w:r w:rsidRPr="000250DC">
        <w:rPr>
          <w:rFonts w:ascii="Arial" w:hAnsi="Arial" w:cs="Arial"/>
          <w:sz w:val="20"/>
          <w:szCs w:val="20"/>
        </w:rPr>
        <w:t xml:space="preserve">– </w:t>
      </w:r>
      <w:r>
        <w:rPr>
          <w:rFonts w:ascii="Arial" w:hAnsi="Arial" w:cs="Arial"/>
          <w:sz w:val="20"/>
          <w:szCs w:val="20"/>
        </w:rPr>
        <w:t>None</w:t>
      </w:r>
    </w:p>
    <w:p w:rsidR="00F33085" w:rsidRDefault="00F33085" w:rsidP="00F33085">
      <w:pPr>
        <w:ind w:left="360" w:hanging="360"/>
        <w:rPr>
          <w:rFonts w:ascii="Arial" w:hAnsi="Arial" w:cs="Arial"/>
          <w:sz w:val="20"/>
          <w:szCs w:val="20"/>
        </w:rPr>
      </w:pPr>
      <w:r>
        <w:rPr>
          <w:rFonts w:ascii="Arial" w:hAnsi="Arial" w:cs="Arial"/>
          <w:b/>
          <w:sz w:val="20"/>
          <w:szCs w:val="20"/>
        </w:rPr>
        <w:t xml:space="preserve">Scour (6000) – </w:t>
      </w:r>
      <w:r>
        <w:rPr>
          <w:rFonts w:ascii="Arial" w:hAnsi="Arial" w:cs="Arial"/>
          <w:sz w:val="20"/>
          <w:szCs w:val="20"/>
        </w:rPr>
        <w:t>None</w:t>
      </w:r>
    </w:p>
    <w:p w:rsidR="00F33085" w:rsidRDefault="00F33085" w:rsidP="00F33085">
      <w:pPr>
        <w:tabs>
          <w:tab w:val="right" w:pos="6840"/>
        </w:tabs>
        <w:ind w:left="360" w:hanging="360"/>
        <w:rPr>
          <w:rFonts w:ascii="Arial" w:hAnsi="Arial" w:cs="Arial"/>
          <w:b/>
          <w:sz w:val="20"/>
          <w:szCs w:val="20"/>
        </w:rPr>
      </w:pPr>
    </w:p>
    <w:p w:rsidR="00CF3C6A" w:rsidRPr="008F477C" w:rsidRDefault="00CF3C6A" w:rsidP="00F33085">
      <w:pPr>
        <w:tabs>
          <w:tab w:val="right" w:pos="6840"/>
        </w:tabs>
        <w:ind w:left="360" w:hanging="360"/>
        <w:rPr>
          <w:rFonts w:ascii="Arial" w:hAnsi="Arial" w:cs="Arial"/>
          <w:sz w:val="20"/>
          <w:szCs w:val="20"/>
        </w:rPr>
      </w:pPr>
    </w:p>
    <w:p w:rsidR="00F33085" w:rsidRDefault="00F33085" w:rsidP="00F33085">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F33085" w:rsidRDefault="00F33085" w:rsidP="00F33085">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F33085" w:rsidRDefault="00F33085" w:rsidP="00F33085">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F33085" w:rsidRDefault="00F33085" w:rsidP="00F33085">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F33085" w:rsidRDefault="00F33085" w:rsidP="00F33085">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F33085" w:rsidRDefault="00F33085" w:rsidP="00F33085">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 xml:space="preserve">1190) </w:t>
      </w:r>
      <w:r w:rsidRPr="000250DC">
        <w:rPr>
          <w:rFonts w:ascii="Arial" w:hAnsi="Arial" w:cs="Arial"/>
          <w:sz w:val="20"/>
          <w:szCs w:val="20"/>
        </w:rPr>
        <w:t xml:space="preserve">– </w:t>
      </w:r>
      <w:r>
        <w:rPr>
          <w:rFonts w:ascii="Arial" w:hAnsi="Arial" w:cs="Arial"/>
          <w:sz w:val="20"/>
          <w:szCs w:val="20"/>
        </w:rPr>
        <w:t>Abrasion or wearing has exposed coarse aggregate but the aggregate remains secure in the concrete.</w:t>
      </w:r>
    </w:p>
    <w:p w:rsidR="00F33085" w:rsidRDefault="00F339F9" w:rsidP="00F33085">
      <w:pPr>
        <w:ind w:left="360" w:hanging="360"/>
        <w:rPr>
          <w:rFonts w:ascii="Arial" w:hAnsi="Arial" w:cs="Arial"/>
          <w:b/>
          <w:sz w:val="20"/>
          <w:szCs w:val="20"/>
        </w:rPr>
      </w:pPr>
      <w:proofErr w:type="gramStart"/>
      <w:r>
        <w:rPr>
          <w:rFonts w:ascii="Arial" w:hAnsi="Arial" w:cs="Arial"/>
          <w:b/>
          <w:sz w:val="20"/>
          <w:szCs w:val="20"/>
        </w:rPr>
        <w:t>Distortion</w:t>
      </w:r>
      <w:r w:rsidR="00F33085">
        <w:rPr>
          <w:rFonts w:ascii="Arial" w:hAnsi="Arial" w:cs="Arial"/>
          <w:b/>
          <w:sz w:val="20"/>
          <w:szCs w:val="20"/>
        </w:rPr>
        <w:t xml:space="preserve"> (</w:t>
      </w:r>
      <w:r>
        <w:rPr>
          <w:rFonts w:ascii="Arial" w:hAnsi="Arial" w:cs="Arial"/>
          <w:b/>
          <w:sz w:val="20"/>
          <w:szCs w:val="20"/>
        </w:rPr>
        <w:t>19</w:t>
      </w:r>
      <w:r w:rsidR="00F33085">
        <w:rPr>
          <w:rFonts w:ascii="Arial" w:hAnsi="Arial" w:cs="Arial"/>
          <w:b/>
          <w:sz w:val="20"/>
          <w:szCs w:val="20"/>
        </w:rPr>
        <w:t xml:space="preserve">00) </w:t>
      </w:r>
      <w:r w:rsidR="00F33085" w:rsidRPr="000250DC">
        <w:rPr>
          <w:rFonts w:ascii="Arial" w:hAnsi="Arial" w:cs="Arial"/>
          <w:sz w:val="20"/>
          <w:szCs w:val="20"/>
        </w:rPr>
        <w:t xml:space="preserve">– </w:t>
      </w:r>
      <w:r w:rsidR="00AD7B29" w:rsidRPr="007043FF">
        <w:rPr>
          <w:rFonts w:ascii="Arial" w:hAnsi="Arial" w:cs="Arial"/>
          <w:sz w:val="20"/>
          <w:szCs w:val="20"/>
          <w:shd w:val="clear" w:color="auto" w:fill="B8CCE4" w:themeFill="accent1" w:themeFillTint="66"/>
        </w:rPr>
        <w:t>See Smart Flag 960 for Settlement/Distor</w:t>
      </w:r>
      <w:r w:rsidR="00CF57B4">
        <w:rPr>
          <w:rFonts w:ascii="Arial" w:hAnsi="Arial" w:cs="Arial"/>
          <w:sz w:val="20"/>
          <w:szCs w:val="20"/>
          <w:shd w:val="clear" w:color="auto" w:fill="B8CCE4" w:themeFill="accent1" w:themeFillTint="66"/>
        </w:rPr>
        <w:t>tion</w:t>
      </w:r>
      <w:r w:rsidR="00AD7B29">
        <w:rPr>
          <w:rFonts w:ascii="Arial" w:hAnsi="Arial" w:cs="Arial"/>
          <w:sz w:val="20"/>
          <w:szCs w:val="20"/>
        </w:rPr>
        <w:t>.</w:t>
      </w:r>
      <w:proofErr w:type="gramEnd"/>
    </w:p>
    <w:p w:rsidR="007C7D35" w:rsidRDefault="007C7D35" w:rsidP="007C7D35">
      <w:pPr>
        <w:ind w:left="360" w:hanging="360"/>
        <w:rPr>
          <w:rFonts w:ascii="Arial" w:hAnsi="Arial" w:cs="Arial"/>
          <w:b/>
          <w:sz w:val="20"/>
          <w:szCs w:val="20"/>
        </w:rPr>
      </w:pPr>
      <w:proofErr w:type="gramStart"/>
      <w:r>
        <w:rPr>
          <w:rFonts w:ascii="Arial" w:hAnsi="Arial" w:cs="Arial"/>
          <w:b/>
          <w:sz w:val="20"/>
          <w:szCs w:val="20"/>
        </w:rPr>
        <w:t xml:space="preserve">Settlement (4000) </w:t>
      </w:r>
      <w:r w:rsidRPr="000250DC">
        <w:rPr>
          <w:rFonts w:ascii="Arial" w:hAnsi="Arial" w:cs="Arial"/>
          <w:sz w:val="20"/>
          <w:szCs w:val="20"/>
        </w:rPr>
        <w:t xml:space="preserve">– </w:t>
      </w:r>
      <w:r w:rsidR="00AD7B29" w:rsidRPr="007043FF">
        <w:rPr>
          <w:rFonts w:ascii="Arial" w:hAnsi="Arial" w:cs="Arial"/>
          <w:sz w:val="20"/>
          <w:szCs w:val="20"/>
          <w:shd w:val="clear" w:color="auto" w:fill="B8CCE4" w:themeFill="accent1" w:themeFillTint="66"/>
        </w:rPr>
        <w:t>See Smart Flag 960 for Settlement/Distor</w:t>
      </w:r>
      <w:r w:rsidR="00CF57B4">
        <w:rPr>
          <w:rFonts w:ascii="Arial" w:hAnsi="Arial" w:cs="Arial"/>
          <w:sz w:val="20"/>
          <w:szCs w:val="20"/>
          <w:shd w:val="clear" w:color="auto" w:fill="B8CCE4" w:themeFill="accent1" w:themeFillTint="66"/>
        </w:rPr>
        <w:t>tion</w:t>
      </w:r>
      <w:r w:rsidR="00AD7B29" w:rsidRPr="007043FF">
        <w:rPr>
          <w:rFonts w:ascii="Arial" w:hAnsi="Arial" w:cs="Arial"/>
          <w:sz w:val="20"/>
          <w:szCs w:val="20"/>
          <w:shd w:val="clear" w:color="auto" w:fill="B8CCE4" w:themeFill="accent1" w:themeFillTint="66"/>
        </w:rPr>
        <w:t>.</w:t>
      </w:r>
      <w:proofErr w:type="gramEnd"/>
    </w:p>
    <w:p w:rsidR="00F33085" w:rsidRDefault="00F33085" w:rsidP="00F33085">
      <w:pPr>
        <w:ind w:left="360" w:hanging="360"/>
        <w:rPr>
          <w:rFonts w:ascii="Arial" w:hAnsi="Arial" w:cs="Arial"/>
          <w:sz w:val="20"/>
          <w:szCs w:val="20"/>
        </w:rPr>
      </w:pPr>
      <w:r>
        <w:rPr>
          <w:rFonts w:ascii="Arial" w:hAnsi="Arial" w:cs="Arial"/>
          <w:b/>
          <w:sz w:val="20"/>
          <w:szCs w:val="20"/>
        </w:rPr>
        <w:t xml:space="preserve">Scour (6000) – </w:t>
      </w:r>
      <w:r>
        <w:rPr>
          <w:rFonts w:ascii="Arial" w:hAnsi="Arial" w:cs="Arial"/>
          <w:sz w:val="20"/>
          <w:szCs w:val="20"/>
        </w:rPr>
        <w:t>Exists within tolerable limits or has been arrested with effective countermeasures.</w:t>
      </w:r>
    </w:p>
    <w:p w:rsidR="00F33085" w:rsidRDefault="00F33085" w:rsidP="00F33085">
      <w:pPr>
        <w:ind w:left="360" w:hanging="360"/>
        <w:rPr>
          <w:rFonts w:ascii="Arial" w:hAnsi="Arial" w:cs="Arial"/>
          <w:b/>
          <w:sz w:val="20"/>
          <w:szCs w:val="20"/>
        </w:rPr>
      </w:pPr>
    </w:p>
    <w:p w:rsidR="00CF3C6A" w:rsidRPr="008F477C" w:rsidRDefault="00CF3C6A" w:rsidP="00F33085">
      <w:pPr>
        <w:ind w:left="360" w:hanging="360"/>
        <w:rPr>
          <w:rFonts w:ascii="Arial" w:hAnsi="Arial" w:cs="Arial"/>
          <w:sz w:val="20"/>
          <w:szCs w:val="20"/>
        </w:rPr>
      </w:pPr>
    </w:p>
    <w:p w:rsidR="00F33085" w:rsidRPr="00550049" w:rsidRDefault="00F33085" w:rsidP="00F33085">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F33085" w:rsidRDefault="00F33085" w:rsidP="00F33085">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F33085" w:rsidRDefault="00F33085" w:rsidP="00F33085">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187CB9">
        <w:rPr>
          <w:rFonts w:ascii="Arial" w:hAnsi="Arial" w:cs="Arial"/>
          <w:sz w:val="20"/>
          <w:szCs w:val="20"/>
        </w:rPr>
        <w:t xml:space="preserve"> </w:t>
      </w:r>
      <w:r w:rsidR="00187CB9"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F33085" w:rsidRDefault="00F33085" w:rsidP="00F33085">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F33085" w:rsidRDefault="00F33085" w:rsidP="00F33085">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F33085" w:rsidRDefault="00F33085" w:rsidP="00F33085">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1190)</w:t>
      </w:r>
      <w:r w:rsidR="00464695">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Coarse aggregate is loose or has popped out of the concrete matrix due to abrasion or wear.</w:t>
      </w:r>
    </w:p>
    <w:p w:rsidR="007043FF" w:rsidRDefault="00426AF8" w:rsidP="007C7D35">
      <w:pPr>
        <w:ind w:left="360" w:hanging="360"/>
        <w:rPr>
          <w:rFonts w:ascii="Arial" w:hAnsi="Arial" w:cs="Arial"/>
          <w:sz w:val="20"/>
          <w:szCs w:val="20"/>
        </w:rPr>
      </w:pPr>
      <w:proofErr w:type="gramStart"/>
      <w:r>
        <w:rPr>
          <w:rFonts w:ascii="Arial" w:hAnsi="Arial" w:cs="Arial"/>
          <w:b/>
          <w:sz w:val="20"/>
          <w:szCs w:val="20"/>
        </w:rPr>
        <w:t>Distortion</w:t>
      </w:r>
      <w:r w:rsidR="00F33085">
        <w:rPr>
          <w:rFonts w:ascii="Arial" w:hAnsi="Arial" w:cs="Arial"/>
          <w:b/>
          <w:sz w:val="20"/>
          <w:szCs w:val="20"/>
        </w:rPr>
        <w:t xml:space="preserve"> (</w:t>
      </w:r>
      <w:r>
        <w:rPr>
          <w:rFonts w:ascii="Arial" w:hAnsi="Arial" w:cs="Arial"/>
          <w:b/>
          <w:sz w:val="20"/>
          <w:szCs w:val="20"/>
        </w:rPr>
        <w:t>19</w:t>
      </w:r>
      <w:r w:rsidR="00F33085">
        <w:rPr>
          <w:rFonts w:ascii="Arial" w:hAnsi="Arial" w:cs="Arial"/>
          <w:b/>
          <w:sz w:val="20"/>
          <w:szCs w:val="20"/>
        </w:rPr>
        <w:t xml:space="preserve">00) </w:t>
      </w:r>
      <w:r w:rsidR="00F33085" w:rsidRPr="000250DC">
        <w:rPr>
          <w:rFonts w:ascii="Arial" w:hAnsi="Arial" w:cs="Arial"/>
          <w:sz w:val="20"/>
          <w:szCs w:val="20"/>
        </w:rPr>
        <w:t xml:space="preserve">– </w:t>
      </w:r>
      <w:r w:rsidR="007043FF" w:rsidRPr="007043FF">
        <w:rPr>
          <w:rFonts w:ascii="Arial" w:hAnsi="Arial" w:cs="Arial"/>
          <w:sz w:val="20"/>
          <w:szCs w:val="20"/>
          <w:shd w:val="clear" w:color="auto" w:fill="B8CCE4" w:themeFill="accent1" w:themeFillTint="66"/>
        </w:rPr>
        <w:t>See Smart Flag 960 for Settlement/Distor</w:t>
      </w:r>
      <w:r w:rsidR="00CF57B4">
        <w:rPr>
          <w:rFonts w:ascii="Arial" w:hAnsi="Arial" w:cs="Arial"/>
          <w:sz w:val="20"/>
          <w:szCs w:val="20"/>
          <w:shd w:val="clear" w:color="auto" w:fill="B8CCE4" w:themeFill="accent1" w:themeFillTint="66"/>
        </w:rPr>
        <w:t>tion</w:t>
      </w:r>
      <w:r w:rsidR="007043FF" w:rsidRPr="007043FF">
        <w:rPr>
          <w:rFonts w:ascii="Arial" w:hAnsi="Arial" w:cs="Arial"/>
          <w:sz w:val="20"/>
          <w:szCs w:val="20"/>
          <w:shd w:val="clear" w:color="auto" w:fill="B8CCE4" w:themeFill="accent1" w:themeFillTint="66"/>
        </w:rPr>
        <w:t>.</w:t>
      </w:r>
      <w:proofErr w:type="gramEnd"/>
    </w:p>
    <w:p w:rsidR="007043FF" w:rsidRDefault="007C7D35" w:rsidP="00F33085">
      <w:pPr>
        <w:ind w:left="360" w:hanging="360"/>
        <w:rPr>
          <w:rFonts w:ascii="Arial" w:hAnsi="Arial" w:cs="Arial"/>
          <w:sz w:val="20"/>
          <w:szCs w:val="20"/>
        </w:rPr>
      </w:pPr>
      <w:proofErr w:type="gramStart"/>
      <w:r>
        <w:rPr>
          <w:rFonts w:ascii="Arial" w:hAnsi="Arial" w:cs="Arial"/>
          <w:b/>
          <w:sz w:val="20"/>
          <w:szCs w:val="20"/>
        </w:rPr>
        <w:t xml:space="preserve">Settlement (4000) </w:t>
      </w:r>
      <w:r w:rsidRPr="000250DC">
        <w:rPr>
          <w:rFonts w:ascii="Arial" w:hAnsi="Arial" w:cs="Arial"/>
          <w:sz w:val="20"/>
          <w:szCs w:val="20"/>
        </w:rPr>
        <w:t xml:space="preserve">– </w:t>
      </w:r>
      <w:r w:rsidR="007043FF" w:rsidRPr="007043FF">
        <w:rPr>
          <w:rFonts w:ascii="Arial" w:hAnsi="Arial" w:cs="Arial"/>
          <w:sz w:val="20"/>
          <w:szCs w:val="20"/>
          <w:shd w:val="clear" w:color="auto" w:fill="B8CCE4" w:themeFill="accent1" w:themeFillTint="66"/>
        </w:rPr>
        <w:t>See Smart Flag 960 for Settlement/Distor</w:t>
      </w:r>
      <w:r w:rsidR="00CF57B4">
        <w:rPr>
          <w:rFonts w:ascii="Arial" w:hAnsi="Arial" w:cs="Arial"/>
          <w:sz w:val="20"/>
          <w:szCs w:val="20"/>
          <w:shd w:val="clear" w:color="auto" w:fill="B8CCE4" w:themeFill="accent1" w:themeFillTint="66"/>
        </w:rPr>
        <w:t>tion</w:t>
      </w:r>
      <w:r w:rsidR="007043FF" w:rsidRPr="007043FF">
        <w:rPr>
          <w:rFonts w:ascii="Arial" w:hAnsi="Arial" w:cs="Arial"/>
          <w:sz w:val="20"/>
          <w:szCs w:val="20"/>
          <w:shd w:val="clear" w:color="auto" w:fill="B8CCE4" w:themeFill="accent1" w:themeFillTint="66"/>
        </w:rPr>
        <w:t>.</w:t>
      </w:r>
      <w:proofErr w:type="gramEnd"/>
    </w:p>
    <w:p w:rsidR="00F33085" w:rsidRDefault="00F33085" w:rsidP="00F33085">
      <w:pPr>
        <w:ind w:left="360" w:hanging="360"/>
        <w:rPr>
          <w:rFonts w:ascii="Arial" w:hAnsi="Arial" w:cs="Arial"/>
          <w:sz w:val="20"/>
          <w:szCs w:val="20"/>
        </w:rPr>
      </w:pPr>
      <w:r>
        <w:rPr>
          <w:rFonts w:ascii="Arial" w:hAnsi="Arial" w:cs="Arial"/>
          <w:b/>
          <w:sz w:val="20"/>
          <w:szCs w:val="20"/>
        </w:rPr>
        <w:t xml:space="preserve">Scour (6000) – </w:t>
      </w:r>
      <w:r>
        <w:rPr>
          <w:rFonts w:ascii="Arial" w:hAnsi="Arial" w:cs="Arial"/>
          <w:sz w:val="20"/>
          <w:szCs w:val="20"/>
        </w:rPr>
        <w:t>Exceeds tolerable limits but is less than the critical limits determined by scour evaluation and does not warrant structural review.</w:t>
      </w:r>
    </w:p>
    <w:p w:rsidR="00CF3C6A" w:rsidRDefault="00CF3C6A" w:rsidP="00F33085">
      <w:pPr>
        <w:ind w:left="360" w:hanging="360"/>
        <w:rPr>
          <w:rFonts w:ascii="Arial" w:hAnsi="Arial" w:cs="Arial"/>
          <w:sz w:val="20"/>
          <w:szCs w:val="20"/>
        </w:rPr>
      </w:pPr>
    </w:p>
    <w:p w:rsidR="00E44E35" w:rsidRPr="008F477C" w:rsidRDefault="00E44E35" w:rsidP="00F33085">
      <w:pPr>
        <w:ind w:left="360" w:hanging="360"/>
        <w:rPr>
          <w:rFonts w:ascii="Arial" w:hAnsi="Arial" w:cs="Arial"/>
          <w:sz w:val="20"/>
          <w:szCs w:val="20"/>
        </w:rPr>
      </w:pPr>
    </w:p>
    <w:p w:rsidR="00F33085" w:rsidRPr="00550049" w:rsidRDefault="00F33085" w:rsidP="00F33085">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F33085" w:rsidRDefault="00F33085" w:rsidP="00F33085">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6B408D" w:rsidRDefault="006B408D" w:rsidP="00147EF7">
      <w:pPr>
        <w:ind w:left="360" w:hanging="360"/>
        <w:rPr>
          <w:rFonts w:ascii="Arial" w:hAnsi="Arial" w:cs="Arial"/>
          <w:sz w:val="20"/>
          <w:szCs w:val="20"/>
        </w:rPr>
      </w:pPr>
      <w:r>
        <w:rPr>
          <w:rFonts w:ascii="Arial" w:hAnsi="Arial" w:cs="Arial"/>
          <w:sz w:val="20"/>
          <w:szCs w:val="20"/>
        </w:rPr>
        <w:br w:type="page"/>
      </w:r>
    </w:p>
    <w:p w:rsidR="002309E6" w:rsidRPr="008F477C" w:rsidRDefault="002309E6" w:rsidP="00337E12">
      <w:pPr>
        <w:ind w:left="360" w:hanging="360"/>
        <w:rPr>
          <w:rFonts w:ascii="Arial" w:hAnsi="Arial" w:cs="Arial"/>
          <w:vanish/>
        </w:rPr>
      </w:pPr>
    </w:p>
    <w:p w:rsidR="002309E6" w:rsidRPr="008F477C" w:rsidRDefault="002309E6" w:rsidP="00337E12">
      <w:pPr>
        <w:framePr w:w="2355" w:h="1778" w:hRule="exact" w:wrap="auto" w:hAnchor="margin" w:x="7288" w:y="8825"/>
        <w:ind w:left="360" w:hanging="360"/>
        <w:rPr>
          <w:rFonts w:ascii="Arial" w:hAnsi="Arial" w:cs="Arial"/>
        </w:rPr>
      </w:pPr>
    </w:p>
    <w:p w:rsidR="00E44083" w:rsidRPr="008F477C" w:rsidRDefault="00E44083" w:rsidP="00337E12">
      <w:pPr>
        <w:ind w:left="360" w:hanging="360"/>
        <w:jc w:val="center"/>
        <w:rPr>
          <w:rFonts w:ascii="Arial" w:hAnsi="Arial" w:cs="Arial"/>
          <w:sz w:val="20"/>
          <w:szCs w:val="20"/>
        </w:rPr>
      </w:pPr>
      <w:r>
        <w:rPr>
          <w:rFonts w:ascii="Arial" w:hAnsi="Arial" w:cs="Arial"/>
          <w:b/>
          <w:bCs/>
        </w:rPr>
        <w:t>CULVERT</w:t>
      </w:r>
    </w:p>
    <w:p w:rsidR="002309E6" w:rsidRPr="008F477C" w:rsidRDefault="002309E6" w:rsidP="00337E12">
      <w:pPr>
        <w:ind w:left="360" w:hanging="360"/>
        <w:jc w:val="center"/>
        <w:rPr>
          <w:rFonts w:ascii="Arial" w:hAnsi="Arial" w:cs="Arial"/>
          <w:b/>
          <w:bCs/>
          <w:sz w:val="20"/>
          <w:szCs w:val="20"/>
        </w:rPr>
      </w:pPr>
    </w:p>
    <w:p w:rsidR="002309E6" w:rsidRPr="005A0C6B" w:rsidRDefault="002309E6" w:rsidP="00337E12">
      <w:pPr>
        <w:ind w:left="360" w:hanging="360"/>
        <w:jc w:val="center"/>
        <w:rPr>
          <w:rFonts w:ascii="Arial" w:hAnsi="Arial" w:cs="Arial"/>
        </w:rPr>
      </w:pPr>
      <w:r w:rsidRPr="005A0C6B">
        <w:rPr>
          <w:rFonts w:ascii="Arial" w:hAnsi="Arial" w:cs="Arial"/>
          <w:b/>
          <w:bCs/>
        </w:rPr>
        <w:t>Timber</w:t>
      </w:r>
    </w:p>
    <w:p w:rsidR="002309E6" w:rsidRPr="008F477C" w:rsidRDefault="002309E6" w:rsidP="00337E12">
      <w:pPr>
        <w:ind w:left="360" w:hanging="360"/>
        <w:rPr>
          <w:rFonts w:ascii="Arial" w:hAnsi="Arial" w:cs="Arial"/>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242</w:t>
      </w:r>
      <w:r w:rsidR="00316AD0" w:rsidRPr="008F477C">
        <w:rPr>
          <w:rFonts w:ascii="Arial" w:hAnsi="Arial" w:cs="Arial"/>
          <w:b/>
          <w:bCs/>
          <w:sz w:val="20"/>
          <w:szCs w:val="20"/>
        </w:rPr>
        <w:t xml:space="preserve"> </w:t>
      </w:r>
      <w:r w:rsidR="000B2F99">
        <w:rPr>
          <w:rFonts w:ascii="Arial" w:hAnsi="Arial" w:cs="Arial"/>
          <w:b/>
          <w:bCs/>
          <w:sz w:val="20"/>
          <w:szCs w:val="20"/>
        </w:rPr>
        <w:t xml:space="preserve"> </w:t>
      </w:r>
      <w:r w:rsidRPr="008F477C">
        <w:rPr>
          <w:rFonts w:ascii="Arial" w:hAnsi="Arial" w:cs="Arial"/>
          <w:b/>
          <w:bCs/>
          <w:sz w:val="20"/>
          <w:szCs w:val="20"/>
        </w:rPr>
        <w:t>Timber</w:t>
      </w:r>
      <w:proofErr w:type="gramEnd"/>
      <w:r w:rsidRPr="008F477C">
        <w:rPr>
          <w:rFonts w:ascii="Arial" w:hAnsi="Arial" w:cs="Arial"/>
          <w:b/>
          <w:bCs/>
          <w:sz w:val="20"/>
          <w:szCs w:val="20"/>
        </w:rPr>
        <w:t xml:space="preserve"> Culvert</w:t>
      </w:r>
      <w:r w:rsidR="00147EF7">
        <w:rPr>
          <w:rFonts w:ascii="Arial" w:hAnsi="Arial" w:cs="Arial"/>
          <w:b/>
          <w:bCs/>
          <w:sz w:val="20"/>
          <w:szCs w:val="20"/>
        </w:rPr>
        <w:t xml:space="preserve"> (NBE)</w:t>
      </w:r>
      <w:r w:rsidRPr="008F477C">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00616B58">
        <w:rPr>
          <w:rFonts w:ascii="Arial" w:hAnsi="Arial" w:cs="Arial"/>
          <w:b/>
          <w:bCs/>
          <w:sz w:val="20"/>
          <w:szCs w:val="20"/>
        </w:rPr>
        <w:tab/>
      </w:r>
      <w:r w:rsidRPr="008F477C">
        <w:rPr>
          <w:rFonts w:ascii="Arial" w:hAnsi="Arial" w:cs="Arial"/>
          <w:b/>
          <w:bCs/>
          <w:sz w:val="20"/>
          <w:szCs w:val="20"/>
        </w:rPr>
        <w:t>LF</w:t>
      </w:r>
    </w:p>
    <w:p w:rsidR="00F92AEE" w:rsidRPr="008F477C" w:rsidRDefault="000B2F99" w:rsidP="00337E12">
      <w:pPr>
        <w:ind w:left="360" w:hanging="360"/>
        <w:rPr>
          <w:rFonts w:ascii="Arial" w:hAnsi="Arial" w:cs="Arial"/>
          <w:b/>
          <w:bCs/>
          <w:sz w:val="20"/>
          <w:szCs w:val="20"/>
        </w:rPr>
      </w:pPr>
      <w:proofErr w:type="gramStart"/>
      <w:r>
        <w:rPr>
          <w:rFonts w:ascii="Arial" w:hAnsi="Arial" w:cs="Arial"/>
          <w:color w:val="000000"/>
          <w:sz w:val="20"/>
          <w:szCs w:val="20"/>
        </w:rPr>
        <w:t>D</w:t>
      </w:r>
      <w:r w:rsidRPr="000B2F99">
        <w:rPr>
          <w:rFonts w:ascii="Arial" w:hAnsi="Arial" w:cs="Arial"/>
          <w:color w:val="000000"/>
          <w:sz w:val="20"/>
          <w:szCs w:val="20"/>
        </w:rPr>
        <w:t>efines all timber culverts</w:t>
      </w:r>
      <w:r w:rsidR="00B61FBF">
        <w:rPr>
          <w:rFonts w:ascii="Arial" w:hAnsi="Arial" w:cs="Arial"/>
          <w:color w:val="000000"/>
          <w:sz w:val="20"/>
          <w:szCs w:val="20"/>
        </w:rPr>
        <w:t>,</w:t>
      </w:r>
      <w:r w:rsidRPr="000B2F99">
        <w:rPr>
          <w:rFonts w:ascii="Arial" w:hAnsi="Arial" w:cs="Arial"/>
          <w:color w:val="000000"/>
          <w:sz w:val="20"/>
          <w:szCs w:val="20"/>
        </w:rPr>
        <w:t xml:space="preserve"> regardless of </w:t>
      </w:r>
      <w:r w:rsidR="00B61FBF">
        <w:rPr>
          <w:rFonts w:ascii="Arial" w:hAnsi="Arial" w:cs="Arial"/>
          <w:color w:val="000000"/>
          <w:sz w:val="20"/>
          <w:szCs w:val="20"/>
        </w:rPr>
        <w:t>protection system</w:t>
      </w:r>
      <w:r w:rsidRPr="000B2F99">
        <w:rPr>
          <w:rFonts w:ascii="Arial" w:hAnsi="Arial" w:cs="Arial"/>
          <w:color w:val="000000"/>
          <w:sz w:val="20"/>
          <w:szCs w:val="20"/>
        </w:rPr>
        <w:t>.</w:t>
      </w:r>
      <w:proofErr w:type="gramEnd"/>
      <w:r w:rsidR="0005139E">
        <w:rPr>
          <w:rFonts w:ascii="Arial" w:hAnsi="Arial" w:cs="Arial"/>
          <w:sz w:val="20"/>
          <w:szCs w:val="20"/>
        </w:rPr>
        <w:t xml:space="preserve">  </w:t>
      </w:r>
      <w:r w:rsidRPr="000B2F99">
        <w:rPr>
          <w:rFonts w:ascii="Arial" w:hAnsi="Arial" w:cs="Arial"/>
          <w:color w:val="000000"/>
          <w:sz w:val="20"/>
          <w:szCs w:val="20"/>
        </w:rPr>
        <w:t>The qu</w:t>
      </w:r>
      <w:r>
        <w:rPr>
          <w:rFonts w:ascii="Arial" w:hAnsi="Arial" w:cs="Arial"/>
          <w:color w:val="000000"/>
          <w:sz w:val="20"/>
          <w:szCs w:val="20"/>
        </w:rPr>
        <w:t>antity of this element is the fl</w:t>
      </w:r>
      <w:r w:rsidRPr="000B2F99">
        <w:rPr>
          <w:rFonts w:ascii="Arial" w:hAnsi="Arial" w:cs="Arial"/>
          <w:color w:val="000000"/>
          <w:sz w:val="20"/>
          <w:szCs w:val="20"/>
        </w:rPr>
        <w:t>ow line length of the barrel times the number of barrels.</w:t>
      </w:r>
      <w:r w:rsidR="00F92AEE">
        <w:rPr>
          <w:rFonts w:ascii="Arial" w:hAnsi="Arial" w:cs="Arial"/>
          <w:color w:val="000000"/>
          <w:sz w:val="20"/>
          <w:szCs w:val="20"/>
        </w:rPr>
        <w:t xml:space="preserve">  </w:t>
      </w:r>
      <w:r w:rsidR="00F92AEE" w:rsidRPr="00D56DD6">
        <w:rPr>
          <w:rFonts w:ascii="Arial" w:hAnsi="Arial" w:cs="Arial"/>
          <w:color w:val="000000"/>
          <w:sz w:val="20"/>
          <w:szCs w:val="20"/>
        </w:rPr>
        <w:t>The distortion defect is contingent on a number of factors such as site, wall thickness, fill depth, etc. The inspector shall use such factors to assess the proper condition state</w:t>
      </w:r>
      <w:r w:rsidR="00F92AEE">
        <w:rPr>
          <w:rFonts w:ascii="TimesNewRoman" w:hAnsi="TimesNewRoman" w:cs="TimesNewRoman"/>
          <w:color w:val="000000"/>
          <w:sz w:val="20"/>
          <w:szCs w:val="20"/>
        </w:rPr>
        <w:t>.</w:t>
      </w:r>
    </w:p>
    <w:p w:rsidR="00897DBF" w:rsidRDefault="00897DBF" w:rsidP="00337E12">
      <w:pPr>
        <w:ind w:left="360" w:hanging="360"/>
        <w:rPr>
          <w:rFonts w:ascii="Arial" w:hAnsi="Arial" w:cs="Arial"/>
          <w:b/>
          <w:bCs/>
          <w:sz w:val="20"/>
          <w:szCs w:val="20"/>
        </w:rPr>
      </w:pPr>
    </w:p>
    <w:p w:rsidR="002309E6" w:rsidRPr="001D606A" w:rsidRDefault="001854E8"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w:t>
      </w:r>
      <w:r w:rsidR="002309E6" w:rsidRPr="00A65637">
        <w:rPr>
          <w:rFonts w:ascii="Arial" w:hAnsi="Arial" w:cs="Arial"/>
          <w:sz w:val="20"/>
          <w:szCs w:val="20"/>
          <w:shd w:val="clear" w:color="auto" w:fill="B8CCE4" w:themeFill="accent1" w:themeFillTint="66"/>
        </w:rPr>
        <w:t>Submerged elements where the water depth exceeds 5'-0" during the normal low water flow are for underwater</w:t>
      </w:r>
      <w:r w:rsidR="002309E6" w:rsidRPr="001D606A">
        <w:rPr>
          <w:rFonts w:ascii="Arial" w:hAnsi="Arial" w:cs="Arial"/>
          <w:sz w:val="20"/>
          <w:szCs w:val="20"/>
          <w:shd w:val="clear" w:color="auto" w:fill="B6DDE8" w:themeFill="accent5" w:themeFillTint="66"/>
        </w:rPr>
        <w:t xml:space="preserve"> </w:t>
      </w:r>
      <w:r w:rsidR="002309E6" w:rsidRPr="00A65637">
        <w:rPr>
          <w:rFonts w:ascii="Arial" w:hAnsi="Arial" w:cs="Arial"/>
          <w:sz w:val="20"/>
          <w:szCs w:val="20"/>
          <w:shd w:val="clear" w:color="auto" w:fill="B8CCE4" w:themeFill="accent1" w:themeFillTint="66"/>
        </w:rPr>
        <w:t>inspections only.  If the substructure elements are submerged with water depths exceeding 5'-0" during the normal low water flow, it is recommended that you contact the Bridge Division to determine if this location can be added to the underwater inspection list.  The Bridge Division especially desires to identify</w:t>
      </w:r>
      <w:r w:rsidR="002309E6" w:rsidRPr="001D606A">
        <w:rPr>
          <w:rFonts w:ascii="Arial" w:hAnsi="Arial" w:cs="Arial"/>
          <w:sz w:val="20"/>
          <w:szCs w:val="20"/>
          <w:shd w:val="clear" w:color="auto" w:fill="B6DDE8" w:themeFill="accent5" w:themeFillTint="66"/>
        </w:rPr>
        <w:t xml:space="preserve"> </w:t>
      </w:r>
      <w:r w:rsidR="002309E6" w:rsidRPr="00A65637">
        <w:rPr>
          <w:rFonts w:ascii="Arial" w:hAnsi="Arial" w:cs="Arial"/>
          <w:sz w:val="20"/>
          <w:szCs w:val="20"/>
          <w:shd w:val="clear" w:color="auto" w:fill="B8CCE4" w:themeFill="accent1" w:themeFillTint="66"/>
        </w:rPr>
        <w:t>locations where the exposed pile was caused by scour or degradation.</w:t>
      </w:r>
    </w:p>
    <w:p w:rsidR="002309E6" w:rsidRPr="001D606A"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xml:space="preserve">- </w:t>
      </w:r>
      <w:r w:rsidR="001854E8">
        <w:rPr>
          <w:rFonts w:ascii="Arial" w:hAnsi="Arial" w:cs="Arial"/>
          <w:sz w:val="20"/>
          <w:szCs w:val="20"/>
          <w:shd w:val="clear" w:color="auto" w:fill="B8CCE4" w:themeFill="accent1" w:themeFillTint="66"/>
        </w:rPr>
        <w:t xml:space="preserve"> </w:t>
      </w:r>
      <w:r w:rsidRPr="00A65637">
        <w:rPr>
          <w:rFonts w:ascii="Arial" w:hAnsi="Arial" w:cs="Arial"/>
          <w:sz w:val="20"/>
          <w:szCs w:val="20"/>
          <w:shd w:val="clear" w:color="auto" w:fill="B8CCE4" w:themeFill="accent1" w:themeFillTint="66"/>
        </w:rPr>
        <w:t>Culvert</w:t>
      </w:r>
      <w:r w:rsidR="00220255">
        <w:rPr>
          <w:rFonts w:ascii="Arial" w:hAnsi="Arial" w:cs="Arial"/>
          <w:sz w:val="20"/>
          <w:szCs w:val="20"/>
          <w:shd w:val="clear" w:color="auto" w:fill="B8CCE4" w:themeFill="accent1" w:themeFillTint="66"/>
        </w:rPr>
        <w:t>s</w:t>
      </w:r>
      <w:r w:rsidRPr="00A65637">
        <w:rPr>
          <w:rFonts w:ascii="Arial" w:hAnsi="Arial" w:cs="Arial"/>
          <w:sz w:val="20"/>
          <w:szCs w:val="20"/>
          <w:shd w:val="clear" w:color="auto" w:fill="B8CCE4" w:themeFill="accent1" w:themeFillTint="66"/>
        </w:rPr>
        <w:t xml:space="preserve"> are measured from outside of headwall to outside of headwall for each barrel and include any length</w:t>
      </w:r>
      <w:r w:rsidRPr="001D606A">
        <w:rPr>
          <w:rFonts w:ascii="Arial" w:hAnsi="Arial" w:cs="Arial"/>
          <w:sz w:val="20"/>
          <w:szCs w:val="20"/>
          <w:shd w:val="clear" w:color="auto" w:fill="B6DDE8" w:themeFill="accent5" w:themeFillTint="66"/>
        </w:rPr>
        <w:t xml:space="preserve"> </w:t>
      </w:r>
      <w:r w:rsidRPr="00A65637">
        <w:rPr>
          <w:rFonts w:ascii="Arial" w:hAnsi="Arial" w:cs="Arial"/>
          <w:sz w:val="20"/>
          <w:szCs w:val="20"/>
          <w:shd w:val="clear" w:color="auto" w:fill="B8CCE4" w:themeFill="accent1" w:themeFillTint="66"/>
        </w:rPr>
        <w:t>caused by skew.</w:t>
      </w:r>
    </w:p>
    <w:p w:rsidR="002309E6" w:rsidRPr="001D606A"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Do not assign a soffit smart flag on culverts.</w:t>
      </w:r>
    </w:p>
    <w:p w:rsidR="002309E6" w:rsidRPr="001D606A"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xml:space="preserve">-  For all bridges over a waterway, items 61, 62 and 113 </w:t>
      </w:r>
      <w:r w:rsidR="0040222C" w:rsidRPr="00A65637">
        <w:rPr>
          <w:rFonts w:ascii="Arial" w:hAnsi="Arial" w:cs="Arial"/>
          <w:sz w:val="20"/>
          <w:szCs w:val="20"/>
          <w:shd w:val="clear" w:color="auto" w:fill="B8CCE4" w:themeFill="accent1" w:themeFillTint="66"/>
        </w:rPr>
        <w:t xml:space="preserve">should be coded appropriately. </w:t>
      </w:r>
      <w:r w:rsidRPr="00A65637">
        <w:rPr>
          <w:rFonts w:ascii="Arial" w:hAnsi="Arial" w:cs="Arial"/>
          <w:sz w:val="20"/>
          <w:szCs w:val="20"/>
          <w:shd w:val="clear" w:color="auto" w:fill="B8CCE4" w:themeFill="accent1" w:themeFillTint="66"/>
        </w:rPr>
        <w:t>Refer to Appendix C.</w:t>
      </w:r>
    </w:p>
    <w:p w:rsidR="002309E6" w:rsidRPr="001D606A" w:rsidRDefault="002309E6" w:rsidP="00337E12">
      <w:pPr>
        <w:ind w:left="360" w:hanging="360"/>
        <w:rPr>
          <w:rFonts w:ascii="Arial" w:hAnsi="Arial" w:cs="Arial"/>
          <w:b/>
          <w:bCs/>
          <w:sz w:val="20"/>
          <w:szCs w:val="20"/>
          <w:shd w:val="clear" w:color="auto" w:fill="B6DDE8" w:themeFill="accent5" w:themeFillTint="66"/>
        </w:rPr>
      </w:pPr>
      <w:r w:rsidRPr="00A65637">
        <w:rPr>
          <w:rFonts w:ascii="Arial" w:hAnsi="Arial" w:cs="Arial"/>
          <w:sz w:val="20"/>
          <w:szCs w:val="20"/>
          <w:shd w:val="clear" w:color="auto" w:fill="B8CCE4" w:themeFill="accent1" w:themeFillTint="66"/>
        </w:rPr>
        <w:t>-  Refer to Appendix A for additional comments.</w:t>
      </w:r>
    </w:p>
    <w:p w:rsidR="007A5FA6" w:rsidRDefault="007A5FA6" w:rsidP="00337E12">
      <w:pPr>
        <w:spacing w:after="200"/>
        <w:rPr>
          <w:rFonts w:ascii="Arial" w:hAnsi="Arial" w:cs="Arial"/>
          <w:b/>
          <w:bCs/>
          <w:sz w:val="20"/>
          <w:szCs w:val="20"/>
        </w:rPr>
      </w:pPr>
    </w:p>
    <w:p w:rsidR="007A5FA6" w:rsidRPr="002356CE" w:rsidRDefault="007A5FA6" w:rsidP="00337E12">
      <w:pPr>
        <w:ind w:left="360" w:hanging="360"/>
        <w:rPr>
          <w:rFonts w:ascii="Arial" w:hAnsi="Arial" w:cs="Arial"/>
          <w:sz w:val="20"/>
          <w:szCs w:val="20"/>
          <w:highlight w:val="yellow"/>
          <w:u w:val="single"/>
        </w:rPr>
      </w:pPr>
      <w:r w:rsidRPr="002356CE">
        <w:rPr>
          <w:rFonts w:ascii="Arial" w:hAnsi="Arial" w:cs="Arial"/>
          <w:b/>
          <w:bCs/>
          <w:sz w:val="20"/>
          <w:szCs w:val="20"/>
          <w:highlight w:val="yellow"/>
          <w:u w:val="single"/>
        </w:rPr>
        <w:t>Associated Smart Flags</w:t>
      </w:r>
    </w:p>
    <w:p w:rsidR="007A5FA6" w:rsidRDefault="008451BD" w:rsidP="00337E12">
      <w:pPr>
        <w:ind w:left="360" w:hanging="360"/>
        <w:rPr>
          <w:rFonts w:ascii="Arial" w:hAnsi="Arial" w:cs="Arial"/>
          <w:sz w:val="20"/>
          <w:szCs w:val="20"/>
          <w:highlight w:val="yellow"/>
        </w:rPr>
      </w:pPr>
      <w:r>
        <w:rPr>
          <w:rFonts w:ascii="Arial" w:hAnsi="Arial" w:cs="Arial"/>
          <w:sz w:val="20"/>
          <w:szCs w:val="20"/>
          <w:highlight w:val="yellow"/>
        </w:rPr>
        <w:t>965</w:t>
      </w:r>
      <w:r w:rsidR="007C7CAE">
        <w:rPr>
          <w:rFonts w:ascii="Arial" w:hAnsi="Arial" w:cs="Arial"/>
          <w:sz w:val="20"/>
          <w:szCs w:val="20"/>
          <w:highlight w:val="yellow"/>
        </w:rPr>
        <w:t xml:space="preserve">     </w:t>
      </w:r>
      <w:r>
        <w:rPr>
          <w:rFonts w:ascii="Arial" w:hAnsi="Arial" w:cs="Arial"/>
          <w:sz w:val="20"/>
          <w:szCs w:val="20"/>
          <w:highlight w:val="yellow"/>
        </w:rPr>
        <w:t>Debris</w:t>
      </w:r>
    </w:p>
    <w:p w:rsidR="007A5FA6" w:rsidRDefault="007C7CAE" w:rsidP="00337E12">
      <w:pPr>
        <w:ind w:left="360" w:hanging="360"/>
        <w:rPr>
          <w:rFonts w:ascii="Arial" w:hAnsi="Arial" w:cs="Arial"/>
          <w:sz w:val="20"/>
          <w:szCs w:val="20"/>
          <w:highlight w:val="yellow"/>
        </w:rPr>
      </w:pPr>
      <w:r>
        <w:rPr>
          <w:rFonts w:ascii="Arial" w:hAnsi="Arial" w:cs="Arial"/>
          <w:sz w:val="20"/>
          <w:szCs w:val="20"/>
          <w:highlight w:val="yellow"/>
        </w:rPr>
        <w:t xml:space="preserve">968     </w:t>
      </w:r>
      <w:r w:rsidR="008451BD">
        <w:rPr>
          <w:rFonts w:ascii="Arial" w:hAnsi="Arial" w:cs="Arial"/>
          <w:sz w:val="20"/>
          <w:szCs w:val="20"/>
          <w:highlight w:val="yellow"/>
        </w:rPr>
        <w:t>Erosion</w:t>
      </w:r>
    </w:p>
    <w:p w:rsidR="008451BD" w:rsidRPr="00D96C3D" w:rsidRDefault="00D96C3D" w:rsidP="00337E12">
      <w:pPr>
        <w:spacing w:after="200"/>
        <w:rPr>
          <w:rFonts w:ascii="Arial" w:hAnsi="Arial" w:cs="Arial"/>
          <w:bCs/>
          <w:sz w:val="20"/>
          <w:szCs w:val="20"/>
        </w:rPr>
      </w:pPr>
      <w:r w:rsidRPr="00D96C3D">
        <w:rPr>
          <w:rFonts w:ascii="Arial" w:hAnsi="Arial" w:cs="Arial"/>
          <w:bCs/>
          <w:sz w:val="20"/>
          <w:szCs w:val="20"/>
          <w:highlight w:val="yellow"/>
        </w:rPr>
        <w:t>971</w:t>
      </w:r>
      <w:r w:rsidR="007C7CAE">
        <w:rPr>
          <w:rFonts w:ascii="Arial" w:hAnsi="Arial" w:cs="Arial"/>
          <w:bCs/>
          <w:sz w:val="20"/>
          <w:szCs w:val="20"/>
          <w:highlight w:val="yellow"/>
        </w:rPr>
        <w:t xml:space="preserve">     </w:t>
      </w:r>
      <w:r w:rsidRPr="00D96C3D">
        <w:rPr>
          <w:rFonts w:ascii="Arial" w:hAnsi="Arial" w:cs="Arial"/>
          <w:bCs/>
          <w:sz w:val="20"/>
          <w:szCs w:val="20"/>
          <w:highlight w:val="yellow"/>
        </w:rPr>
        <w:t>F</w:t>
      </w:r>
      <w:r w:rsidR="00ED050A">
        <w:rPr>
          <w:rFonts w:ascii="Arial" w:hAnsi="Arial" w:cs="Arial"/>
          <w:bCs/>
          <w:sz w:val="20"/>
          <w:szCs w:val="20"/>
          <w:highlight w:val="yellow"/>
        </w:rPr>
        <w:t xml:space="preserve">iber </w:t>
      </w:r>
      <w:proofErr w:type="spellStart"/>
      <w:r w:rsidRPr="00D96C3D">
        <w:rPr>
          <w:rFonts w:ascii="Arial" w:hAnsi="Arial" w:cs="Arial"/>
          <w:bCs/>
          <w:sz w:val="20"/>
          <w:szCs w:val="20"/>
          <w:highlight w:val="yellow"/>
        </w:rPr>
        <w:t>R</w:t>
      </w:r>
      <w:r w:rsidR="00ED050A">
        <w:rPr>
          <w:rFonts w:ascii="Arial" w:hAnsi="Arial" w:cs="Arial"/>
          <w:bCs/>
          <w:sz w:val="20"/>
          <w:szCs w:val="20"/>
          <w:highlight w:val="yellow"/>
        </w:rPr>
        <w:t>einf</w:t>
      </w:r>
      <w:proofErr w:type="spellEnd"/>
      <w:r w:rsidR="00ED050A">
        <w:rPr>
          <w:rFonts w:ascii="Arial" w:hAnsi="Arial" w:cs="Arial"/>
          <w:bCs/>
          <w:sz w:val="20"/>
          <w:szCs w:val="20"/>
          <w:highlight w:val="yellow"/>
        </w:rPr>
        <w:t xml:space="preserve">. </w:t>
      </w:r>
      <w:r w:rsidRPr="00D96C3D">
        <w:rPr>
          <w:rFonts w:ascii="Arial" w:hAnsi="Arial" w:cs="Arial"/>
          <w:bCs/>
          <w:sz w:val="20"/>
          <w:szCs w:val="20"/>
          <w:highlight w:val="yellow"/>
        </w:rPr>
        <w:t>P</w:t>
      </w:r>
      <w:r w:rsidR="00ED050A">
        <w:rPr>
          <w:rFonts w:ascii="Arial" w:hAnsi="Arial" w:cs="Arial"/>
          <w:bCs/>
          <w:sz w:val="20"/>
          <w:szCs w:val="20"/>
          <w:highlight w:val="yellow"/>
        </w:rPr>
        <w:t>olymer (FRP)</w:t>
      </w:r>
      <w:r w:rsidRPr="00D96C3D">
        <w:rPr>
          <w:rFonts w:ascii="Arial" w:hAnsi="Arial" w:cs="Arial"/>
          <w:bCs/>
          <w:sz w:val="20"/>
          <w:szCs w:val="20"/>
          <w:highlight w:val="yellow"/>
        </w:rPr>
        <w:t xml:space="preserve"> Repair</w:t>
      </w:r>
    </w:p>
    <w:p w:rsidR="008451BD" w:rsidRDefault="008451BD" w:rsidP="00337E12">
      <w:pPr>
        <w:spacing w:after="200"/>
        <w:rPr>
          <w:rFonts w:ascii="Arial" w:hAnsi="Arial" w:cs="Arial"/>
          <w:b/>
          <w:bCs/>
          <w:sz w:val="20"/>
          <w:szCs w:val="20"/>
        </w:rPr>
      </w:pPr>
    </w:p>
    <w:p w:rsidR="00160F36" w:rsidRDefault="00160F36" w:rsidP="00337E12">
      <w:pPr>
        <w:spacing w:after="200"/>
        <w:rPr>
          <w:rFonts w:ascii="Arial" w:hAnsi="Arial" w:cs="Arial"/>
          <w:b/>
          <w:bCs/>
          <w:sz w:val="20"/>
          <w:szCs w:val="20"/>
        </w:rPr>
      </w:pPr>
    </w:p>
    <w:p w:rsidR="00160F36" w:rsidRDefault="00160F36" w:rsidP="00337E12">
      <w:pPr>
        <w:spacing w:after="200"/>
        <w:rPr>
          <w:rFonts w:ascii="Arial" w:hAnsi="Arial" w:cs="Arial"/>
          <w:b/>
          <w:bCs/>
          <w:sz w:val="20"/>
          <w:szCs w:val="20"/>
        </w:rPr>
      </w:pPr>
    </w:p>
    <w:p w:rsidR="00160F36" w:rsidRDefault="00160F36" w:rsidP="00337E12">
      <w:pPr>
        <w:spacing w:after="200"/>
        <w:rPr>
          <w:rFonts w:ascii="Arial" w:hAnsi="Arial" w:cs="Arial"/>
          <w:b/>
          <w:bCs/>
          <w:sz w:val="20"/>
          <w:szCs w:val="20"/>
        </w:rPr>
      </w:pPr>
    </w:p>
    <w:p w:rsidR="008451BD" w:rsidRDefault="008451BD" w:rsidP="00337E12">
      <w:pPr>
        <w:spacing w:after="200"/>
        <w:rPr>
          <w:rFonts w:ascii="Arial" w:hAnsi="Arial" w:cs="Arial"/>
          <w:b/>
          <w:bCs/>
          <w:sz w:val="20"/>
          <w:szCs w:val="20"/>
        </w:rPr>
      </w:pPr>
    </w:p>
    <w:p w:rsidR="00B14709" w:rsidRDefault="00B14709" w:rsidP="00337E12">
      <w:pPr>
        <w:spacing w:after="200"/>
        <w:rPr>
          <w:rFonts w:ascii="Arial" w:hAnsi="Arial" w:cs="Arial"/>
          <w:b/>
          <w:bCs/>
          <w:sz w:val="20"/>
          <w:szCs w:val="20"/>
        </w:rPr>
      </w:pPr>
    </w:p>
    <w:p w:rsidR="008451BD" w:rsidRDefault="008451BD" w:rsidP="00337E12">
      <w:pPr>
        <w:spacing w:after="200"/>
        <w:rPr>
          <w:rFonts w:ascii="Arial" w:hAnsi="Arial" w:cs="Arial"/>
          <w:b/>
          <w:bCs/>
          <w:sz w:val="20"/>
          <w:szCs w:val="20"/>
        </w:rPr>
      </w:pPr>
    </w:p>
    <w:p w:rsidR="008451BD" w:rsidRDefault="008451BD" w:rsidP="00337E12">
      <w:pPr>
        <w:spacing w:after="200"/>
        <w:rPr>
          <w:rFonts w:ascii="Arial" w:hAnsi="Arial" w:cs="Arial"/>
          <w:b/>
          <w:bCs/>
          <w:sz w:val="20"/>
          <w:szCs w:val="20"/>
        </w:rPr>
      </w:pPr>
    </w:p>
    <w:p w:rsidR="008451BD" w:rsidRDefault="008451BD" w:rsidP="00337E12">
      <w:pPr>
        <w:spacing w:after="200"/>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8451BD" w:rsidRPr="008F477C" w:rsidRDefault="008451BD" w:rsidP="00337E12">
      <w:pPr>
        <w:rPr>
          <w:rFonts w:ascii="Arial" w:hAnsi="Arial" w:cs="Arial"/>
          <w:b/>
          <w:bCs/>
          <w:sz w:val="20"/>
          <w:szCs w:val="20"/>
        </w:rPr>
      </w:pPr>
      <w:r w:rsidRPr="008F477C">
        <w:rPr>
          <w:rFonts w:ascii="Arial" w:hAnsi="Arial" w:cs="Arial"/>
          <w:b/>
          <w:bCs/>
          <w:sz w:val="20"/>
          <w:szCs w:val="20"/>
        </w:rPr>
        <w:t>Inspector</w:t>
      </w:r>
      <w:r>
        <w:rPr>
          <w:rFonts w:ascii="Arial" w:hAnsi="Arial" w:cs="Arial"/>
          <w:b/>
          <w:bCs/>
          <w:sz w:val="20"/>
          <w:szCs w:val="20"/>
        </w:rPr>
        <w:t>’</w:t>
      </w:r>
      <w:r w:rsidRPr="008F477C">
        <w:rPr>
          <w:rFonts w:ascii="Arial" w:hAnsi="Arial" w:cs="Arial"/>
          <w:b/>
          <w:bCs/>
          <w:sz w:val="20"/>
          <w:szCs w:val="20"/>
        </w:rPr>
        <w:t>s Notes</w:t>
      </w:r>
    </w:p>
    <w:p w:rsidR="008451BD" w:rsidRPr="008F477C" w:rsidRDefault="008451BD" w:rsidP="00337E12">
      <w:pPr>
        <w:rPr>
          <w:rFonts w:ascii="Arial" w:hAnsi="Arial" w:cs="Arial"/>
          <w:b/>
          <w:bCs/>
          <w:sz w:val="20"/>
          <w:szCs w:val="20"/>
        </w:rPr>
        <w:sectPr w:rsidR="008451BD" w:rsidRPr="008F477C" w:rsidSect="00957BAE">
          <w:pgSz w:w="12240" w:h="15840"/>
          <w:pgMar w:top="810" w:right="1350" w:bottom="630" w:left="1260" w:header="810" w:footer="630" w:gutter="0"/>
          <w:cols w:space="720"/>
          <w:noEndnote/>
        </w:sect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5A0C6B" w:rsidRDefault="002309E6" w:rsidP="00337E12">
      <w:pPr>
        <w:ind w:left="360" w:hanging="360"/>
        <w:jc w:val="center"/>
        <w:rPr>
          <w:rFonts w:ascii="Arial" w:hAnsi="Arial" w:cs="Arial"/>
          <w:b/>
          <w:bCs/>
        </w:rPr>
      </w:pPr>
      <w:r w:rsidRPr="005A0C6B">
        <w:rPr>
          <w:rFonts w:ascii="Arial" w:hAnsi="Arial" w:cs="Arial"/>
          <w:b/>
          <w:bCs/>
        </w:rPr>
        <w:t>Timber</w:t>
      </w:r>
    </w:p>
    <w:p w:rsidR="002309E6" w:rsidRDefault="002309E6" w:rsidP="00337E12">
      <w:pPr>
        <w:ind w:left="360" w:hanging="360"/>
        <w:jc w:val="center"/>
        <w:rPr>
          <w:rFonts w:ascii="Arial" w:hAnsi="Arial" w:cs="Arial"/>
          <w:b/>
          <w:bCs/>
        </w:rPr>
      </w:pPr>
      <w:r w:rsidRPr="005A0C6B">
        <w:rPr>
          <w:rFonts w:ascii="Arial" w:hAnsi="Arial" w:cs="Arial"/>
          <w:b/>
          <w:bCs/>
        </w:rPr>
        <w:t>Condition States</w:t>
      </w:r>
    </w:p>
    <w:p w:rsidR="00234DD7" w:rsidRPr="005A0C6B" w:rsidRDefault="00234DD7" w:rsidP="00337E12">
      <w:pPr>
        <w:ind w:left="360" w:hanging="360"/>
        <w:jc w:val="center"/>
        <w:rPr>
          <w:rFonts w:ascii="Arial" w:hAnsi="Arial" w:cs="Arial"/>
          <w:b/>
          <w:bCs/>
        </w:rPr>
      </w:pPr>
    </w:p>
    <w:p w:rsidR="00147EF7" w:rsidRDefault="00147EF7" w:rsidP="00147EF7">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147EF7" w:rsidRDefault="00147EF7" w:rsidP="00147EF7">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147EF7" w:rsidRDefault="00147EF7" w:rsidP="00147EF7">
      <w:pPr>
        <w:ind w:left="360" w:hanging="360"/>
        <w:rPr>
          <w:rFonts w:ascii="Arial" w:hAnsi="Arial" w:cs="Arial"/>
          <w:bCs/>
          <w:sz w:val="20"/>
          <w:szCs w:val="20"/>
        </w:rPr>
      </w:pPr>
      <w:proofErr w:type="gramStart"/>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None.</w:t>
      </w:r>
      <w:proofErr w:type="gramEnd"/>
    </w:p>
    <w:p w:rsidR="00147EF7" w:rsidRPr="000C4CAC" w:rsidRDefault="00147EF7" w:rsidP="00147EF7">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 xml:space="preserve">ake (1150) – </w:t>
      </w:r>
      <w:r w:rsidRPr="000C4CAC">
        <w:rPr>
          <w:rFonts w:ascii="Arial" w:hAnsi="Arial" w:cs="Arial"/>
          <w:color w:val="000000"/>
          <w:sz w:val="20"/>
          <w:szCs w:val="20"/>
        </w:rPr>
        <w:t>Surface</w:t>
      </w:r>
      <w:r>
        <w:rPr>
          <w:rFonts w:ascii="Arial" w:hAnsi="Arial" w:cs="Arial"/>
          <w:color w:val="000000"/>
          <w:sz w:val="20"/>
          <w:szCs w:val="20"/>
        </w:rPr>
        <w:t xml:space="preserve"> penetration</w:t>
      </w:r>
      <w:r w:rsidRPr="000C4CAC">
        <w:rPr>
          <w:rFonts w:ascii="Arial" w:hAnsi="Arial" w:cs="Arial"/>
          <w:color w:val="000000"/>
          <w:sz w:val="20"/>
          <w:szCs w:val="20"/>
        </w:rPr>
        <w:t xml:space="preserve"> </w:t>
      </w:r>
      <w:r>
        <w:rPr>
          <w:rFonts w:ascii="Arial" w:hAnsi="Arial" w:cs="Arial"/>
          <w:color w:val="000000"/>
          <w:sz w:val="20"/>
          <w:szCs w:val="20"/>
        </w:rPr>
        <w:t>less</w:t>
      </w:r>
      <w:r w:rsidRPr="000C4CAC">
        <w:rPr>
          <w:rFonts w:ascii="Arial" w:hAnsi="Arial" w:cs="Arial"/>
          <w:color w:val="000000"/>
          <w:sz w:val="20"/>
          <w:szCs w:val="20"/>
        </w:rPr>
        <w:t xml:space="preserve"> than 5% of the member thickness</w:t>
      </w:r>
      <w:r>
        <w:rPr>
          <w:rFonts w:ascii="Arial" w:hAnsi="Arial" w:cs="Arial"/>
          <w:color w:val="000000"/>
          <w:sz w:val="20"/>
          <w:szCs w:val="20"/>
        </w:rPr>
        <w:t xml:space="preserve"> regardless of location.</w:t>
      </w:r>
      <w:proofErr w:type="gramEnd"/>
    </w:p>
    <w:p w:rsidR="00147EF7" w:rsidRDefault="00147EF7" w:rsidP="00147EF7">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None.</w:t>
      </w:r>
      <w:proofErr w:type="gramEnd"/>
      <w:r>
        <w:rPr>
          <w:rFonts w:ascii="Arial" w:hAnsi="Arial" w:cs="Arial"/>
          <w:bCs/>
          <w:sz w:val="20"/>
          <w:szCs w:val="20"/>
        </w:rPr>
        <w:t xml:space="preserve"> </w:t>
      </w:r>
    </w:p>
    <w:p w:rsidR="00147EF7" w:rsidRDefault="00147EF7" w:rsidP="00147EF7">
      <w:pPr>
        <w:ind w:left="360" w:hanging="360"/>
        <w:rPr>
          <w:rFonts w:ascii="Arial" w:hAnsi="Arial" w:cs="Arial"/>
          <w:bCs/>
          <w:sz w:val="20"/>
          <w:szCs w:val="20"/>
        </w:rPr>
      </w:pPr>
      <w:proofErr w:type="gramStart"/>
      <w:r>
        <w:rPr>
          <w:rFonts w:ascii="Arial" w:hAnsi="Arial" w:cs="Arial"/>
          <w:b/>
          <w:bCs/>
          <w:sz w:val="20"/>
          <w:szCs w:val="20"/>
        </w:rPr>
        <w:t xml:space="preserve">Split/Delamination (1170) – </w:t>
      </w:r>
      <w:r>
        <w:rPr>
          <w:rFonts w:ascii="Arial" w:hAnsi="Arial" w:cs="Arial"/>
          <w:bCs/>
          <w:sz w:val="20"/>
          <w:szCs w:val="20"/>
        </w:rPr>
        <w:t>None.</w:t>
      </w:r>
      <w:proofErr w:type="gramEnd"/>
    </w:p>
    <w:p w:rsidR="00147EF7" w:rsidRDefault="00147EF7" w:rsidP="00147EF7">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 None or no measurable</w:t>
      </w:r>
      <w:r w:rsidRPr="000C4CAC">
        <w:rPr>
          <w:rFonts w:ascii="Arial" w:hAnsi="Arial" w:cs="Arial"/>
          <w:color w:val="000000"/>
          <w:sz w:val="20"/>
          <w:szCs w:val="20"/>
        </w:rPr>
        <w:t xml:space="preserve"> section loss</w:t>
      </w:r>
      <w:r>
        <w:rPr>
          <w:rFonts w:ascii="Arial" w:hAnsi="Arial" w:cs="Arial"/>
          <w:color w:val="000000"/>
          <w:sz w:val="20"/>
          <w:szCs w:val="20"/>
        </w:rPr>
        <w:t>.</w:t>
      </w:r>
      <w:proofErr w:type="gramEnd"/>
    </w:p>
    <w:p w:rsidR="00900FA2" w:rsidRDefault="00900FA2" w:rsidP="00900FA2">
      <w:pPr>
        <w:ind w:left="360" w:hanging="360"/>
        <w:rPr>
          <w:rFonts w:ascii="Arial" w:hAnsi="Arial" w:cs="Arial"/>
          <w:bCs/>
          <w:sz w:val="20"/>
          <w:szCs w:val="20"/>
        </w:rPr>
      </w:pPr>
      <w:proofErr w:type="gramStart"/>
      <w:r>
        <w:rPr>
          <w:rFonts w:ascii="Arial" w:hAnsi="Arial" w:cs="Arial"/>
          <w:b/>
          <w:bCs/>
          <w:sz w:val="20"/>
          <w:szCs w:val="20"/>
        </w:rPr>
        <w:t xml:space="preserve">Distortion (1900) </w:t>
      </w:r>
      <w:r w:rsidRPr="0043712D">
        <w:rPr>
          <w:rFonts w:ascii="Arial" w:hAnsi="Arial" w:cs="Arial"/>
          <w:bCs/>
          <w:sz w:val="20"/>
          <w:szCs w:val="20"/>
        </w:rPr>
        <w:t>– None</w:t>
      </w:r>
      <w:r>
        <w:rPr>
          <w:rFonts w:ascii="Arial" w:hAnsi="Arial" w:cs="Arial"/>
          <w:color w:val="000000"/>
          <w:sz w:val="20"/>
          <w:szCs w:val="20"/>
        </w:rPr>
        <w:t>.</w:t>
      </w:r>
      <w:proofErr w:type="gramEnd"/>
    </w:p>
    <w:p w:rsidR="00147EF7" w:rsidRDefault="00147EF7" w:rsidP="00147EF7">
      <w:pPr>
        <w:ind w:left="360" w:hanging="360"/>
        <w:rPr>
          <w:rFonts w:ascii="Arial" w:hAnsi="Arial" w:cs="Arial"/>
          <w:bCs/>
          <w:sz w:val="20"/>
          <w:szCs w:val="20"/>
        </w:rPr>
      </w:pPr>
      <w:proofErr w:type="gramStart"/>
      <w:r>
        <w:rPr>
          <w:rFonts w:ascii="Arial" w:hAnsi="Arial" w:cs="Arial"/>
          <w:b/>
          <w:bCs/>
          <w:sz w:val="20"/>
          <w:szCs w:val="20"/>
        </w:rPr>
        <w:t xml:space="preserve">Settlement (4000) </w:t>
      </w:r>
      <w:r w:rsidRPr="0043712D">
        <w:rPr>
          <w:rFonts w:ascii="Arial" w:hAnsi="Arial" w:cs="Arial"/>
          <w:bCs/>
          <w:sz w:val="20"/>
          <w:szCs w:val="20"/>
        </w:rPr>
        <w:t>– None</w:t>
      </w:r>
      <w:r>
        <w:rPr>
          <w:rFonts w:ascii="Arial" w:hAnsi="Arial" w:cs="Arial"/>
          <w:color w:val="000000"/>
          <w:sz w:val="20"/>
          <w:szCs w:val="20"/>
        </w:rPr>
        <w:t>.</w:t>
      </w:r>
      <w:proofErr w:type="gramEnd"/>
    </w:p>
    <w:p w:rsidR="00147EF7" w:rsidRPr="00A35CAE" w:rsidRDefault="00147EF7" w:rsidP="00147EF7">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None</w:t>
      </w:r>
    </w:p>
    <w:p w:rsidR="00147EF7" w:rsidRDefault="00147EF7" w:rsidP="00147EF7">
      <w:pPr>
        <w:ind w:left="360" w:hanging="360"/>
        <w:rPr>
          <w:rFonts w:ascii="Arial" w:hAnsi="Arial" w:cs="Arial"/>
          <w:b/>
          <w:bCs/>
          <w:color w:val="000000"/>
          <w:sz w:val="20"/>
          <w:szCs w:val="20"/>
        </w:rPr>
      </w:pPr>
    </w:p>
    <w:p w:rsidR="00CF3C6A" w:rsidRPr="008F477C" w:rsidRDefault="00CF3C6A" w:rsidP="00147EF7">
      <w:pPr>
        <w:ind w:left="360" w:hanging="360"/>
        <w:rPr>
          <w:rFonts w:ascii="Arial" w:hAnsi="Arial" w:cs="Arial"/>
          <w:sz w:val="20"/>
          <w:szCs w:val="20"/>
        </w:rPr>
      </w:pPr>
    </w:p>
    <w:p w:rsidR="00147EF7" w:rsidRPr="00A5277A" w:rsidRDefault="00147EF7" w:rsidP="00147EF7">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147EF7" w:rsidRDefault="00147EF7" w:rsidP="00147EF7">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Loose fasteners or pack rust without distortion is present but the connection is in place and functioning as intended.</w:t>
      </w:r>
    </w:p>
    <w:p w:rsidR="00147EF7" w:rsidRDefault="00147EF7" w:rsidP="00147EF7">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less than 10% of the member section.</w:t>
      </w:r>
    </w:p>
    <w:p w:rsidR="00147EF7" w:rsidRPr="000C4CAC" w:rsidRDefault="00147EF7" w:rsidP="00147EF7">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w:t>
      </w:r>
      <w:r w:rsidRPr="000C4CAC">
        <w:rPr>
          <w:rFonts w:ascii="Arial" w:hAnsi="Arial" w:cs="Arial"/>
          <w:color w:val="000000"/>
          <w:sz w:val="20"/>
          <w:szCs w:val="20"/>
        </w:rPr>
        <w:t xml:space="preserve"> 5%</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and not in a tension zone.</w:t>
      </w:r>
      <w:proofErr w:type="gramEnd"/>
    </w:p>
    <w:p w:rsidR="00147EF7" w:rsidRDefault="00147EF7" w:rsidP="00147EF7">
      <w:pPr>
        <w:ind w:left="360" w:hanging="360"/>
        <w:rPr>
          <w:rFonts w:ascii="Arial" w:hAnsi="Arial" w:cs="Arial"/>
          <w:bCs/>
          <w:sz w:val="20"/>
          <w:szCs w:val="20"/>
        </w:rPr>
      </w:pPr>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Crack that has been arrested through effective measures. </w:t>
      </w:r>
    </w:p>
    <w:p w:rsidR="00147EF7" w:rsidRDefault="00147EF7" w:rsidP="00147EF7">
      <w:pPr>
        <w:ind w:left="360" w:hanging="360"/>
        <w:rPr>
          <w:rFonts w:ascii="Arial" w:hAnsi="Arial" w:cs="Arial"/>
          <w:bCs/>
          <w:sz w:val="20"/>
          <w:szCs w:val="20"/>
        </w:rPr>
      </w:pPr>
      <w:r>
        <w:rPr>
          <w:rFonts w:ascii="Arial" w:hAnsi="Arial" w:cs="Arial"/>
          <w:b/>
          <w:bCs/>
          <w:sz w:val="20"/>
          <w:szCs w:val="20"/>
        </w:rPr>
        <w:t xml:space="preserve">Split/Delamination (1170) – </w:t>
      </w:r>
      <w:r>
        <w:rPr>
          <w:rFonts w:ascii="Arial" w:hAnsi="Arial" w:cs="Arial"/>
          <w:bCs/>
          <w:sz w:val="20"/>
          <w:szCs w:val="20"/>
        </w:rPr>
        <w:t>Length less than the member depth or arrested with effective actions taken to mitigate.</w:t>
      </w:r>
    </w:p>
    <w:p w:rsidR="00147EF7" w:rsidRDefault="00147EF7" w:rsidP="00147EF7">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less than 10% of the member depth.</w:t>
      </w:r>
      <w:proofErr w:type="gramEnd"/>
    </w:p>
    <w:p w:rsidR="00900FA2" w:rsidRDefault="00900FA2" w:rsidP="00900FA2">
      <w:pPr>
        <w:ind w:left="360" w:hanging="360"/>
        <w:rPr>
          <w:rFonts w:ascii="Arial" w:hAnsi="Arial" w:cs="Arial"/>
          <w:bCs/>
          <w:sz w:val="20"/>
          <w:szCs w:val="20"/>
        </w:rPr>
      </w:pPr>
      <w:proofErr w:type="gramStart"/>
      <w:r>
        <w:rPr>
          <w:rFonts w:ascii="Arial" w:hAnsi="Arial" w:cs="Arial"/>
          <w:b/>
          <w:bCs/>
          <w:sz w:val="20"/>
          <w:szCs w:val="20"/>
        </w:rPr>
        <w:t xml:space="preserve">Distortion (1900) </w:t>
      </w:r>
      <w:r w:rsidRPr="0043712D">
        <w:rPr>
          <w:rFonts w:ascii="Arial" w:hAnsi="Arial" w:cs="Arial"/>
          <w:bCs/>
          <w:sz w:val="20"/>
          <w:szCs w:val="20"/>
        </w:rPr>
        <w:t xml:space="preserve">– </w:t>
      </w:r>
      <w:r>
        <w:rPr>
          <w:rFonts w:ascii="Arial" w:hAnsi="Arial" w:cs="Arial"/>
          <w:bCs/>
          <w:sz w:val="20"/>
          <w:szCs w:val="20"/>
        </w:rPr>
        <w:t xml:space="preserve">Distortion not requiring mitigation or mitigated </w:t>
      </w:r>
      <w:r w:rsidR="00EE520B">
        <w:rPr>
          <w:rFonts w:ascii="Arial" w:hAnsi="Arial" w:cs="Arial"/>
          <w:bCs/>
          <w:sz w:val="20"/>
          <w:szCs w:val="20"/>
        </w:rPr>
        <w:t>distortion</w:t>
      </w:r>
      <w:r>
        <w:rPr>
          <w:rFonts w:ascii="Arial" w:hAnsi="Arial" w:cs="Arial"/>
          <w:bCs/>
          <w:sz w:val="20"/>
          <w:szCs w:val="20"/>
        </w:rPr>
        <w:t>.</w:t>
      </w:r>
      <w:proofErr w:type="gramEnd"/>
    </w:p>
    <w:p w:rsidR="00147EF7" w:rsidRDefault="00147EF7" w:rsidP="00147EF7">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Exists within tolerable limits or arrested with no observed structural distress</w:t>
      </w:r>
      <w:r>
        <w:rPr>
          <w:rFonts w:ascii="Arial" w:hAnsi="Arial" w:cs="Arial"/>
          <w:color w:val="000000"/>
          <w:sz w:val="20"/>
          <w:szCs w:val="20"/>
        </w:rPr>
        <w:t>.</w:t>
      </w:r>
    </w:p>
    <w:p w:rsidR="00147EF7" w:rsidRPr="00A35CAE" w:rsidRDefault="00147EF7" w:rsidP="00147EF7">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Exists within tolerable limits or has been arrested with effective countermeasures.</w:t>
      </w:r>
    </w:p>
    <w:p w:rsidR="00147EF7" w:rsidRDefault="00147EF7" w:rsidP="00147EF7">
      <w:pPr>
        <w:ind w:left="360" w:hanging="360"/>
        <w:rPr>
          <w:rFonts w:ascii="Arial" w:hAnsi="Arial" w:cs="Arial"/>
          <w:b/>
          <w:bCs/>
          <w:color w:val="000000"/>
          <w:sz w:val="20"/>
          <w:szCs w:val="20"/>
        </w:rPr>
      </w:pPr>
    </w:p>
    <w:p w:rsidR="00CF3C6A" w:rsidRPr="008F477C" w:rsidRDefault="00CF3C6A" w:rsidP="00147EF7">
      <w:pPr>
        <w:ind w:left="360" w:hanging="360"/>
        <w:rPr>
          <w:rFonts w:ascii="Arial" w:hAnsi="Arial" w:cs="Arial"/>
          <w:sz w:val="20"/>
          <w:szCs w:val="20"/>
        </w:rPr>
      </w:pPr>
    </w:p>
    <w:p w:rsidR="00147EF7" w:rsidRPr="00A5277A" w:rsidRDefault="00147EF7" w:rsidP="00147EF7">
      <w:pPr>
        <w:ind w:left="36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147EF7" w:rsidRDefault="00147EF7" w:rsidP="00147EF7">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Missing bolts, rivets or fasteners; broken welds; or pack rust with distortion but does not warrant a structural review.</w:t>
      </w:r>
    </w:p>
    <w:p w:rsidR="00147EF7" w:rsidRDefault="00147EF7" w:rsidP="00147EF7">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10% or more of the member but does not warrant a structural review.</w:t>
      </w:r>
    </w:p>
    <w:p w:rsidR="00147EF7" w:rsidRPr="000C4CAC" w:rsidRDefault="00147EF7" w:rsidP="00147EF7">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 more than</w:t>
      </w:r>
      <w:r w:rsidRPr="000C4CAC">
        <w:rPr>
          <w:rFonts w:ascii="Arial" w:hAnsi="Arial" w:cs="Arial"/>
          <w:color w:val="000000"/>
          <w:sz w:val="20"/>
          <w:szCs w:val="20"/>
        </w:rPr>
        <w:t xml:space="preserve"> </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or more than 5% of the member thickness in a tension zone.</w:t>
      </w:r>
      <w:proofErr w:type="gramEnd"/>
      <w:r>
        <w:rPr>
          <w:rFonts w:ascii="Arial" w:hAnsi="Arial" w:cs="Arial"/>
          <w:color w:val="000000"/>
          <w:sz w:val="20"/>
          <w:szCs w:val="20"/>
        </w:rPr>
        <w:t xml:space="preserve">  </w:t>
      </w:r>
      <w:proofErr w:type="gramStart"/>
      <w:r>
        <w:rPr>
          <w:rFonts w:ascii="Arial" w:hAnsi="Arial" w:cs="Arial"/>
          <w:color w:val="000000"/>
          <w:sz w:val="20"/>
          <w:szCs w:val="20"/>
        </w:rPr>
        <w:t>D</w:t>
      </w:r>
      <w:r>
        <w:rPr>
          <w:rFonts w:ascii="Arial" w:hAnsi="Arial" w:cs="Arial"/>
          <w:bCs/>
          <w:sz w:val="20"/>
          <w:szCs w:val="20"/>
        </w:rPr>
        <w:t>oes not warrant structural review.</w:t>
      </w:r>
      <w:proofErr w:type="gramEnd"/>
    </w:p>
    <w:p w:rsidR="00147EF7" w:rsidRDefault="00147EF7" w:rsidP="00147EF7">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Identified crack that is not arrested, but does not warrant a structural review.</w:t>
      </w:r>
      <w:proofErr w:type="gramEnd"/>
      <w:r>
        <w:rPr>
          <w:rFonts w:ascii="Arial" w:hAnsi="Arial" w:cs="Arial"/>
          <w:bCs/>
          <w:sz w:val="20"/>
          <w:szCs w:val="20"/>
        </w:rPr>
        <w:t xml:space="preserve"> </w:t>
      </w:r>
    </w:p>
    <w:p w:rsidR="00147EF7" w:rsidRDefault="00147EF7" w:rsidP="00147EF7">
      <w:pPr>
        <w:ind w:left="360" w:hanging="360"/>
        <w:rPr>
          <w:rFonts w:ascii="Arial" w:hAnsi="Arial" w:cs="Arial"/>
          <w:b/>
          <w:bCs/>
          <w:sz w:val="20"/>
          <w:szCs w:val="20"/>
        </w:rPr>
      </w:pPr>
      <w:r>
        <w:rPr>
          <w:rFonts w:ascii="Arial" w:hAnsi="Arial" w:cs="Arial"/>
          <w:b/>
          <w:bCs/>
          <w:sz w:val="20"/>
          <w:szCs w:val="20"/>
        </w:rPr>
        <w:t xml:space="preserve">Split/Delamination (1170) – </w:t>
      </w:r>
      <w:r>
        <w:rPr>
          <w:rFonts w:ascii="Arial" w:hAnsi="Arial" w:cs="Arial"/>
          <w:bCs/>
          <w:sz w:val="20"/>
          <w:szCs w:val="20"/>
        </w:rPr>
        <w:t>Length equal to or greater than the member depth but does not warrant structural review</w:t>
      </w:r>
      <w:r>
        <w:rPr>
          <w:rFonts w:ascii="Arial" w:hAnsi="Arial" w:cs="Arial"/>
          <w:b/>
          <w:bCs/>
          <w:sz w:val="20"/>
          <w:szCs w:val="20"/>
        </w:rPr>
        <w:t>.</w:t>
      </w:r>
    </w:p>
    <w:p w:rsidR="00147EF7" w:rsidRDefault="00147EF7" w:rsidP="00147EF7">
      <w:pPr>
        <w:ind w:left="360" w:hanging="360"/>
        <w:rPr>
          <w:rFonts w:ascii="Arial" w:hAnsi="Arial" w:cs="Arial"/>
          <w:bCs/>
          <w:sz w:val="20"/>
          <w:szCs w:val="20"/>
        </w:rPr>
      </w:pPr>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10% or more of the member thickness but </w:t>
      </w:r>
      <w:r>
        <w:rPr>
          <w:rFonts w:ascii="Arial" w:hAnsi="Arial" w:cs="Arial"/>
          <w:bCs/>
          <w:sz w:val="20"/>
          <w:szCs w:val="20"/>
        </w:rPr>
        <w:t>does not warrant structural review</w:t>
      </w:r>
      <w:r>
        <w:rPr>
          <w:rFonts w:ascii="Arial" w:hAnsi="Arial" w:cs="Arial"/>
          <w:color w:val="000000"/>
          <w:sz w:val="20"/>
          <w:szCs w:val="20"/>
        </w:rPr>
        <w:t>.</w:t>
      </w:r>
    </w:p>
    <w:p w:rsidR="00900FA2" w:rsidRDefault="00900FA2" w:rsidP="00900FA2">
      <w:pPr>
        <w:ind w:left="360" w:hanging="360"/>
        <w:rPr>
          <w:rFonts w:ascii="Arial" w:hAnsi="Arial" w:cs="Arial"/>
          <w:bCs/>
          <w:sz w:val="20"/>
          <w:szCs w:val="20"/>
        </w:rPr>
      </w:pPr>
      <w:proofErr w:type="gramStart"/>
      <w:r>
        <w:rPr>
          <w:rFonts w:ascii="Arial" w:hAnsi="Arial" w:cs="Arial"/>
          <w:b/>
          <w:bCs/>
          <w:sz w:val="20"/>
          <w:szCs w:val="20"/>
        </w:rPr>
        <w:t xml:space="preserve">Distortion (1900) </w:t>
      </w:r>
      <w:r w:rsidRPr="0043712D">
        <w:rPr>
          <w:rFonts w:ascii="Arial" w:hAnsi="Arial" w:cs="Arial"/>
          <w:bCs/>
          <w:sz w:val="20"/>
          <w:szCs w:val="20"/>
        </w:rPr>
        <w:t xml:space="preserve">– </w:t>
      </w:r>
      <w:r>
        <w:rPr>
          <w:rFonts w:ascii="Arial" w:hAnsi="Arial" w:cs="Arial"/>
          <w:bCs/>
          <w:sz w:val="20"/>
          <w:szCs w:val="20"/>
        </w:rPr>
        <w:t>Distortion that requires mitigation that has not been addressed but does not warrant structural review.</w:t>
      </w:r>
      <w:proofErr w:type="gramEnd"/>
    </w:p>
    <w:p w:rsidR="00147EF7" w:rsidRDefault="00147EF7" w:rsidP="00147EF7">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Exceeds tolerable limits but does not warrant structural review.</w:t>
      </w:r>
    </w:p>
    <w:p w:rsidR="00147EF7" w:rsidRPr="00A35CAE" w:rsidRDefault="00147EF7" w:rsidP="00147EF7">
      <w:pPr>
        <w:ind w:left="360" w:hanging="360"/>
        <w:rPr>
          <w:rFonts w:ascii="Arial" w:hAnsi="Arial" w:cs="Arial"/>
          <w:sz w:val="20"/>
          <w:szCs w:val="20"/>
        </w:rPr>
      </w:pPr>
      <w:r>
        <w:rPr>
          <w:rFonts w:ascii="Arial" w:hAnsi="Arial" w:cs="Arial"/>
          <w:b/>
          <w:bCs/>
          <w:sz w:val="20"/>
          <w:szCs w:val="20"/>
        </w:rPr>
        <w:t xml:space="preserve">Scour (6000) – </w:t>
      </w:r>
      <w:r>
        <w:rPr>
          <w:rFonts w:ascii="Arial" w:hAnsi="Arial" w:cs="Arial"/>
          <w:bCs/>
          <w:sz w:val="20"/>
          <w:szCs w:val="20"/>
        </w:rPr>
        <w:t>Exceeds tolerable limits but is less than the critical limits determined by scour evaluation and does not warrant structural review.</w:t>
      </w:r>
    </w:p>
    <w:p w:rsidR="00CF3C6A" w:rsidRDefault="00CF3C6A" w:rsidP="00147EF7">
      <w:pPr>
        <w:ind w:left="360" w:hanging="360"/>
        <w:rPr>
          <w:rFonts w:ascii="Arial" w:hAnsi="Arial" w:cs="Arial"/>
          <w:b/>
          <w:bCs/>
          <w:color w:val="000000"/>
          <w:sz w:val="20"/>
          <w:szCs w:val="20"/>
        </w:rPr>
      </w:pPr>
    </w:p>
    <w:p w:rsidR="00CF3C6A" w:rsidRDefault="00CF3C6A" w:rsidP="00147EF7">
      <w:pPr>
        <w:ind w:left="360" w:hanging="360"/>
        <w:rPr>
          <w:rFonts w:ascii="Arial" w:hAnsi="Arial" w:cs="Arial"/>
          <w:b/>
          <w:bCs/>
          <w:color w:val="000000"/>
          <w:sz w:val="20"/>
          <w:szCs w:val="20"/>
        </w:rPr>
      </w:pPr>
    </w:p>
    <w:p w:rsidR="00147EF7" w:rsidRPr="00A5277A" w:rsidRDefault="00147EF7" w:rsidP="00147EF7">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E44E35" w:rsidRDefault="00147EF7" w:rsidP="00147EF7">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E44E35" w:rsidRDefault="00E44E35">
      <w:pPr>
        <w:rPr>
          <w:rFonts w:ascii="TimesNewRoman" w:hAnsi="TimesNewRoman" w:cs="TimesNewRoman"/>
          <w:color w:val="000000"/>
          <w:sz w:val="20"/>
          <w:szCs w:val="20"/>
        </w:rPr>
      </w:pPr>
      <w:r>
        <w:rPr>
          <w:rFonts w:ascii="TimesNewRoman" w:hAnsi="TimesNewRoman" w:cs="TimesNewRoman"/>
          <w:color w:val="000000"/>
          <w:sz w:val="20"/>
          <w:szCs w:val="20"/>
        </w:rPr>
        <w:br w:type="page"/>
      </w: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2309E6" w:rsidRPr="00B46F8E" w:rsidRDefault="002309E6" w:rsidP="00337E12">
      <w:pPr>
        <w:ind w:left="360" w:hanging="360"/>
        <w:jc w:val="center"/>
        <w:rPr>
          <w:rFonts w:ascii="Arial" w:hAnsi="Arial" w:cs="Arial"/>
          <w:b/>
          <w:bCs/>
        </w:rPr>
      </w:pPr>
      <w:r w:rsidRPr="00B46F8E">
        <w:rPr>
          <w:rFonts w:ascii="Arial" w:hAnsi="Arial" w:cs="Arial"/>
          <w:b/>
          <w:bCs/>
        </w:rPr>
        <w:t>Other</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tabs>
          <w:tab w:val="left" w:pos="-1440"/>
        </w:tabs>
        <w:ind w:left="360" w:hanging="360"/>
        <w:rPr>
          <w:rFonts w:ascii="Arial" w:hAnsi="Arial" w:cs="Arial"/>
          <w:b/>
          <w:bCs/>
          <w:sz w:val="20"/>
          <w:szCs w:val="20"/>
        </w:rPr>
      </w:pPr>
      <w:bookmarkStart w:id="9" w:name="a__"/>
      <w:bookmarkEnd w:id="9"/>
      <w:proofErr w:type="gramStart"/>
      <w:r w:rsidRPr="008F477C">
        <w:rPr>
          <w:rFonts w:ascii="Arial" w:hAnsi="Arial" w:cs="Arial"/>
          <w:b/>
          <w:bCs/>
          <w:sz w:val="20"/>
          <w:szCs w:val="20"/>
        </w:rPr>
        <w:t>243</w:t>
      </w:r>
      <w:r w:rsidR="00316AD0" w:rsidRPr="008F477C">
        <w:rPr>
          <w:rFonts w:ascii="Arial" w:hAnsi="Arial" w:cs="Arial"/>
          <w:b/>
          <w:bCs/>
          <w:sz w:val="20"/>
          <w:szCs w:val="20"/>
        </w:rPr>
        <w:t xml:space="preserve">  </w:t>
      </w:r>
      <w:r w:rsidRPr="008F477C">
        <w:rPr>
          <w:rFonts w:ascii="Arial" w:hAnsi="Arial" w:cs="Arial"/>
          <w:b/>
          <w:bCs/>
          <w:sz w:val="20"/>
          <w:szCs w:val="20"/>
        </w:rPr>
        <w:t>Other</w:t>
      </w:r>
      <w:proofErr w:type="gramEnd"/>
      <w:r w:rsidRPr="008F477C">
        <w:rPr>
          <w:rFonts w:ascii="Arial" w:hAnsi="Arial" w:cs="Arial"/>
          <w:b/>
          <w:bCs/>
          <w:sz w:val="20"/>
          <w:szCs w:val="20"/>
        </w:rPr>
        <w:t xml:space="preserve"> </w:t>
      </w:r>
      <w:r w:rsidR="00915BBD">
        <w:rPr>
          <w:rFonts w:ascii="Arial" w:hAnsi="Arial" w:cs="Arial"/>
          <w:b/>
          <w:bCs/>
          <w:sz w:val="20"/>
          <w:szCs w:val="20"/>
        </w:rPr>
        <w:t xml:space="preserve">Material </w:t>
      </w:r>
      <w:r w:rsidRPr="008F477C">
        <w:rPr>
          <w:rFonts w:ascii="Arial" w:hAnsi="Arial" w:cs="Arial"/>
          <w:b/>
          <w:bCs/>
          <w:sz w:val="20"/>
          <w:szCs w:val="20"/>
        </w:rPr>
        <w:t>Culvert</w:t>
      </w:r>
      <w:r w:rsidR="00654237">
        <w:rPr>
          <w:rFonts w:ascii="Arial" w:hAnsi="Arial" w:cs="Arial"/>
          <w:b/>
          <w:bCs/>
          <w:sz w:val="20"/>
          <w:szCs w:val="20"/>
        </w:rPr>
        <w:t xml:space="preserve"> (NBE)</w:t>
      </w:r>
      <w:r w:rsidRPr="008F477C">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00D96C3D">
        <w:rPr>
          <w:rFonts w:ascii="Arial" w:hAnsi="Arial" w:cs="Arial"/>
          <w:b/>
          <w:bCs/>
          <w:sz w:val="20"/>
          <w:szCs w:val="20"/>
        </w:rPr>
        <w:tab/>
      </w:r>
      <w:r w:rsidRPr="008F477C">
        <w:rPr>
          <w:rFonts w:ascii="Arial" w:hAnsi="Arial" w:cs="Arial"/>
          <w:b/>
          <w:bCs/>
          <w:sz w:val="20"/>
          <w:szCs w:val="20"/>
        </w:rPr>
        <w:t>LF</w:t>
      </w:r>
    </w:p>
    <w:p w:rsidR="004F0009" w:rsidRDefault="004F0009" w:rsidP="00337E12">
      <w:pPr>
        <w:ind w:left="360" w:hanging="360"/>
        <w:rPr>
          <w:rFonts w:ascii="Arial" w:hAnsi="Arial" w:cs="Arial"/>
          <w:color w:val="000000"/>
          <w:sz w:val="20"/>
          <w:szCs w:val="20"/>
        </w:rPr>
      </w:pPr>
      <w:proofErr w:type="gramStart"/>
      <w:r w:rsidRPr="004F0009">
        <w:rPr>
          <w:rFonts w:ascii="Arial" w:hAnsi="Arial" w:cs="Arial"/>
          <w:color w:val="000000"/>
          <w:sz w:val="20"/>
          <w:szCs w:val="20"/>
        </w:rPr>
        <w:t>Defines other material type culverts, including arches, round, or elliptical pipes.</w:t>
      </w:r>
      <w:proofErr w:type="gramEnd"/>
      <w:r w:rsidRPr="004F0009">
        <w:rPr>
          <w:rFonts w:ascii="Arial" w:hAnsi="Arial" w:cs="Arial"/>
          <w:color w:val="000000"/>
          <w:sz w:val="20"/>
          <w:szCs w:val="20"/>
        </w:rPr>
        <w:t xml:space="preserve"> These culverts are not included in steel, concrete, or timber material types.</w:t>
      </w:r>
      <w:r w:rsidR="00292AD9">
        <w:rPr>
          <w:rFonts w:ascii="Arial" w:hAnsi="Arial" w:cs="Arial"/>
          <w:color w:val="000000"/>
          <w:sz w:val="20"/>
          <w:szCs w:val="20"/>
        </w:rPr>
        <w:t xml:space="preserve">  </w:t>
      </w:r>
      <w:r w:rsidR="00977DE5">
        <w:rPr>
          <w:rFonts w:ascii="Arial" w:hAnsi="Arial" w:cs="Arial"/>
          <w:color w:val="000000"/>
          <w:sz w:val="20"/>
          <w:szCs w:val="20"/>
        </w:rPr>
        <w:t xml:space="preserve">The quantity is the Flowline length of the barrel times the number of barrels.  </w:t>
      </w:r>
    </w:p>
    <w:p w:rsidR="00F31F6E" w:rsidRPr="004F0009" w:rsidRDefault="00F31F6E" w:rsidP="00337E12">
      <w:pPr>
        <w:ind w:left="360" w:hanging="360"/>
        <w:rPr>
          <w:rFonts w:ascii="Arial" w:hAnsi="Arial" w:cs="Arial"/>
          <w:color w:val="000000"/>
          <w:sz w:val="20"/>
          <w:szCs w:val="20"/>
        </w:rPr>
      </w:pPr>
    </w:p>
    <w:p w:rsidR="004F0009" w:rsidRDefault="004F0009" w:rsidP="00337E12">
      <w:pPr>
        <w:ind w:left="360" w:hanging="360"/>
        <w:rPr>
          <w:rFonts w:ascii="Arial" w:hAnsi="Arial" w:cs="Arial"/>
          <w:sz w:val="20"/>
          <w:szCs w:val="20"/>
        </w:rPr>
      </w:pPr>
    </w:p>
    <w:p w:rsidR="002309E6" w:rsidRPr="0006611F"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Submerged elements where the water depth exceeds 5'-0" during the normal low water flow are for underwater inspections only.  If the substructure elements are submerged with water depths exceeding 5'-0" during the normal low water flow, it is recommended that you contact the Bridge Division to determine if this location can be added to the underwater inspection list.  The Bridge Division especially desires to identify locations where the exposed pile was caused by scour or degradation.</w:t>
      </w:r>
    </w:p>
    <w:p w:rsidR="002309E6" w:rsidRPr="0006611F"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Culvert</w:t>
      </w:r>
      <w:r w:rsidR="00220255">
        <w:rPr>
          <w:rFonts w:ascii="Arial" w:hAnsi="Arial" w:cs="Arial"/>
          <w:sz w:val="20"/>
          <w:szCs w:val="20"/>
          <w:shd w:val="clear" w:color="auto" w:fill="B8CCE4" w:themeFill="accent1" w:themeFillTint="66"/>
        </w:rPr>
        <w:t>s</w:t>
      </w:r>
      <w:r w:rsidRPr="00A65637">
        <w:rPr>
          <w:rFonts w:ascii="Arial" w:hAnsi="Arial" w:cs="Arial"/>
          <w:sz w:val="20"/>
          <w:szCs w:val="20"/>
          <w:shd w:val="clear" w:color="auto" w:fill="B8CCE4" w:themeFill="accent1" w:themeFillTint="66"/>
        </w:rPr>
        <w:t xml:space="preserve"> are measured from outside of headwall to outside of headwall for each barrel and include any length caused by skew.</w:t>
      </w:r>
    </w:p>
    <w:p w:rsidR="002309E6" w:rsidRPr="0006611F"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Do not assign a soffit smart flag on culverts.</w:t>
      </w:r>
    </w:p>
    <w:p w:rsidR="002309E6" w:rsidRPr="0006611F" w:rsidRDefault="004E0351" w:rsidP="00337E12">
      <w:pPr>
        <w:tabs>
          <w:tab w:val="left" w:pos="-1440"/>
        </w:tabs>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xml:space="preserve">-  </w:t>
      </w:r>
      <w:r w:rsidR="002309E6" w:rsidRPr="00A65637">
        <w:rPr>
          <w:rFonts w:ascii="Arial" w:hAnsi="Arial" w:cs="Arial"/>
          <w:sz w:val="20"/>
          <w:szCs w:val="20"/>
          <w:shd w:val="clear" w:color="auto" w:fill="B8CCE4" w:themeFill="accent1" w:themeFillTint="66"/>
        </w:rPr>
        <w:t xml:space="preserve">Do not code slab spans supported by masonry substructure as masonry box culverts.  </w:t>
      </w:r>
      <w:proofErr w:type="gramStart"/>
      <w:r w:rsidR="002309E6" w:rsidRPr="00A65637">
        <w:rPr>
          <w:rFonts w:ascii="Arial" w:hAnsi="Arial" w:cs="Arial"/>
          <w:sz w:val="20"/>
          <w:szCs w:val="20"/>
          <w:shd w:val="clear" w:color="auto" w:fill="B8CCE4" w:themeFill="accent1" w:themeFillTint="66"/>
        </w:rPr>
        <w:t>Code as slab, piers,</w:t>
      </w:r>
      <w:r w:rsidR="002309E6" w:rsidRPr="0006611F">
        <w:rPr>
          <w:rFonts w:ascii="Arial" w:hAnsi="Arial" w:cs="Arial"/>
          <w:sz w:val="20"/>
          <w:szCs w:val="20"/>
          <w:shd w:val="clear" w:color="auto" w:fill="B6DDE8" w:themeFill="accent5" w:themeFillTint="66"/>
        </w:rPr>
        <w:t xml:space="preserve"> </w:t>
      </w:r>
      <w:r w:rsidR="002309E6" w:rsidRPr="00A65637">
        <w:rPr>
          <w:rFonts w:ascii="Arial" w:hAnsi="Arial" w:cs="Arial"/>
          <w:sz w:val="20"/>
          <w:szCs w:val="20"/>
          <w:shd w:val="clear" w:color="auto" w:fill="B8CCE4" w:themeFill="accent1" w:themeFillTint="66"/>
        </w:rPr>
        <w:t>and abutments.</w:t>
      </w:r>
      <w:proofErr w:type="gramEnd"/>
    </w:p>
    <w:p w:rsidR="002309E6" w:rsidRPr="0006611F"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For all bridges over a waterway, items 61, 62 and 113 should be coded appropriately.  Refer to Appendix C.</w:t>
      </w:r>
    </w:p>
    <w:p w:rsidR="002309E6" w:rsidRPr="0006611F" w:rsidRDefault="002309E6"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ind w:left="360" w:hanging="360"/>
        <w:rPr>
          <w:rFonts w:ascii="Arial" w:hAnsi="Arial" w:cs="Arial"/>
          <w:sz w:val="20"/>
          <w:szCs w:val="20"/>
        </w:rPr>
      </w:pPr>
    </w:p>
    <w:p w:rsidR="002309E6" w:rsidRPr="004E0351" w:rsidRDefault="002309E6" w:rsidP="00337E12">
      <w:pPr>
        <w:ind w:left="360" w:hanging="360"/>
        <w:rPr>
          <w:rFonts w:ascii="Arial" w:hAnsi="Arial" w:cs="Arial"/>
          <w:sz w:val="20"/>
          <w:szCs w:val="20"/>
          <w:u w:val="single"/>
        </w:rPr>
      </w:pPr>
      <w:r w:rsidRPr="004E0351">
        <w:rPr>
          <w:rFonts w:ascii="Arial" w:hAnsi="Arial" w:cs="Arial"/>
          <w:b/>
          <w:bCs/>
          <w:sz w:val="20"/>
          <w:szCs w:val="20"/>
          <w:highlight w:val="yellow"/>
          <w:u w:val="single"/>
        </w:rPr>
        <w:t>Associated Smart Flags</w:t>
      </w:r>
    </w:p>
    <w:p w:rsidR="00F762CD" w:rsidRDefault="00F762CD" w:rsidP="00337E12">
      <w:pPr>
        <w:ind w:left="360" w:hanging="360"/>
        <w:rPr>
          <w:rFonts w:ascii="Arial" w:hAnsi="Arial" w:cs="Arial"/>
          <w:sz w:val="20"/>
          <w:szCs w:val="20"/>
        </w:rPr>
      </w:pPr>
      <w:r>
        <w:rPr>
          <w:rFonts w:ascii="Arial" w:hAnsi="Arial" w:cs="Arial"/>
          <w:sz w:val="20"/>
          <w:szCs w:val="20"/>
          <w:highlight w:val="yellow"/>
        </w:rPr>
        <w:t>9</w:t>
      </w:r>
      <w:r w:rsidRPr="004E0351">
        <w:rPr>
          <w:rFonts w:ascii="Arial" w:hAnsi="Arial" w:cs="Arial"/>
          <w:sz w:val="20"/>
          <w:szCs w:val="20"/>
          <w:highlight w:val="yellow"/>
        </w:rPr>
        <w:t>65     Debris</w:t>
      </w:r>
    </w:p>
    <w:p w:rsidR="00F762CD" w:rsidRPr="008F477C" w:rsidRDefault="00F762CD" w:rsidP="00337E12">
      <w:pPr>
        <w:ind w:left="360" w:hanging="360"/>
        <w:rPr>
          <w:rFonts w:ascii="Arial" w:hAnsi="Arial" w:cs="Arial"/>
          <w:sz w:val="20"/>
          <w:szCs w:val="20"/>
        </w:rPr>
      </w:pPr>
      <w:r w:rsidRPr="00F762CD">
        <w:rPr>
          <w:rFonts w:ascii="Arial" w:hAnsi="Arial" w:cs="Arial"/>
          <w:sz w:val="20"/>
          <w:szCs w:val="20"/>
          <w:highlight w:val="yellow"/>
        </w:rPr>
        <w:t>968</w:t>
      </w:r>
      <w:r w:rsidR="00932FA9">
        <w:rPr>
          <w:rFonts w:ascii="Arial" w:hAnsi="Arial" w:cs="Arial"/>
          <w:sz w:val="20"/>
          <w:szCs w:val="20"/>
          <w:highlight w:val="yellow"/>
        </w:rPr>
        <w:t xml:space="preserve">     </w:t>
      </w:r>
      <w:r w:rsidRPr="00F762CD">
        <w:rPr>
          <w:rFonts w:ascii="Arial" w:hAnsi="Arial" w:cs="Arial"/>
          <w:sz w:val="20"/>
          <w:szCs w:val="20"/>
          <w:highlight w:val="yellow"/>
        </w:rPr>
        <w:t>Erosion</w:t>
      </w:r>
    </w:p>
    <w:p w:rsidR="002309E6" w:rsidRDefault="002309E6" w:rsidP="00337E12">
      <w:pPr>
        <w:ind w:left="360" w:hanging="360"/>
        <w:rPr>
          <w:rFonts w:ascii="Arial" w:hAnsi="Arial" w:cs="Arial"/>
          <w:sz w:val="20"/>
          <w:szCs w:val="20"/>
        </w:rPr>
      </w:pPr>
    </w:p>
    <w:p w:rsidR="00B14709" w:rsidRPr="008F477C" w:rsidRDefault="00B14709" w:rsidP="00337E12">
      <w:pPr>
        <w:ind w:left="360" w:hanging="360"/>
        <w:rPr>
          <w:rFonts w:ascii="Arial" w:hAnsi="Arial" w:cs="Arial"/>
          <w:sz w:val="20"/>
          <w:szCs w:val="20"/>
        </w:rPr>
      </w:pPr>
    </w:p>
    <w:p w:rsidR="002309E6" w:rsidRPr="004E0351" w:rsidRDefault="002309E6" w:rsidP="00337E12">
      <w:pPr>
        <w:ind w:left="360" w:hanging="360"/>
        <w:rPr>
          <w:rFonts w:ascii="Arial" w:hAnsi="Arial" w:cs="Arial"/>
          <w:sz w:val="20"/>
          <w:szCs w:val="20"/>
          <w:u w:val="single"/>
        </w:rPr>
      </w:pPr>
      <w:r w:rsidRPr="004E0351">
        <w:rPr>
          <w:rFonts w:ascii="Arial" w:hAnsi="Arial" w:cs="Arial"/>
          <w:b/>
          <w:bCs/>
          <w:sz w:val="20"/>
          <w:szCs w:val="20"/>
          <w:highlight w:val="yellow"/>
          <w:u w:val="single"/>
        </w:rPr>
        <w:t>Associated Oklahoma Items</w:t>
      </w:r>
    </w:p>
    <w:p w:rsidR="002309E6" w:rsidRPr="008F477C" w:rsidRDefault="002309E6" w:rsidP="00337E12">
      <w:pPr>
        <w:ind w:left="360" w:hanging="360"/>
        <w:rPr>
          <w:rFonts w:ascii="Arial" w:hAnsi="Arial" w:cs="Arial"/>
          <w:sz w:val="20"/>
          <w:szCs w:val="20"/>
        </w:rPr>
      </w:pPr>
      <w:r w:rsidRPr="004E0351">
        <w:rPr>
          <w:rFonts w:ascii="Arial" w:hAnsi="Arial" w:cs="Arial"/>
          <w:sz w:val="20"/>
          <w:szCs w:val="20"/>
          <w:highlight w:val="yellow"/>
        </w:rPr>
        <w:t>222     Fill over RCB</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Default="002309E6" w:rsidP="00337E12">
      <w:pPr>
        <w:ind w:left="360" w:hanging="360"/>
        <w:rPr>
          <w:rFonts w:ascii="Arial" w:hAnsi="Arial" w:cs="Arial"/>
          <w:sz w:val="20"/>
          <w:szCs w:val="20"/>
        </w:rPr>
      </w:pPr>
    </w:p>
    <w:p w:rsidR="00160F36" w:rsidRPr="008F477C" w:rsidRDefault="00160F36" w:rsidP="00337E12">
      <w:pPr>
        <w:ind w:left="360" w:hanging="360"/>
        <w:rPr>
          <w:rFonts w:ascii="Arial" w:hAnsi="Arial" w:cs="Arial"/>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Default="00B0688F" w:rsidP="00337E12">
      <w:pPr>
        <w:rPr>
          <w:rFonts w:ascii="Arial" w:hAnsi="Arial" w:cs="Arial"/>
          <w:b/>
          <w:bCs/>
          <w:sz w:val="20"/>
          <w:szCs w:val="20"/>
        </w:rPr>
      </w:pPr>
    </w:p>
    <w:p w:rsidR="00B0688F" w:rsidRPr="008F477C" w:rsidRDefault="00B0688F" w:rsidP="00337E12">
      <w:pPr>
        <w:rPr>
          <w:rFonts w:ascii="Arial" w:hAnsi="Arial" w:cs="Arial"/>
          <w:b/>
          <w:bCs/>
          <w:sz w:val="20"/>
          <w:szCs w:val="20"/>
        </w:rPr>
      </w:pPr>
      <w:r w:rsidRPr="008F477C">
        <w:rPr>
          <w:rFonts w:ascii="Arial" w:hAnsi="Arial" w:cs="Arial"/>
          <w:b/>
          <w:bCs/>
          <w:sz w:val="20"/>
          <w:szCs w:val="20"/>
        </w:rPr>
        <w:t>Inspector</w:t>
      </w:r>
      <w:r>
        <w:rPr>
          <w:rFonts w:ascii="Arial" w:hAnsi="Arial" w:cs="Arial"/>
          <w:b/>
          <w:bCs/>
          <w:sz w:val="20"/>
          <w:szCs w:val="20"/>
        </w:rPr>
        <w:t>’</w:t>
      </w:r>
      <w:r w:rsidRPr="008F477C">
        <w:rPr>
          <w:rFonts w:ascii="Arial" w:hAnsi="Arial" w:cs="Arial"/>
          <w:b/>
          <w:bCs/>
          <w:sz w:val="20"/>
          <w:szCs w:val="20"/>
        </w:rPr>
        <w:t>s Notes</w:t>
      </w:r>
    </w:p>
    <w:p w:rsidR="00B0688F" w:rsidRPr="008F477C" w:rsidRDefault="00B0688F" w:rsidP="00337E12">
      <w:pPr>
        <w:rPr>
          <w:rFonts w:ascii="Arial" w:hAnsi="Arial" w:cs="Arial"/>
          <w:b/>
          <w:bCs/>
          <w:sz w:val="20"/>
          <w:szCs w:val="20"/>
        </w:rPr>
        <w:sectPr w:rsidR="00B0688F" w:rsidRPr="008F477C" w:rsidSect="00957BAE">
          <w:pgSz w:w="12240" w:h="15840"/>
          <w:pgMar w:top="810" w:right="1350" w:bottom="630" w:left="1260" w:header="810" w:footer="630" w:gutter="0"/>
          <w:cols w:space="720"/>
          <w:noEndnote/>
        </w:sectPr>
      </w:pPr>
      <w:r w:rsidRPr="008F477C">
        <w:rPr>
          <w:rFonts w:ascii="Arial" w:hAnsi="Arial" w:cs="Arial"/>
          <w:b/>
          <w:bCs/>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E44083" w:rsidRPr="008F477C" w:rsidRDefault="00E44083" w:rsidP="00337E12">
      <w:pPr>
        <w:ind w:left="360" w:hanging="360"/>
        <w:jc w:val="center"/>
        <w:rPr>
          <w:rFonts w:ascii="Arial" w:hAnsi="Arial" w:cs="Arial"/>
          <w:sz w:val="20"/>
          <w:szCs w:val="20"/>
        </w:rPr>
      </w:pPr>
      <w:r>
        <w:rPr>
          <w:rFonts w:ascii="Arial" w:hAnsi="Arial" w:cs="Arial"/>
          <w:b/>
          <w:bCs/>
        </w:rPr>
        <w:lastRenderedPageBreak/>
        <w:t>CULVERT</w:t>
      </w:r>
    </w:p>
    <w:p w:rsidR="00E44083" w:rsidRDefault="00E44083" w:rsidP="00337E12">
      <w:pPr>
        <w:ind w:left="360" w:hanging="360"/>
        <w:jc w:val="center"/>
        <w:rPr>
          <w:rFonts w:ascii="Arial" w:hAnsi="Arial" w:cs="Arial"/>
          <w:b/>
        </w:rPr>
      </w:pPr>
      <w:r>
        <w:rPr>
          <w:rFonts w:ascii="Arial" w:hAnsi="Arial" w:cs="Arial"/>
          <w:b/>
        </w:rPr>
        <w:t>Other</w:t>
      </w:r>
    </w:p>
    <w:p w:rsidR="002309E6" w:rsidRDefault="00A55182" w:rsidP="00337E12">
      <w:pPr>
        <w:ind w:left="360" w:hanging="360"/>
        <w:jc w:val="center"/>
        <w:rPr>
          <w:rFonts w:ascii="Arial" w:hAnsi="Arial" w:cs="Arial"/>
          <w:b/>
        </w:rPr>
      </w:pPr>
      <w:r w:rsidRPr="00B46F8E">
        <w:rPr>
          <w:rFonts w:ascii="Arial" w:hAnsi="Arial" w:cs="Arial"/>
          <w:b/>
        </w:rPr>
        <w:t>Condition States</w:t>
      </w:r>
    </w:p>
    <w:p w:rsidR="00234DD7" w:rsidRPr="00B46F8E" w:rsidRDefault="00234DD7" w:rsidP="00337E12">
      <w:pPr>
        <w:ind w:left="360" w:hanging="360"/>
        <w:jc w:val="center"/>
        <w:rPr>
          <w:rFonts w:ascii="Arial" w:hAnsi="Arial" w:cs="Arial"/>
          <w:b/>
        </w:rPr>
      </w:pPr>
    </w:p>
    <w:p w:rsidR="0040222C" w:rsidRDefault="0040222C" w:rsidP="00337E12">
      <w:pPr>
        <w:tabs>
          <w:tab w:val="left" w:pos="9540"/>
          <w:tab w:val="left" w:pos="9630"/>
        </w:tabs>
        <w:ind w:left="360" w:right="90" w:hanging="360"/>
        <w:rPr>
          <w:rFonts w:ascii="Arial" w:hAnsi="Arial" w:cs="Arial"/>
          <w:color w:val="000000"/>
          <w:sz w:val="20"/>
          <w:szCs w:val="20"/>
        </w:rPr>
      </w:pPr>
      <w:r w:rsidRPr="004F0009">
        <w:rPr>
          <w:rFonts w:ascii="Arial" w:hAnsi="Arial" w:cs="Arial"/>
          <w:color w:val="000000"/>
          <w:sz w:val="20"/>
          <w:szCs w:val="20"/>
        </w:rPr>
        <w:t>The distortion defect is contingent on a number of factors</w:t>
      </w:r>
      <w:r w:rsidR="00977DE5">
        <w:rPr>
          <w:rFonts w:ascii="Arial" w:hAnsi="Arial" w:cs="Arial"/>
          <w:color w:val="000000"/>
          <w:sz w:val="20"/>
          <w:szCs w:val="20"/>
        </w:rPr>
        <w:t>;</w:t>
      </w:r>
      <w:r w:rsidRPr="004F0009">
        <w:rPr>
          <w:rFonts w:ascii="Arial" w:hAnsi="Arial" w:cs="Arial"/>
          <w:color w:val="000000"/>
          <w:sz w:val="20"/>
          <w:szCs w:val="20"/>
        </w:rPr>
        <w:t xml:space="preserve"> such as site, wall thickness,</w:t>
      </w:r>
      <w:r>
        <w:rPr>
          <w:rFonts w:ascii="Arial" w:hAnsi="Arial" w:cs="Arial"/>
          <w:color w:val="000000"/>
          <w:sz w:val="20"/>
          <w:szCs w:val="20"/>
        </w:rPr>
        <w:t xml:space="preserve"> fi</w:t>
      </w:r>
      <w:r w:rsidRPr="004F0009">
        <w:rPr>
          <w:rFonts w:ascii="Arial" w:hAnsi="Arial" w:cs="Arial"/>
          <w:color w:val="000000"/>
          <w:sz w:val="20"/>
          <w:szCs w:val="20"/>
        </w:rPr>
        <w:t xml:space="preserve">ll depth, etc. </w:t>
      </w:r>
      <w:r w:rsidR="00977DE5">
        <w:rPr>
          <w:rFonts w:ascii="Arial" w:hAnsi="Arial" w:cs="Arial"/>
          <w:color w:val="000000"/>
          <w:sz w:val="20"/>
          <w:szCs w:val="20"/>
        </w:rPr>
        <w:t xml:space="preserve"> </w:t>
      </w:r>
      <w:r w:rsidRPr="004F0009">
        <w:rPr>
          <w:rFonts w:ascii="Arial" w:hAnsi="Arial" w:cs="Arial"/>
          <w:color w:val="000000"/>
          <w:sz w:val="20"/>
          <w:szCs w:val="20"/>
        </w:rPr>
        <w:t>The inspector shall use such factors to assess the proper condition state.</w:t>
      </w:r>
    </w:p>
    <w:p w:rsidR="001D38F4" w:rsidRDefault="001D38F4" w:rsidP="001D38F4">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1D38F4" w:rsidRDefault="001D38F4" w:rsidP="001D38F4">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1D38F4" w:rsidRDefault="001D38F4" w:rsidP="001D38F4">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1D38F4" w:rsidRDefault="001D38F4" w:rsidP="001D38F4">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1D38F4" w:rsidRDefault="001D38F4" w:rsidP="001D38F4">
      <w:pPr>
        <w:ind w:left="360" w:hanging="360"/>
        <w:rPr>
          <w:rFonts w:ascii="Arial" w:hAnsi="Arial" w:cs="Arial"/>
          <w:sz w:val="20"/>
          <w:szCs w:val="20"/>
        </w:rPr>
      </w:pPr>
      <w:r>
        <w:rPr>
          <w:rFonts w:ascii="Arial" w:hAnsi="Arial" w:cs="Arial"/>
          <w:b/>
          <w:sz w:val="20"/>
          <w:szCs w:val="20"/>
        </w:rPr>
        <w:t>Delamination/Spall/Patched Area (1080)</w:t>
      </w:r>
      <w:r>
        <w:rPr>
          <w:rFonts w:ascii="Arial" w:hAnsi="Arial" w:cs="Arial"/>
          <w:sz w:val="20"/>
          <w:szCs w:val="20"/>
        </w:rPr>
        <w:t xml:space="preserve"> – None</w:t>
      </w:r>
    </w:p>
    <w:p w:rsidR="001D38F4" w:rsidRDefault="001D38F4" w:rsidP="001D38F4">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None</w:t>
      </w:r>
    </w:p>
    <w:p w:rsidR="001D38F4" w:rsidRDefault="001D38F4" w:rsidP="001D38F4">
      <w:pPr>
        <w:ind w:left="360" w:hanging="360"/>
        <w:rPr>
          <w:rFonts w:ascii="Arial" w:hAnsi="Arial" w:cs="Arial"/>
          <w:sz w:val="20"/>
          <w:szCs w:val="20"/>
        </w:rPr>
      </w:pPr>
      <w:proofErr w:type="gramStart"/>
      <w:r>
        <w:rPr>
          <w:rFonts w:ascii="Arial" w:hAnsi="Arial" w:cs="Arial"/>
          <w:b/>
          <w:sz w:val="20"/>
          <w:szCs w:val="20"/>
        </w:rPr>
        <w:t>Cracking (RC and Other) (1130)</w:t>
      </w:r>
      <w:r>
        <w:rPr>
          <w:rFonts w:ascii="Arial" w:hAnsi="Arial" w:cs="Arial"/>
          <w:sz w:val="20"/>
          <w:szCs w:val="20"/>
        </w:rPr>
        <w:t xml:space="preserve"> – Width less than 0.012 in. or spacing greater than 3.0 ft.</w:t>
      </w:r>
      <w:proofErr w:type="gramEnd"/>
    </w:p>
    <w:p w:rsidR="001D38F4" w:rsidRDefault="001D38F4" w:rsidP="001D38F4">
      <w:pPr>
        <w:ind w:left="360" w:hanging="360"/>
        <w:rPr>
          <w:rFonts w:ascii="Arial" w:hAnsi="Arial" w:cs="Arial"/>
          <w:b/>
          <w:sz w:val="20"/>
          <w:szCs w:val="20"/>
        </w:rPr>
      </w:pPr>
      <w:r>
        <w:rPr>
          <w:rFonts w:ascii="Arial" w:hAnsi="Arial" w:cs="Arial"/>
          <w:b/>
          <w:sz w:val="20"/>
          <w:szCs w:val="20"/>
        </w:rPr>
        <w:t xml:space="preserve">Deterioration (Other) (1220) </w:t>
      </w:r>
      <w:r w:rsidRPr="00D87CA7">
        <w:rPr>
          <w:rFonts w:ascii="Arial" w:hAnsi="Arial" w:cs="Arial"/>
          <w:sz w:val="20"/>
          <w:szCs w:val="20"/>
        </w:rPr>
        <w:t>- None</w:t>
      </w:r>
    </w:p>
    <w:p w:rsidR="001D38F4" w:rsidRDefault="001D38F4" w:rsidP="001D38F4">
      <w:pPr>
        <w:ind w:left="360" w:hanging="360"/>
        <w:rPr>
          <w:rFonts w:ascii="Arial" w:hAnsi="Arial" w:cs="Arial"/>
          <w:b/>
          <w:sz w:val="20"/>
          <w:szCs w:val="20"/>
        </w:rPr>
      </w:pPr>
      <w:r>
        <w:rPr>
          <w:rFonts w:ascii="Arial" w:hAnsi="Arial" w:cs="Arial"/>
          <w:b/>
          <w:sz w:val="20"/>
          <w:szCs w:val="20"/>
        </w:rPr>
        <w:t xml:space="preserve">Distortion (1900) </w:t>
      </w:r>
      <w:r w:rsidRPr="00D87CA7">
        <w:rPr>
          <w:rFonts w:ascii="Arial" w:hAnsi="Arial" w:cs="Arial"/>
          <w:sz w:val="20"/>
          <w:szCs w:val="20"/>
        </w:rPr>
        <w:t>- None</w:t>
      </w:r>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Settlement (4000) </w:t>
      </w:r>
      <w:r w:rsidRPr="00D0497F">
        <w:rPr>
          <w:rFonts w:ascii="Arial" w:hAnsi="Arial" w:cs="Arial"/>
          <w:sz w:val="20"/>
          <w:szCs w:val="20"/>
        </w:rPr>
        <w:t>- None</w:t>
      </w:r>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Scour (6000) </w:t>
      </w:r>
      <w:r w:rsidRPr="00D0497F">
        <w:rPr>
          <w:rFonts w:ascii="Arial" w:hAnsi="Arial" w:cs="Arial"/>
          <w:sz w:val="20"/>
          <w:szCs w:val="20"/>
        </w:rPr>
        <w:t>- None</w:t>
      </w:r>
    </w:p>
    <w:p w:rsidR="00E44E35" w:rsidRDefault="00E44E35" w:rsidP="001D38F4">
      <w:pPr>
        <w:ind w:left="360" w:hanging="360"/>
        <w:rPr>
          <w:rFonts w:ascii="Arial" w:hAnsi="Arial" w:cs="Arial"/>
          <w:b/>
          <w:bCs/>
          <w:sz w:val="20"/>
          <w:szCs w:val="20"/>
          <w:shd w:val="clear" w:color="auto" w:fill="FFFF00"/>
        </w:rPr>
      </w:pPr>
    </w:p>
    <w:p w:rsidR="001D38F4" w:rsidRDefault="001D38F4" w:rsidP="001D38F4">
      <w:pPr>
        <w:ind w:left="36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1D38F4" w:rsidRPr="007736B8" w:rsidRDefault="001D38F4" w:rsidP="001D38F4">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1D38F4" w:rsidRPr="008F477C" w:rsidRDefault="001D38F4" w:rsidP="001D38F4">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Crack</w:t>
      </w:r>
      <w:r w:rsidR="00871460">
        <w:rPr>
          <w:rFonts w:ascii="Arial" w:hAnsi="Arial" w:cs="Arial"/>
          <w:sz w:val="20"/>
          <w:szCs w:val="20"/>
        </w:rPr>
        <w:t xml:space="preserve"> that</w:t>
      </w:r>
      <w:r>
        <w:rPr>
          <w:rFonts w:ascii="Arial" w:hAnsi="Arial" w:cs="Arial"/>
          <w:sz w:val="20"/>
          <w:szCs w:val="20"/>
        </w:rPr>
        <w:t xml:space="preserve"> has self-arrested or has been arrested with effective arrest holes, doubling plates or similar.</w:t>
      </w:r>
      <w:proofErr w:type="gramEnd"/>
    </w:p>
    <w:p w:rsidR="001D38F4" w:rsidRDefault="001D38F4" w:rsidP="001D38F4">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Loose fasteners</w:t>
      </w:r>
      <w:r>
        <w:rPr>
          <w:rFonts w:ascii="Arial" w:hAnsi="Arial" w:cs="Arial"/>
          <w:sz w:val="20"/>
          <w:szCs w:val="20"/>
        </w:rPr>
        <w:tab/>
        <w:t>or pack rust without distortion is present but the connection is in place and functioning as intended.</w:t>
      </w:r>
    </w:p>
    <w:p w:rsidR="00871460" w:rsidRDefault="00871460" w:rsidP="00871460">
      <w:pPr>
        <w:ind w:left="360" w:hanging="360"/>
        <w:rPr>
          <w:rFonts w:ascii="Arial" w:hAnsi="Arial" w:cs="Arial"/>
          <w:sz w:val="20"/>
          <w:szCs w:val="20"/>
        </w:rPr>
      </w:pPr>
      <w:proofErr w:type="gramStart"/>
      <w:r>
        <w:rPr>
          <w:rFonts w:ascii="Arial" w:hAnsi="Arial" w:cs="Arial"/>
          <w:b/>
          <w:sz w:val="20"/>
          <w:szCs w:val="20"/>
        </w:rPr>
        <w:t>Delamination/Spall/Patched Area (1080)</w:t>
      </w:r>
      <w:r>
        <w:rPr>
          <w:rFonts w:ascii="Arial" w:hAnsi="Arial" w:cs="Arial"/>
          <w:sz w:val="20"/>
          <w:szCs w:val="20"/>
        </w:rPr>
        <w:t xml:space="preserve"> – Delamination.</w:t>
      </w:r>
      <w:proofErr w:type="gramEnd"/>
      <w:r>
        <w:rPr>
          <w:rFonts w:ascii="Arial" w:hAnsi="Arial" w:cs="Arial"/>
          <w:sz w:val="20"/>
          <w:szCs w:val="20"/>
        </w:rPr>
        <w:t xml:space="preserve">  Spal</w:t>
      </w:r>
      <w:r w:rsidR="006059E7">
        <w:rPr>
          <w:rFonts w:ascii="Arial" w:hAnsi="Arial" w:cs="Arial"/>
          <w:sz w:val="20"/>
          <w:szCs w:val="20"/>
        </w:rPr>
        <w:t>l</w:t>
      </w:r>
      <w:r>
        <w:rPr>
          <w:rFonts w:ascii="Arial" w:hAnsi="Arial" w:cs="Arial"/>
          <w:sz w:val="20"/>
          <w:szCs w:val="20"/>
        </w:rPr>
        <w:t xml:space="preserve"> 1 in. or less deep or</w:t>
      </w:r>
      <w:r w:rsidR="006059E7">
        <w:rPr>
          <w:rFonts w:ascii="Arial" w:hAnsi="Arial" w:cs="Arial"/>
          <w:sz w:val="20"/>
          <w:szCs w:val="20"/>
        </w:rPr>
        <w:t xml:space="preserve"> 6 in. or less in diameter.  </w:t>
      </w:r>
      <w:proofErr w:type="gramStart"/>
      <w:r w:rsidR="006059E7">
        <w:rPr>
          <w:rFonts w:ascii="Arial" w:hAnsi="Arial" w:cs="Arial"/>
          <w:sz w:val="20"/>
          <w:szCs w:val="20"/>
        </w:rPr>
        <w:t>Patched area that is sound.</w:t>
      </w:r>
      <w:proofErr w:type="gramEnd"/>
      <w:r w:rsidR="006059E7">
        <w:rPr>
          <w:rFonts w:ascii="Arial" w:hAnsi="Arial" w:cs="Arial"/>
          <w:sz w:val="20"/>
          <w:szCs w:val="20"/>
        </w:rPr>
        <w:t xml:space="preserve"> </w:t>
      </w:r>
    </w:p>
    <w:p w:rsidR="00871460" w:rsidRDefault="00871460" w:rsidP="00871460">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w:t>
      </w:r>
      <w:r w:rsidR="006059E7">
        <w:rPr>
          <w:rFonts w:ascii="Arial" w:hAnsi="Arial" w:cs="Arial"/>
          <w:sz w:val="20"/>
          <w:szCs w:val="20"/>
        </w:rPr>
        <w:t>Surface white without build-up or leaching without rust staining.</w:t>
      </w:r>
    </w:p>
    <w:p w:rsidR="00871460" w:rsidRDefault="00871460" w:rsidP="00871460">
      <w:pPr>
        <w:ind w:left="360" w:hanging="360"/>
        <w:rPr>
          <w:rFonts w:ascii="Arial" w:hAnsi="Arial" w:cs="Arial"/>
          <w:sz w:val="20"/>
          <w:szCs w:val="20"/>
        </w:rPr>
      </w:pPr>
      <w:proofErr w:type="gramStart"/>
      <w:r>
        <w:rPr>
          <w:rFonts w:ascii="Arial" w:hAnsi="Arial" w:cs="Arial"/>
          <w:b/>
          <w:sz w:val="20"/>
          <w:szCs w:val="20"/>
        </w:rPr>
        <w:t>Cracking (RC and Other) (1130)</w:t>
      </w:r>
      <w:r>
        <w:rPr>
          <w:rFonts w:ascii="Arial" w:hAnsi="Arial" w:cs="Arial"/>
          <w:sz w:val="20"/>
          <w:szCs w:val="20"/>
        </w:rPr>
        <w:t xml:space="preserve"> – Width 0.012</w:t>
      </w:r>
      <w:r w:rsidR="006059E7">
        <w:rPr>
          <w:rFonts w:ascii="Arial" w:hAnsi="Arial" w:cs="Arial"/>
          <w:sz w:val="20"/>
          <w:szCs w:val="20"/>
        </w:rPr>
        <w:t>-0.05</w:t>
      </w:r>
      <w:r>
        <w:rPr>
          <w:rFonts w:ascii="Arial" w:hAnsi="Arial" w:cs="Arial"/>
          <w:sz w:val="20"/>
          <w:szCs w:val="20"/>
        </w:rPr>
        <w:t xml:space="preserve"> in. or spacing </w:t>
      </w:r>
      <w:r w:rsidR="006059E7">
        <w:rPr>
          <w:rFonts w:ascii="Arial" w:hAnsi="Arial" w:cs="Arial"/>
          <w:sz w:val="20"/>
          <w:szCs w:val="20"/>
        </w:rPr>
        <w:t>of 1.0-</w:t>
      </w:r>
      <w:r>
        <w:rPr>
          <w:rFonts w:ascii="Arial" w:hAnsi="Arial" w:cs="Arial"/>
          <w:sz w:val="20"/>
          <w:szCs w:val="20"/>
        </w:rPr>
        <w:t>3.0 ft.</w:t>
      </w:r>
      <w:proofErr w:type="gramEnd"/>
    </w:p>
    <w:p w:rsidR="00871460" w:rsidRDefault="00871460" w:rsidP="00871460">
      <w:pPr>
        <w:ind w:left="360" w:hanging="360"/>
        <w:rPr>
          <w:rFonts w:ascii="Arial" w:hAnsi="Arial" w:cs="Arial"/>
          <w:b/>
          <w:sz w:val="20"/>
          <w:szCs w:val="20"/>
        </w:rPr>
      </w:pPr>
      <w:proofErr w:type="gramStart"/>
      <w:r>
        <w:rPr>
          <w:rFonts w:ascii="Arial" w:hAnsi="Arial" w:cs="Arial"/>
          <w:b/>
          <w:sz w:val="20"/>
          <w:szCs w:val="20"/>
        </w:rPr>
        <w:t xml:space="preserve">Deterioration (Other) (1220) </w:t>
      </w:r>
      <w:r w:rsidR="006059E7">
        <w:rPr>
          <w:rFonts w:ascii="Arial" w:hAnsi="Arial" w:cs="Arial"/>
          <w:sz w:val="20"/>
          <w:szCs w:val="20"/>
        </w:rPr>
        <w:t>–</w:t>
      </w:r>
      <w:r w:rsidRPr="00D87CA7">
        <w:rPr>
          <w:rFonts w:ascii="Arial" w:hAnsi="Arial" w:cs="Arial"/>
          <w:sz w:val="20"/>
          <w:szCs w:val="20"/>
        </w:rPr>
        <w:t xml:space="preserve"> </w:t>
      </w:r>
      <w:r w:rsidR="006059E7">
        <w:rPr>
          <w:rFonts w:ascii="Arial" w:hAnsi="Arial" w:cs="Arial"/>
          <w:sz w:val="20"/>
          <w:szCs w:val="20"/>
        </w:rPr>
        <w:t>Initiated breakdown or deterioration.</w:t>
      </w:r>
      <w:proofErr w:type="gramEnd"/>
    </w:p>
    <w:p w:rsidR="001D38F4" w:rsidRDefault="001D38F4" w:rsidP="001D38F4">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not requiring mitigation or mitigated distortion.</w:t>
      </w:r>
      <w:proofErr w:type="gramEnd"/>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Settlement (4000)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Exists within tolerable limits or arrested with no observed structural distress.</w:t>
      </w:r>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Scour (6000)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Exists within tolerable limits or has been arrested with effective countermeasures.</w:t>
      </w:r>
    </w:p>
    <w:p w:rsidR="00E44E35" w:rsidRDefault="00E44E35" w:rsidP="001D38F4">
      <w:pPr>
        <w:ind w:left="360" w:hanging="360"/>
        <w:rPr>
          <w:rFonts w:ascii="Arial" w:hAnsi="Arial" w:cs="Arial"/>
          <w:b/>
          <w:bCs/>
          <w:sz w:val="20"/>
          <w:szCs w:val="20"/>
          <w:shd w:val="clear" w:color="auto" w:fill="F79646" w:themeFill="accent6"/>
        </w:rPr>
      </w:pPr>
    </w:p>
    <w:p w:rsidR="001D38F4" w:rsidRPr="001B0680" w:rsidRDefault="001D38F4" w:rsidP="001D38F4">
      <w:pPr>
        <w:ind w:left="360" w:hanging="360"/>
        <w:rPr>
          <w:rFonts w:ascii="Arial" w:hAnsi="Arial" w:cs="Arial"/>
          <w:bCs/>
          <w:sz w:val="20"/>
          <w:szCs w:val="20"/>
          <w:u w:val="single"/>
        </w:rPr>
      </w:pPr>
      <w:r w:rsidRPr="00550049">
        <w:rPr>
          <w:rFonts w:ascii="Arial" w:hAnsi="Arial" w:cs="Arial"/>
          <w:b/>
          <w:bCs/>
          <w:sz w:val="20"/>
          <w:szCs w:val="20"/>
          <w:shd w:val="clear" w:color="auto" w:fill="F79646" w:themeFill="accent6"/>
        </w:rPr>
        <w:t>Condition State 3</w:t>
      </w:r>
    </w:p>
    <w:p w:rsidR="001D38F4" w:rsidRPr="007736B8" w:rsidRDefault="001D38F4" w:rsidP="001D38F4">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1D38F4" w:rsidRPr="008F477C" w:rsidRDefault="001D38F4" w:rsidP="001D38F4">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1D38F4" w:rsidRDefault="001D38F4" w:rsidP="001D38F4">
      <w:pPr>
        <w:ind w:left="360" w:hanging="360"/>
        <w:rPr>
          <w:rFonts w:ascii="Arial" w:hAnsi="Arial" w:cs="Arial"/>
          <w:sz w:val="20"/>
          <w:szCs w:val="20"/>
        </w:rPr>
      </w:pPr>
      <w:r w:rsidRPr="003317CD">
        <w:rPr>
          <w:rFonts w:ascii="Arial" w:hAnsi="Arial" w:cs="Arial"/>
          <w:b/>
          <w:sz w:val="20"/>
          <w:szCs w:val="20"/>
        </w:rPr>
        <w:t>Connections (1020)</w:t>
      </w:r>
      <w:r>
        <w:rPr>
          <w:rFonts w:ascii="Arial" w:hAnsi="Arial" w:cs="Arial"/>
          <w:sz w:val="20"/>
          <w:szCs w:val="20"/>
        </w:rPr>
        <w:t xml:space="preserve"> – Missing bolts, rivets or fasteners; broken welds; or pack rust with distortion but does not warrant structural review.</w:t>
      </w:r>
    </w:p>
    <w:p w:rsidR="004D6EE0" w:rsidRDefault="004D6EE0" w:rsidP="004D6EE0">
      <w:pPr>
        <w:ind w:left="360" w:hanging="360"/>
        <w:rPr>
          <w:rFonts w:ascii="Arial" w:hAnsi="Arial" w:cs="Arial"/>
          <w:sz w:val="20"/>
          <w:szCs w:val="20"/>
        </w:rPr>
      </w:pPr>
      <w:r>
        <w:rPr>
          <w:rFonts w:ascii="Arial" w:hAnsi="Arial" w:cs="Arial"/>
          <w:b/>
          <w:sz w:val="20"/>
          <w:szCs w:val="20"/>
        </w:rPr>
        <w:t>Delamination/Spall/Patched Area (1080)</w:t>
      </w:r>
      <w:r>
        <w:rPr>
          <w:rFonts w:ascii="Arial" w:hAnsi="Arial" w:cs="Arial"/>
          <w:sz w:val="20"/>
          <w:szCs w:val="20"/>
        </w:rPr>
        <w:t xml:space="preserve"> – Spall greater than 1 in. deep or greater than 6 in. in diameter.  Patched area that is unsound or showing distress.  </w:t>
      </w:r>
      <w:proofErr w:type="gramStart"/>
      <w:r>
        <w:rPr>
          <w:rFonts w:ascii="Arial" w:hAnsi="Arial" w:cs="Arial"/>
          <w:sz w:val="20"/>
          <w:szCs w:val="20"/>
        </w:rPr>
        <w:t>Does not warrant structural review.</w:t>
      </w:r>
      <w:proofErr w:type="gramEnd"/>
      <w:r>
        <w:rPr>
          <w:rFonts w:ascii="Arial" w:hAnsi="Arial" w:cs="Arial"/>
          <w:sz w:val="20"/>
          <w:szCs w:val="20"/>
        </w:rPr>
        <w:t xml:space="preserve"> </w:t>
      </w:r>
    </w:p>
    <w:p w:rsidR="004D6EE0" w:rsidRDefault="004D6EE0" w:rsidP="004D6EE0">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Heavy build-up without rust staining.</w:t>
      </w:r>
    </w:p>
    <w:p w:rsidR="004D6EE0" w:rsidRDefault="004D6EE0" w:rsidP="004D6EE0">
      <w:pPr>
        <w:ind w:left="360" w:hanging="360"/>
        <w:rPr>
          <w:rFonts w:ascii="Arial" w:hAnsi="Arial" w:cs="Arial"/>
          <w:sz w:val="20"/>
          <w:szCs w:val="20"/>
        </w:rPr>
      </w:pPr>
      <w:proofErr w:type="gramStart"/>
      <w:r>
        <w:rPr>
          <w:rFonts w:ascii="Arial" w:hAnsi="Arial" w:cs="Arial"/>
          <w:b/>
          <w:sz w:val="20"/>
          <w:szCs w:val="20"/>
        </w:rPr>
        <w:t>Cracking (RC and Other) (1130)</w:t>
      </w:r>
      <w:r>
        <w:rPr>
          <w:rFonts w:ascii="Arial" w:hAnsi="Arial" w:cs="Arial"/>
          <w:sz w:val="20"/>
          <w:szCs w:val="20"/>
        </w:rPr>
        <w:t xml:space="preserve"> – Width greater than 0.05 in. or spacing of less than 1.0 ft.</w:t>
      </w:r>
      <w:proofErr w:type="gramEnd"/>
    </w:p>
    <w:p w:rsidR="004D6EE0" w:rsidRDefault="004D6EE0" w:rsidP="004D6EE0">
      <w:pPr>
        <w:ind w:left="360" w:hanging="360"/>
        <w:rPr>
          <w:rFonts w:ascii="Arial" w:hAnsi="Arial" w:cs="Arial"/>
          <w:b/>
          <w:sz w:val="20"/>
          <w:szCs w:val="20"/>
        </w:rPr>
      </w:pPr>
      <w:proofErr w:type="gramStart"/>
      <w:r>
        <w:rPr>
          <w:rFonts w:ascii="Arial" w:hAnsi="Arial" w:cs="Arial"/>
          <w:b/>
          <w:sz w:val="20"/>
          <w:szCs w:val="20"/>
        </w:rPr>
        <w:t xml:space="preserve">Deterioration (Other) (1220)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Significant deterioration or breakdown but does not warrant structural review.</w:t>
      </w:r>
      <w:proofErr w:type="gramEnd"/>
    </w:p>
    <w:p w:rsidR="001D38F4" w:rsidRDefault="001D38F4" w:rsidP="001D38F4">
      <w:pPr>
        <w:ind w:left="360" w:hanging="360"/>
        <w:rPr>
          <w:rFonts w:ascii="Arial" w:hAnsi="Arial" w:cs="Arial"/>
          <w:b/>
          <w:sz w:val="20"/>
          <w:szCs w:val="20"/>
        </w:rPr>
      </w:pPr>
      <w:proofErr w:type="gramStart"/>
      <w:r>
        <w:rPr>
          <w:rFonts w:ascii="Arial" w:hAnsi="Arial" w:cs="Arial"/>
          <w:b/>
          <w:sz w:val="20"/>
          <w:szCs w:val="20"/>
        </w:rPr>
        <w:t xml:space="preserve">Distortion (1900) </w:t>
      </w:r>
      <w:r>
        <w:rPr>
          <w:rFonts w:ascii="Arial" w:hAnsi="Arial" w:cs="Arial"/>
          <w:sz w:val="20"/>
          <w:szCs w:val="20"/>
        </w:rPr>
        <w:t>–</w:t>
      </w:r>
      <w:r w:rsidRPr="00D87CA7">
        <w:rPr>
          <w:rFonts w:ascii="Arial" w:hAnsi="Arial" w:cs="Arial"/>
          <w:sz w:val="20"/>
          <w:szCs w:val="20"/>
        </w:rPr>
        <w:t xml:space="preserve"> </w:t>
      </w:r>
      <w:r>
        <w:rPr>
          <w:rFonts w:ascii="Arial" w:hAnsi="Arial" w:cs="Arial"/>
          <w:sz w:val="20"/>
          <w:szCs w:val="20"/>
        </w:rPr>
        <w:t>Distortion that requires mitigation that has not been addressed but does not warrant structural review.</w:t>
      </w:r>
      <w:proofErr w:type="gramEnd"/>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Settlement (4000)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Exceeds tolerable limits but does not warrant structural review.</w:t>
      </w:r>
    </w:p>
    <w:p w:rsidR="001D38F4" w:rsidRPr="00D0497F" w:rsidRDefault="001D38F4" w:rsidP="001D38F4">
      <w:pPr>
        <w:ind w:left="360" w:hanging="360"/>
        <w:rPr>
          <w:rFonts w:ascii="Arial" w:hAnsi="Arial" w:cs="Arial"/>
          <w:sz w:val="20"/>
          <w:szCs w:val="20"/>
        </w:rPr>
      </w:pPr>
      <w:r>
        <w:rPr>
          <w:rFonts w:ascii="Arial" w:hAnsi="Arial" w:cs="Arial"/>
          <w:b/>
          <w:sz w:val="20"/>
          <w:szCs w:val="20"/>
        </w:rPr>
        <w:t xml:space="preserve">Scour (6000) </w:t>
      </w:r>
      <w:r>
        <w:rPr>
          <w:rFonts w:ascii="Arial" w:hAnsi="Arial" w:cs="Arial"/>
          <w:sz w:val="20"/>
          <w:szCs w:val="20"/>
        </w:rPr>
        <w:t>–</w:t>
      </w:r>
      <w:r w:rsidRPr="00D0497F">
        <w:rPr>
          <w:rFonts w:ascii="Arial" w:hAnsi="Arial" w:cs="Arial"/>
          <w:sz w:val="20"/>
          <w:szCs w:val="20"/>
        </w:rPr>
        <w:t xml:space="preserve"> </w:t>
      </w:r>
      <w:r>
        <w:rPr>
          <w:rFonts w:ascii="Arial" w:hAnsi="Arial" w:cs="Arial"/>
          <w:sz w:val="20"/>
          <w:szCs w:val="20"/>
        </w:rPr>
        <w:t>Exceeds tolerable limits but is less than the critical limits determined by scour evaluation and does not warrant structural review.</w:t>
      </w:r>
    </w:p>
    <w:p w:rsidR="00E44E35" w:rsidRDefault="00E44E35" w:rsidP="001D38F4">
      <w:pPr>
        <w:rPr>
          <w:rFonts w:ascii="Arial" w:hAnsi="Arial" w:cs="Arial"/>
          <w:b/>
          <w:bCs/>
          <w:sz w:val="20"/>
          <w:szCs w:val="20"/>
          <w:shd w:val="clear" w:color="auto" w:fill="FC6468"/>
        </w:rPr>
      </w:pPr>
    </w:p>
    <w:p w:rsidR="001D38F4" w:rsidRPr="001B0680" w:rsidRDefault="001D38F4" w:rsidP="001D38F4">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1D38F4" w:rsidRDefault="001D38F4" w:rsidP="001D38F4">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654237" w:rsidRDefault="00654237">
      <w:pPr>
        <w:rPr>
          <w:rFonts w:ascii="TimesNewRoman" w:hAnsi="TimesNewRoman" w:cs="TimesNewRoman"/>
          <w:color w:val="000000"/>
          <w:sz w:val="20"/>
          <w:szCs w:val="20"/>
        </w:rPr>
      </w:pPr>
      <w:r>
        <w:rPr>
          <w:rFonts w:ascii="TimesNewRoman" w:hAnsi="TimesNewRoman" w:cs="TimesNewRoman"/>
          <w:color w:val="000000"/>
          <w:sz w:val="20"/>
          <w:szCs w:val="20"/>
        </w:rPr>
        <w:br w:type="page"/>
      </w:r>
    </w:p>
    <w:p w:rsidR="007E7A83" w:rsidRDefault="00E44083" w:rsidP="00337E12">
      <w:pPr>
        <w:ind w:left="360" w:hanging="360"/>
        <w:jc w:val="center"/>
        <w:rPr>
          <w:rFonts w:ascii="Arial" w:hAnsi="Arial" w:cs="Arial"/>
          <w:b/>
          <w:bCs/>
        </w:rPr>
      </w:pPr>
      <w:r>
        <w:rPr>
          <w:rFonts w:ascii="Arial" w:hAnsi="Arial" w:cs="Arial"/>
          <w:b/>
          <w:bCs/>
        </w:rPr>
        <w:lastRenderedPageBreak/>
        <w:t>CULVERT</w:t>
      </w:r>
    </w:p>
    <w:p w:rsidR="007E7A83" w:rsidRDefault="00654237" w:rsidP="00337E12">
      <w:pPr>
        <w:ind w:left="360" w:hanging="360"/>
        <w:jc w:val="center"/>
        <w:rPr>
          <w:rFonts w:ascii="Arial" w:hAnsi="Arial" w:cs="Arial"/>
          <w:b/>
          <w:bCs/>
        </w:rPr>
      </w:pPr>
      <w:r>
        <w:rPr>
          <w:rFonts w:ascii="Arial" w:hAnsi="Arial" w:cs="Arial"/>
          <w:b/>
          <w:bCs/>
        </w:rPr>
        <w:t>Masonry</w:t>
      </w:r>
    </w:p>
    <w:p w:rsidR="00654237" w:rsidRDefault="00654237" w:rsidP="00337E12">
      <w:pPr>
        <w:ind w:left="360" w:hanging="360"/>
        <w:jc w:val="center"/>
        <w:rPr>
          <w:rFonts w:ascii="Arial" w:hAnsi="Arial" w:cs="Arial"/>
          <w:b/>
          <w:bCs/>
        </w:rPr>
      </w:pPr>
    </w:p>
    <w:p w:rsidR="00CB2717" w:rsidRPr="008F477C" w:rsidRDefault="00CB2717"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24</w:t>
      </w:r>
      <w:r>
        <w:rPr>
          <w:rFonts w:ascii="Arial" w:hAnsi="Arial" w:cs="Arial"/>
          <w:b/>
          <w:bCs/>
          <w:sz w:val="20"/>
          <w:szCs w:val="20"/>
        </w:rPr>
        <w:t>4</w:t>
      </w:r>
      <w:r w:rsidRPr="008F477C">
        <w:rPr>
          <w:rFonts w:ascii="Arial" w:hAnsi="Arial" w:cs="Arial"/>
          <w:b/>
          <w:bCs/>
          <w:sz w:val="20"/>
          <w:szCs w:val="20"/>
        </w:rPr>
        <w:t xml:space="preserve">  </w:t>
      </w:r>
      <w:r>
        <w:rPr>
          <w:rFonts w:ascii="Arial" w:hAnsi="Arial" w:cs="Arial"/>
          <w:b/>
          <w:bCs/>
          <w:sz w:val="20"/>
          <w:szCs w:val="20"/>
        </w:rPr>
        <w:t>Masonry</w:t>
      </w:r>
      <w:proofErr w:type="gramEnd"/>
      <w:r>
        <w:rPr>
          <w:rFonts w:ascii="Arial" w:hAnsi="Arial" w:cs="Arial"/>
          <w:b/>
          <w:bCs/>
          <w:sz w:val="20"/>
          <w:szCs w:val="20"/>
        </w:rPr>
        <w:t xml:space="preserve"> </w:t>
      </w:r>
      <w:r w:rsidRPr="008F477C">
        <w:rPr>
          <w:rFonts w:ascii="Arial" w:hAnsi="Arial" w:cs="Arial"/>
          <w:b/>
          <w:bCs/>
          <w:sz w:val="20"/>
          <w:szCs w:val="20"/>
        </w:rPr>
        <w:t>Culvert</w:t>
      </w:r>
      <w:r w:rsidR="00654237">
        <w:rPr>
          <w:rFonts w:ascii="Arial" w:hAnsi="Arial" w:cs="Arial"/>
          <w:b/>
          <w:bCs/>
          <w:sz w:val="20"/>
          <w:szCs w:val="20"/>
        </w:rPr>
        <w:t xml:space="preserve"> (NBE)</w:t>
      </w:r>
      <w:r w:rsidRPr="008F477C">
        <w:rPr>
          <w:rFonts w:ascii="Arial" w:hAnsi="Arial" w:cs="Arial"/>
          <w:b/>
          <w:bCs/>
          <w:sz w:val="20"/>
          <w:szCs w:val="20"/>
        </w:rPr>
        <w:tab/>
      </w:r>
      <w:r w:rsidRPr="008F477C">
        <w:rPr>
          <w:rFonts w:ascii="Arial" w:hAnsi="Arial" w:cs="Arial"/>
          <w:b/>
          <w:bCs/>
          <w:sz w:val="20"/>
          <w:szCs w:val="20"/>
        </w:rPr>
        <w:tab/>
      </w:r>
      <w:r w:rsidR="009F486F">
        <w:rPr>
          <w:rFonts w:ascii="Arial" w:hAnsi="Arial" w:cs="Arial"/>
          <w:b/>
          <w:bCs/>
          <w:sz w:val="20"/>
          <w:szCs w:val="20"/>
        </w:rPr>
        <w:tab/>
      </w:r>
      <w:r w:rsidR="009F486F">
        <w:rPr>
          <w:rFonts w:ascii="Arial" w:hAnsi="Arial" w:cs="Arial"/>
          <w:b/>
          <w:bCs/>
          <w:sz w:val="20"/>
          <w:szCs w:val="20"/>
        </w:rPr>
        <w:tab/>
      </w:r>
      <w:r w:rsidR="009F486F">
        <w:rPr>
          <w:rFonts w:ascii="Arial" w:hAnsi="Arial" w:cs="Arial"/>
          <w:b/>
          <w:bCs/>
          <w:sz w:val="20"/>
          <w:szCs w:val="20"/>
        </w:rPr>
        <w:tab/>
      </w:r>
      <w:r w:rsidR="009F486F">
        <w:rPr>
          <w:rFonts w:ascii="Arial" w:hAnsi="Arial" w:cs="Arial"/>
          <w:b/>
          <w:bCs/>
          <w:sz w:val="20"/>
          <w:szCs w:val="20"/>
        </w:rPr>
        <w:tab/>
      </w:r>
      <w:r w:rsidR="009F486F">
        <w:rPr>
          <w:rFonts w:ascii="Arial" w:hAnsi="Arial" w:cs="Arial"/>
          <w:b/>
          <w:bCs/>
          <w:sz w:val="20"/>
          <w:szCs w:val="20"/>
        </w:rPr>
        <w:tab/>
      </w:r>
      <w:r w:rsidR="009F486F">
        <w:rPr>
          <w:rFonts w:ascii="Arial" w:hAnsi="Arial" w:cs="Arial"/>
          <w:b/>
          <w:bCs/>
          <w:sz w:val="20"/>
          <w:szCs w:val="20"/>
        </w:rPr>
        <w:tab/>
      </w:r>
      <w:r w:rsidRPr="008F477C">
        <w:rPr>
          <w:rFonts w:ascii="Arial" w:hAnsi="Arial" w:cs="Arial"/>
          <w:b/>
          <w:bCs/>
          <w:sz w:val="20"/>
          <w:szCs w:val="20"/>
        </w:rPr>
        <w:t>LF</w:t>
      </w:r>
    </w:p>
    <w:p w:rsidR="007E7A83" w:rsidRPr="00CB2717" w:rsidRDefault="00CB2717" w:rsidP="00337E12">
      <w:pPr>
        <w:ind w:left="360" w:hanging="360"/>
        <w:rPr>
          <w:rFonts w:ascii="Arial" w:hAnsi="Arial" w:cs="Arial"/>
          <w:b/>
          <w:bCs/>
        </w:rPr>
      </w:pPr>
      <w:proofErr w:type="gramStart"/>
      <w:r w:rsidRPr="00CB2717">
        <w:rPr>
          <w:rFonts w:ascii="Arial" w:hAnsi="Arial" w:cs="Arial"/>
          <w:color w:val="000000"/>
          <w:sz w:val="20"/>
          <w:szCs w:val="20"/>
        </w:rPr>
        <w:t>Defines masonry block or stone culverts.</w:t>
      </w:r>
      <w:proofErr w:type="gramEnd"/>
      <w:r w:rsidR="00654237">
        <w:rPr>
          <w:rFonts w:ascii="Arial" w:hAnsi="Arial" w:cs="Arial"/>
          <w:color w:val="000000"/>
          <w:sz w:val="20"/>
          <w:szCs w:val="20"/>
        </w:rPr>
        <w:t xml:space="preserve">  The quantity is the flow line length of the barrel times the number of barrels.</w:t>
      </w:r>
    </w:p>
    <w:p w:rsidR="007E7A83" w:rsidRDefault="007E7A83" w:rsidP="00337E12">
      <w:pPr>
        <w:ind w:left="360" w:hanging="360"/>
        <w:rPr>
          <w:rFonts w:ascii="Arial" w:hAnsi="Arial" w:cs="Arial"/>
          <w:b/>
          <w:bCs/>
        </w:rPr>
      </w:pPr>
    </w:p>
    <w:p w:rsidR="00F762CD" w:rsidRPr="004E0351" w:rsidRDefault="00F762CD" w:rsidP="00337E12">
      <w:pPr>
        <w:ind w:left="360" w:hanging="360"/>
        <w:rPr>
          <w:rFonts w:ascii="Arial" w:hAnsi="Arial" w:cs="Arial"/>
          <w:sz w:val="20"/>
          <w:szCs w:val="20"/>
          <w:u w:val="single"/>
        </w:rPr>
      </w:pPr>
      <w:r w:rsidRPr="004E0351">
        <w:rPr>
          <w:rFonts w:ascii="Arial" w:hAnsi="Arial" w:cs="Arial"/>
          <w:b/>
          <w:bCs/>
          <w:sz w:val="20"/>
          <w:szCs w:val="20"/>
          <w:highlight w:val="yellow"/>
          <w:u w:val="single"/>
        </w:rPr>
        <w:t>Associated Smart Flags</w:t>
      </w:r>
    </w:p>
    <w:p w:rsidR="00F762CD" w:rsidRDefault="00F762CD" w:rsidP="00337E12">
      <w:pPr>
        <w:ind w:left="360" w:hanging="360"/>
        <w:rPr>
          <w:rFonts w:ascii="Arial" w:hAnsi="Arial" w:cs="Arial"/>
          <w:sz w:val="20"/>
          <w:szCs w:val="20"/>
        </w:rPr>
      </w:pPr>
      <w:r>
        <w:rPr>
          <w:rFonts w:ascii="Arial" w:hAnsi="Arial" w:cs="Arial"/>
          <w:sz w:val="20"/>
          <w:szCs w:val="20"/>
          <w:highlight w:val="yellow"/>
        </w:rPr>
        <w:t>9</w:t>
      </w:r>
      <w:r w:rsidRPr="004E0351">
        <w:rPr>
          <w:rFonts w:ascii="Arial" w:hAnsi="Arial" w:cs="Arial"/>
          <w:sz w:val="20"/>
          <w:szCs w:val="20"/>
          <w:highlight w:val="yellow"/>
        </w:rPr>
        <w:t>65     Debris</w:t>
      </w:r>
    </w:p>
    <w:p w:rsidR="00F762CD" w:rsidRPr="008F477C" w:rsidRDefault="00F762CD" w:rsidP="00337E12">
      <w:pPr>
        <w:ind w:left="360" w:hanging="360"/>
        <w:rPr>
          <w:rFonts w:ascii="Arial" w:hAnsi="Arial" w:cs="Arial"/>
          <w:sz w:val="20"/>
          <w:szCs w:val="20"/>
        </w:rPr>
      </w:pPr>
      <w:r w:rsidRPr="00F762CD">
        <w:rPr>
          <w:rFonts w:ascii="Arial" w:hAnsi="Arial" w:cs="Arial"/>
          <w:sz w:val="20"/>
          <w:szCs w:val="20"/>
          <w:highlight w:val="yellow"/>
        </w:rPr>
        <w:t>968</w:t>
      </w:r>
      <w:r w:rsidRPr="00F762CD">
        <w:rPr>
          <w:rFonts w:ascii="Arial" w:hAnsi="Arial" w:cs="Arial"/>
          <w:sz w:val="20"/>
          <w:szCs w:val="20"/>
          <w:highlight w:val="yellow"/>
        </w:rPr>
        <w:tab/>
      </w:r>
      <w:r w:rsidRPr="00F762CD">
        <w:rPr>
          <w:rFonts w:ascii="Arial" w:hAnsi="Arial" w:cs="Arial"/>
          <w:sz w:val="20"/>
          <w:szCs w:val="20"/>
          <w:highlight w:val="yellow"/>
        </w:rPr>
        <w:tab/>
      </w:r>
      <w:r w:rsidR="00B0688F">
        <w:rPr>
          <w:rFonts w:ascii="Arial" w:hAnsi="Arial" w:cs="Arial"/>
          <w:sz w:val="20"/>
          <w:szCs w:val="20"/>
          <w:highlight w:val="yellow"/>
        </w:rPr>
        <w:t xml:space="preserve"> </w:t>
      </w:r>
      <w:r w:rsidRPr="00F762CD">
        <w:rPr>
          <w:rFonts w:ascii="Arial" w:hAnsi="Arial" w:cs="Arial"/>
          <w:sz w:val="20"/>
          <w:szCs w:val="20"/>
          <w:highlight w:val="yellow"/>
        </w:rPr>
        <w:t>Erosion</w:t>
      </w:r>
    </w:p>
    <w:p w:rsidR="00B14709" w:rsidRDefault="00B14709" w:rsidP="00337E12">
      <w:pPr>
        <w:ind w:left="360" w:hanging="360"/>
        <w:rPr>
          <w:rFonts w:ascii="Arial" w:hAnsi="Arial" w:cs="Arial"/>
          <w:sz w:val="20"/>
          <w:szCs w:val="20"/>
        </w:rPr>
      </w:pPr>
    </w:p>
    <w:p w:rsidR="002309E6" w:rsidRPr="00455ACC" w:rsidRDefault="002309E6" w:rsidP="00654237">
      <w:pPr>
        <w:ind w:left="360" w:hanging="360"/>
        <w:jc w:val="center"/>
        <w:rPr>
          <w:rFonts w:ascii="Arial" w:hAnsi="Arial" w:cs="Arial"/>
          <w:sz w:val="20"/>
          <w:szCs w:val="20"/>
          <w:highlight w:val="yellow"/>
        </w:rPr>
      </w:pPr>
      <w:r w:rsidRPr="00B46F8E">
        <w:rPr>
          <w:rFonts w:ascii="Arial" w:hAnsi="Arial" w:cs="Arial"/>
          <w:b/>
          <w:bCs/>
        </w:rPr>
        <w:t>Condition States</w:t>
      </w:r>
    </w:p>
    <w:p w:rsidR="002309E6" w:rsidRDefault="002309E6" w:rsidP="00337E12">
      <w:pPr>
        <w:ind w:left="360" w:hanging="360"/>
        <w:rPr>
          <w:rFonts w:ascii="Arial" w:hAnsi="Arial" w:cs="Arial"/>
          <w:sz w:val="20"/>
          <w:szCs w:val="20"/>
        </w:rPr>
      </w:pPr>
    </w:p>
    <w:p w:rsidR="002E1E2E" w:rsidRDefault="002E1E2E" w:rsidP="00337E12">
      <w:pPr>
        <w:ind w:left="360" w:hanging="360"/>
        <w:rPr>
          <w:rFonts w:ascii="Arial" w:hAnsi="Arial" w:cs="Arial"/>
          <w:color w:val="000000"/>
          <w:sz w:val="20"/>
          <w:szCs w:val="20"/>
        </w:rPr>
      </w:pPr>
      <w:r w:rsidRPr="00CB2717">
        <w:rPr>
          <w:rFonts w:ascii="Arial" w:hAnsi="Arial" w:cs="Arial"/>
          <w:color w:val="000000"/>
          <w:sz w:val="20"/>
          <w:szCs w:val="20"/>
        </w:rPr>
        <w:t>The distortion defect is contingent on a number of factors such as site, wall thickness, fill depth, etc. The inspector shall</w:t>
      </w:r>
      <w:r>
        <w:rPr>
          <w:rFonts w:ascii="Arial" w:hAnsi="Arial" w:cs="Arial"/>
          <w:color w:val="000000"/>
          <w:sz w:val="20"/>
          <w:szCs w:val="20"/>
        </w:rPr>
        <w:t xml:space="preserve"> </w:t>
      </w:r>
      <w:r w:rsidRPr="00CB2717">
        <w:rPr>
          <w:rFonts w:ascii="Arial" w:hAnsi="Arial" w:cs="Arial"/>
          <w:color w:val="000000"/>
          <w:sz w:val="20"/>
          <w:szCs w:val="20"/>
        </w:rPr>
        <w:t>use such factors to assess the proper condition state.</w:t>
      </w:r>
    </w:p>
    <w:p w:rsidR="002E1E2E" w:rsidRPr="008F477C" w:rsidRDefault="002E1E2E"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957BAE">
          <w:pgSz w:w="12240" w:h="15840"/>
          <w:pgMar w:top="810" w:right="1350" w:bottom="810" w:left="1260" w:header="810" w:footer="810" w:gutter="0"/>
          <w:cols w:space="720"/>
          <w:noEndnote/>
        </w:sectPr>
      </w:pPr>
    </w:p>
    <w:p w:rsidR="00654237" w:rsidRDefault="00654237" w:rsidP="00654237">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lastRenderedPageBreak/>
        <w:t>Condition State 1</w:t>
      </w:r>
    </w:p>
    <w:p w:rsidR="00654237" w:rsidRDefault="00654237" w:rsidP="00654237">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None</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Mortar Breakdown (Masonry) (1610) – </w:t>
      </w:r>
      <w:r>
        <w:rPr>
          <w:rFonts w:ascii="Arial" w:hAnsi="Arial" w:cs="Arial"/>
          <w:bCs/>
          <w:sz w:val="20"/>
          <w:szCs w:val="20"/>
        </w:rPr>
        <w:t>None</w:t>
      </w:r>
    </w:p>
    <w:p w:rsidR="00654237" w:rsidRPr="000C4CAC" w:rsidRDefault="00654237" w:rsidP="00654237">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None</w:t>
      </w:r>
    </w:p>
    <w:p w:rsidR="00654237" w:rsidRDefault="00654237" w:rsidP="00654237">
      <w:pPr>
        <w:ind w:left="360" w:hanging="360"/>
        <w:rPr>
          <w:rFonts w:ascii="Arial" w:hAnsi="Arial" w:cs="Arial"/>
          <w:bCs/>
          <w:sz w:val="20"/>
          <w:szCs w:val="20"/>
        </w:rPr>
      </w:pPr>
      <w:r>
        <w:rPr>
          <w:rFonts w:ascii="Arial" w:hAnsi="Arial" w:cs="Arial"/>
          <w:b/>
          <w:bCs/>
          <w:sz w:val="20"/>
          <w:szCs w:val="20"/>
        </w:rPr>
        <w:t>Patched Area (Masonry) (1630)</w:t>
      </w:r>
      <w:r>
        <w:rPr>
          <w:rFonts w:ascii="Arial" w:hAnsi="Arial" w:cs="Arial"/>
          <w:bCs/>
          <w:sz w:val="20"/>
          <w:szCs w:val="20"/>
        </w:rPr>
        <w:t xml:space="preserve"> – None</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Masonry Displacement (1640) – </w:t>
      </w:r>
      <w:r>
        <w:rPr>
          <w:rFonts w:ascii="Arial" w:hAnsi="Arial" w:cs="Arial"/>
          <w:bCs/>
          <w:sz w:val="20"/>
          <w:szCs w:val="20"/>
        </w:rPr>
        <w:t>None</w:t>
      </w:r>
    </w:p>
    <w:p w:rsidR="00532B2F" w:rsidRDefault="00532B2F" w:rsidP="00532B2F">
      <w:pPr>
        <w:ind w:left="360" w:hanging="360"/>
        <w:rPr>
          <w:rFonts w:ascii="Arial" w:hAnsi="Arial" w:cs="Arial"/>
          <w:bCs/>
          <w:sz w:val="20"/>
          <w:szCs w:val="20"/>
        </w:rPr>
      </w:pPr>
      <w:r>
        <w:rPr>
          <w:rFonts w:ascii="Arial" w:hAnsi="Arial" w:cs="Arial"/>
          <w:b/>
          <w:bCs/>
          <w:sz w:val="20"/>
          <w:szCs w:val="20"/>
        </w:rPr>
        <w:t xml:space="preserve">Distortion (1900) </w:t>
      </w:r>
      <w:r w:rsidRPr="0043712D">
        <w:rPr>
          <w:rFonts w:ascii="Arial" w:hAnsi="Arial" w:cs="Arial"/>
          <w:bCs/>
          <w:sz w:val="20"/>
          <w:szCs w:val="20"/>
        </w:rPr>
        <w:t xml:space="preserve">– </w:t>
      </w:r>
      <w:r>
        <w:rPr>
          <w:rFonts w:ascii="Arial" w:hAnsi="Arial" w:cs="Arial"/>
          <w:bCs/>
          <w:sz w:val="20"/>
          <w:szCs w:val="20"/>
        </w:rPr>
        <w:t>None</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None</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None</w:t>
      </w:r>
    </w:p>
    <w:p w:rsidR="00654237" w:rsidRPr="008F477C" w:rsidRDefault="00654237" w:rsidP="00654237">
      <w:pPr>
        <w:ind w:left="360" w:hanging="360"/>
        <w:rPr>
          <w:rFonts w:ascii="Arial" w:hAnsi="Arial" w:cs="Arial"/>
          <w:sz w:val="20"/>
          <w:szCs w:val="20"/>
        </w:rPr>
      </w:pPr>
    </w:p>
    <w:p w:rsidR="00654237" w:rsidRDefault="00654237" w:rsidP="00654237">
      <w:pPr>
        <w:rPr>
          <w:rFonts w:ascii="Arial" w:hAnsi="Arial" w:cs="Arial"/>
          <w:b/>
          <w:bCs/>
          <w:sz w:val="20"/>
          <w:szCs w:val="20"/>
          <w:u w:val="single"/>
        </w:rPr>
      </w:pPr>
    </w:p>
    <w:p w:rsidR="00654237" w:rsidRPr="001F12C4" w:rsidRDefault="00654237" w:rsidP="00654237">
      <w:pPr>
        <w:ind w:left="360" w:hanging="360"/>
        <w:rPr>
          <w:rFonts w:ascii="Arial" w:hAnsi="Arial" w:cs="Arial"/>
          <w:b/>
          <w:sz w:val="20"/>
          <w:szCs w:val="20"/>
        </w:rPr>
      </w:pPr>
      <w:r w:rsidRPr="00550049">
        <w:rPr>
          <w:rFonts w:ascii="Arial" w:hAnsi="Arial" w:cs="Arial"/>
          <w:b/>
          <w:bCs/>
          <w:sz w:val="20"/>
          <w:szCs w:val="20"/>
          <w:shd w:val="clear" w:color="auto" w:fill="FFFF00"/>
        </w:rPr>
        <w:t>Condition State 2</w:t>
      </w:r>
    </w:p>
    <w:p w:rsidR="00654237" w:rsidRDefault="00654237" w:rsidP="00654237">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Surface white without build-up or leaching without rust staining.</w:t>
      </w:r>
    </w:p>
    <w:p w:rsidR="00654237" w:rsidRDefault="00654237" w:rsidP="00654237">
      <w:pPr>
        <w:ind w:left="360" w:hanging="360"/>
        <w:rPr>
          <w:rFonts w:ascii="Arial" w:hAnsi="Arial" w:cs="Arial"/>
          <w:bCs/>
          <w:sz w:val="20"/>
          <w:szCs w:val="20"/>
        </w:rPr>
      </w:pPr>
      <w:proofErr w:type="gramStart"/>
      <w:r>
        <w:rPr>
          <w:rFonts w:ascii="Arial" w:hAnsi="Arial" w:cs="Arial"/>
          <w:b/>
          <w:bCs/>
          <w:sz w:val="20"/>
          <w:szCs w:val="20"/>
        </w:rPr>
        <w:t xml:space="preserve">Mortar Breakdown (Masonry) (1610) – </w:t>
      </w:r>
      <w:r>
        <w:rPr>
          <w:rFonts w:ascii="Arial" w:hAnsi="Arial" w:cs="Arial"/>
          <w:bCs/>
          <w:sz w:val="20"/>
          <w:szCs w:val="20"/>
        </w:rPr>
        <w:t>Cracking or voids in less than 10% of joints.</w:t>
      </w:r>
      <w:proofErr w:type="gramEnd"/>
    </w:p>
    <w:p w:rsidR="00654237" w:rsidRPr="000C4CAC" w:rsidRDefault="00654237" w:rsidP="00654237">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xml:space="preserve">– </w:t>
      </w:r>
      <w:r>
        <w:rPr>
          <w:rFonts w:ascii="Arial" w:hAnsi="Arial" w:cs="Arial"/>
          <w:bCs/>
          <w:sz w:val="20"/>
          <w:szCs w:val="20"/>
        </w:rPr>
        <w:t>Block or stone has split or spalled with no shifting.</w:t>
      </w:r>
    </w:p>
    <w:p w:rsidR="00654237" w:rsidRDefault="00654237" w:rsidP="00654237">
      <w:pPr>
        <w:ind w:left="360" w:hanging="360"/>
        <w:rPr>
          <w:rFonts w:ascii="Arial" w:hAnsi="Arial" w:cs="Arial"/>
          <w:bCs/>
          <w:sz w:val="20"/>
          <w:szCs w:val="20"/>
        </w:rPr>
      </w:pPr>
      <w:r>
        <w:rPr>
          <w:rFonts w:ascii="Arial" w:hAnsi="Arial" w:cs="Arial"/>
          <w:b/>
          <w:bCs/>
          <w:sz w:val="20"/>
          <w:szCs w:val="20"/>
        </w:rPr>
        <w:t>Patched Area (Masonry) (1630)</w:t>
      </w:r>
      <w:r>
        <w:rPr>
          <w:rFonts w:ascii="Arial" w:hAnsi="Arial" w:cs="Arial"/>
          <w:bCs/>
          <w:sz w:val="20"/>
          <w:szCs w:val="20"/>
        </w:rPr>
        <w:t xml:space="preserve"> – Sound patch</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Masonry Displacement (1640) – </w:t>
      </w:r>
      <w:r>
        <w:rPr>
          <w:rFonts w:ascii="Arial" w:hAnsi="Arial" w:cs="Arial"/>
          <w:bCs/>
          <w:sz w:val="20"/>
          <w:szCs w:val="20"/>
        </w:rPr>
        <w:t>Block or stone has shifted slightly out of alignment.</w:t>
      </w:r>
    </w:p>
    <w:p w:rsidR="00773B7F" w:rsidRDefault="00773B7F" w:rsidP="00773B7F">
      <w:pPr>
        <w:ind w:left="360" w:hanging="360"/>
        <w:rPr>
          <w:rFonts w:ascii="Arial" w:hAnsi="Arial" w:cs="Arial"/>
          <w:bCs/>
          <w:sz w:val="20"/>
          <w:szCs w:val="20"/>
        </w:rPr>
      </w:pPr>
      <w:proofErr w:type="gramStart"/>
      <w:r>
        <w:rPr>
          <w:rFonts w:ascii="Arial" w:hAnsi="Arial" w:cs="Arial"/>
          <w:b/>
          <w:bCs/>
          <w:sz w:val="20"/>
          <w:szCs w:val="20"/>
        </w:rPr>
        <w:t xml:space="preserve">Distortion (1900) </w:t>
      </w:r>
      <w:r w:rsidRPr="0043712D">
        <w:rPr>
          <w:rFonts w:ascii="Arial" w:hAnsi="Arial" w:cs="Arial"/>
          <w:bCs/>
          <w:sz w:val="20"/>
          <w:szCs w:val="20"/>
        </w:rPr>
        <w:t xml:space="preserve">– </w:t>
      </w:r>
      <w:r>
        <w:rPr>
          <w:rFonts w:ascii="Arial" w:hAnsi="Arial" w:cs="Arial"/>
          <w:bCs/>
          <w:sz w:val="20"/>
          <w:szCs w:val="20"/>
        </w:rPr>
        <w:t>Distortion not requiring mitigation or mitigated distortion.</w:t>
      </w:r>
      <w:proofErr w:type="gramEnd"/>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Exists within tolerable limits or arrested with no observed structural distress.</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xml:space="preserve">– </w:t>
      </w:r>
      <w:r>
        <w:rPr>
          <w:rFonts w:ascii="Arial" w:hAnsi="Arial" w:cs="Arial"/>
          <w:bCs/>
          <w:sz w:val="20"/>
          <w:szCs w:val="20"/>
        </w:rPr>
        <w:t>Exists within tolerable limits or has been arrested with effective countermeasures.</w:t>
      </w:r>
    </w:p>
    <w:p w:rsidR="00654237" w:rsidRDefault="00654237" w:rsidP="00654237">
      <w:pPr>
        <w:ind w:left="360" w:hanging="360"/>
        <w:rPr>
          <w:rFonts w:ascii="Arial" w:hAnsi="Arial" w:cs="Arial"/>
          <w:b/>
          <w:bCs/>
          <w:sz w:val="20"/>
          <w:szCs w:val="20"/>
        </w:rPr>
      </w:pPr>
    </w:p>
    <w:p w:rsidR="00654237" w:rsidRPr="008F477C" w:rsidRDefault="00654237" w:rsidP="00654237">
      <w:pPr>
        <w:ind w:left="360" w:hanging="360"/>
        <w:rPr>
          <w:rFonts w:ascii="Arial" w:hAnsi="Arial" w:cs="Arial"/>
          <w:sz w:val="20"/>
          <w:szCs w:val="20"/>
        </w:rPr>
      </w:pPr>
    </w:p>
    <w:p w:rsidR="00654237" w:rsidRPr="008F477C" w:rsidRDefault="00654237" w:rsidP="00654237">
      <w:pPr>
        <w:ind w:left="360" w:hanging="360"/>
        <w:rPr>
          <w:rFonts w:ascii="Arial" w:hAnsi="Arial" w:cs="Arial"/>
          <w:sz w:val="20"/>
          <w:szCs w:val="20"/>
        </w:rPr>
      </w:pPr>
      <w:r w:rsidRPr="00550049">
        <w:rPr>
          <w:rFonts w:ascii="Arial" w:hAnsi="Arial" w:cs="Arial"/>
          <w:b/>
          <w:bCs/>
          <w:sz w:val="20"/>
          <w:szCs w:val="20"/>
          <w:shd w:val="clear" w:color="auto" w:fill="F79646" w:themeFill="accent6"/>
        </w:rPr>
        <w:t>Condition State 3</w:t>
      </w:r>
    </w:p>
    <w:p w:rsidR="00654237" w:rsidRDefault="00654237" w:rsidP="00654237">
      <w:pPr>
        <w:ind w:left="360" w:hanging="360"/>
        <w:rPr>
          <w:rFonts w:ascii="Arial" w:hAnsi="Arial" w:cs="Arial"/>
          <w:sz w:val="20"/>
          <w:szCs w:val="20"/>
        </w:rPr>
      </w:pPr>
      <w:r>
        <w:rPr>
          <w:rFonts w:ascii="Arial" w:hAnsi="Arial" w:cs="Arial"/>
          <w:b/>
          <w:sz w:val="20"/>
          <w:szCs w:val="20"/>
        </w:rPr>
        <w:t>Efflorescence/Rust Staining (1120)</w:t>
      </w:r>
      <w:r>
        <w:rPr>
          <w:rFonts w:ascii="Arial" w:hAnsi="Arial" w:cs="Arial"/>
          <w:sz w:val="20"/>
          <w:szCs w:val="20"/>
        </w:rPr>
        <w:t xml:space="preserve"> – Heavy build-up with rust staining.</w:t>
      </w:r>
    </w:p>
    <w:p w:rsidR="00654237" w:rsidRDefault="00654237" w:rsidP="00654237">
      <w:pPr>
        <w:ind w:left="360" w:hanging="360"/>
        <w:rPr>
          <w:rFonts w:ascii="Arial" w:hAnsi="Arial" w:cs="Arial"/>
          <w:bCs/>
          <w:sz w:val="20"/>
          <w:szCs w:val="20"/>
        </w:rPr>
      </w:pPr>
      <w:proofErr w:type="gramStart"/>
      <w:r>
        <w:rPr>
          <w:rFonts w:ascii="Arial" w:hAnsi="Arial" w:cs="Arial"/>
          <w:b/>
          <w:bCs/>
          <w:sz w:val="20"/>
          <w:szCs w:val="20"/>
        </w:rPr>
        <w:t xml:space="preserve">Mortar Breakdown (Masonry) (1610) – </w:t>
      </w:r>
      <w:r>
        <w:rPr>
          <w:rFonts w:ascii="Arial" w:hAnsi="Arial" w:cs="Arial"/>
          <w:bCs/>
          <w:sz w:val="20"/>
          <w:szCs w:val="20"/>
        </w:rPr>
        <w:t>Cracking or voids in 10% or more of the joints.</w:t>
      </w:r>
      <w:proofErr w:type="gramEnd"/>
    </w:p>
    <w:p w:rsidR="00654237" w:rsidRPr="000C4CAC" w:rsidRDefault="00654237" w:rsidP="00654237">
      <w:pPr>
        <w:ind w:left="360" w:hanging="360"/>
        <w:rPr>
          <w:rFonts w:ascii="Arial" w:hAnsi="Arial" w:cs="Arial"/>
          <w:color w:val="000000"/>
          <w:sz w:val="20"/>
          <w:szCs w:val="20"/>
        </w:rPr>
      </w:pPr>
      <w:r>
        <w:rPr>
          <w:rFonts w:ascii="Arial" w:hAnsi="Arial" w:cs="Arial"/>
          <w:b/>
          <w:bCs/>
          <w:sz w:val="20"/>
          <w:szCs w:val="20"/>
        </w:rPr>
        <w:t xml:space="preserve">Split/Spall (Masonry) (1620) </w:t>
      </w:r>
      <w:r w:rsidRPr="00E676CA">
        <w:rPr>
          <w:rFonts w:ascii="Arial" w:hAnsi="Arial" w:cs="Arial"/>
          <w:bCs/>
          <w:sz w:val="20"/>
          <w:szCs w:val="20"/>
        </w:rPr>
        <w:t xml:space="preserve">– </w:t>
      </w:r>
      <w:r>
        <w:rPr>
          <w:rFonts w:ascii="Arial" w:hAnsi="Arial" w:cs="Arial"/>
          <w:bCs/>
          <w:sz w:val="20"/>
          <w:szCs w:val="20"/>
        </w:rPr>
        <w:t>Block or stone has split or spalled with shifting but does not warrant a structural review.</w:t>
      </w:r>
    </w:p>
    <w:p w:rsidR="00654237" w:rsidRDefault="00654237" w:rsidP="00654237">
      <w:pPr>
        <w:ind w:left="360" w:hanging="360"/>
        <w:rPr>
          <w:rFonts w:ascii="Arial" w:hAnsi="Arial" w:cs="Arial"/>
          <w:bCs/>
          <w:sz w:val="20"/>
          <w:szCs w:val="20"/>
        </w:rPr>
      </w:pPr>
      <w:proofErr w:type="gramStart"/>
      <w:r>
        <w:rPr>
          <w:rFonts w:ascii="Arial" w:hAnsi="Arial" w:cs="Arial"/>
          <w:b/>
          <w:bCs/>
          <w:sz w:val="20"/>
          <w:szCs w:val="20"/>
        </w:rPr>
        <w:t>Patched Area (Masonry) (1630)</w:t>
      </w:r>
      <w:r>
        <w:rPr>
          <w:rFonts w:ascii="Arial" w:hAnsi="Arial" w:cs="Arial"/>
          <w:bCs/>
          <w:sz w:val="20"/>
          <w:szCs w:val="20"/>
        </w:rPr>
        <w:t xml:space="preserve"> – Unsound patch.</w:t>
      </w:r>
      <w:proofErr w:type="gramEnd"/>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Masonry Displacement (1640) – </w:t>
      </w:r>
      <w:r>
        <w:rPr>
          <w:rFonts w:ascii="Arial" w:hAnsi="Arial" w:cs="Arial"/>
          <w:bCs/>
          <w:sz w:val="20"/>
          <w:szCs w:val="20"/>
        </w:rPr>
        <w:t>Block or stone has shifted significantly out of alignment or is missing but does not warrant structural review.</w:t>
      </w:r>
    </w:p>
    <w:p w:rsidR="00773B7F" w:rsidRDefault="00773B7F" w:rsidP="00773B7F">
      <w:pPr>
        <w:ind w:left="360" w:hanging="360"/>
        <w:rPr>
          <w:rFonts w:ascii="Arial" w:hAnsi="Arial" w:cs="Arial"/>
          <w:bCs/>
          <w:sz w:val="20"/>
          <w:szCs w:val="20"/>
        </w:rPr>
      </w:pPr>
      <w:proofErr w:type="gramStart"/>
      <w:r>
        <w:rPr>
          <w:rFonts w:ascii="Arial" w:hAnsi="Arial" w:cs="Arial"/>
          <w:b/>
          <w:bCs/>
          <w:sz w:val="20"/>
          <w:szCs w:val="20"/>
        </w:rPr>
        <w:t xml:space="preserve">Distortion (1900) </w:t>
      </w:r>
      <w:r w:rsidRPr="0043712D">
        <w:rPr>
          <w:rFonts w:ascii="Arial" w:hAnsi="Arial" w:cs="Arial"/>
          <w:bCs/>
          <w:sz w:val="20"/>
          <w:szCs w:val="20"/>
        </w:rPr>
        <w:t xml:space="preserve">– </w:t>
      </w:r>
      <w:r>
        <w:rPr>
          <w:rFonts w:ascii="Arial" w:hAnsi="Arial" w:cs="Arial"/>
          <w:bCs/>
          <w:sz w:val="20"/>
          <w:szCs w:val="20"/>
        </w:rPr>
        <w:t>Distortion that requires mitigation that has not</w:t>
      </w:r>
      <w:r w:rsidR="000428DF">
        <w:rPr>
          <w:rFonts w:ascii="Arial" w:hAnsi="Arial" w:cs="Arial"/>
          <w:bCs/>
          <w:sz w:val="20"/>
          <w:szCs w:val="20"/>
        </w:rPr>
        <w:t xml:space="preserve"> been addressed but does not warrant structural review.</w:t>
      </w:r>
      <w:proofErr w:type="gramEnd"/>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Settlement (4000) </w:t>
      </w:r>
      <w:r w:rsidRPr="0043712D">
        <w:rPr>
          <w:rFonts w:ascii="Arial" w:hAnsi="Arial" w:cs="Arial"/>
          <w:bCs/>
          <w:sz w:val="20"/>
          <w:szCs w:val="20"/>
        </w:rPr>
        <w:t xml:space="preserve">– </w:t>
      </w:r>
      <w:r>
        <w:rPr>
          <w:rFonts w:ascii="Arial" w:hAnsi="Arial" w:cs="Arial"/>
          <w:bCs/>
          <w:sz w:val="20"/>
          <w:szCs w:val="20"/>
        </w:rPr>
        <w:t>Exceeds tolerable limits but does not warrant structural review.</w:t>
      </w:r>
    </w:p>
    <w:p w:rsidR="00654237" w:rsidRDefault="00654237" w:rsidP="00654237">
      <w:pPr>
        <w:ind w:left="360" w:hanging="360"/>
        <w:rPr>
          <w:rFonts w:ascii="Arial" w:hAnsi="Arial" w:cs="Arial"/>
          <w:bCs/>
          <w:sz w:val="20"/>
          <w:szCs w:val="20"/>
        </w:rPr>
      </w:pPr>
      <w:r>
        <w:rPr>
          <w:rFonts w:ascii="Arial" w:hAnsi="Arial" w:cs="Arial"/>
          <w:b/>
          <w:bCs/>
          <w:sz w:val="20"/>
          <w:szCs w:val="20"/>
        </w:rPr>
        <w:t xml:space="preserve">Scour (6000) </w:t>
      </w:r>
      <w:r w:rsidRPr="0043712D">
        <w:rPr>
          <w:rFonts w:ascii="Arial" w:hAnsi="Arial" w:cs="Arial"/>
          <w:bCs/>
          <w:sz w:val="20"/>
          <w:szCs w:val="20"/>
        </w:rPr>
        <w:t xml:space="preserve">– </w:t>
      </w:r>
      <w:r>
        <w:rPr>
          <w:rFonts w:ascii="Arial" w:hAnsi="Arial" w:cs="Arial"/>
          <w:bCs/>
          <w:sz w:val="20"/>
          <w:szCs w:val="20"/>
        </w:rPr>
        <w:t>Exceeds tolerable limits but is less than the critical limits determined by scour evaluation and does not warrant structural review.</w:t>
      </w:r>
    </w:p>
    <w:p w:rsidR="00654237" w:rsidRDefault="00654237" w:rsidP="00654237">
      <w:pPr>
        <w:ind w:left="360" w:hanging="360"/>
        <w:rPr>
          <w:rFonts w:ascii="Arial" w:hAnsi="Arial" w:cs="Arial"/>
          <w:b/>
          <w:bCs/>
          <w:sz w:val="20"/>
          <w:szCs w:val="20"/>
        </w:rPr>
      </w:pPr>
    </w:p>
    <w:p w:rsidR="00654237" w:rsidRPr="008F477C" w:rsidRDefault="00654237" w:rsidP="00654237">
      <w:pPr>
        <w:ind w:left="360" w:hanging="360"/>
        <w:rPr>
          <w:rFonts w:ascii="Arial" w:hAnsi="Arial" w:cs="Arial"/>
          <w:sz w:val="20"/>
          <w:szCs w:val="20"/>
        </w:rPr>
      </w:pPr>
    </w:p>
    <w:p w:rsidR="00654237" w:rsidRPr="008F477C" w:rsidRDefault="00654237" w:rsidP="00654237">
      <w:pPr>
        <w:ind w:left="360" w:hanging="360"/>
        <w:rPr>
          <w:rFonts w:ascii="Arial" w:hAnsi="Arial" w:cs="Arial"/>
          <w:sz w:val="20"/>
          <w:szCs w:val="20"/>
        </w:rPr>
      </w:pPr>
      <w:r w:rsidRPr="00FF59E7">
        <w:rPr>
          <w:rFonts w:ascii="Arial" w:hAnsi="Arial" w:cs="Arial"/>
          <w:b/>
          <w:bCs/>
          <w:sz w:val="20"/>
          <w:szCs w:val="20"/>
          <w:shd w:val="clear" w:color="auto" w:fill="FC6468"/>
        </w:rPr>
        <w:t>Condition State 4</w:t>
      </w:r>
    </w:p>
    <w:p w:rsidR="000008E0" w:rsidRDefault="00654237" w:rsidP="00867C81">
      <w:pPr>
        <w:ind w:left="360" w:hanging="360"/>
        <w:rPr>
          <w:rFonts w:ascii="Arial" w:hAnsi="Arial" w:cs="Arial"/>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0008E0" w:rsidRDefault="000008E0">
      <w:pPr>
        <w:rPr>
          <w:rFonts w:ascii="Arial" w:hAnsi="Arial" w:cs="Arial"/>
          <w:sz w:val="20"/>
          <w:szCs w:val="20"/>
        </w:rPr>
      </w:pPr>
    </w:p>
    <w:p w:rsidR="00160F26" w:rsidRDefault="00160F26" w:rsidP="00337E12">
      <w:pPr>
        <w:spacing w:after="20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jc w:val="center"/>
        <w:rPr>
          <w:rFonts w:ascii="Arial" w:hAnsi="Arial" w:cs="Arial"/>
          <w:sz w:val="28"/>
          <w:szCs w:val="28"/>
        </w:rPr>
      </w:pPr>
      <w:proofErr w:type="gramStart"/>
      <w:r w:rsidRPr="008F477C">
        <w:rPr>
          <w:rFonts w:ascii="Arial" w:hAnsi="Arial" w:cs="Arial"/>
          <w:b/>
          <w:bCs/>
          <w:sz w:val="28"/>
          <w:szCs w:val="28"/>
          <w:u w:val="single"/>
        </w:rPr>
        <w:t>OKLAHOMA  BRIDGE</w:t>
      </w:r>
      <w:proofErr w:type="gramEnd"/>
      <w:r w:rsidRPr="008F477C">
        <w:rPr>
          <w:rFonts w:ascii="Arial" w:hAnsi="Arial" w:cs="Arial"/>
          <w:b/>
          <w:bCs/>
          <w:sz w:val="28"/>
          <w:szCs w:val="28"/>
          <w:u w:val="single"/>
        </w:rPr>
        <w:t xml:space="preserve">  ELEMENTS</w:t>
      </w:r>
    </w:p>
    <w:p w:rsidR="002309E6" w:rsidRPr="008F477C" w:rsidRDefault="002309E6" w:rsidP="00337E12">
      <w:pPr>
        <w:ind w:left="360" w:hanging="360"/>
        <w:jc w:val="center"/>
        <w:rPr>
          <w:rFonts w:ascii="Arial" w:hAnsi="Arial" w:cs="Arial"/>
          <w:sz w:val="28"/>
          <w:szCs w:val="28"/>
        </w:rPr>
      </w:pPr>
      <w:r w:rsidRPr="008F477C">
        <w:rPr>
          <w:rFonts w:ascii="Arial" w:hAnsi="Arial" w:cs="Arial"/>
          <w:sz w:val="28"/>
          <w:szCs w:val="28"/>
        </w:rPr>
        <w:t xml:space="preserve">  </w:t>
      </w:r>
    </w:p>
    <w:p w:rsidR="002309E6" w:rsidRPr="008F477C" w:rsidRDefault="002309E6" w:rsidP="00337E12">
      <w:pPr>
        <w:ind w:left="360" w:hanging="360"/>
        <w:jc w:val="center"/>
        <w:rPr>
          <w:rFonts w:ascii="Arial" w:hAnsi="Arial" w:cs="Arial"/>
          <w:sz w:val="28"/>
          <w:szCs w:val="28"/>
        </w:rPr>
      </w:pPr>
    </w:p>
    <w:p w:rsidR="002309E6" w:rsidRPr="008F477C" w:rsidRDefault="002309E6" w:rsidP="00337E12">
      <w:pPr>
        <w:ind w:left="360" w:hanging="360"/>
        <w:jc w:val="center"/>
        <w:rPr>
          <w:rFonts w:ascii="Arial" w:hAnsi="Arial" w:cs="Arial"/>
          <w:sz w:val="20"/>
          <w:szCs w:val="20"/>
        </w:rPr>
      </w:pPr>
      <w:r w:rsidRPr="008F477C">
        <w:rPr>
          <w:rFonts w:ascii="Arial" w:hAnsi="Arial" w:cs="Arial"/>
          <w:b/>
          <w:bCs/>
          <w:sz w:val="28"/>
          <w:szCs w:val="28"/>
        </w:rPr>
        <w:t>OTHER</w:t>
      </w:r>
    </w:p>
    <w:p w:rsidR="002309E6" w:rsidRPr="008F477C" w:rsidRDefault="002309E6" w:rsidP="00337E12">
      <w:pPr>
        <w:ind w:left="360" w:hanging="360"/>
        <w:jc w:val="center"/>
        <w:rPr>
          <w:rFonts w:ascii="Arial" w:hAnsi="Arial" w:cs="Arial"/>
          <w:sz w:val="20"/>
          <w:szCs w:val="20"/>
        </w:rPr>
      </w:pPr>
    </w:p>
    <w:p w:rsidR="002309E6" w:rsidRPr="008F477C" w:rsidRDefault="002309E6" w:rsidP="00337E12">
      <w:pPr>
        <w:spacing w:after="120"/>
        <w:ind w:left="360" w:hanging="360"/>
        <w:jc w:val="center"/>
        <w:rPr>
          <w:rFonts w:ascii="Arial" w:hAnsi="Arial" w:cs="Arial"/>
          <w:sz w:val="20"/>
          <w:szCs w:val="20"/>
        </w:rPr>
      </w:pPr>
    </w:p>
    <w:p w:rsidR="00AD1E92" w:rsidRDefault="002309E6" w:rsidP="00337E12">
      <w:pPr>
        <w:spacing w:before="120"/>
        <w:ind w:left="360" w:hanging="360"/>
        <w:jc w:val="center"/>
        <w:rPr>
          <w:rFonts w:ascii="Arial" w:hAnsi="Arial" w:cs="Arial"/>
          <w:b/>
          <w:bCs/>
          <w:sz w:val="28"/>
          <w:szCs w:val="28"/>
        </w:rPr>
      </w:pPr>
      <w:r w:rsidRPr="008F477C">
        <w:rPr>
          <w:rFonts w:ascii="Arial" w:hAnsi="Arial" w:cs="Arial"/>
          <w:b/>
          <w:bCs/>
          <w:sz w:val="28"/>
          <w:szCs w:val="28"/>
        </w:rPr>
        <w:t>(JOINTS/BEARINGS/APPROACH SLABS/</w:t>
      </w:r>
    </w:p>
    <w:p w:rsidR="002309E6" w:rsidRPr="008F477C" w:rsidRDefault="002309E6" w:rsidP="00337E12">
      <w:pPr>
        <w:spacing w:before="120"/>
        <w:ind w:left="360" w:hanging="360"/>
        <w:jc w:val="center"/>
        <w:rPr>
          <w:rFonts w:ascii="Arial" w:hAnsi="Arial" w:cs="Arial"/>
          <w:sz w:val="20"/>
          <w:szCs w:val="20"/>
        </w:rPr>
      </w:pPr>
      <w:r w:rsidRPr="008F477C">
        <w:rPr>
          <w:rFonts w:ascii="Arial" w:hAnsi="Arial" w:cs="Arial"/>
          <w:b/>
          <w:bCs/>
          <w:sz w:val="28"/>
          <w:szCs w:val="28"/>
        </w:rPr>
        <w:t>RAILINGS</w:t>
      </w:r>
      <w:r w:rsidR="00915BBD">
        <w:rPr>
          <w:rFonts w:ascii="Arial" w:hAnsi="Arial" w:cs="Arial"/>
          <w:b/>
          <w:bCs/>
          <w:sz w:val="28"/>
          <w:szCs w:val="28"/>
        </w:rPr>
        <w:t>/STAY-IN-PLACE FORMS</w:t>
      </w:r>
      <w:r w:rsidRPr="008F477C">
        <w:rPr>
          <w:rFonts w:ascii="Arial" w:hAnsi="Arial" w:cs="Arial"/>
          <w:b/>
          <w:bCs/>
          <w:sz w:val="28"/>
          <w:szCs w:val="28"/>
        </w:rPr>
        <w:t>)</w:t>
      </w:r>
    </w:p>
    <w:p w:rsidR="002309E6" w:rsidRDefault="002309E6"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Default="0071093D" w:rsidP="00337E12">
      <w:pPr>
        <w:ind w:left="360" w:hanging="360"/>
        <w:rPr>
          <w:rFonts w:ascii="Arial" w:hAnsi="Arial" w:cs="Arial"/>
          <w:sz w:val="20"/>
          <w:szCs w:val="20"/>
        </w:rPr>
      </w:pPr>
    </w:p>
    <w:p w:rsidR="0071093D" w:rsidRPr="008F477C" w:rsidRDefault="0071093D" w:rsidP="00337E12">
      <w:pPr>
        <w:ind w:left="360" w:hanging="360"/>
        <w:rPr>
          <w:rFonts w:ascii="Arial" w:hAnsi="Arial" w:cs="Arial"/>
          <w:sz w:val="20"/>
          <w:szCs w:val="20"/>
        </w:rPr>
      </w:pPr>
    </w:p>
    <w:p w:rsidR="0071093D" w:rsidRDefault="0071093D" w:rsidP="00337E12">
      <w:pPr>
        <w:rPr>
          <w:rFonts w:ascii="Arial" w:hAnsi="Arial" w:cs="Arial"/>
          <w:sz w:val="20"/>
          <w:szCs w:val="20"/>
        </w:rPr>
      </w:pPr>
      <w:r>
        <w:rPr>
          <w:rFonts w:ascii="Arial" w:hAnsi="Arial" w:cs="Arial"/>
          <w:sz w:val="20"/>
          <w:szCs w:val="20"/>
        </w:rPr>
        <w:br w:type="page"/>
      </w:r>
    </w:p>
    <w:p w:rsidR="0071093D" w:rsidRPr="0048089F" w:rsidRDefault="00E44083" w:rsidP="00337E12">
      <w:pPr>
        <w:jc w:val="center"/>
        <w:rPr>
          <w:rFonts w:ascii="Arial" w:hAnsi="Arial" w:cs="Arial"/>
          <w:b/>
        </w:rPr>
      </w:pPr>
      <w:r>
        <w:rPr>
          <w:rFonts w:ascii="Arial" w:hAnsi="Arial" w:cs="Arial"/>
          <w:b/>
        </w:rPr>
        <w:lastRenderedPageBreak/>
        <w:t>JOINTS</w:t>
      </w:r>
    </w:p>
    <w:p w:rsidR="0071093D" w:rsidRDefault="0071093D" w:rsidP="00337E12">
      <w:pPr>
        <w:rPr>
          <w:rFonts w:ascii="Arial" w:hAnsi="Arial" w:cs="Arial"/>
          <w:sz w:val="20"/>
          <w:szCs w:val="20"/>
        </w:rPr>
      </w:pPr>
    </w:p>
    <w:p w:rsidR="0071093D" w:rsidRPr="008F477C" w:rsidRDefault="0071093D"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300  Strip</w:t>
      </w:r>
      <w:proofErr w:type="gramEnd"/>
      <w:r w:rsidRPr="008F477C">
        <w:rPr>
          <w:rFonts w:ascii="Arial" w:hAnsi="Arial" w:cs="Arial"/>
          <w:b/>
          <w:bCs/>
          <w:sz w:val="20"/>
          <w:szCs w:val="20"/>
        </w:rPr>
        <w:t xml:space="preserve"> Seal Expansion Joint</w:t>
      </w:r>
      <w:r w:rsidR="00CE4C12">
        <w:rPr>
          <w:rFonts w:ascii="Arial" w:hAnsi="Arial" w:cs="Arial"/>
          <w:b/>
          <w:bCs/>
          <w:sz w:val="20"/>
          <w:szCs w:val="20"/>
        </w:rPr>
        <w:t xml:space="preserve"> (BME)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Default="0071093D" w:rsidP="00337E12">
      <w:pPr>
        <w:ind w:left="360" w:hanging="360"/>
        <w:rPr>
          <w:rFonts w:ascii="Arial" w:hAnsi="Arial" w:cs="Arial"/>
          <w:sz w:val="20"/>
          <w:szCs w:val="20"/>
          <w:shd w:val="clear" w:color="auto" w:fill="B6DDE8" w:themeFill="accent5" w:themeFillTint="66"/>
        </w:rPr>
      </w:pPr>
      <w:proofErr w:type="gramStart"/>
      <w:r w:rsidRPr="0040561A">
        <w:rPr>
          <w:rFonts w:ascii="Arial" w:hAnsi="Arial" w:cs="Arial"/>
          <w:color w:val="000000"/>
          <w:sz w:val="20"/>
          <w:szCs w:val="20"/>
        </w:rPr>
        <w:t>Defines</w:t>
      </w:r>
      <w:r>
        <w:rPr>
          <w:rFonts w:ascii="Arial" w:hAnsi="Arial" w:cs="Arial"/>
          <w:color w:val="000000"/>
          <w:sz w:val="20"/>
          <w:szCs w:val="20"/>
        </w:rPr>
        <w:t xml:space="preserve"> expansion joint devices which utilize a neoprene type waterproof gland with some type of metal extrusion or other system to anchor the gland.</w:t>
      </w:r>
      <w:proofErr w:type="gramEnd"/>
      <w:r>
        <w:rPr>
          <w:rFonts w:ascii="Arial" w:hAnsi="Arial" w:cs="Arial"/>
          <w:color w:val="000000"/>
          <w:sz w:val="20"/>
          <w:szCs w:val="20"/>
        </w:rPr>
        <w:t xml:space="preserve">  </w:t>
      </w:r>
    </w:p>
    <w:p w:rsidR="0071093D"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r w:rsidRPr="008F477C">
        <w:rPr>
          <w:rFonts w:ascii="Arial" w:hAnsi="Arial" w:cs="Arial"/>
          <w:b/>
          <w:bCs/>
          <w:sz w:val="20"/>
          <w:szCs w:val="20"/>
        </w:rPr>
        <w:t xml:space="preserve">301 </w:t>
      </w:r>
      <w:r>
        <w:rPr>
          <w:rFonts w:ascii="Arial" w:hAnsi="Arial" w:cs="Arial"/>
          <w:b/>
          <w:bCs/>
          <w:sz w:val="20"/>
          <w:szCs w:val="20"/>
        </w:rPr>
        <w:t xml:space="preserve">Pourable Joint </w:t>
      </w:r>
      <w:proofErr w:type="gramStart"/>
      <w:r>
        <w:rPr>
          <w:rFonts w:ascii="Arial" w:hAnsi="Arial" w:cs="Arial"/>
          <w:b/>
          <w:bCs/>
          <w:sz w:val="20"/>
          <w:szCs w:val="20"/>
        </w:rPr>
        <w:t>With</w:t>
      </w:r>
      <w:proofErr w:type="gramEnd"/>
      <w:r>
        <w:rPr>
          <w:rFonts w:ascii="Arial" w:hAnsi="Arial" w:cs="Arial"/>
          <w:b/>
          <w:bCs/>
          <w:sz w:val="20"/>
          <w:szCs w:val="20"/>
        </w:rPr>
        <w:t xml:space="preserve"> Seal </w:t>
      </w:r>
      <w:r w:rsidRPr="004B4996">
        <w:rPr>
          <w:rFonts w:ascii="Arial" w:hAnsi="Arial" w:cs="Arial"/>
          <w:b/>
          <w:bCs/>
          <w:sz w:val="20"/>
          <w:szCs w:val="20"/>
          <w:shd w:val="clear" w:color="auto" w:fill="B8CCE4" w:themeFill="accent1" w:themeFillTint="66"/>
        </w:rPr>
        <w:t>(Expansion)</w:t>
      </w:r>
      <w:r w:rsidR="00CE4C12" w:rsidRPr="00CE4C12">
        <w:rPr>
          <w:rFonts w:ascii="Arial" w:hAnsi="Arial" w:cs="Arial"/>
          <w:b/>
          <w:bCs/>
          <w:sz w:val="20"/>
          <w:szCs w:val="20"/>
        </w:rPr>
        <w:t xml:space="preserve"> (BME)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Pr="008F477C" w:rsidRDefault="0071093D" w:rsidP="00337E12">
      <w:pPr>
        <w:ind w:left="360" w:hanging="360"/>
        <w:rPr>
          <w:rFonts w:ascii="Arial" w:hAnsi="Arial" w:cs="Arial"/>
          <w:sz w:val="20"/>
          <w:szCs w:val="20"/>
        </w:rPr>
      </w:pPr>
      <w:r>
        <w:rPr>
          <w:rFonts w:ascii="TimesNewRoman" w:hAnsi="TimesNewRoman" w:cs="TimesNewRoman"/>
          <w:color w:val="000000"/>
          <w:sz w:val="20"/>
          <w:szCs w:val="20"/>
        </w:rPr>
        <w:t xml:space="preserve">Defines joints filled with a pourable seal with or without a backer.  </w:t>
      </w:r>
    </w:p>
    <w:p w:rsidR="0071093D" w:rsidRPr="008F477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302  Compression</w:t>
      </w:r>
      <w:proofErr w:type="gramEnd"/>
      <w:r w:rsidRPr="008F477C">
        <w:rPr>
          <w:rFonts w:ascii="Arial" w:hAnsi="Arial" w:cs="Arial"/>
          <w:b/>
          <w:bCs/>
          <w:sz w:val="20"/>
          <w:szCs w:val="20"/>
        </w:rPr>
        <w:t xml:space="preserve"> Joint Seal</w:t>
      </w:r>
      <w:r w:rsidR="008807A0">
        <w:rPr>
          <w:rFonts w:ascii="Arial" w:hAnsi="Arial" w:cs="Arial"/>
          <w:b/>
          <w:bCs/>
          <w:sz w:val="20"/>
          <w:szCs w:val="20"/>
        </w:rPr>
        <w:t xml:space="preserve"> (BME)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Default="0071093D" w:rsidP="00337E12">
      <w:pPr>
        <w:ind w:left="360" w:hanging="360"/>
        <w:rPr>
          <w:rFonts w:ascii="Arial" w:hAnsi="Arial" w:cs="Arial"/>
          <w:sz w:val="20"/>
          <w:szCs w:val="20"/>
        </w:rPr>
      </w:pPr>
      <w:r>
        <w:rPr>
          <w:rFonts w:ascii="TimesNewRoman" w:hAnsi="TimesNewRoman" w:cs="TimesNewRoman"/>
          <w:color w:val="000000"/>
          <w:sz w:val="20"/>
          <w:szCs w:val="20"/>
        </w:rPr>
        <w:t xml:space="preserve">Defines joints filled with a preformed compression type seal. This joint </w:t>
      </w:r>
      <w:r w:rsidR="00E91740">
        <w:rPr>
          <w:rFonts w:ascii="TimesNewRoman" w:hAnsi="TimesNewRoman" w:cs="TimesNewRoman"/>
          <w:color w:val="000000"/>
          <w:sz w:val="20"/>
          <w:szCs w:val="20"/>
        </w:rPr>
        <w:t xml:space="preserve">may or may not </w:t>
      </w:r>
      <w:r>
        <w:rPr>
          <w:rFonts w:ascii="TimesNewRoman" w:hAnsi="TimesNewRoman" w:cs="TimesNewRoman"/>
          <w:color w:val="000000"/>
          <w:sz w:val="20"/>
          <w:szCs w:val="20"/>
        </w:rPr>
        <w:t>have an anchor system to confine the seal.</w:t>
      </w:r>
      <w:r>
        <w:rPr>
          <w:rFonts w:ascii="Arial" w:hAnsi="Arial" w:cs="Arial"/>
          <w:sz w:val="20"/>
          <w:szCs w:val="20"/>
        </w:rPr>
        <w:t xml:space="preserve"> </w:t>
      </w:r>
      <w:r w:rsidRPr="008F477C">
        <w:rPr>
          <w:rFonts w:ascii="Arial" w:hAnsi="Arial" w:cs="Arial"/>
          <w:sz w:val="20"/>
          <w:szCs w:val="20"/>
        </w:rPr>
        <w:t xml:space="preserve"> </w:t>
      </w:r>
    </w:p>
    <w:p w:rsidR="0071093D" w:rsidRPr="008F477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 xml:space="preserve">303  </w:t>
      </w:r>
      <w:r w:rsidRPr="00326CEC">
        <w:rPr>
          <w:rFonts w:ascii="Arial" w:hAnsi="Arial" w:cs="Arial"/>
          <w:b/>
          <w:bCs/>
          <w:color w:val="000000"/>
          <w:sz w:val="20"/>
          <w:szCs w:val="20"/>
        </w:rPr>
        <w:t>Assembly</w:t>
      </w:r>
      <w:proofErr w:type="gramEnd"/>
      <w:r w:rsidRPr="00326CEC">
        <w:rPr>
          <w:rFonts w:ascii="Arial" w:hAnsi="Arial" w:cs="Arial"/>
          <w:b/>
          <w:bCs/>
          <w:color w:val="000000"/>
          <w:sz w:val="20"/>
          <w:szCs w:val="20"/>
        </w:rPr>
        <w:t xml:space="preserve"> Joint With Seal</w:t>
      </w:r>
      <w:r w:rsidR="008807A0">
        <w:rPr>
          <w:rFonts w:ascii="Arial" w:hAnsi="Arial" w:cs="Arial"/>
          <w:b/>
          <w:bCs/>
          <w:color w:val="000000"/>
          <w:sz w:val="20"/>
          <w:szCs w:val="20"/>
        </w:rPr>
        <w:t xml:space="preserve"> (BME)</w:t>
      </w:r>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Pr="008F477C" w:rsidRDefault="0071093D" w:rsidP="00337E12">
      <w:pPr>
        <w:ind w:left="360" w:hanging="360"/>
        <w:rPr>
          <w:rFonts w:ascii="Arial" w:hAnsi="Arial" w:cs="Arial"/>
          <w:sz w:val="20"/>
          <w:szCs w:val="20"/>
        </w:rPr>
      </w:pPr>
      <w:r>
        <w:rPr>
          <w:rFonts w:ascii="TimesNewRoman" w:hAnsi="TimesNewRoman" w:cs="TimesNewRoman"/>
          <w:color w:val="000000"/>
          <w:sz w:val="20"/>
          <w:szCs w:val="20"/>
        </w:rPr>
        <w:t>Defines joints filled with an assembly mechanism that ha</w:t>
      </w:r>
      <w:r w:rsidR="00BE6D2A">
        <w:rPr>
          <w:rFonts w:ascii="TimesNewRoman" w:hAnsi="TimesNewRoman" w:cs="TimesNewRoman"/>
          <w:color w:val="000000"/>
          <w:sz w:val="20"/>
          <w:szCs w:val="20"/>
        </w:rPr>
        <w:t>s</w:t>
      </w:r>
      <w:r>
        <w:rPr>
          <w:rFonts w:ascii="TimesNewRoman" w:hAnsi="TimesNewRoman" w:cs="TimesNewRoman"/>
          <w:color w:val="000000"/>
          <w:sz w:val="20"/>
          <w:szCs w:val="20"/>
        </w:rPr>
        <w:t xml:space="preserve"> a seal.</w:t>
      </w:r>
      <w:r w:rsidRPr="008F477C">
        <w:rPr>
          <w:rFonts w:ascii="Arial" w:hAnsi="Arial" w:cs="Arial"/>
          <w:sz w:val="20"/>
          <w:szCs w:val="20"/>
        </w:rPr>
        <w:t xml:space="preserve">  </w:t>
      </w:r>
    </w:p>
    <w:p w:rsidR="0071093D" w:rsidRPr="00326CE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304  Open</w:t>
      </w:r>
      <w:proofErr w:type="gramEnd"/>
      <w:r w:rsidRPr="008F477C">
        <w:rPr>
          <w:rFonts w:ascii="Arial" w:hAnsi="Arial" w:cs="Arial"/>
          <w:b/>
          <w:bCs/>
          <w:sz w:val="20"/>
          <w:szCs w:val="20"/>
        </w:rPr>
        <w:t xml:space="preserve"> Expansion Joint</w:t>
      </w:r>
      <w:r w:rsidR="008807A0">
        <w:rPr>
          <w:rFonts w:ascii="Arial" w:hAnsi="Arial" w:cs="Arial"/>
          <w:b/>
          <w:bCs/>
          <w:sz w:val="20"/>
          <w:szCs w:val="20"/>
        </w:rPr>
        <w:t xml:space="preserve"> (BME)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Default="0071093D" w:rsidP="00337E12">
      <w:pPr>
        <w:ind w:left="360" w:hanging="360"/>
        <w:rPr>
          <w:rFonts w:ascii="Arial" w:hAnsi="Arial" w:cs="Arial"/>
          <w:sz w:val="20"/>
          <w:szCs w:val="20"/>
        </w:rPr>
      </w:pPr>
      <w:proofErr w:type="gramStart"/>
      <w:r>
        <w:rPr>
          <w:rFonts w:ascii="Arial" w:hAnsi="Arial" w:cs="Arial"/>
          <w:sz w:val="20"/>
          <w:szCs w:val="20"/>
        </w:rPr>
        <w:t>Defines j</w:t>
      </w:r>
      <w:r w:rsidRPr="008F477C">
        <w:rPr>
          <w:rFonts w:ascii="Arial" w:hAnsi="Arial" w:cs="Arial"/>
          <w:sz w:val="20"/>
          <w:szCs w:val="20"/>
        </w:rPr>
        <w:t>oints that are open and not sealed.</w:t>
      </w:r>
      <w:proofErr w:type="gramEnd"/>
      <w:r w:rsidRPr="008F477C">
        <w:rPr>
          <w:rFonts w:ascii="Arial" w:hAnsi="Arial" w:cs="Arial"/>
          <w:sz w:val="20"/>
          <w:szCs w:val="20"/>
        </w:rPr>
        <w:t xml:space="preserve">  </w:t>
      </w:r>
      <w:r w:rsidR="009C5B71">
        <w:rPr>
          <w:rFonts w:ascii="Arial" w:hAnsi="Arial" w:cs="Arial"/>
          <w:sz w:val="20"/>
          <w:szCs w:val="20"/>
        </w:rPr>
        <w:t>Intended for joints designed as open joints; not for those joints that were designed to have a seal that is currently missing</w:t>
      </w:r>
    </w:p>
    <w:p w:rsidR="0071093D" w:rsidRDefault="0071093D" w:rsidP="00337E12">
      <w:pPr>
        <w:ind w:left="360" w:hanging="360"/>
        <w:rPr>
          <w:rFonts w:ascii="Arial" w:hAnsi="Arial" w:cs="Arial"/>
          <w:sz w:val="20"/>
          <w:szCs w:val="20"/>
        </w:rPr>
      </w:pPr>
    </w:p>
    <w:p w:rsidR="0023453C" w:rsidRPr="008F477C" w:rsidRDefault="0023453C"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30</w:t>
      </w:r>
      <w:r>
        <w:rPr>
          <w:rFonts w:ascii="Arial" w:hAnsi="Arial" w:cs="Arial"/>
          <w:b/>
          <w:bCs/>
          <w:sz w:val="20"/>
          <w:szCs w:val="20"/>
        </w:rPr>
        <w:t>5</w:t>
      </w:r>
      <w:r w:rsidRPr="008F477C">
        <w:rPr>
          <w:rFonts w:ascii="Arial" w:hAnsi="Arial" w:cs="Arial"/>
          <w:b/>
          <w:bCs/>
          <w:sz w:val="20"/>
          <w:szCs w:val="20"/>
        </w:rPr>
        <w:t xml:space="preserve">  </w:t>
      </w:r>
      <w:r w:rsidRPr="00326CEC">
        <w:rPr>
          <w:rFonts w:ascii="Arial" w:hAnsi="Arial" w:cs="Arial"/>
          <w:b/>
          <w:bCs/>
          <w:color w:val="000000"/>
          <w:sz w:val="20"/>
          <w:szCs w:val="20"/>
        </w:rPr>
        <w:t>Assembly</w:t>
      </w:r>
      <w:proofErr w:type="gramEnd"/>
      <w:r w:rsidRPr="00326CEC">
        <w:rPr>
          <w:rFonts w:ascii="Arial" w:hAnsi="Arial" w:cs="Arial"/>
          <w:b/>
          <w:bCs/>
          <w:color w:val="000000"/>
          <w:sz w:val="20"/>
          <w:szCs w:val="20"/>
        </w:rPr>
        <w:t xml:space="preserve"> Joint With</w:t>
      </w:r>
      <w:r>
        <w:rPr>
          <w:rFonts w:ascii="Arial" w:hAnsi="Arial" w:cs="Arial"/>
          <w:b/>
          <w:bCs/>
          <w:color w:val="000000"/>
          <w:sz w:val="20"/>
          <w:szCs w:val="20"/>
        </w:rPr>
        <w:t>out</w:t>
      </w:r>
      <w:r w:rsidRPr="00326CEC">
        <w:rPr>
          <w:rFonts w:ascii="Arial" w:hAnsi="Arial" w:cs="Arial"/>
          <w:b/>
          <w:bCs/>
          <w:color w:val="000000"/>
          <w:sz w:val="20"/>
          <w:szCs w:val="20"/>
        </w:rPr>
        <w:t xml:space="preserve"> Seal</w:t>
      </w:r>
      <w:r w:rsidR="008807A0">
        <w:rPr>
          <w:rFonts w:ascii="Arial" w:hAnsi="Arial" w:cs="Arial"/>
          <w:b/>
          <w:bCs/>
          <w:color w:val="000000"/>
          <w:sz w:val="20"/>
          <w:szCs w:val="20"/>
        </w:rPr>
        <w:t xml:space="preserve"> (BME)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23453C" w:rsidRPr="008F477C" w:rsidRDefault="0023453C" w:rsidP="00337E12">
      <w:pPr>
        <w:ind w:left="360" w:hanging="360"/>
        <w:rPr>
          <w:rFonts w:ascii="Arial" w:hAnsi="Arial" w:cs="Arial"/>
          <w:sz w:val="20"/>
          <w:szCs w:val="20"/>
        </w:rPr>
      </w:pPr>
      <w:proofErr w:type="gramStart"/>
      <w:r>
        <w:rPr>
          <w:rFonts w:ascii="TimesNewRoman" w:hAnsi="TimesNewRoman" w:cs="TimesNewRoman"/>
          <w:color w:val="000000"/>
          <w:sz w:val="20"/>
          <w:szCs w:val="20"/>
        </w:rPr>
        <w:t xml:space="preserve">Defines </w:t>
      </w:r>
      <w:r w:rsidR="00E91740">
        <w:rPr>
          <w:rFonts w:ascii="TimesNewRoman" w:hAnsi="TimesNewRoman" w:cs="TimesNewRoman"/>
          <w:color w:val="000000"/>
          <w:sz w:val="20"/>
          <w:szCs w:val="20"/>
        </w:rPr>
        <w:t>a</w:t>
      </w:r>
      <w:r>
        <w:rPr>
          <w:rFonts w:ascii="TimesNewRoman" w:hAnsi="TimesNewRoman" w:cs="TimesNewRoman"/>
          <w:color w:val="000000"/>
          <w:sz w:val="20"/>
          <w:szCs w:val="20"/>
        </w:rPr>
        <w:t xml:space="preserve">ssembly </w:t>
      </w:r>
      <w:r w:rsidR="00E91740">
        <w:rPr>
          <w:rFonts w:ascii="TimesNewRoman" w:hAnsi="TimesNewRoman" w:cs="TimesNewRoman"/>
          <w:color w:val="000000"/>
          <w:sz w:val="20"/>
          <w:szCs w:val="20"/>
        </w:rPr>
        <w:t>joints</w:t>
      </w:r>
      <w:r>
        <w:rPr>
          <w:rFonts w:ascii="TimesNewRoman" w:hAnsi="TimesNewRoman" w:cs="TimesNewRoman"/>
          <w:color w:val="000000"/>
          <w:sz w:val="20"/>
          <w:szCs w:val="20"/>
        </w:rPr>
        <w:t xml:space="preserve"> that are open and not sealed</w:t>
      </w:r>
      <w:r w:rsidR="00E91740">
        <w:rPr>
          <w:rFonts w:ascii="TimesNewRoman" w:hAnsi="TimesNewRoman" w:cs="TimesNewRoman"/>
          <w:color w:val="000000"/>
          <w:sz w:val="20"/>
          <w:szCs w:val="20"/>
        </w:rPr>
        <w:t>, including finger and sliding plate joints</w:t>
      </w:r>
      <w:r>
        <w:rPr>
          <w:rFonts w:ascii="TimesNewRoman" w:hAnsi="TimesNewRoman" w:cs="TimesNewRoman"/>
          <w:color w:val="000000"/>
          <w:sz w:val="20"/>
          <w:szCs w:val="20"/>
        </w:rPr>
        <w:t>.</w:t>
      </w:r>
      <w:proofErr w:type="gramEnd"/>
      <w:r w:rsidRPr="008F477C">
        <w:rPr>
          <w:rFonts w:ascii="Arial" w:hAnsi="Arial" w:cs="Arial"/>
          <w:sz w:val="20"/>
          <w:szCs w:val="20"/>
        </w:rPr>
        <w:t xml:space="preserve">  </w:t>
      </w:r>
      <w:r w:rsidR="009C5B71">
        <w:rPr>
          <w:rFonts w:ascii="Arial" w:hAnsi="Arial" w:cs="Arial"/>
          <w:sz w:val="20"/>
          <w:szCs w:val="20"/>
        </w:rPr>
        <w:t>Includes open joints with or without a drainage trough below the joint.</w:t>
      </w:r>
    </w:p>
    <w:p w:rsidR="0023453C" w:rsidRPr="00326CEC" w:rsidRDefault="0023453C" w:rsidP="00337E12">
      <w:pPr>
        <w:ind w:left="360" w:hanging="360"/>
        <w:rPr>
          <w:rFonts w:ascii="Arial" w:hAnsi="Arial" w:cs="Arial"/>
          <w:sz w:val="20"/>
          <w:szCs w:val="20"/>
        </w:rPr>
      </w:pPr>
    </w:p>
    <w:p w:rsidR="0071093D" w:rsidRDefault="0071093D"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905  Steel</w:t>
      </w:r>
      <w:proofErr w:type="gramEnd"/>
      <w:r>
        <w:rPr>
          <w:rFonts w:ascii="Arial" w:hAnsi="Arial" w:cs="Arial"/>
          <w:b/>
          <w:bCs/>
          <w:sz w:val="20"/>
          <w:szCs w:val="20"/>
        </w:rPr>
        <w:t xml:space="preserve"> Reinforced Joint Seal</w:t>
      </w:r>
      <w:r w:rsidR="006F334D">
        <w:rPr>
          <w:rFonts w:ascii="Arial" w:hAnsi="Arial" w:cs="Arial"/>
          <w:b/>
          <w:bCs/>
          <w:sz w:val="20"/>
          <w:szCs w:val="20"/>
        </w:rPr>
        <w:t xml:space="preserve"> (OE)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Pr="00115ED4" w:rsidRDefault="00ED26FC" w:rsidP="00337E12">
      <w:pPr>
        <w:tabs>
          <w:tab w:val="left" w:pos="-1440"/>
        </w:tabs>
        <w:ind w:left="360" w:hanging="360"/>
        <w:rPr>
          <w:rFonts w:ascii="Arial" w:hAnsi="Arial" w:cs="Arial"/>
          <w:bCs/>
          <w:sz w:val="20"/>
          <w:szCs w:val="20"/>
        </w:rPr>
      </w:pPr>
      <w:proofErr w:type="gramStart"/>
      <w:r>
        <w:rPr>
          <w:rFonts w:ascii="Arial" w:hAnsi="Arial" w:cs="Arial"/>
          <w:bCs/>
          <w:sz w:val="20"/>
          <w:szCs w:val="20"/>
        </w:rPr>
        <w:t>Defines s</w:t>
      </w:r>
      <w:r w:rsidR="0071093D">
        <w:rPr>
          <w:rFonts w:ascii="Arial" w:hAnsi="Arial" w:cs="Arial"/>
          <w:bCs/>
          <w:sz w:val="20"/>
          <w:szCs w:val="20"/>
        </w:rPr>
        <w:t>teel reinforced joints (</w:t>
      </w:r>
      <w:proofErr w:type="spellStart"/>
      <w:r w:rsidR="0071093D">
        <w:rPr>
          <w:rFonts w:ascii="Arial" w:hAnsi="Arial" w:cs="Arial"/>
          <w:bCs/>
          <w:sz w:val="20"/>
          <w:szCs w:val="20"/>
        </w:rPr>
        <w:t>Waboflex</w:t>
      </w:r>
      <w:proofErr w:type="spellEnd"/>
      <w:r w:rsidR="0071093D">
        <w:rPr>
          <w:rFonts w:ascii="Arial" w:hAnsi="Arial" w:cs="Arial"/>
          <w:bCs/>
          <w:sz w:val="20"/>
          <w:szCs w:val="20"/>
        </w:rPr>
        <w:t>, General Tire, etc.)</w:t>
      </w:r>
      <w:proofErr w:type="gramEnd"/>
    </w:p>
    <w:p w:rsidR="0071093D" w:rsidRDefault="0071093D" w:rsidP="00337E12">
      <w:pPr>
        <w:tabs>
          <w:tab w:val="left" w:pos="-1440"/>
        </w:tabs>
        <w:ind w:left="360" w:hanging="360"/>
        <w:rPr>
          <w:rFonts w:ascii="Arial" w:hAnsi="Arial" w:cs="Arial"/>
          <w:b/>
          <w:bCs/>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Pr>
          <w:rFonts w:ascii="Arial" w:hAnsi="Arial" w:cs="Arial"/>
          <w:b/>
          <w:bCs/>
          <w:sz w:val="20"/>
          <w:szCs w:val="20"/>
        </w:rPr>
        <w:t>9</w:t>
      </w:r>
      <w:r w:rsidRPr="008F477C">
        <w:rPr>
          <w:rFonts w:ascii="Arial" w:hAnsi="Arial" w:cs="Arial"/>
          <w:b/>
          <w:bCs/>
          <w:sz w:val="20"/>
          <w:szCs w:val="20"/>
        </w:rPr>
        <w:t>06  Sealed</w:t>
      </w:r>
      <w:proofErr w:type="gramEnd"/>
      <w:r w:rsidRPr="008F477C">
        <w:rPr>
          <w:rFonts w:ascii="Arial" w:hAnsi="Arial" w:cs="Arial"/>
          <w:b/>
          <w:bCs/>
          <w:sz w:val="20"/>
          <w:szCs w:val="20"/>
        </w:rPr>
        <w:t xml:space="preserve"> Expansion Joint (SEJ</w:t>
      </w:r>
      <w:r w:rsidRPr="008F477C">
        <w:rPr>
          <w:rFonts w:ascii="Arial" w:hAnsi="Arial" w:cs="Arial"/>
          <w:b/>
          <w:bCs/>
          <w:sz w:val="20"/>
          <w:szCs w:val="20"/>
        </w:rPr>
        <w:noBreakHyphen/>
        <w:t>3)</w:t>
      </w:r>
      <w:r w:rsidR="006F334D">
        <w:rPr>
          <w:rFonts w:ascii="Arial" w:hAnsi="Arial" w:cs="Arial"/>
          <w:b/>
          <w:bCs/>
          <w:sz w:val="20"/>
          <w:szCs w:val="20"/>
        </w:rPr>
        <w:t xml:space="preserve"> (OE)</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Default="00ED26FC" w:rsidP="00337E12">
      <w:pPr>
        <w:ind w:left="360" w:hanging="360"/>
        <w:rPr>
          <w:rFonts w:ascii="Arial" w:hAnsi="Arial" w:cs="Arial"/>
          <w:sz w:val="20"/>
          <w:szCs w:val="20"/>
        </w:rPr>
      </w:pPr>
      <w:proofErr w:type="gramStart"/>
      <w:r>
        <w:rPr>
          <w:rFonts w:ascii="Arial" w:hAnsi="Arial" w:cs="Arial"/>
          <w:sz w:val="20"/>
          <w:szCs w:val="20"/>
        </w:rPr>
        <w:t>Defines e</w:t>
      </w:r>
      <w:r w:rsidR="0071093D" w:rsidRPr="008F477C">
        <w:rPr>
          <w:rFonts w:ascii="Arial" w:hAnsi="Arial" w:cs="Arial"/>
          <w:sz w:val="20"/>
          <w:szCs w:val="20"/>
        </w:rPr>
        <w:t>xpansion joint devices SEJ</w:t>
      </w:r>
      <w:r w:rsidR="0071093D" w:rsidRPr="008F477C">
        <w:rPr>
          <w:rFonts w:ascii="Arial" w:hAnsi="Arial" w:cs="Arial"/>
          <w:sz w:val="20"/>
          <w:szCs w:val="20"/>
        </w:rPr>
        <w:noBreakHyphen/>
        <w:t>3.</w:t>
      </w:r>
      <w:proofErr w:type="gramEnd"/>
      <w:r w:rsidR="0071093D" w:rsidRPr="008F477C">
        <w:rPr>
          <w:rFonts w:ascii="Arial" w:hAnsi="Arial" w:cs="Arial"/>
          <w:sz w:val="20"/>
          <w:szCs w:val="20"/>
        </w:rPr>
        <w:t xml:space="preserve">  </w:t>
      </w:r>
    </w:p>
    <w:p w:rsidR="0071093D" w:rsidRPr="008F477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Pr>
          <w:rFonts w:ascii="Arial" w:hAnsi="Arial" w:cs="Arial"/>
          <w:b/>
          <w:bCs/>
          <w:sz w:val="20"/>
          <w:szCs w:val="20"/>
        </w:rPr>
        <w:t>9</w:t>
      </w:r>
      <w:r w:rsidR="006F334D">
        <w:rPr>
          <w:rFonts w:ascii="Arial" w:hAnsi="Arial" w:cs="Arial"/>
          <w:b/>
          <w:bCs/>
          <w:sz w:val="20"/>
          <w:szCs w:val="20"/>
        </w:rPr>
        <w:t>07  Steel</w:t>
      </w:r>
      <w:proofErr w:type="gramEnd"/>
      <w:r w:rsidR="006F334D">
        <w:rPr>
          <w:rFonts w:ascii="Arial" w:hAnsi="Arial" w:cs="Arial"/>
          <w:b/>
          <w:bCs/>
          <w:sz w:val="20"/>
          <w:szCs w:val="20"/>
        </w:rPr>
        <w:t xml:space="preserve"> Finger Joint </w:t>
      </w:r>
      <w:r w:rsidRPr="008F477C">
        <w:rPr>
          <w:rFonts w:ascii="Arial" w:hAnsi="Arial" w:cs="Arial"/>
          <w:b/>
          <w:bCs/>
          <w:sz w:val="20"/>
          <w:szCs w:val="20"/>
        </w:rPr>
        <w:t>(SED</w:t>
      </w:r>
      <w:r w:rsidRPr="008F477C">
        <w:rPr>
          <w:rFonts w:ascii="Arial" w:hAnsi="Arial" w:cs="Arial"/>
          <w:b/>
          <w:bCs/>
          <w:sz w:val="20"/>
          <w:szCs w:val="20"/>
        </w:rPr>
        <w:noBreakHyphen/>
        <w:t>2)</w:t>
      </w:r>
      <w:r w:rsidR="006F334D">
        <w:rPr>
          <w:rFonts w:ascii="Arial" w:hAnsi="Arial" w:cs="Arial"/>
          <w:b/>
          <w:bCs/>
          <w:sz w:val="20"/>
          <w:szCs w:val="20"/>
        </w:rPr>
        <w:t xml:space="preserve"> (OE)</w:t>
      </w:r>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Default="00ED26FC" w:rsidP="00337E12">
      <w:pPr>
        <w:ind w:left="360" w:hanging="360"/>
        <w:rPr>
          <w:rFonts w:ascii="Arial" w:hAnsi="Arial" w:cs="Arial"/>
          <w:sz w:val="20"/>
          <w:szCs w:val="20"/>
        </w:rPr>
      </w:pPr>
      <w:proofErr w:type="gramStart"/>
      <w:r>
        <w:rPr>
          <w:rFonts w:ascii="Arial" w:hAnsi="Arial" w:cs="Arial"/>
          <w:sz w:val="20"/>
          <w:szCs w:val="20"/>
        </w:rPr>
        <w:t>Defines s</w:t>
      </w:r>
      <w:r w:rsidR="0071093D" w:rsidRPr="008F477C">
        <w:rPr>
          <w:rFonts w:ascii="Arial" w:hAnsi="Arial" w:cs="Arial"/>
          <w:sz w:val="20"/>
          <w:szCs w:val="20"/>
        </w:rPr>
        <w:t>teel finger joints.</w:t>
      </w:r>
      <w:proofErr w:type="gramEnd"/>
      <w:r w:rsidR="0071093D" w:rsidRPr="008F477C">
        <w:rPr>
          <w:rFonts w:ascii="Arial" w:hAnsi="Arial" w:cs="Arial"/>
          <w:sz w:val="20"/>
          <w:szCs w:val="20"/>
        </w:rPr>
        <w:t xml:space="preserve">  </w:t>
      </w:r>
    </w:p>
    <w:p w:rsidR="0071093D" w:rsidRPr="008F477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sz w:val="20"/>
          <w:szCs w:val="20"/>
        </w:rPr>
      </w:pPr>
      <w:proofErr w:type="gramStart"/>
      <w:r>
        <w:rPr>
          <w:rFonts w:ascii="Arial" w:hAnsi="Arial" w:cs="Arial"/>
          <w:b/>
          <w:bCs/>
          <w:sz w:val="20"/>
          <w:szCs w:val="20"/>
        </w:rPr>
        <w:t>9</w:t>
      </w:r>
      <w:r w:rsidRPr="008F477C">
        <w:rPr>
          <w:rFonts w:ascii="Arial" w:hAnsi="Arial" w:cs="Arial"/>
          <w:b/>
          <w:bCs/>
          <w:sz w:val="20"/>
          <w:szCs w:val="20"/>
        </w:rPr>
        <w:t>08  Aluminum</w:t>
      </w:r>
      <w:proofErr w:type="gramEnd"/>
      <w:r w:rsidR="006F334D">
        <w:rPr>
          <w:rFonts w:ascii="Arial" w:hAnsi="Arial" w:cs="Arial"/>
          <w:b/>
          <w:bCs/>
          <w:sz w:val="20"/>
          <w:szCs w:val="20"/>
        </w:rPr>
        <w:t xml:space="preserve"> Finger Joint </w:t>
      </w:r>
      <w:r w:rsidRPr="008F477C">
        <w:rPr>
          <w:rFonts w:ascii="Arial" w:hAnsi="Arial" w:cs="Arial"/>
          <w:b/>
          <w:bCs/>
          <w:sz w:val="20"/>
          <w:szCs w:val="20"/>
        </w:rPr>
        <w:t>(CIPEC)</w:t>
      </w:r>
      <w:r w:rsidR="006F334D">
        <w:rPr>
          <w:rFonts w:ascii="Arial" w:hAnsi="Arial" w:cs="Arial"/>
          <w:b/>
          <w:bCs/>
          <w:sz w:val="20"/>
          <w:szCs w:val="20"/>
        </w:rPr>
        <w:t xml:space="preserve"> (OE)</w:t>
      </w:r>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71093D" w:rsidRPr="008F477C" w:rsidRDefault="00ED26FC" w:rsidP="00337E12">
      <w:pPr>
        <w:ind w:left="360" w:hanging="360"/>
        <w:rPr>
          <w:rFonts w:ascii="Arial" w:hAnsi="Arial" w:cs="Arial"/>
          <w:sz w:val="20"/>
          <w:szCs w:val="20"/>
        </w:rPr>
      </w:pPr>
      <w:proofErr w:type="gramStart"/>
      <w:r>
        <w:rPr>
          <w:rFonts w:ascii="Arial" w:hAnsi="Arial" w:cs="Arial"/>
          <w:sz w:val="20"/>
          <w:szCs w:val="20"/>
        </w:rPr>
        <w:t>Defines a</w:t>
      </w:r>
      <w:r w:rsidR="0071093D" w:rsidRPr="008F477C">
        <w:rPr>
          <w:rFonts w:ascii="Arial" w:hAnsi="Arial" w:cs="Arial"/>
          <w:sz w:val="20"/>
          <w:szCs w:val="20"/>
        </w:rPr>
        <w:t>luminum finger joints.</w:t>
      </w:r>
      <w:proofErr w:type="gramEnd"/>
      <w:r w:rsidR="0071093D" w:rsidRPr="008F477C">
        <w:rPr>
          <w:rFonts w:ascii="Arial" w:hAnsi="Arial" w:cs="Arial"/>
          <w:sz w:val="20"/>
          <w:szCs w:val="20"/>
        </w:rPr>
        <w:t xml:space="preserve">  </w:t>
      </w:r>
    </w:p>
    <w:p w:rsidR="0071093D" w:rsidRPr="008F477C" w:rsidRDefault="0071093D" w:rsidP="00337E12">
      <w:pPr>
        <w:ind w:left="360" w:hanging="360"/>
        <w:rPr>
          <w:rFonts w:ascii="Arial" w:hAnsi="Arial" w:cs="Arial"/>
          <w:sz w:val="20"/>
          <w:szCs w:val="20"/>
        </w:rPr>
      </w:pPr>
    </w:p>
    <w:p w:rsidR="0071093D" w:rsidRPr="008F477C" w:rsidRDefault="0071093D" w:rsidP="00337E12">
      <w:pPr>
        <w:tabs>
          <w:tab w:val="left" w:pos="-1440"/>
        </w:tabs>
        <w:ind w:left="360" w:hanging="360"/>
        <w:rPr>
          <w:rFonts w:ascii="Arial" w:hAnsi="Arial" w:cs="Arial"/>
          <w:b/>
          <w:bCs/>
          <w:sz w:val="20"/>
          <w:szCs w:val="20"/>
        </w:rPr>
      </w:pPr>
      <w:proofErr w:type="gramStart"/>
      <w:r>
        <w:rPr>
          <w:rFonts w:ascii="Arial" w:hAnsi="Arial" w:cs="Arial"/>
          <w:b/>
          <w:bCs/>
          <w:sz w:val="20"/>
          <w:szCs w:val="20"/>
        </w:rPr>
        <w:t>9</w:t>
      </w:r>
      <w:r w:rsidRPr="008F477C">
        <w:rPr>
          <w:rFonts w:ascii="Arial" w:hAnsi="Arial" w:cs="Arial"/>
          <w:b/>
          <w:bCs/>
          <w:sz w:val="20"/>
          <w:szCs w:val="20"/>
        </w:rPr>
        <w:t>09  Pourable</w:t>
      </w:r>
      <w:proofErr w:type="gramEnd"/>
      <w:r w:rsidRPr="008F477C">
        <w:rPr>
          <w:rFonts w:ascii="Arial" w:hAnsi="Arial" w:cs="Arial"/>
          <w:b/>
          <w:bCs/>
          <w:sz w:val="20"/>
          <w:szCs w:val="20"/>
        </w:rPr>
        <w:t xml:space="preserve"> Fixed Joint Seal or Open Joints With No Device</w:t>
      </w:r>
      <w:r w:rsidR="006F334D">
        <w:rPr>
          <w:rFonts w:ascii="Arial" w:hAnsi="Arial" w:cs="Arial"/>
          <w:b/>
          <w:bCs/>
          <w:sz w:val="20"/>
          <w:szCs w:val="20"/>
        </w:rPr>
        <w:t xml:space="preserve"> (OE)</w:t>
      </w:r>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52877">
        <w:rPr>
          <w:rFonts w:ascii="Arial" w:hAnsi="Arial" w:cs="Arial"/>
          <w:b/>
          <w:bCs/>
          <w:sz w:val="20"/>
          <w:szCs w:val="20"/>
        </w:rPr>
        <w:t>LF</w:t>
      </w:r>
    </w:p>
    <w:p w:rsidR="00915E3A" w:rsidRDefault="0071093D" w:rsidP="00337E12">
      <w:pPr>
        <w:ind w:left="360" w:hanging="360"/>
        <w:rPr>
          <w:rFonts w:ascii="Arial" w:hAnsi="Arial" w:cs="Arial"/>
          <w:sz w:val="20"/>
          <w:szCs w:val="20"/>
        </w:rPr>
      </w:pPr>
      <w:r w:rsidRPr="008F477C">
        <w:rPr>
          <w:rFonts w:ascii="Arial" w:hAnsi="Arial" w:cs="Arial"/>
          <w:sz w:val="20"/>
          <w:szCs w:val="20"/>
        </w:rPr>
        <w:t>Full</w:t>
      </w:r>
      <w:r w:rsidRPr="008F477C">
        <w:rPr>
          <w:rFonts w:ascii="Arial" w:hAnsi="Arial" w:cs="Arial"/>
          <w:sz w:val="20"/>
          <w:szCs w:val="20"/>
        </w:rPr>
        <w:noBreakHyphen/>
        <w:t xml:space="preserve">depth deck/construction fixed joints (at panel points or fixed abutments). This is to include joint filler material such as fabric, etc.  </w:t>
      </w:r>
      <w:proofErr w:type="gramStart"/>
      <w:r w:rsidRPr="008F477C">
        <w:rPr>
          <w:rFonts w:ascii="Arial" w:hAnsi="Arial" w:cs="Arial"/>
          <w:sz w:val="20"/>
          <w:szCs w:val="20"/>
        </w:rPr>
        <w:t>(Typically less than 1" width.)</w:t>
      </w:r>
      <w:proofErr w:type="gramEnd"/>
      <w:r w:rsidRPr="008F477C">
        <w:rPr>
          <w:rFonts w:ascii="Arial" w:hAnsi="Arial" w:cs="Arial"/>
          <w:sz w:val="20"/>
          <w:szCs w:val="20"/>
        </w:rPr>
        <w:t xml:space="preserve">  </w:t>
      </w:r>
    </w:p>
    <w:p w:rsidR="00915E3A" w:rsidRDefault="00915E3A" w:rsidP="00337E12">
      <w:pPr>
        <w:ind w:left="360" w:hanging="360"/>
        <w:rPr>
          <w:rFonts w:ascii="Arial" w:hAnsi="Arial" w:cs="Arial"/>
          <w:sz w:val="20"/>
          <w:szCs w:val="20"/>
        </w:rPr>
      </w:pPr>
    </w:p>
    <w:p w:rsidR="00915E3A" w:rsidRPr="00915E3A" w:rsidRDefault="00915E3A" w:rsidP="00337E12">
      <w:pPr>
        <w:ind w:left="360" w:hanging="360"/>
        <w:rPr>
          <w:rFonts w:ascii="Arial" w:hAnsi="Arial" w:cs="Arial"/>
          <w:b/>
          <w:sz w:val="20"/>
          <w:szCs w:val="20"/>
        </w:rPr>
      </w:pPr>
      <w:proofErr w:type="gramStart"/>
      <w:r w:rsidRPr="00915E3A">
        <w:rPr>
          <w:rFonts w:ascii="Arial" w:hAnsi="Arial" w:cs="Arial"/>
          <w:b/>
          <w:sz w:val="20"/>
          <w:szCs w:val="20"/>
        </w:rPr>
        <w:t xml:space="preserve">910 </w:t>
      </w:r>
      <w:r>
        <w:rPr>
          <w:rFonts w:ascii="Arial" w:hAnsi="Arial" w:cs="Arial"/>
          <w:b/>
          <w:sz w:val="20"/>
          <w:szCs w:val="20"/>
        </w:rPr>
        <w:t xml:space="preserve"> Preformed</w:t>
      </w:r>
      <w:proofErr w:type="gramEnd"/>
      <w:r>
        <w:rPr>
          <w:rFonts w:ascii="Arial" w:hAnsi="Arial" w:cs="Arial"/>
          <w:b/>
          <w:sz w:val="20"/>
          <w:szCs w:val="20"/>
        </w:rPr>
        <w:t xml:space="preserve"> Silicone Joint</w:t>
      </w:r>
      <w:r w:rsidR="006F334D">
        <w:rPr>
          <w:rFonts w:ascii="Arial" w:hAnsi="Arial" w:cs="Arial"/>
          <w:b/>
          <w:sz w:val="20"/>
          <w:szCs w:val="20"/>
        </w:rPr>
        <w:t xml:space="preserve">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915E3A">
        <w:rPr>
          <w:rFonts w:ascii="Arial" w:hAnsi="Arial" w:cs="Arial"/>
          <w:b/>
          <w:sz w:val="20"/>
          <w:szCs w:val="20"/>
        </w:rPr>
        <w:tab/>
      </w:r>
      <w:r w:rsidRPr="00915E3A">
        <w:rPr>
          <w:rFonts w:ascii="Arial" w:hAnsi="Arial" w:cs="Arial"/>
          <w:b/>
          <w:sz w:val="20"/>
          <w:szCs w:val="20"/>
        </w:rPr>
        <w:tab/>
        <w:t>LF</w:t>
      </w:r>
    </w:p>
    <w:p w:rsidR="00915E3A" w:rsidRDefault="00915E3A" w:rsidP="00337E12">
      <w:pPr>
        <w:ind w:left="360" w:hanging="360"/>
        <w:rPr>
          <w:rFonts w:ascii="Arial" w:hAnsi="Arial" w:cs="Arial"/>
          <w:sz w:val="20"/>
          <w:szCs w:val="20"/>
        </w:rPr>
      </w:pPr>
      <w:proofErr w:type="gramStart"/>
      <w:r>
        <w:rPr>
          <w:rFonts w:ascii="Arial" w:hAnsi="Arial" w:cs="Arial"/>
          <w:sz w:val="20"/>
          <w:szCs w:val="20"/>
        </w:rPr>
        <w:t>Defines joints with a preformed silicone insert</w:t>
      </w:r>
      <w:r w:rsidR="007D7CD3">
        <w:rPr>
          <w:rFonts w:ascii="Arial" w:hAnsi="Arial" w:cs="Arial"/>
          <w:sz w:val="20"/>
          <w:szCs w:val="20"/>
        </w:rPr>
        <w:t>.</w:t>
      </w:r>
      <w:proofErr w:type="gramEnd"/>
    </w:p>
    <w:p w:rsidR="00915E3A" w:rsidRDefault="00915E3A" w:rsidP="00337E12">
      <w:pPr>
        <w:ind w:left="360" w:hanging="360"/>
        <w:rPr>
          <w:rFonts w:ascii="Arial" w:hAnsi="Arial" w:cs="Arial"/>
          <w:sz w:val="20"/>
          <w:szCs w:val="20"/>
        </w:rPr>
      </w:pPr>
    </w:p>
    <w:p w:rsidR="007D7CD3" w:rsidRPr="00915E3A" w:rsidRDefault="007D7CD3" w:rsidP="007D7CD3">
      <w:pPr>
        <w:ind w:left="360" w:hanging="360"/>
        <w:rPr>
          <w:rFonts w:ascii="Arial" w:hAnsi="Arial" w:cs="Arial"/>
          <w:b/>
          <w:sz w:val="20"/>
          <w:szCs w:val="20"/>
        </w:rPr>
      </w:pPr>
      <w:proofErr w:type="gramStart"/>
      <w:r w:rsidRPr="00915E3A">
        <w:rPr>
          <w:rFonts w:ascii="Arial" w:hAnsi="Arial" w:cs="Arial"/>
          <w:b/>
          <w:sz w:val="20"/>
          <w:szCs w:val="20"/>
        </w:rPr>
        <w:t>91</w:t>
      </w:r>
      <w:r>
        <w:rPr>
          <w:rFonts w:ascii="Arial" w:hAnsi="Arial" w:cs="Arial"/>
          <w:b/>
          <w:sz w:val="20"/>
          <w:szCs w:val="20"/>
        </w:rPr>
        <w:t>1</w:t>
      </w:r>
      <w:r w:rsidRPr="00915E3A">
        <w:rPr>
          <w:rFonts w:ascii="Arial" w:hAnsi="Arial" w:cs="Arial"/>
          <w:b/>
          <w:sz w:val="20"/>
          <w:szCs w:val="20"/>
        </w:rPr>
        <w:t xml:space="preserve"> </w:t>
      </w:r>
      <w:r>
        <w:rPr>
          <w:rFonts w:ascii="Arial" w:hAnsi="Arial" w:cs="Arial"/>
          <w:b/>
          <w:sz w:val="20"/>
          <w:szCs w:val="20"/>
        </w:rPr>
        <w:t xml:space="preserve"> Preformed</w:t>
      </w:r>
      <w:proofErr w:type="gramEnd"/>
      <w:r>
        <w:rPr>
          <w:rFonts w:ascii="Arial" w:hAnsi="Arial" w:cs="Arial"/>
          <w:b/>
          <w:sz w:val="20"/>
          <w:szCs w:val="20"/>
        </w:rPr>
        <w:t xml:space="preserve"> Silicone Compression Joint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915E3A">
        <w:rPr>
          <w:rFonts w:ascii="Arial" w:hAnsi="Arial" w:cs="Arial"/>
          <w:b/>
          <w:sz w:val="20"/>
          <w:szCs w:val="20"/>
        </w:rPr>
        <w:tab/>
      </w:r>
      <w:r w:rsidRPr="00915E3A">
        <w:rPr>
          <w:rFonts w:ascii="Arial" w:hAnsi="Arial" w:cs="Arial"/>
          <w:b/>
          <w:sz w:val="20"/>
          <w:szCs w:val="20"/>
        </w:rPr>
        <w:tab/>
        <w:t>LF</w:t>
      </w:r>
    </w:p>
    <w:p w:rsidR="007D7CD3" w:rsidRDefault="007D7CD3" w:rsidP="007D7CD3">
      <w:pPr>
        <w:ind w:left="360" w:hanging="360"/>
        <w:rPr>
          <w:rFonts w:ascii="Arial" w:hAnsi="Arial" w:cs="Arial"/>
          <w:sz w:val="20"/>
          <w:szCs w:val="20"/>
        </w:rPr>
      </w:pPr>
      <w:proofErr w:type="gramStart"/>
      <w:r>
        <w:rPr>
          <w:rFonts w:ascii="Arial" w:hAnsi="Arial" w:cs="Arial"/>
          <w:sz w:val="20"/>
          <w:szCs w:val="20"/>
        </w:rPr>
        <w:t>Defines joints with a preformed silicone compression insert.</w:t>
      </w:r>
      <w:proofErr w:type="gramEnd"/>
    </w:p>
    <w:p w:rsidR="007D7CD3" w:rsidRDefault="007D7CD3" w:rsidP="00337E12">
      <w:pPr>
        <w:ind w:left="360" w:hanging="360"/>
        <w:rPr>
          <w:rFonts w:ascii="Arial" w:hAnsi="Arial" w:cs="Arial"/>
          <w:sz w:val="20"/>
          <w:szCs w:val="20"/>
        </w:rPr>
      </w:pPr>
    </w:p>
    <w:p w:rsidR="008807A0" w:rsidRPr="0040045C" w:rsidRDefault="008807A0" w:rsidP="008807A0">
      <w:pPr>
        <w:ind w:left="360" w:hanging="360"/>
        <w:rPr>
          <w:rFonts w:ascii="TimesNewRoman" w:eastAsiaTheme="minorHAnsi" w:hAnsi="TimesNewRoman" w:cs="TimesNewRoman"/>
          <w:color w:val="000000"/>
          <w:sz w:val="20"/>
          <w:szCs w:val="20"/>
        </w:rPr>
      </w:pPr>
      <w:r w:rsidRPr="00F0524C">
        <w:rPr>
          <w:rFonts w:ascii="Arial" w:hAnsi="Arial" w:cs="Arial"/>
          <w:sz w:val="20"/>
          <w:szCs w:val="20"/>
          <w:shd w:val="clear" w:color="auto" w:fill="C6D9F1" w:themeFill="text2" w:themeFillTint="33"/>
        </w:rPr>
        <w:t>-  T</w:t>
      </w:r>
      <w:r w:rsidRPr="00F0524C">
        <w:rPr>
          <w:rFonts w:ascii="TimesNewRoman" w:eastAsiaTheme="minorHAnsi" w:hAnsi="TimesNewRoman" w:cs="TimesNewRoman"/>
          <w:color w:val="000000"/>
          <w:sz w:val="20"/>
          <w:szCs w:val="20"/>
          <w:shd w:val="clear" w:color="auto" w:fill="C6D9F1" w:themeFill="text2" w:themeFillTint="33"/>
        </w:rPr>
        <w:t>he quantity for all joint elements is the sum of the lengths of the joint measured along the skew angle.</w:t>
      </w:r>
    </w:p>
    <w:p w:rsidR="0071093D" w:rsidRPr="00E15A64" w:rsidRDefault="00915E3A"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w:t>
      </w:r>
      <w:r w:rsidR="0071093D" w:rsidRPr="001435B0">
        <w:rPr>
          <w:rFonts w:ascii="Arial" w:hAnsi="Arial" w:cs="Arial"/>
          <w:sz w:val="20"/>
          <w:szCs w:val="20"/>
          <w:shd w:val="clear" w:color="auto" w:fill="B8CCE4" w:themeFill="accent1" w:themeFillTint="66"/>
        </w:rPr>
        <w:t>Leaking construction joints commonly cause</w:t>
      </w:r>
      <w:r w:rsidR="0071093D" w:rsidRPr="00E15A64">
        <w:rPr>
          <w:rFonts w:ascii="Arial" w:hAnsi="Arial" w:cs="Arial"/>
          <w:sz w:val="20"/>
          <w:szCs w:val="20"/>
          <w:shd w:val="clear" w:color="auto" w:fill="B6DDE8" w:themeFill="accent5" w:themeFillTint="66"/>
        </w:rPr>
        <w:t xml:space="preserve"> </w:t>
      </w:r>
      <w:r w:rsidR="0071093D" w:rsidRPr="001435B0">
        <w:rPr>
          <w:rFonts w:ascii="Arial" w:hAnsi="Arial" w:cs="Arial"/>
          <w:sz w:val="20"/>
          <w:szCs w:val="20"/>
          <w:shd w:val="clear" w:color="auto" w:fill="B8CCE4" w:themeFill="accent1" w:themeFillTint="66"/>
        </w:rPr>
        <w:t xml:space="preserve">concrete deterioration where pieces of concrete can fall from the soffit.  Whenever deck or soffit concrete has spalled, condition state 3 must be used, even if the joint has been sealed.  Refer to CX follow up recommendation description in Appendix </w:t>
      </w:r>
      <w:r w:rsidR="00661633">
        <w:rPr>
          <w:rFonts w:ascii="Arial" w:hAnsi="Arial" w:cs="Arial"/>
          <w:sz w:val="20"/>
          <w:szCs w:val="20"/>
          <w:shd w:val="clear" w:color="auto" w:fill="B8CCE4" w:themeFill="accent1" w:themeFillTint="66"/>
        </w:rPr>
        <w:t>E</w:t>
      </w:r>
      <w:r w:rsidR="0071093D" w:rsidRPr="001435B0">
        <w:rPr>
          <w:rFonts w:ascii="Arial" w:hAnsi="Arial" w:cs="Arial"/>
          <w:sz w:val="20"/>
          <w:szCs w:val="20"/>
          <w:shd w:val="clear" w:color="auto" w:fill="B8CCE4" w:themeFill="accent1" w:themeFillTint="66"/>
        </w:rPr>
        <w:t>.  The approach slab or roadway surface adjacent to the bridge may be of any material, including gravel.</w:t>
      </w:r>
    </w:p>
    <w:p w:rsidR="00E90CC5" w:rsidRPr="008F477C" w:rsidRDefault="00E90CC5" w:rsidP="00337E12">
      <w:pPr>
        <w:ind w:left="360" w:hanging="360"/>
        <w:rPr>
          <w:rFonts w:ascii="Arial" w:hAnsi="Arial" w:cs="Arial"/>
          <w:sz w:val="20"/>
          <w:szCs w:val="20"/>
        </w:rPr>
      </w:pPr>
      <w:r w:rsidRPr="001435B0">
        <w:rPr>
          <w:rFonts w:ascii="Arial" w:hAnsi="Arial" w:cs="Arial"/>
          <w:sz w:val="20"/>
          <w:szCs w:val="20"/>
          <w:shd w:val="clear" w:color="auto" w:fill="B8CCE4" w:themeFill="accent1" w:themeFillTint="66"/>
        </w:rPr>
        <w:t xml:space="preserve">-  Rate </w:t>
      </w:r>
      <w:r>
        <w:rPr>
          <w:rFonts w:ascii="Arial" w:hAnsi="Arial" w:cs="Arial"/>
          <w:sz w:val="20"/>
          <w:szCs w:val="20"/>
          <w:shd w:val="clear" w:color="auto" w:fill="B8CCE4" w:themeFill="accent1" w:themeFillTint="66"/>
        </w:rPr>
        <w:t>an</w:t>
      </w:r>
      <w:r w:rsidRPr="001435B0">
        <w:rPr>
          <w:rFonts w:ascii="Arial" w:hAnsi="Arial" w:cs="Arial"/>
          <w:sz w:val="20"/>
          <w:szCs w:val="20"/>
          <w:shd w:val="clear" w:color="auto" w:fill="B8CCE4" w:themeFill="accent1" w:themeFillTint="66"/>
        </w:rPr>
        <w:t xml:space="preserve"> entire joint in a single condition state</w:t>
      </w:r>
      <w:r>
        <w:rPr>
          <w:rFonts w:ascii="Arial" w:hAnsi="Arial" w:cs="Arial"/>
          <w:sz w:val="20"/>
          <w:szCs w:val="20"/>
          <w:shd w:val="clear" w:color="auto" w:fill="B8CCE4" w:themeFill="accent1" w:themeFillTint="66"/>
        </w:rPr>
        <w:t>.  Separate joints may be rated in separate condition states.</w:t>
      </w:r>
    </w:p>
    <w:p w:rsidR="0071093D" w:rsidRPr="00E15A64" w:rsidRDefault="0071093D" w:rsidP="00337E12">
      <w:pPr>
        <w:ind w:left="360" w:hanging="360"/>
        <w:rPr>
          <w:rFonts w:ascii="Arial" w:hAnsi="Arial" w:cs="Arial"/>
          <w:sz w:val="20"/>
          <w:szCs w:val="20"/>
          <w:shd w:val="clear" w:color="auto" w:fill="B6DDE8" w:themeFill="accent5" w:themeFillTint="66"/>
        </w:rPr>
      </w:pPr>
      <w:r w:rsidRPr="001435B0">
        <w:rPr>
          <w:rFonts w:ascii="Arial" w:hAnsi="Arial" w:cs="Arial"/>
          <w:sz w:val="20"/>
          <w:szCs w:val="20"/>
          <w:shd w:val="clear" w:color="auto" w:fill="B8CCE4" w:themeFill="accent1" w:themeFillTint="66"/>
        </w:rPr>
        <w:t>-  If the joint</w:t>
      </w:r>
      <w:r w:rsidR="0067241F">
        <w:rPr>
          <w:rFonts w:ascii="Arial" w:hAnsi="Arial" w:cs="Arial"/>
          <w:sz w:val="20"/>
          <w:szCs w:val="20"/>
          <w:shd w:val="clear" w:color="auto" w:fill="B8CCE4" w:themeFill="accent1" w:themeFillTint="66"/>
        </w:rPr>
        <w:t xml:space="preserve"> </w:t>
      </w:r>
      <w:r w:rsidRPr="001435B0">
        <w:rPr>
          <w:rFonts w:ascii="Arial" w:hAnsi="Arial" w:cs="Arial"/>
          <w:sz w:val="20"/>
          <w:szCs w:val="20"/>
          <w:shd w:val="clear" w:color="auto" w:fill="B8CCE4" w:themeFill="accent1" w:themeFillTint="66"/>
        </w:rPr>
        <w:t>is covered by asphalt and cannot be inspected and there is no indication of the joint's condition, it shall be coded with 100% in condition state 2.</w:t>
      </w:r>
    </w:p>
    <w:p w:rsidR="00E90CC5" w:rsidRDefault="00E90CC5"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w:t>
      </w:r>
      <w:r w:rsidR="00661633">
        <w:rPr>
          <w:rFonts w:ascii="Arial" w:hAnsi="Arial" w:cs="Arial"/>
          <w:sz w:val="20"/>
          <w:szCs w:val="20"/>
          <w:shd w:val="clear" w:color="auto" w:fill="B8CCE4" w:themeFill="accent1" w:themeFillTint="66"/>
        </w:rPr>
        <w:t>If a deck feature is behaving as a joint, then code it as a joint</w:t>
      </w:r>
      <w:r>
        <w:rPr>
          <w:rFonts w:ascii="Arial" w:hAnsi="Arial" w:cs="Arial"/>
          <w:sz w:val="20"/>
          <w:szCs w:val="20"/>
          <w:shd w:val="clear" w:color="auto" w:fill="B8CCE4" w:themeFill="accent1" w:themeFillTint="66"/>
        </w:rPr>
        <w:t>.</w:t>
      </w:r>
    </w:p>
    <w:p w:rsidR="0071093D" w:rsidRPr="0006611F" w:rsidRDefault="0071093D" w:rsidP="00337E12">
      <w:pPr>
        <w:ind w:left="360" w:hanging="360"/>
        <w:rPr>
          <w:rFonts w:ascii="Arial" w:hAnsi="Arial" w:cs="Arial"/>
          <w:sz w:val="20"/>
          <w:szCs w:val="20"/>
          <w:shd w:val="clear" w:color="auto" w:fill="B6DDE8" w:themeFill="accent5" w:themeFillTint="66"/>
        </w:rPr>
      </w:pPr>
      <w:r w:rsidRPr="00A65637">
        <w:rPr>
          <w:rFonts w:ascii="Arial" w:hAnsi="Arial" w:cs="Arial"/>
          <w:sz w:val="20"/>
          <w:szCs w:val="20"/>
          <w:shd w:val="clear" w:color="auto" w:fill="B8CCE4" w:themeFill="accent1" w:themeFillTint="66"/>
        </w:rPr>
        <w:t>-  Refer to Appendix A for additional comments.</w:t>
      </w:r>
    </w:p>
    <w:p w:rsidR="0071093D" w:rsidRPr="00E15A64" w:rsidRDefault="0071093D"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Refer to Appendix B for joint sketches and photos.</w:t>
      </w:r>
    </w:p>
    <w:p w:rsidR="0071093D" w:rsidRPr="0048089F" w:rsidRDefault="0071093D" w:rsidP="00337E12">
      <w:pPr>
        <w:jc w:val="center"/>
        <w:rPr>
          <w:rFonts w:ascii="Arial" w:hAnsi="Arial" w:cs="Arial"/>
          <w:b/>
        </w:rPr>
      </w:pPr>
      <w:r>
        <w:rPr>
          <w:rFonts w:ascii="Arial" w:hAnsi="Arial" w:cs="Arial"/>
          <w:sz w:val="20"/>
          <w:szCs w:val="20"/>
        </w:rPr>
        <w:br w:type="page"/>
      </w:r>
      <w:r w:rsidR="000E7C93" w:rsidRPr="0048089F">
        <w:rPr>
          <w:rFonts w:ascii="Arial" w:hAnsi="Arial" w:cs="Arial"/>
          <w:b/>
        </w:rPr>
        <w:lastRenderedPageBreak/>
        <w:t>J</w:t>
      </w:r>
      <w:r w:rsidRPr="0048089F">
        <w:rPr>
          <w:rFonts w:ascii="Arial" w:hAnsi="Arial" w:cs="Arial"/>
          <w:b/>
        </w:rPr>
        <w:t>OINTS</w:t>
      </w:r>
    </w:p>
    <w:p w:rsidR="004C16BB" w:rsidRDefault="004C16BB" w:rsidP="00337E12">
      <w:pPr>
        <w:jc w:val="center"/>
        <w:rPr>
          <w:rFonts w:ascii="Arial" w:hAnsi="Arial" w:cs="Arial"/>
          <w:b/>
        </w:rPr>
      </w:pPr>
    </w:p>
    <w:p w:rsidR="0071093D" w:rsidRPr="00B46F8E" w:rsidRDefault="0071093D" w:rsidP="00337E12">
      <w:pPr>
        <w:jc w:val="center"/>
        <w:rPr>
          <w:rFonts w:ascii="Arial" w:hAnsi="Arial" w:cs="Arial"/>
          <w:b/>
        </w:rPr>
      </w:pPr>
      <w:r w:rsidRPr="00B46F8E">
        <w:rPr>
          <w:rFonts w:ascii="Arial" w:hAnsi="Arial" w:cs="Arial"/>
          <w:b/>
        </w:rPr>
        <w:t>Condition States</w:t>
      </w:r>
    </w:p>
    <w:p w:rsidR="0071093D" w:rsidRDefault="0071093D" w:rsidP="00337E12">
      <w:pPr>
        <w:rPr>
          <w:rFonts w:ascii="Arial" w:hAnsi="Arial" w:cs="Arial"/>
          <w:sz w:val="20"/>
          <w:szCs w:val="20"/>
        </w:rPr>
      </w:pPr>
    </w:p>
    <w:p w:rsidR="0071093D" w:rsidRPr="0040561A" w:rsidRDefault="00EE221C" w:rsidP="00337E12">
      <w:pPr>
        <w:ind w:left="360" w:hanging="360"/>
        <w:rPr>
          <w:rFonts w:ascii="Arial" w:hAnsi="Arial" w:cs="Arial"/>
          <w:sz w:val="20"/>
          <w:szCs w:val="20"/>
          <w:u w:val="single"/>
        </w:rPr>
      </w:pPr>
      <w:r w:rsidRPr="00550049">
        <w:rPr>
          <w:rFonts w:ascii="Arial" w:hAnsi="Arial" w:cs="Arial"/>
          <w:b/>
          <w:bCs/>
          <w:sz w:val="20"/>
          <w:szCs w:val="20"/>
          <w:shd w:val="clear" w:color="auto" w:fill="92D050"/>
        </w:rPr>
        <w:t>Condition State 1</w:t>
      </w:r>
    </w:p>
    <w:p w:rsidR="00BE6D2A" w:rsidRDefault="00BE6D2A" w:rsidP="00BE6D2A">
      <w:pPr>
        <w:ind w:left="360" w:hanging="360"/>
        <w:rPr>
          <w:rFonts w:ascii="Arial" w:hAnsi="Arial" w:cs="Arial"/>
          <w:sz w:val="20"/>
          <w:szCs w:val="20"/>
        </w:rPr>
      </w:pPr>
      <w:r>
        <w:rPr>
          <w:rFonts w:ascii="Arial" w:hAnsi="Arial" w:cs="Arial"/>
          <w:b/>
          <w:sz w:val="20"/>
          <w:szCs w:val="20"/>
        </w:rPr>
        <w:t>Leakage (2310</w:t>
      </w:r>
      <w:proofErr w:type="gramStart"/>
      <w:r>
        <w:rPr>
          <w:rFonts w:ascii="Arial" w:hAnsi="Arial" w:cs="Arial"/>
          <w:b/>
          <w:sz w:val="20"/>
          <w:szCs w:val="20"/>
        </w:rPr>
        <w:t>)</w:t>
      </w:r>
      <w:r w:rsidR="009C5B71" w:rsidRPr="009C5B71">
        <w:rPr>
          <w:rFonts w:ascii="Arial" w:hAnsi="Arial" w:cs="Arial"/>
          <w:b/>
          <w:sz w:val="20"/>
          <w:szCs w:val="20"/>
          <w:highlight w:val="yellow"/>
        </w:rPr>
        <w:t>(</w:t>
      </w:r>
      <w:proofErr w:type="gramEnd"/>
      <w:r w:rsidR="009C5B71" w:rsidRPr="009C5B71">
        <w:rPr>
          <w:rFonts w:ascii="Arial" w:hAnsi="Arial" w:cs="Arial"/>
          <w:b/>
          <w:sz w:val="20"/>
          <w:szCs w:val="20"/>
          <w:highlight w:val="yellow"/>
        </w:rPr>
        <w:t>NA to 304, 305)</w:t>
      </w:r>
      <w:r>
        <w:rPr>
          <w:rFonts w:ascii="Arial" w:hAnsi="Arial" w:cs="Arial"/>
          <w:sz w:val="20"/>
          <w:szCs w:val="20"/>
        </w:rPr>
        <w:t xml:space="preserve"> – None</w:t>
      </w:r>
    </w:p>
    <w:p w:rsidR="00BE6D2A" w:rsidRDefault="00BE6D2A" w:rsidP="00BE6D2A">
      <w:pPr>
        <w:ind w:left="360" w:hanging="360"/>
        <w:rPr>
          <w:rFonts w:ascii="Arial" w:hAnsi="Arial" w:cs="Arial"/>
          <w:bCs/>
          <w:sz w:val="20"/>
          <w:szCs w:val="20"/>
        </w:rPr>
      </w:pPr>
      <w:r>
        <w:rPr>
          <w:rFonts w:ascii="Arial" w:hAnsi="Arial" w:cs="Arial"/>
          <w:b/>
          <w:bCs/>
          <w:sz w:val="20"/>
          <w:szCs w:val="20"/>
        </w:rPr>
        <w:t>Seal adhesion (2320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063239">
        <w:rPr>
          <w:rFonts w:ascii="Arial" w:hAnsi="Arial" w:cs="Arial"/>
          <w:bCs/>
          <w:sz w:val="20"/>
          <w:szCs w:val="20"/>
        </w:rPr>
        <w:t>– Fully adhered.</w:t>
      </w:r>
    </w:p>
    <w:p w:rsidR="00BE6D2A" w:rsidRPr="000C4CAC" w:rsidRDefault="00BE6D2A" w:rsidP="00BE6D2A">
      <w:pPr>
        <w:ind w:left="360" w:hanging="360"/>
        <w:rPr>
          <w:rFonts w:ascii="Arial" w:hAnsi="Arial" w:cs="Arial"/>
          <w:color w:val="000000"/>
          <w:sz w:val="20"/>
          <w:szCs w:val="20"/>
        </w:rPr>
      </w:pPr>
      <w:r>
        <w:rPr>
          <w:rFonts w:ascii="Arial" w:hAnsi="Arial" w:cs="Arial"/>
          <w:b/>
          <w:bCs/>
          <w:sz w:val="20"/>
          <w:szCs w:val="20"/>
        </w:rPr>
        <w:t>Seal Damage (2330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E676CA">
        <w:rPr>
          <w:rFonts w:ascii="Arial" w:hAnsi="Arial" w:cs="Arial"/>
          <w:bCs/>
          <w:sz w:val="20"/>
          <w:szCs w:val="20"/>
        </w:rPr>
        <w:t>– None</w:t>
      </w:r>
    </w:p>
    <w:p w:rsidR="00BE6D2A" w:rsidRDefault="00BE6D2A" w:rsidP="00BE6D2A">
      <w:pPr>
        <w:ind w:left="360" w:hanging="360"/>
        <w:rPr>
          <w:rFonts w:ascii="Arial" w:hAnsi="Arial" w:cs="Arial"/>
          <w:bCs/>
          <w:sz w:val="20"/>
          <w:szCs w:val="20"/>
        </w:rPr>
      </w:pPr>
      <w:r>
        <w:rPr>
          <w:rFonts w:ascii="Arial" w:hAnsi="Arial" w:cs="Arial"/>
          <w:b/>
          <w:bCs/>
          <w:sz w:val="20"/>
          <w:szCs w:val="20"/>
        </w:rPr>
        <w:t>Seal Cracking (2340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Pr>
          <w:rFonts w:ascii="Arial" w:hAnsi="Arial" w:cs="Arial"/>
          <w:bCs/>
          <w:sz w:val="20"/>
          <w:szCs w:val="20"/>
        </w:rPr>
        <w:t>– None</w:t>
      </w:r>
    </w:p>
    <w:p w:rsidR="00BE6D2A" w:rsidRDefault="00BE6D2A" w:rsidP="00BE6D2A">
      <w:pPr>
        <w:ind w:left="360" w:hanging="360"/>
        <w:rPr>
          <w:rFonts w:ascii="Arial" w:hAnsi="Arial" w:cs="Arial"/>
          <w:bCs/>
          <w:sz w:val="20"/>
          <w:szCs w:val="20"/>
        </w:rPr>
      </w:pPr>
      <w:r>
        <w:rPr>
          <w:rFonts w:ascii="Arial" w:hAnsi="Arial" w:cs="Arial"/>
          <w:b/>
          <w:bCs/>
          <w:sz w:val="20"/>
          <w:szCs w:val="20"/>
        </w:rPr>
        <w:t xml:space="preserve">Debris Impaction (2350) – </w:t>
      </w:r>
      <w:r>
        <w:rPr>
          <w:rFonts w:ascii="Arial" w:hAnsi="Arial" w:cs="Arial"/>
          <w:bCs/>
          <w:sz w:val="20"/>
          <w:szCs w:val="20"/>
        </w:rPr>
        <w:t>No debris to a shallow cover of loose debris may be evident but does not affect the performance of the joint.</w:t>
      </w:r>
    </w:p>
    <w:p w:rsidR="00BE6D2A" w:rsidRDefault="00BE6D2A" w:rsidP="00BE6D2A">
      <w:pPr>
        <w:ind w:left="360" w:hanging="360"/>
        <w:rPr>
          <w:rFonts w:ascii="Arial" w:hAnsi="Arial" w:cs="Arial"/>
          <w:bCs/>
          <w:sz w:val="20"/>
          <w:szCs w:val="20"/>
        </w:rPr>
      </w:pPr>
      <w:r>
        <w:rPr>
          <w:rFonts w:ascii="Arial" w:hAnsi="Arial" w:cs="Arial"/>
          <w:b/>
          <w:bCs/>
          <w:sz w:val="20"/>
          <w:szCs w:val="20"/>
        </w:rPr>
        <w:t xml:space="preserve">Adjacent Deck or Header (2360) </w:t>
      </w:r>
      <w:r w:rsidRPr="0043712D">
        <w:rPr>
          <w:rFonts w:ascii="Arial" w:hAnsi="Arial" w:cs="Arial"/>
          <w:bCs/>
          <w:sz w:val="20"/>
          <w:szCs w:val="20"/>
        </w:rPr>
        <w:t xml:space="preserve">– </w:t>
      </w:r>
      <w:r>
        <w:rPr>
          <w:rFonts w:ascii="Arial" w:hAnsi="Arial" w:cs="Arial"/>
          <w:bCs/>
          <w:sz w:val="20"/>
          <w:szCs w:val="20"/>
        </w:rPr>
        <w:t>Sound.  No spall, delamination or unsound patch.</w:t>
      </w:r>
    </w:p>
    <w:p w:rsidR="00BE6D2A" w:rsidRDefault="00BE6D2A" w:rsidP="00BE6D2A">
      <w:pPr>
        <w:ind w:left="360" w:hanging="360"/>
        <w:rPr>
          <w:rFonts w:ascii="Arial" w:hAnsi="Arial" w:cs="Arial"/>
          <w:bCs/>
          <w:sz w:val="20"/>
          <w:szCs w:val="20"/>
        </w:rPr>
      </w:pPr>
      <w:r>
        <w:rPr>
          <w:rFonts w:ascii="Arial" w:hAnsi="Arial" w:cs="Arial"/>
          <w:b/>
          <w:bCs/>
          <w:sz w:val="20"/>
          <w:szCs w:val="20"/>
        </w:rPr>
        <w:t>Metal Deterioration or Damage (2370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w:t>
      </w:r>
      <w:r w:rsidR="000C5CC3">
        <w:rPr>
          <w:rFonts w:ascii="Arial" w:hAnsi="Arial" w:cs="Arial"/>
          <w:b/>
          <w:sz w:val="20"/>
          <w:szCs w:val="20"/>
          <w:highlight w:val="yellow"/>
        </w:rPr>
        <w:t>1</w:t>
      </w:r>
      <w:r w:rsidR="000C5CC3" w:rsidRPr="009C5B71">
        <w:rPr>
          <w:rFonts w:ascii="Arial" w:hAnsi="Arial" w:cs="Arial"/>
          <w:b/>
          <w:sz w:val="20"/>
          <w:szCs w:val="20"/>
          <w:highlight w:val="yellow"/>
        </w:rPr>
        <w:t>, 30</w:t>
      </w:r>
      <w:r w:rsidR="000C5CC3">
        <w:rPr>
          <w:rFonts w:ascii="Arial" w:hAnsi="Arial" w:cs="Arial"/>
          <w:b/>
          <w:sz w:val="20"/>
          <w:szCs w:val="20"/>
          <w:highlight w:val="yellow"/>
        </w:rPr>
        <w:t>2, 304</w:t>
      </w:r>
      <w:r w:rsidR="000C5CC3" w:rsidRPr="009C5B71">
        <w:rPr>
          <w:rFonts w:ascii="Arial" w:hAnsi="Arial" w:cs="Arial"/>
          <w:b/>
          <w:sz w:val="20"/>
          <w:szCs w:val="20"/>
          <w:highlight w:val="yellow"/>
        </w:rPr>
        <w:t>)</w:t>
      </w:r>
      <w:r w:rsidR="000C5CC3">
        <w:rPr>
          <w:rFonts w:ascii="Arial" w:hAnsi="Arial" w:cs="Arial"/>
          <w:sz w:val="20"/>
          <w:szCs w:val="20"/>
        </w:rPr>
        <w:t xml:space="preserve"> </w:t>
      </w:r>
      <w:r w:rsidRPr="0043712D">
        <w:rPr>
          <w:rFonts w:ascii="Arial" w:hAnsi="Arial" w:cs="Arial"/>
          <w:bCs/>
          <w:sz w:val="20"/>
          <w:szCs w:val="20"/>
        </w:rPr>
        <w:t xml:space="preserve">– </w:t>
      </w:r>
      <w:r>
        <w:rPr>
          <w:rFonts w:ascii="Arial" w:hAnsi="Arial" w:cs="Arial"/>
          <w:bCs/>
          <w:sz w:val="20"/>
          <w:szCs w:val="20"/>
        </w:rPr>
        <w:t>None</w:t>
      </w:r>
    </w:p>
    <w:p w:rsidR="0071093D" w:rsidRDefault="0071093D" w:rsidP="00337E12">
      <w:pPr>
        <w:ind w:left="360" w:hanging="360"/>
        <w:rPr>
          <w:rFonts w:ascii="Arial" w:hAnsi="Arial" w:cs="Arial"/>
          <w:sz w:val="20"/>
          <w:szCs w:val="20"/>
        </w:rPr>
      </w:pPr>
    </w:p>
    <w:p w:rsidR="0048089F" w:rsidRPr="008F477C" w:rsidRDefault="0048089F" w:rsidP="00337E12">
      <w:pPr>
        <w:ind w:left="360" w:hanging="360"/>
        <w:rPr>
          <w:rFonts w:ascii="Arial" w:hAnsi="Arial" w:cs="Arial"/>
          <w:sz w:val="20"/>
          <w:szCs w:val="20"/>
        </w:rPr>
      </w:pPr>
    </w:p>
    <w:p w:rsidR="0071093D" w:rsidRPr="0040561A" w:rsidRDefault="003F32B5" w:rsidP="00337E12">
      <w:pPr>
        <w:ind w:left="360" w:hanging="360"/>
        <w:rPr>
          <w:rFonts w:ascii="Arial" w:hAnsi="Arial" w:cs="Arial"/>
          <w:sz w:val="20"/>
          <w:szCs w:val="20"/>
          <w:u w:val="single"/>
        </w:rPr>
      </w:pPr>
      <w:r w:rsidRPr="00550049">
        <w:rPr>
          <w:rFonts w:ascii="Arial" w:hAnsi="Arial" w:cs="Arial"/>
          <w:b/>
          <w:bCs/>
          <w:sz w:val="20"/>
          <w:szCs w:val="20"/>
          <w:shd w:val="clear" w:color="auto" w:fill="FFFF00"/>
        </w:rPr>
        <w:t>Condition State 2</w:t>
      </w:r>
    </w:p>
    <w:p w:rsidR="00063239" w:rsidRDefault="00063239" w:rsidP="00063239">
      <w:pPr>
        <w:ind w:left="360" w:hanging="360"/>
        <w:rPr>
          <w:rFonts w:ascii="Arial" w:hAnsi="Arial" w:cs="Arial"/>
          <w:sz w:val="20"/>
          <w:szCs w:val="20"/>
        </w:rPr>
      </w:pPr>
      <w:r>
        <w:rPr>
          <w:rFonts w:ascii="Arial" w:hAnsi="Arial" w:cs="Arial"/>
          <w:b/>
          <w:sz w:val="20"/>
          <w:szCs w:val="20"/>
        </w:rPr>
        <w:t>Leakage (2310</w:t>
      </w:r>
      <w:proofErr w:type="gramStart"/>
      <w:r>
        <w:rPr>
          <w:rFonts w:ascii="Arial" w:hAnsi="Arial" w:cs="Arial"/>
          <w:b/>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Pr>
          <w:rFonts w:ascii="Arial" w:hAnsi="Arial" w:cs="Arial"/>
          <w:sz w:val="20"/>
          <w:szCs w:val="20"/>
        </w:rPr>
        <w:t xml:space="preserve">– Minimal.  </w:t>
      </w:r>
      <w:proofErr w:type="gramStart"/>
      <w:r>
        <w:rPr>
          <w:rFonts w:ascii="Arial" w:hAnsi="Arial" w:cs="Arial"/>
          <w:sz w:val="20"/>
          <w:szCs w:val="20"/>
        </w:rPr>
        <w:t>Minor dripping through the joint.</w:t>
      </w:r>
      <w:proofErr w:type="gramEnd"/>
    </w:p>
    <w:p w:rsidR="00063239" w:rsidRPr="00063239" w:rsidRDefault="00063239" w:rsidP="00063239">
      <w:pPr>
        <w:ind w:left="360" w:hanging="360"/>
        <w:rPr>
          <w:rFonts w:ascii="Arial" w:hAnsi="Arial" w:cs="Arial"/>
          <w:bCs/>
          <w:sz w:val="20"/>
          <w:szCs w:val="20"/>
        </w:rPr>
      </w:pPr>
      <w:r>
        <w:rPr>
          <w:rFonts w:ascii="Arial" w:hAnsi="Arial" w:cs="Arial"/>
          <w:b/>
          <w:bCs/>
          <w:sz w:val="20"/>
          <w:szCs w:val="20"/>
        </w:rPr>
        <w:t>Seal adhesion (2320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063239">
        <w:rPr>
          <w:rFonts w:ascii="Arial" w:hAnsi="Arial" w:cs="Arial"/>
          <w:bCs/>
          <w:sz w:val="20"/>
          <w:szCs w:val="20"/>
        </w:rPr>
        <w:t xml:space="preserve">– </w:t>
      </w:r>
      <w:r>
        <w:rPr>
          <w:rFonts w:ascii="Arial" w:hAnsi="Arial" w:cs="Arial"/>
          <w:bCs/>
          <w:sz w:val="20"/>
          <w:szCs w:val="20"/>
        </w:rPr>
        <w:t>Adhered for more than 50% of the joint height.</w:t>
      </w:r>
    </w:p>
    <w:p w:rsidR="00063239" w:rsidRPr="000C4CAC" w:rsidRDefault="00063239" w:rsidP="00063239">
      <w:pPr>
        <w:ind w:left="360" w:hanging="360"/>
        <w:rPr>
          <w:rFonts w:ascii="Arial" w:hAnsi="Arial" w:cs="Arial"/>
          <w:color w:val="000000"/>
          <w:sz w:val="20"/>
          <w:szCs w:val="20"/>
        </w:rPr>
      </w:pPr>
      <w:r>
        <w:rPr>
          <w:rFonts w:ascii="Arial" w:hAnsi="Arial" w:cs="Arial"/>
          <w:b/>
          <w:bCs/>
          <w:sz w:val="20"/>
          <w:szCs w:val="20"/>
        </w:rPr>
        <w:t>Seal Damage (2330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E676CA">
        <w:rPr>
          <w:rFonts w:ascii="Arial" w:hAnsi="Arial" w:cs="Arial"/>
          <w:bCs/>
          <w:sz w:val="20"/>
          <w:szCs w:val="20"/>
        </w:rPr>
        <w:t xml:space="preserve">– </w:t>
      </w:r>
      <w:r>
        <w:rPr>
          <w:rFonts w:ascii="Arial" w:hAnsi="Arial" w:cs="Arial"/>
          <w:bCs/>
          <w:sz w:val="20"/>
          <w:szCs w:val="20"/>
        </w:rPr>
        <w:t>Seal abrasion without punctures.</w:t>
      </w:r>
    </w:p>
    <w:p w:rsidR="00063239" w:rsidRDefault="00063239" w:rsidP="00063239">
      <w:pPr>
        <w:ind w:left="360" w:hanging="360"/>
        <w:rPr>
          <w:rFonts w:ascii="Arial" w:hAnsi="Arial" w:cs="Arial"/>
          <w:bCs/>
          <w:sz w:val="20"/>
          <w:szCs w:val="20"/>
        </w:rPr>
      </w:pPr>
      <w:r>
        <w:rPr>
          <w:rFonts w:ascii="Arial" w:hAnsi="Arial" w:cs="Arial"/>
          <w:b/>
          <w:bCs/>
          <w:sz w:val="20"/>
          <w:szCs w:val="20"/>
        </w:rPr>
        <w:t>Seal Cracking (2340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Pr>
          <w:rFonts w:ascii="Arial" w:hAnsi="Arial" w:cs="Arial"/>
          <w:bCs/>
          <w:sz w:val="20"/>
          <w:szCs w:val="20"/>
        </w:rPr>
        <w:t>– Surface crack.</w:t>
      </w:r>
    </w:p>
    <w:p w:rsidR="00063239" w:rsidRDefault="00063239" w:rsidP="00063239">
      <w:pPr>
        <w:ind w:left="360" w:hanging="360"/>
        <w:rPr>
          <w:rFonts w:ascii="Arial" w:hAnsi="Arial" w:cs="Arial"/>
          <w:bCs/>
          <w:sz w:val="20"/>
          <w:szCs w:val="20"/>
        </w:rPr>
      </w:pPr>
      <w:r>
        <w:rPr>
          <w:rFonts w:ascii="Arial" w:hAnsi="Arial" w:cs="Arial"/>
          <w:b/>
          <w:bCs/>
          <w:sz w:val="20"/>
          <w:szCs w:val="20"/>
        </w:rPr>
        <w:t xml:space="preserve">Debris Impaction (2350) – </w:t>
      </w:r>
      <w:r>
        <w:rPr>
          <w:rFonts w:ascii="Arial" w:hAnsi="Arial" w:cs="Arial"/>
          <w:bCs/>
          <w:sz w:val="20"/>
          <w:szCs w:val="20"/>
        </w:rPr>
        <w:t>Partially filled with hard-packed material but still allowing free movement.</w:t>
      </w:r>
    </w:p>
    <w:p w:rsidR="00063239" w:rsidRDefault="00063239" w:rsidP="00063239">
      <w:pPr>
        <w:ind w:left="360" w:hanging="360"/>
        <w:rPr>
          <w:rFonts w:ascii="Arial" w:hAnsi="Arial" w:cs="Arial"/>
          <w:bCs/>
          <w:sz w:val="20"/>
          <w:szCs w:val="20"/>
        </w:rPr>
      </w:pPr>
      <w:proofErr w:type="gramStart"/>
      <w:r>
        <w:rPr>
          <w:rFonts w:ascii="Arial" w:hAnsi="Arial" w:cs="Arial"/>
          <w:b/>
          <w:bCs/>
          <w:sz w:val="20"/>
          <w:szCs w:val="20"/>
        </w:rPr>
        <w:t xml:space="preserve">Adjacent Deck or Header (2360) </w:t>
      </w:r>
      <w:r w:rsidRPr="0043712D">
        <w:rPr>
          <w:rFonts w:ascii="Arial" w:hAnsi="Arial" w:cs="Arial"/>
          <w:bCs/>
          <w:sz w:val="20"/>
          <w:szCs w:val="20"/>
        </w:rPr>
        <w:t xml:space="preserve">– </w:t>
      </w:r>
      <w:r>
        <w:rPr>
          <w:rFonts w:ascii="Arial" w:hAnsi="Arial" w:cs="Arial"/>
          <w:bCs/>
          <w:sz w:val="20"/>
          <w:szCs w:val="20"/>
        </w:rPr>
        <w:t>Edge delamination or spall 1 in. or less deep or 6 in. or less in diameter.</w:t>
      </w:r>
      <w:proofErr w:type="gramEnd"/>
      <w:r>
        <w:rPr>
          <w:rFonts w:ascii="Arial" w:hAnsi="Arial" w:cs="Arial"/>
          <w:bCs/>
          <w:sz w:val="20"/>
          <w:szCs w:val="20"/>
        </w:rPr>
        <w:t xml:space="preserve">  No exposed rebar.  </w:t>
      </w:r>
      <w:proofErr w:type="gramStart"/>
      <w:r>
        <w:rPr>
          <w:rFonts w:ascii="Arial" w:hAnsi="Arial" w:cs="Arial"/>
          <w:bCs/>
          <w:sz w:val="20"/>
          <w:szCs w:val="20"/>
        </w:rPr>
        <w:t>Patched area that is sound.</w:t>
      </w:r>
      <w:proofErr w:type="gramEnd"/>
    </w:p>
    <w:p w:rsidR="00063239" w:rsidRDefault="00063239" w:rsidP="00063239">
      <w:pPr>
        <w:ind w:left="360" w:hanging="360"/>
        <w:rPr>
          <w:rFonts w:ascii="Arial" w:hAnsi="Arial" w:cs="Arial"/>
          <w:bCs/>
          <w:sz w:val="20"/>
          <w:szCs w:val="20"/>
        </w:rPr>
      </w:pPr>
      <w:r>
        <w:rPr>
          <w:rFonts w:ascii="Arial" w:hAnsi="Arial" w:cs="Arial"/>
          <w:b/>
          <w:bCs/>
          <w:sz w:val="20"/>
          <w:szCs w:val="20"/>
        </w:rPr>
        <w:t>Metal Deterioration or Damage (2370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w:t>
      </w:r>
      <w:r w:rsidR="000C5CC3">
        <w:rPr>
          <w:rFonts w:ascii="Arial" w:hAnsi="Arial" w:cs="Arial"/>
          <w:b/>
          <w:sz w:val="20"/>
          <w:szCs w:val="20"/>
          <w:highlight w:val="yellow"/>
        </w:rPr>
        <w:t>1</w:t>
      </w:r>
      <w:r w:rsidR="000C5CC3" w:rsidRPr="009C5B71">
        <w:rPr>
          <w:rFonts w:ascii="Arial" w:hAnsi="Arial" w:cs="Arial"/>
          <w:b/>
          <w:sz w:val="20"/>
          <w:szCs w:val="20"/>
          <w:highlight w:val="yellow"/>
        </w:rPr>
        <w:t xml:space="preserve">, </w:t>
      </w:r>
      <w:r w:rsidR="000C5CC3">
        <w:rPr>
          <w:rFonts w:ascii="Arial" w:hAnsi="Arial" w:cs="Arial"/>
          <w:b/>
          <w:sz w:val="20"/>
          <w:szCs w:val="20"/>
          <w:highlight w:val="yellow"/>
        </w:rPr>
        <w:t xml:space="preserve">302, </w:t>
      </w:r>
      <w:r w:rsidR="000C5CC3" w:rsidRPr="009C5B71">
        <w:rPr>
          <w:rFonts w:ascii="Arial" w:hAnsi="Arial" w:cs="Arial"/>
          <w:b/>
          <w:sz w:val="20"/>
          <w:szCs w:val="20"/>
          <w:highlight w:val="yellow"/>
        </w:rPr>
        <w:t>30</w:t>
      </w:r>
      <w:r w:rsidR="000C5CC3">
        <w:rPr>
          <w:rFonts w:ascii="Arial" w:hAnsi="Arial" w:cs="Arial"/>
          <w:b/>
          <w:sz w:val="20"/>
          <w:szCs w:val="20"/>
          <w:highlight w:val="yellow"/>
        </w:rPr>
        <w:t>4</w:t>
      </w:r>
      <w:r w:rsidR="000C5CC3" w:rsidRPr="009C5B71">
        <w:rPr>
          <w:rFonts w:ascii="Arial" w:hAnsi="Arial" w:cs="Arial"/>
          <w:b/>
          <w:sz w:val="20"/>
          <w:szCs w:val="20"/>
          <w:highlight w:val="yellow"/>
        </w:rPr>
        <w:t>)</w:t>
      </w:r>
      <w:r w:rsidR="000C5CC3">
        <w:rPr>
          <w:rFonts w:ascii="Arial" w:hAnsi="Arial" w:cs="Arial"/>
          <w:sz w:val="20"/>
          <w:szCs w:val="20"/>
        </w:rPr>
        <w:t xml:space="preserve"> </w:t>
      </w:r>
      <w:r w:rsidRPr="0043712D">
        <w:rPr>
          <w:rFonts w:ascii="Arial" w:hAnsi="Arial" w:cs="Arial"/>
          <w:bCs/>
          <w:sz w:val="20"/>
          <w:szCs w:val="20"/>
        </w:rPr>
        <w:t xml:space="preserve">– </w:t>
      </w:r>
      <w:r>
        <w:rPr>
          <w:rFonts w:ascii="Arial" w:hAnsi="Arial" w:cs="Arial"/>
          <w:bCs/>
          <w:sz w:val="20"/>
          <w:szCs w:val="20"/>
        </w:rPr>
        <w:t>Freckled rust; metal has no cracks or impact damage.   Connection may be loose but functioning as intended.</w:t>
      </w:r>
    </w:p>
    <w:p w:rsidR="0048089F" w:rsidRPr="008F477C" w:rsidRDefault="0048089F" w:rsidP="00337E12">
      <w:pPr>
        <w:ind w:left="360" w:hanging="360"/>
        <w:rPr>
          <w:rFonts w:ascii="Arial" w:hAnsi="Arial" w:cs="Arial"/>
          <w:sz w:val="20"/>
          <w:szCs w:val="20"/>
        </w:rPr>
      </w:pPr>
    </w:p>
    <w:p w:rsidR="0071093D" w:rsidRDefault="0071093D" w:rsidP="00337E12">
      <w:pPr>
        <w:ind w:left="360" w:hanging="360"/>
        <w:rPr>
          <w:rFonts w:ascii="Arial" w:hAnsi="Arial" w:cs="Arial"/>
          <w:b/>
          <w:bCs/>
          <w:sz w:val="20"/>
          <w:szCs w:val="20"/>
          <w:u w:val="single"/>
        </w:rPr>
      </w:pPr>
    </w:p>
    <w:p w:rsidR="0071093D" w:rsidRPr="0040561A" w:rsidRDefault="00A42175" w:rsidP="00337E12">
      <w:pPr>
        <w:ind w:left="360" w:hanging="360"/>
        <w:rPr>
          <w:rFonts w:ascii="Arial" w:hAnsi="Arial" w:cs="Arial"/>
          <w:sz w:val="20"/>
          <w:szCs w:val="20"/>
          <w:u w:val="single"/>
        </w:rPr>
      </w:pPr>
      <w:r w:rsidRPr="00550049">
        <w:rPr>
          <w:rFonts w:ascii="Arial" w:hAnsi="Arial" w:cs="Arial"/>
          <w:b/>
          <w:bCs/>
          <w:sz w:val="20"/>
          <w:szCs w:val="20"/>
          <w:shd w:val="clear" w:color="auto" w:fill="F79646" w:themeFill="accent6"/>
        </w:rPr>
        <w:t>Condition State 3</w:t>
      </w:r>
    </w:p>
    <w:p w:rsidR="00481890" w:rsidRDefault="00481890" w:rsidP="00481890">
      <w:pPr>
        <w:ind w:left="360" w:hanging="360"/>
        <w:rPr>
          <w:rFonts w:ascii="Arial" w:hAnsi="Arial" w:cs="Arial"/>
          <w:sz w:val="20"/>
          <w:szCs w:val="20"/>
        </w:rPr>
      </w:pPr>
      <w:r>
        <w:rPr>
          <w:rFonts w:ascii="Arial" w:hAnsi="Arial" w:cs="Arial"/>
          <w:b/>
          <w:sz w:val="20"/>
          <w:szCs w:val="20"/>
        </w:rPr>
        <w:t>Leakage (2310</w:t>
      </w:r>
      <w:proofErr w:type="gramStart"/>
      <w:r>
        <w:rPr>
          <w:rFonts w:ascii="Arial" w:hAnsi="Arial" w:cs="Arial"/>
          <w:b/>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Pr>
          <w:rFonts w:ascii="Arial" w:hAnsi="Arial" w:cs="Arial"/>
          <w:sz w:val="20"/>
          <w:szCs w:val="20"/>
        </w:rPr>
        <w:t>– Moderate.  More than a drip and less than free flow of water.</w:t>
      </w:r>
    </w:p>
    <w:p w:rsidR="00481890" w:rsidRPr="00063239" w:rsidRDefault="00481890" w:rsidP="00481890">
      <w:pPr>
        <w:ind w:left="360" w:hanging="360"/>
        <w:rPr>
          <w:rFonts w:ascii="Arial" w:hAnsi="Arial" w:cs="Arial"/>
          <w:bCs/>
          <w:sz w:val="20"/>
          <w:szCs w:val="20"/>
        </w:rPr>
      </w:pPr>
      <w:r>
        <w:rPr>
          <w:rFonts w:ascii="Arial" w:hAnsi="Arial" w:cs="Arial"/>
          <w:b/>
          <w:bCs/>
          <w:sz w:val="20"/>
          <w:szCs w:val="20"/>
        </w:rPr>
        <w:t>Seal adhesion (2320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063239">
        <w:rPr>
          <w:rFonts w:ascii="Arial" w:hAnsi="Arial" w:cs="Arial"/>
          <w:bCs/>
          <w:sz w:val="20"/>
          <w:szCs w:val="20"/>
        </w:rPr>
        <w:t xml:space="preserve">– </w:t>
      </w:r>
      <w:r>
        <w:rPr>
          <w:rFonts w:ascii="Arial" w:hAnsi="Arial" w:cs="Arial"/>
          <w:bCs/>
          <w:sz w:val="20"/>
          <w:szCs w:val="20"/>
        </w:rPr>
        <w:t>Adhered 50% or less of the joint height but still some adhesion.</w:t>
      </w:r>
    </w:p>
    <w:p w:rsidR="00481890" w:rsidRPr="000C4CAC" w:rsidRDefault="00481890" w:rsidP="00481890">
      <w:pPr>
        <w:ind w:left="360" w:hanging="360"/>
        <w:rPr>
          <w:rFonts w:ascii="Arial" w:hAnsi="Arial" w:cs="Arial"/>
          <w:color w:val="000000"/>
          <w:sz w:val="20"/>
          <w:szCs w:val="20"/>
        </w:rPr>
      </w:pPr>
      <w:r>
        <w:rPr>
          <w:rFonts w:ascii="Arial" w:hAnsi="Arial" w:cs="Arial"/>
          <w:b/>
          <w:bCs/>
          <w:sz w:val="20"/>
          <w:szCs w:val="20"/>
        </w:rPr>
        <w:t>Seal Damage (2330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sidRPr="00E676CA">
        <w:rPr>
          <w:rFonts w:ascii="Arial" w:hAnsi="Arial" w:cs="Arial"/>
          <w:bCs/>
          <w:sz w:val="20"/>
          <w:szCs w:val="20"/>
        </w:rPr>
        <w:t xml:space="preserve">– </w:t>
      </w:r>
      <w:r>
        <w:rPr>
          <w:rFonts w:ascii="Arial" w:hAnsi="Arial" w:cs="Arial"/>
          <w:bCs/>
          <w:sz w:val="20"/>
          <w:szCs w:val="20"/>
        </w:rPr>
        <w:t>Punctured or ripped or partially pulled out.</w:t>
      </w:r>
    </w:p>
    <w:p w:rsidR="00481890" w:rsidRDefault="00481890" w:rsidP="00481890">
      <w:pPr>
        <w:ind w:left="360" w:hanging="360"/>
        <w:rPr>
          <w:rFonts w:ascii="Arial" w:hAnsi="Arial" w:cs="Arial"/>
          <w:bCs/>
          <w:sz w:val="20"/>
          <w:szCs w:val="20"/>
        </w:rPr>
      </w:pPr>
      <w:r>
        <w:rPr>
          <w:rFonts w:ascii="Arial" w:hAnsi="Arial" w:cs="Arial"/>
          <w:b/>
          <w:bCs/>
          <w:sz w:val="20"/>
          <w:szCs w:val="20"/>
        </w:rPr>
        <w:t>Seal Cracking (2340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sidR="000C5CC3">
        <w:rPr>
          <w:rFonts w:ascii="Arial" w:hAnsi="Arial" w:cs="Arial"/>
          <w:sz w:val="20"/>
          <w:szCs w:val="20"/>
        </w:rPr>
        <w:t xml:space="preserve"> </w:t>
      </w:r>
      <w:r>
        <w:rPr>
          <w:rFonts w:ascii="Arial" w:hAnsi="Arial" w:cs="Arial"/>
          <w:bCs/>
          <w:sz w:val="20"/>
          <w:szCs w:val="20"/>
        </w:rPr>
        <w:t>– Crack that partially penetrates the seal.</w:t>
      </w:r>
    </w:p>
    <w:p w:rsidR="00481890" w:rsidRDefault="00481890" w:rsidP="00481890">
      <w:pPr>
        <w:ind w:left="360" w:hanging="360"/>
        <w:rPr>
          <w:rFonts w:ascii="Arial" w:hAnsi="Arial" w:cs="Arial"/>
          <w:bCs/>
          <w:sz w:val="20"/>
          <w:szCs w:val="20"/>
        </w:rPr>
      </w:pPr>
      <w:r>
        <w:rPr>
          <w:rFonts w:ascii="Arial" w:hAnsi="Arial" w:cs="Arial"/>
          <w:b/>
          <w:bCs/>
          <w:sz w:val="20"/>
          <w:szCs w:val="20"/>
        </w:rPr>
        <w:t xml:space="preserve">Debris Impaction (2350) – </w:t>
      </w:r>
      <w:r>
        <w:rPr>
          <w:rFonts w:ascii="Arial" w:hAnsi="Arial" w:cs="Arial"/>
          <w:bCs/>
          <w:sz w:val="20"/>
          <w:szCs w:val="20"/>
        </w:rPr>
        <w:t>Completely filled and impacts joint movement.</w:t>
      </w:r>
    </w:p>
    <w:p w:rsidR="00481890" w:rsidRDefault="00481890" w:rsidP="00481890">
      <w:pPr>
        <w:ind w:left="360" w:hanging="360"/>
        <w:rPr>
          <w:rFonts w:ascii="Arial" w:hAnsi="Arial" w:cs="Arial"/>
          <w:bCs/>
          <w:sz w:val="20"/>
          <w:szCs w:val="20"/>
        </w:rPr>
      </w:pPr>
      <w:r>
        <w:rPr>
          <w:rFonts w:ascii="Arial" w:hAnsi="Arial" w:cs="Arial"/>
          <w:b/>
          <w:bCs/>
          <w:sz w:val="20"/>
          <w:szCs w:val="20"/>
        </w:rPr>
        <w:t xml:space="preserve">Adjacent Deck or Header (2360) </w:t>
      </w:r>
      <w:r w:rsidRPr="0043712D">
        <w:rPr>
          <w:rFonts w:ascii="Arial" w:hAnsi="Arial" w:cs="Arial"/>
          <w:bCs/>
          <w:sz w:val="20"/>
          <w:szCs w:val="20"/>
        </w:rPr>
        <w:t xml:space="preserve">– </w:t>
      </w:r>
      <w:r>
        <w:rPr>
          <w:rFonts w:ascii="Arial" w:hAnsi="Arial" w:cs="Arial"/>
          <w:bCs/>
          <w:sz w:val="20"/>
          <w:szCs w:val="20"/>
        </w:rPr>
        <w:t xml:space="preserve">Spall greater than 1 in. deep or greater than 6 in. in diameter.  </w:t>
      </w:r>
      <w:proofErr w:type="gramStart"/>
      <w:r w:rsidR="00880F0D">
        <w:rPr>
          <w:rFonts w:ascii="Arial" w:hAnsi="Arial" w:cs="Arial"/>
          <w:bCs/>
          <w:sz w:val="20"/>
          <w:szCs w:val="20"/>
        </w:rPr>
        <w:t>E</w:t>
      </w:r>
      <w:r>
        <w:rPr>
          <w:rFonts w:ascii="Arial" w:hAnsi="Arial" w:cs="Arial"/>
          <w:bCs/>
          <w:sz w:val="20"/>
          <w:szCs w:val="20"/>
        </w:rPr>
        <w:t>xposed rebar.</w:t>
      </w:r>
      <w:proofErr w:type="gramEnd"/>
      <w:r>
        <w:rPr>
          <w:rFonts w:ascii="Arial" w:hAnsi="Arial" w:cs="Arial"/>
          <w:bCs/>
          <w:sz w:val="20"/>
          <w:szCs w:val="20"/>
        </w:rPr>
        <w:t xml:space="preserve">  </w:t>
      </w:r>
      <w:proofErr w:type="gramStart"/>
      <w:r w:rsidR="00880F0D">
        <w:rPr>
          <w:rFonts w:ascii="Arial" w:hAnsi="Arial" w:cs="Arial"/>
          <w:bCs/>
          <w:sz w:val="20"/>
          <w:szCs w:val="20"/>
        </w:rPr>
        <w:t>Delamination or unsound p</w:t>
      </w:r>
      <w:r>
        <w:rPr>
          <w:rFonts w:ascii="Arial" w:hAnsi="Arial" w:cs="Arial"/>
          <w:bCs/>
          <w:sz w:val="20"/>
          <w:szCs w:val="20"/>
        </w:rPr>
        <w:t xml:space="preserve">atched area that </w:t>
      </w:r>
      <w:r w:rsidR="00880F0D">
        <w:rPr>
          <w:rFonts w:ascii="Arial" w:hAnsi="Arial" w:cs="Arial"/>
          <w:bCs/>
          <w:sz w:val="20"/>
          <w:szCs w:val="20"/>
        </w:rPr>
        <w:t>makes the joint loose</w:t>
      </w:r>
      <w:r>
        <w:rPr>
          <w:rFonts w:ascii="Arial" w:hAnsi="Arial" w:cs="Arial"/>
          <w:bCs/>
          <w:sz w:val="20"/>
          <w:szCs w:val="20"/>
        </w:rPr>
        <w:t>.</w:t>
      </w:r>
      <w:proofErr w:type="gramEnd"/>
    </w:p>
    <w:p w:rsidR="00880F0D" w:rsidRDefault="00481890" w:rsidP="00481890">
      <w:pPr>
        <w:ind w:left="360" w:hanging="360"/>
        <w:rPr>
          <w:rFonts w:ascii="Arial" w:hAnsi="Arial" w:cs="Arial"/>
          <w:bCs/>
          <w:sz w:val="20"/>
          <w:szCs w:val="20"/>
        </w:rPr>
      </w:pPr>
      <w:r>
        <w:rPr>
          <w:rFonts w:ascii="Arial" w:hAnsi="Arial" w:cs="Arial"/>
          <w:b/>
          <w:bCs/>
          <w:sz w:val="20"/>
          <w:szCs w:val="20"/>
        </w:rPr>
        <w:t>Metal Deterioration or Damage (2370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w:t>
      </w:r>
      <w:r w:rsidR="000C5CC3">
        <w:rPr>
          <w:rFonts w:ascii="Arial" w:hAnsi="Arial" w:cs="Arial"/>
          <w:b/>
          <w:sz w:val="20"/>
          <w:szCs w:val="20"/>
          <w:highlight w:val="yellow"/>
        </w:rPr>
        <w:t>1</w:t>
      </w:r>
      <w:r w:rsidR="000C5CC3" w:rsidRPr="009C5B71">
        <w:rPr>
          <w:rFonts w:ascii="Arial" w:hAnsi="Arial" w:cs="Arial"/>
          <w:b/>
          <w:sz w:val="20"/>
          <w:szCs w:val="20"/>
          <w:highlight w:val="yellow"/>
        </w:rPr>
        <w:t>,</w:t>
      </w:r>
      <w:r w:rsidR="000C5CC3">
        <w:rPr>
          <w:rFonts w:ascii="Arial" w:hAnsi="Arial" w:cs="Arial"/>
          <w:b/>
          <w:sz w:val="20"/>
          <w:szCs w:val="20"/>
          <w:highlight w:val="yellow"/>
        </w:rPr>
        <w:t xml:space="preserve"> 302,</w:t>
      </w:r>
      <w:r w:rsidR="000C5CC3" w:rsidRPr="009C5B71">
        <w:rPr>
          <w:rFonts w:ascii="Arial" w:hAnsi="Arial" w:cs="Arial"/>
          <w:b/>
          <w:sz w:val="20"/>
          <w:szCs w:val="20"/>
          <w:highlight w:val="yellow"/>
        </w:rPr>
        <w:t xml:space="preserve"> 30</w:t>
      </w:r>
      <w:r w:rsidR="000C5CC3">
        <w:rPr>
          <w:rFonts w:ascii="Arial" w:hAnsi="Arial" w:cs="Arial"/>
          <w:b/>
          <w:sz w:val="20"/>
          <w:szCs w:val="20"/>
          <w:highlight w:val="yellow"/>
        </w:rPr>
        <w:t>4</w:t>
      </w:r>
      <w:r w:rsidR="000C5CC3" w:rsidRPr="009C5B71">
        <w:rPr>
          <w:rFonts w:ascii="Arial" w:hAnsi="Arial" w:cs="Arial"/>
          <w:b/>
          <w:sz w:val="20"/>
          <w:szCs w:val="20"/>
          <w:highlight w:val="yellow"/>
        </w:rPr>
        <w:t>)</w:t>
      </w:r>
      <w:r w:rsidR="000C5CC3">
        <w:rPr>
          <w:rFonts w:ascii="Arial" w:hAnsi="Arial" w:cs="Arial"/>
          <w:sz w:val="20"/>
          <w:szCs w:val="20"/>
        </w:rPr>
        <w:t xml:space="preserve"> </w:t>
      </w:r>
      <w:r w:rsidRPr="0043712D">
        <w:rPr>
          <w:rFonts w:ascii="Arial" w:hAnsi="Arial" w:cs="Arial"/>
          <w:bCs/>
          <w:sz w:val="20"/>
          <w:szCs w:val="20"/>
        </w:rPr>
        <w:t xml:space="preserve">– </w:t>
      </w:r>
      <w:r w:rsidR="00880F0D">
        <w:rPr>
          <w:rFonts w:ascii="Arial" w:hAnsi="Arial" w:cs="Arial"/>
          <w:bCs/>
          <w:sz w:val="20"/>
          <w:szCs w:val="20"/>
        </w:rPr>
        <w:t>Section loss, missing or broken fasteners, cracking of the metal or impact damage but joint still functioning</w:t>
      </w:r>
      <w:r>
        <w:rPr>
          <w:rFonts w:ascii="Arial" w:hAnsi="Arial" w:cs="Arial"/>
          <w:bCs/>
          <w:sz w:val="20"/>
          <w:szCs w:val="20"/>
        </w:rPr>
        <w:t xml:space="preserve">. </w:t>
      </w:r>
    </w:p>
    <w:p w:rsidR="0071093D" w:rsidRPr="008F477C" w:rsidRDefault="0071093D" w:rsidP="00337E12">
      <w:pPr>
        <w:ind w:left="360" w:hanging="360"/>
        <w:rPr>
          <w:rFonts w:ascii="Arial" w:hAnsi="Arial" w:cs="Arial"/>
          <w:sz w:val="20"/>
          <w:szCs w:val="20"/>
        </w:rPr>
      </w:pPr>
    </w:p>
    <w:p w:rsidR="0048089F" w:rsidRPr="008F477C" w:rsidRDefault="0048089F" w:rsidP="00337E12">
      <w:pPr>
        <w:ind w:left="360" w:hanging="360"/>
        <w:rPr>
          <w:rFonts w:ascii="Arial" w:hAnsi="Arial" w:cs="Arial"/>
          <w:sz w:val="20"/>
          <w:szCs w:val="20"/>
        </w:rPr>
      </w:pPr>
    </w:p>
    <w:p w:rsidR="0071093D" w:rsidRPr="0040561A" w:rsidRDefault="00681634" w:rsidP="00337E12">
      <w:pPr>
        <w:ind w:left="360" w:hanging="360"/>
        <w:rPr>
          <w:rFonts w:ascii="Arial" w:hAnsi="Arial" w:cs="Arial"/>
          <w:sz w:val="20"/>
          <w:szCs w:val="20"/>
          <w:u w:val="single"/>
        </w:rPr>
      </w:pPr>
      <w:r w:rsidRPr="00FF59E7">
        <w:rPr>
          <w:rFonts w:ascii="Arial" w:hAnsi="Arial" w:cs="Arial"/>
          <w:b/>
          <w:bCs/>
          <w:sz w:val="20"/>
          <w:szCs w:val="20"/>
          <w:shd w:val="clear" w:color="auto" w:fill="FC6468"/>
        </w:rPr>
        <w:t>Condition State 4</w:t>
      </w:r>
    </w:p>
    <w:p w:rsidR="00F92213" w:rsidRDefault="00F92213" w:rsidP="00F92213">
      <w:pPr>
        <w:ind w:left="360" w:hanging="360"/>
        <w:rPr>
          <w:rFonts w:ascii="Arial" w:hAnsi="Arial" w:cs="Arial"/>
          <w:sz w:val="20"/>
          <w:szCs w:val="20"/>
        </w:rPr>
      </w:pPr>
      <w:r>
        <w:rPr>
          <w:rFonts w:ascii="Arial" w:hAnsi="Arial" w:cs="Arial"/>
          <w:b/>
          <w:sz w:val="20"/>
          <w:szCs w:val="20"/>
        </w:rPr>
        <w:t>Leakage (2310</w:t>
      </w:r>
      <w:proofErr w:type="gramStart"/>
      <w:r>
        <w:rPr>
          <w:rFonts w:ascii="Arial" w:hAnsi="Arial" w:cs="Arial"/>
          <w:b/>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Pr>
          <w:rFonts w:ascii="Arial" w:hAnsi="Arial" w:cs="Arial"/>
          <w:sz w:val="20"/>
          <w:szCs w:val="20"/>
        </w:rPr>
        <w:t xml:space="preserve"> –</w:t>
      </w:r>
      <w:r w:rsidR="000C5CC3">
        <w:rPr>
          <w:rFonts w:ascii="Arial" w:hAnsi="Arial" w:cs="Arial"/>
          <w:sz w:val="20"/>
          <w:szCs w:val="20"/>
        </w:rPr>
        <w:t xml:space="preserve"> </w:t>
      </w:r>
      <w:r>
        <w:rPr>
          <w:rFonts w:ascii="Arial" w:hAnsi="Arial" w:cs="Arial"/>
          <w:sz w:val="20"/>
          <w:szCs w:val="20"/>
        </w:rPr>
        <w:t>Free flow of water through the joint.</w:t>
      </w:r>
    </w:p>
    <w:p w:rsidR="00F92213" w:rsidRPr="00063239" w:rsidRDefault="00F92213" w:rsidP="00F92213">
      <w:pPr>
        <w:ind w:left="360" w:hanging="360"/>
        <w:rPr>
          <w:rFonts w:ascii="Arial" w:hAnsi="Arial" w:cs="Arial"/>
          <w:bCs/>
          <w:sz w:val="20"/>
          <w:szCs w:val="20"/>
        </w:rPr>
      </w:pPr>
      <w:r>
        <w:rPr>
          <w:rFonts w:ascii="Arial" w:hAnsi="Arial" w:cs="Arial"/>
          <w:b/>
          <w:bCs/>
          <w:sz w:val="20"/>
          <w:szCs w:val="20"/>
        </w:rPr>
        <w:t>Seal adhesion (2320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Pr>
          <w:rFonts w:ascii="Arial" w:hAnsi="Arial" w:cs="Arial"/>
          <w:b/>
          <w:bCs/>
          <w:sz w:val="20"/>
          <w:szCs w:val="20"/>
        </w:rPr>
        <w:t xml:space="preserve"> </w:t>
      </w:r>
      <w:r w:rsidRPr="00063239">
        <w:rPr>
          <w:rFonts w:ascii="Arial" w:hAnsi="Arial" w:cs="Arial"/>
          <w:bCs/>
          <w:sz w:val="20"/>
          <w:szCs w:val="20"/>
        </w:rPr>
        <w:t xml:space="preserve">– </w:t>
      </w:r>
      <w:r>
        <w:rPr>
          <w:rFonts w:ascii="Arial" w:hAnsi="Arial" w:cs="Arial"/>
          <w:bCs/>
          <w:sz w:val="20"/>
          <w:szCs w:val="20"/>
        </w:rPr>
        <w:t>Compete loss of adhesion.</w:t>
      </w:r>
    </w:p>
    <w:p w:rsidR="00F92213" w:rsidRPr="000C4CAC" w:rsidRDefault="00F92213" w:rsidP="00F92213">
      <w:pPr>
        <w:ind w:left="360" w:hanging="360"/>
        <w:rPr>
          <w:rFonts w:ascii="Arial" w:hAnsi="Arial" w:cs="Arial"/>
          <w:color w:val="000000"/>
          <w:sz w:val="20"/>
          <w:szCs w:val="20"/>
        </w:rPr>
      </w:pPr>
      <w:r>
        <w:rPr>
          <w:rFonts w:ascii="Arial" w:hAnsi="Arial" w:cs="Arial"/>
          <w:b/>
          <w:bCs/>
          <w:sz w:val="20"/>
          <w:szCs w:val="20"/>
        </w:rPr>
        <w:t>Seal Damage (2330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Pr>
          <w:rFonts w:ascii="Arial" w:hAnsi="Arial" w:cs="Arial"/>
          <w:b/>
          <w:bCs/>
          <w:sz w:val="20"/>
          <w:szCs w:val="20"/>
        </w:rPr>
        <w:t xml:space="preserve"> </w:t>
      </w:r>
      <w:r w:rsidRPr="00E676CA">
        <w:rPr>
          <w:rFonts w:ascii="Arial" w:hAnsi="Arial" w:cs="Arial"/>
          <w:bCs/>
          <w:sz w:val="20"/>
          <w:szCs w:val="20"/>
        </w:rPr>
        <w:t xml:space="preserve">– </w:t>
      </w:r>
      <w:r>
        <w:rPr>
          <w:rFonts w:ascii="Arial" w:hAnsi="Arial" w:cs="Arial"/>
          <w:bCs/>
          <w:sz w:val="20"/>
          <w:szCs w:val="20"/>
        </w:rPr>
        <w:t>Punctured completely through, pulled out or missing.</w:t>
      </w:r>
    </w:p>
    <w:p w:rsidR="00F92213" w:rsidRDefault="00F92213" w:rsidP="00F92213">
      <w:pPr>
        <w:ind w:left="360" w:hanging="360"/>
        <w:rPr>
          <w:rFonts w:ascii="Arial" w:hAnsi="Arial" w:cs="Arial"/>
          <w:bCs/>
          <w:sz w:val="20"/>
          <w:szCs w:val="20"/>
        </w:rPr>
      </w:pPr>
      <w:r>
        <w:rPr>
          <w:rFonts w:ascii="Arial" w:hAnsi="Arial" w:cs="Arial"/>
          <w:b/>
          <w:bCs/>
          <w:sz w:val="20"/>
          <w:szCs w:val="20"/>
        </w:rPr>
        <w:t>Seal Cracking (2340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304, 305)</w:t>
      </w:r>
      <w:r>
        <w:rPr>
          <w:rFonts w:ascii="Arial" w:hAnsi="Arial" w:cs="Arial"/>
          <w:bCs/>
          <w:sz w:val="20"/>
          <w:szCs w:val="20"/>
        </w:rPr>
        <w:t xml:space="preserve"> – Crack that fully penetrates the seal.</w:t>
      </w:r>
    </w:p>
    <w:p w:rsidR="00F92213" w:rsidRDefault="00F92213" w:rsidP="00F92213">
      <w:pPr>
        <w:ind w:left="360" w:hanging="360"/>
        <w:rPr>
          <w:rFonts w:ascii="Arial" w:hAnsi="Arial" w:cs="Arial"/>
          <w:bCs/>
          <w:sz w:val="20"/>
          <w:szCs w:val="20"/>
        </w:rPr>
      </w:pPr>
      <w:r>
        <w:rPr>
          <w:rFonts w:ascii="Arial" w:hAnsi="Arial" w:cs="Arial"/>
          <w:b/>
          <w:bCs/>
          <w:sz w:val="20"/>
          <w:szCs w:val="20"/>
        </w:rPr>
        <w:t xml:space="preserve">Debris Impaction (2350) – </w:t>
      </w:r>
      <w:r>
        <w:rPr>
          <w:rFonts w:ascii="Arial" w:hAnsi="Arial" w:cs="Arial"/>
          <w:bCs/>
          <w:sz w:val="20"/>
          <w:szCs w:val="20"/>
        </w:rPr>
        <w:t>Completely filled and prevents joint movement.</w:t>
      </w:r>
    </w:p>
    <w:p w:rsidR="00F92213" w:rsidRDefault="00F92213" w:rsidP="00F92213">
      <w:pPr>
        <w:ind w:left="360" w:hanging="360"/>
        <w:rPr>
          <w:rFonts w:ascii="Arial" w:hAnsi="Arial" w:cs="Arial"/>
          <w:bCs/>
          <w:sz w:val="20"/>
          <w:szCs w:val="20"/>
        </w:rPr>
      </w:pPr>
      <w:r>
        <w:rPr>
          <w:rFonts w:ascii="Arial" w:hAnsi="Arial" w:cs="Arial"/>
          <w:b/>
          <w:bCs/>
          <w:sz w:val="20"/>
          <w:szCs w:val="20"/>
        </w:rPr>
        <w:t xml:space="preserve">Adjacent Deck or Header (2360) </w:t>
      </w:r>
      <w:r w:rsidRPr="0043712D">
        <w:rPr>
          <w:rFonts w:ascii="Arial" w:hAnsi="Arial" w:cs="Arial"/>
          <w:bCs/>
          <w:sz w:val="20"/>
          <w:szCs w:val="20"/>
        </w:rPr>
        <w:t xml:space="preserve">– </w:t>
      </w:r>
      <w:r>
        <w:rPr>
          <w:rFonts w:ascii="Arial" w:hAnsi="Arial" w:cs="Arial"/>
          <w:bCs/>
          <w:sz w:val="20"/>
          <w:szCs w:val="20"/>
        </w:rPr>
        <w:t xml:space="preserve">Spall, delamination, unsound patched area or loose joint anchor that prevents the joint from functioning as intended.  </w:t>
      </w:r>
    </w:p>
    <w:p w:rsidR="00F92213" w:rsidRDefault="00F92213" w:rsidP="00F92213">
      <w:pPr>
        <w:ind w:left="360" w:hanging="360"/>
        <w:rPr>
          <w:rFonts w:ascii="Arial" w:hAnsi="Arial" w:cs="Arial"/>
          <w:bCs/>
          <w:sz w:val="20"/>
          <w:szCs w:val="20"/>
        </w:rPr>
      </w:pPr>
      <w:r>
        <w:rPr>
          <w:rFonts w:ascii="Arial" w:hAnsi="Arial" w:cs="Arial"/>
          <w:b/>
          <w:bCs/>
          <w:sz w:val="20"/>
          <w:szCs w:val="20"/>
        </w:rPr>
        <w:t>Metal Deterioration or Damage (2370</w:t>
      </w:r>
      <w:proofErr w:type="gramStart"/>
      <w:r>
        <w:rPr>
          <w:rFonts w:ascii="Arial" w:hAnsi="Arial" w:cs="Arial"/>
          <w:b/>
          <w:bCs/>
          <w:sz w:val="20"/>
          <w:szCs w:val="20"/>
        </w:rPr>
        <w:t>)</w:t>
      </w:r>
      <w:r w:rsidR="000C5CC3" w:rsidRPr="009C5B71">
        <w:rPr>
          <w:rFonts w:ascii="Arial" w:hAnsi="Arial" w:cs="Arial"/>
          <w:b/>
          <w:sz w:val="20"/>
          <w:szCs w:val="20"/>
          <w:highlight w:val="yellow"/>
        </w:rPr>
        <w:t>(</w:t>
      </w:r>
      <w:proofErr w:type="gramEnd"/>
      <w:r w:rsidR="000C5CC3" w:rsidRPr="009C5B71">
        <w:rPr>
          <w:rFonts w:ascii="Arial" w:hAnsi="Arial" w:cs="Arial"/>
          <w:b/>
          <w:sz w:val="20"/>
          <w:szCs w:val="20"/>
          <w:highlight w:val="yellow"/>
        </w:rPr>
        <w:t>NA to 30</w:t>
      </w:r>
      <w:r w:rsidR="000C5CC3">
        <w:rPr>
          <w:rFonts w:ascii="Arial" w:hAnsi="Arial" w:cs="Arial"/>
          <w:b/>
          <w:sz w:val="20"/>
          <w:szCs w:val="20"/>
          <w:highlight w:val="yellow"/>
        </w:rPr>
        <w:t>1</w:t>
      </w:r>
      <w:r w:rsidR="000C5CC3" w:rsidRPr="009C5B71">
        <w:rPr>
          <w:rFonts w:ascii="Arial" w:hAnsi="Arial" w:cs="Arial"/>
          <w:b/>
          <w:sz w:val="20"/>
          <w:szCs w:val="20"/>
          <w:highlight w:val="yellow"/>
        </w:rPr>
        <w:t>,</w:t>
      </w:r>
      <w:r w:rsidR="000C5CC3">
        <w:rPr>
          <w:rFonts w:ascii="Arial" w:hAnsi="Arial" w:cs="Arial"/>
          <w:b/>
          <w:sz w:val="20"/>
          <w:szCs w:val="20"/>
          <w:highlight w:val="yellow"/>
        </w:rPr>
        <w:t xml:space="preserve"> 302,</w:t>
      </w:r>
      <w:r w:rsidR="000C5CC3" w:rsidRPr="009C5B71">
        <w:rPr>
          <w:rFonts w:ascii="Arial" w:hAnsi="Arial" w:cs="Arial"/>
          <w:b/>
          <w:sz w:val="20"/>
          <w:szCs w:val="20"/>
          <w:highlight w:val="yellow"/>
        </w:rPr>
        <w:t xml:space="preserve"> 30</w:t>
      </w:r>
      <w:r w:rsidR="000C5CC3">
        <w:rPr>
          <w:rFonts w:ascii="Arial" w:hAnsi="Arial" w:cs="Arial"/>
          <w:b/>
          <w:sz w:val="20"/>
          <w:szCs w:val="20"/>
          <w:highlight w:val="yellow"/>
        </w:rPr>
        <w:t>4</w:t>
      </w:r>
      <w:r w:rsidR="000C5CC3" w:rsidRPr="009C5B71">
        <w:rPr>
          <w:rFonts w:ascii="Arial" w:hAnsi="Arial" w:cs="Arial"/>
          <w:b/>
          <w:sz w:val="20"/>
          <w:szCs w:val="20"/>
          <w:highlight w:val="yellow"/>
        </w:rPr>
        <w:t>)</w:t>
      </w:r>
      <w:r w:rsidR="000C5CC3">
        <w:rPr>
          <w:rFonts w:ascii="Arial" w:hAnsi="Arial" w:cs="Arial"/>
          <w:sz w:val="20"/>
          <w:szCs w:val="20"/>
        </w:rPr>
        <w:t xml:space="preserve"> </w:t>
      </w:r>
      <w:r w:rsidRPr="0043712D">
        <w:rPr>
          <w:rFonts w:ascii="Arial" w:hAnsi="Arial" w:cs="Arial"/>
          <w:bCs/>
          <w:sz w:val="20"/>
          <w:szCs w:val="20"/>
        </w:rPr>
        <w:t xml:space="preserve">– </w:t>
      </w:r>
      <w:r>
        <w:rPr>
          <w:rFonts w:ascii="Arial" w:hAnsi="Arial" w:cs="Arial"/>
          <w:bCs/>
          <w:sz w:val="20"/>
          <w:szCs w:val="20"/>
        </w:rPr>
        <w:t xml:space="preserve">Metal cracking, section loss, damage, or connection failure that prevents the joint from functioning as intended. </w:t>
      </w:r>
    </w:p>
    <w:p w:rsidR="0071093D" w:rsidRDefault="0071093D" w:rsidP="00337E12">
      <w:pPr>
        <w:rPr>
          <w:rFonts w:ascii="Arial" w:hAnsi="Arial" w:cs="Arial"/>
          <w:sz w:val="20"/>
          <w:szCs w:val="20"/>
        </w:rPr>
      </w:pPr>
      <w:r>
        <w:rPr>
          <w:rFonts w:ascii="Arial" w:hAnsi="Arial" w:cs="Arial"/>
          <w:sz w:val="20"/>
          <w:szCs w:val="20"/>
        </w:rPr>
        <w:br w:type="page"/>
      </w:r>
    </w:p>
    <w:p w:rsidR="002309E6" w:rsidRPr="008F477C" w:rsidRDefault="00E44083" w:rsidP="00337E12">
      <w:pPr>
        <w:ind w:left="360" w:hanging="360"/>
        <w:jc w:val="center"/>
        <w:rPr>
          <w:rFonts w:ascii="Arial" w:hAnsi="Arial" w:cs="Arial"/>
          <w:b/>
          <w:bCs/>
          <w:sz w:val="20"/>
          <w:szCs w:val="20"/>
        </w:rPr>
      </w:pPr>
      <w:r>
        <w:rPr>
          <w:rFonts w:ascii="Arial" w:hAnsi="Arial" w:cs="Arial"/>
          <w:b/>
          <w:bCs/>
        </w:rPr>
        <w:lastRenderedPageBreak/>
        <w:t>BEARINGS</w:t>
      </w:r>
    </w:p>
    <w:p w:rsidR="002309E6" w:rsidRPr="008F477C" w:rsidRDefault="002309E6" w:rsidP="00337E12">
      <w:pPr>
        <w:tabs>
          <w:tab w:val="left" w:pos="7110"/>
          <w:tab w:val="left" w:pos="9630"/>
        </w:tabs>
        <w:ind w:left="360" w:hanging="360"/>
        <w:rPr>
          <w:rFonts w:ascii="Arial" w:hAnsi="Arial" w:cs="Arial"/>
          <w:b/>
          <w:bCs/>
          <w:sz w:val="20"/>
          <w:szCs w:val="20"/>
        </w:rPr>
      </w:pPr>
    </w:p>
    <w:p w:rsidR="002309E6" w:rsidRPr="008F477C" w:rsidRDefault="002309E6" w:rsidP="00337E12">
      <w:pPr>
        <w:tabs>
          <w:tab w:val="left" w:pos="-1440"/>
          <w:tab w:val="left" w:pos="9090"/>
        </w:tabs>
        <w:ind w:left="360" w:hanging="360"/>
        <w:rPr>
          <w:rFonts w:ascii="Arial" w:hAnsi="Arial" w:cs="Arial"/>
          <w:b/>
          <w:bCs/>
          <w:sz w:val="20"/>
          <w:szCs w:val="20"/>
        </w:rPr>
      </w:pPr>
      <w:proofErr w:type="gramStart"/>
      <w:r w:rsidRPr="008F477C">
        <w:rPr>
          <w:rFonts w:ascii="Arial" w:hAnsi="Arial" w:cs="Arial"/>
          <w:b/>
          <w:bCs/>
          <w:sz w:val="20"/>
          <w:szCs w:val="20"/>
        </w:rPr>
        <w:t>310</w:t>
      </w:r>
      <w:r w:rsidR="00A8306A" w:rsidRPr="008F477C">
        <w:rPr>
          <w:rFonts w:ascii="Arial" w:hAnsi="Arial" w:cs="Arial"/>
          <w:b/>
          <w:bCs/>
          <w:sz w:val="20"/>
          <w:szCs w:val="20"/>
        </w:rPr>
        <w:t xml:space="preserve">  </w:t>
      </w:r>
      <w:r w:rsidRPr="008F477C">
        <w:rPr>
          <w:rFonts w:ascii="Arial" w:hAnsi="Arial" w:cs="Arial"/>
          <w:b/>
          <w:bCs/>
          <w:sz w:val="20"/>
          <w:szCs w:val="20"/>
        </w:rPr>
        <w:t>Elastomeric</w:t>
      </w:r>
      <w:proofErr w:type="gramEnd"/>
      <w:r w:rsidRPr="008F477C">
        <w:rPr>
          <w:rFonts w:ascii="Arial" w:hAnsi="Arial" w:cs="Arial"/>
          <w:b/>
          <w:bCs/>
          <w:sz w:val="20"/>
          <w:szCs w:val="20"/>
        </w:rPr>
        <w:t xml:space="preserve"> Bearing</w:t>
      </w:r>
      <w:r w:rsidR="000924E7">
        <w:rPr>
          <w:rFonts w:ascii="Arial" w:hAnsi="Arial" w:cs="Arial"/>
          <w:b/>
          <w:bCs/>
          <w:sz w:val="20"/>
          <w:szCs w:val="20"/>
        </w:rPr>
        <w:t xml:space="preserve"> </w:t>
      </w:r>
      <w:r w:rsidR="000924E7" w:rsidRPr="008330CC">
        <w:rPr>
          <w:rFonts w:ascii="Arial" w:hAnsi="Arial" w:cs="Arial"/>
          <w:b/>
          <w:bCs/>
          <w:sz w:val="20"/>
          <w:szCs w:val="20"/>
          <w:shd w:val="clear" w:color="auto" w:fill="B8CCE4" w:themeFill="accent1" w:themeFillTint="66"/>
        </w:rPr>
        <w:t>Pad</w:t>
      </w:r>
      <w:r w:rsidR="002A095F" w:rsidRPr="002A095F">
        <w:rPr>
          <w:rFonts w:ascii="Arial" w:hAnsi="Arial" w:cs="Arial"/>
          <w:b/>
          <w:bCs/>
          <w:sz w:val="20"/>
          <w:szCs w:val="20"/>
        </w:rPr>
        <w:t xml:space="preserve"> (NBE)</w:t>
      </w:r>
      <w:r w:rsidR="00295BCF" w:rsidRPr="00295BCF">
        <w:rPr>
          <w:rFonts w:ascii="Arial" w:hAnsi="Arial" w:cs="Arial"/>
          <w:b/>
          <w:bCs/>
          <w:sz w:val="20"/>
          <w:szCs w:val="20"/>
        </w:rPr>
        <w:tab/>
      </w:r>
      <w:r w:rsidRPr="008F477C">
        <w:rPr>
          <w:rFonts w:ascii="Arial" w:hAnsi="Arial" w:cs="Arial"/>
          <w:b/>
          <w:bCs/>
          <w:sz w:val="20"/>
          <w:szCs w:val="20"/>
        </w:rPr>
        <w:t>EA</w:t>
      </w:r>
    </w:p>
    <w:p w:rsidR="002309E6" w:rsidRPr="0007634E" w:rsidRDefault="007273A1" w:rsidP="00337E12">
      <w:pPr>
        <w:tabs>
          <w:tab w:val="left" w:pos="7020"/>
          <w:tab w:val="left" w:pos="7110"/>
          <w:tab w:val="left" w:pos="9090"/>
          <w:tab w:val="left" w:pos="9630"/>
        </w:tabs>
        <w:ind w:left="360" w:hanging="360"/>
        <w:rPr>
          <w:rFonts w:ascii="Arial" w:hAnsi="Arial" w:cs="Arial"/>
          <w:sz w:val="20"/>
          <w:szCs w:val="20"/>
          <w:shd w:val="clear" w:color="auto" w:fill="B8CCE4" w:themeFill="accent1" w:themeFillTint="66"/>
        </w:rPr>
      </w:pPr>
      <w:proofErr w:type="gramStart"/>
      <w:r>
        <w:rPr>
          <w:rFonts w:ascii="Arial" w:hAnsi="Arial" w:cs="Arial"/>
          <w:sz w:val="20"/>
          <w:szCs w:val="20"/>
        </w:rPr>
        <w:t>Defines b</w:t>
      </w:r>
      <w:r w:rsidR="002309E6" w:rsidRPr="008F477C">
        <w:rPr>
          <w:rFonts w:ascii="Arial" w:hAnsi="Arial" w:cs="Arial"/>
          <w:sz w:val="20"/>
          <w:szCs w:val="20"/>
        </w:rPr>
        <w:t>ridge bearings that are constructed primarily of elastomers, with or without fabric or metal reinforcement.</w:t>
      </w:r>
      <w:proofErr w:type="gramEnd"/>
      <w:r w:rsidR="00105627">
        <w:rPr>
          <w:rFonts w:ascii="Arial" w:hAnsi="Arial" w:cs="Arial"/>
          <w:sz w:val="20"/>
          <w:szCs w:val="20"/>
        </w:rPr>
        <w:t xml:space="preserve">  </w:t>
      </w:r>
      <w:r w:rsidR="00105627" w:rsidRPr="001873C6">
        <w:rPr>
          <w:rFonts w:ascii="Arial" w:eastAsiaTheme="minorHAnsi" w:hAnsi="Arial" w:cs="Arial"/>
          <w:color w:val="000000"/>
          <w:sz w:val="20"/>
          <w:szCs w:val="20"/>
        </w:rPr>
        <w:t>The quantity is the sum of each bearing of this type.</w:t>
      </w:r>
      <w:r w:rsidR="0007634E">
        <w:rPr>
          <w:rFonts w:ascii="Arial" w:eastAsiaTheme="minorHAnsi" w:hAnsi="Arial" w:cs="Arial"/>
          <w:color w:val="000000"/>
          <w:sz w:val="20"/>
          <w:szCs w:val="20"/>
        </w:rPr>
        <w:t xml:space="preserve">  </w:t>
      </w:r>
      <w:r w:rsidR="002309E6" w:rsidRPr="003911D6">
        <w:rPr>
          <w:rFonts w:ascii="Arial" w:hAnsi="Arial" w:cs="Arial"/>
          <w:sz w:val="20"/>
          <w:szCs w:val="20"/>
          <w:shd w:val="clear" w:color="auto" w:fill="B8CCE4" w:themeFill="accent1" w:themeFillTint="66"/>
        </w:rPr>
        <w:t xml:space="preserve"> </w:t>
      </w:r>
      <w:proofErr w:type="gramStart"/>
      <w:r w:rsidR="002309E6" w:rsidRPr="003911D6">
        <w:rPr>
          <w:rFonts w:ascii="Arial" w:hAnsi="Arial" w:cs="Arial"/>
          <w:sz w:val="20"/>
          <w:szCs w:val="20"/>
          <w:shd w:val="clear" w:color="auto" w:fill="B8CCE4" w:themeFill="accent1" w:themeFillTint="66"/>
        </w:rPr>
        <w:t>Includes both fixed and moveable neoprene bearing pads.</w:t>
      </w:r>
      <w:proofErr w:type="gramEnd"/>
      <w:r w:rsidR="0007634E">
        <w:rPr>
          <w:rFonts w:ascii="Arial" w:hAnsi="Arial" w:cs="Arial"/>
          <w:sz w:val="20"/>
          <w:szCs w:val="20"/>
          <w:shd w:val="clear" w:color="auto" w:fill="B8CCE4" w:themeFill="accent1" w:themeFillTint="66"/>
        </w:rPr>
        <w:t xml:space="preserve">  </w:t>
      </w:r>
      <w:r w:rsidR="002309E6" w:rsidRPr="003911D6">
        <w:rPr>
          <w:rFonts w:ascii="Arial" w:hAnsi="Arial" w:cs="Arial"/>
          <w:sz w:val="20"/>
          <w:szCs w:val="20"/>
          <w:shd w:val="clear" w:color="auto" w:fill="B8CCE4" w:themeFill="accent1" w:themeFillTint="66"/>
        </w:rPr>
        <w:t xml:space="preserve">When 310 </w:t>
      </w:r>
      <w:proofErr w:type="gramStart"/>
      <w:r w:rsidR="002309E6" w:rsidRPr="003911D6">
        <w:rPr>
          <w:rFonts w:ascii="Arial" w:hAnsi="Arial" w:cs="Arial"/>
          <w:sz w:val="20"/>
          <w:szCs w:val="20"/>
          <w:shd w:val="clear" w:color="auto" w:fill="B8CCE4" w:themeFill="accent1" w:themeFillTint="66"/>
        </w:rPr>
        <w:t>exists</w:t>
      </w:r>
      <w:proofErr w:type="gramEnd"/>
      <w:r w:rsidR="002309E6" w:rsidRPr="003911D6">
        <w:rPr>
          <w:rFonts w:ascii="Arial" w:hAnsi="Arial" w:cs="Arial"/>
          <w:sz w:val="20"/>
          <w:szCs w:val="20"/>
          <w:shd w:val="clear" w:color="auto" w:fill="B8CCE4" w:themeFill="accent1" w:themeFillTint="66"/>
        </w:rPr>
        <w:t xml:space="preserve"> without </w:t>
      </w:r>
      <w:r w:rsidR="00295BCF">
        <w:rPr>
          <w:rFonts w:ascii="Arial" w:hAnsi="Arial" w:cs="Arial"/>
          <w:sz w:val="20"/>
          <w:szCs w:val="20"/>
          <w:shd w:val="clear" w:color="auto" w:fill="B8CCE4" w:themeFill="accent1" w:themeFillTint="66"/>
        </w:rPr>
        <w:t>9</w:t>
      </w:r>
      <w:r w:rsidR="002309E6" w:rsidRPr="003911D6">
        <w:rPr>
          <w:rFonts w:ascii="Arial" w:hAnsi="Arial" w:cs="Arial"/>
          <w:sz w:val="20"/>
          <w:szCs w:val="20"/>
          <w:shd w:val="clear" w:color="auto" w:fill="B8CCE4" w:themeFill="accent1" w:themeFillTint="66"/>
        </w:rPr>
        <w:t xml:space="preserve">16, include an element note to this effect. </w:t>
      </w:r>
    </w:p>
    <w:p w:rsidR="002309E6" w:rsidRPr="00EB2093" w:rsidRDefault="002309E6" w:rsidP="00337E12">
      <w:pPr>
        <w:tabs>
          <w:tab w:val="left" w:pos="7110"/>
          <w:tab w:val="left" w:pos="9090"/>
          <w:tab w:val="left" w:pos="9630"/>
        </w:tabs>
        <w:ind w:left="360" w:hanging="360"/>
        <w:rPr>
          <w:rFonts w:ascii="Arial" w:hAnsi="Arial" w:cs="Arial"/>
          <w:b/>
          <w:bCs/>
          <w:sz w:val="20"/>
          <w:szCs w:val="20"/>
          <w:shd w:val="clear" w:color="auto" w:fill="B6DDE8" w:themeFill="accent5" w:themeFillTint="66"/>
        </w:rPr>
      </w:pPr>
    </w:p>
    <w:p w:rsidR="0007634E" w:rsidRPr="008F477C" w:rsidRDefault="0007634E" w:rsidP="00337E12">
      <w:pPr>
        <w:tabs>
          <w:tab w:val="left" w:pos="-1440"/>
          <w:tab w:val="left" w:pos="9090"/>
        </w:tabs>
        <w:rPr>
          <w:rFonts w:ascii="Arial" w:hAnsi="Arial" w:cs="Arial"/>
          <w:sz w:val="20"/>
          <w:szCs w:val="20"/>
        </w:rPr>
      </w:pPr>
      <w:proofErr w:type="gramStart"/>
      <w:r w:rsidRPr="008F477C">
        <w:rPr>
          <w:rFonts w:ascii="Arial" w:hAnsi="Arial" w:cs="Arial"/>
          <w:b/>
          <w:bCs/>
          <w:sz w:val="20"/>
          <w:szCs w:val="20"/>
        </w:rPr>
        <w:t>311  Moveable</w:t>
      </w:r>
      <w:proofErr w:type="gramEnd"/>
      <w:r w:rsidRPr="008F477C">
        <w:rPr>
          <w:rFonts w:ascii="Arial" w:hAnsi="Arial" w:cs="Arial"/>
          <w:b/>
          <w:bCs/>
          <w:sz w:val="20"/>
          <w:szCs w:val="20"/>
        </w:rPr>
        <w:t xml:space="preserve"> Bearing (Roller, Sliding,</w:t>
      </w:r>
      <w:r w:rsidR="00EE17CF">
        <w:rPr>
          <w:rFonts w:ascii="Arial" w:hAnsi="Arial" w:cs="Arial"/>
          <w:b/>
          <w:bCs/>
          <w:sz w:val="20"/>
          <w:szCs w:val="20"/>
        </w:rPr>
        <w:t xml:space="preserve"> Rockers,</w:t>
      </w:r>
      <w:r w:rsidRPr="008F477C">
        <w:rPr>
          <w:rFonts w:ascii="Arial" w:hAnsi="Arial" w:cs="Arial"/>
          <w:b/>
          <w:bCs/>
          <w:sz w:val="20"/>
          <w:szCs w:val="20"/>
        </w:rPr>
        <w:t xml:space="preserve"> Etc.)</w:t>
      </w:r>
      <w:r w:rsidR="002A095F">
        <w:rPr>
          <w:rFonts w:ascii="Arial" w:hAnsi="Arial" w:cs="Arial"/>
          <w:b/>
          <w:bCs/>
          <w:sz w:val="20"/>
          <w:szCs w:val="20"/>
        </w:rPr>
        <w:t xml:space="preserve"> (NBE)</w:t>
      </w:r>
      <w:r w:rsidR="00295BCF">
        <w:rPr>
          <w:rFonts w:ascii="Arial" w:hAnsi="Arial" w:cs="Arial"/>
          <w:b/>
          <w:bCs/>
          <w:sz w:val="20"/>
          <w:szCs w:val="20"/>
        </w:rPr>
        <w:tab/>
      </w:r>
      <w:r w:rsidRPr="008F477C">
        <w:rPr>
          <w:rFonts w:ascii="Arial" w:hAnsi="Arial" w:cs="Arial"/>
          <w:b/>
          <w:bCs/>
          <w:sz w:val="20"/>
          <w:szCs w:val="20"/>
        </w:rPr>
        <w:t>EA</w:t>
      </w:r>
    </w:p>
    <w:p w:rsidR="0007634E" w:rsidRDefault="0007634E" w:rsidP="00337E12">
      <w:pPr>
        <w:tabs>
          <w:tab w:val="left" w:pos="9090"/>
          <w:tab w:val="left" w:pos="9630"/>
        </w:tabs>
        <w:ind w:left="360" w:hanging="360"/>
        <w:rPr>
          <w:rFonts w:ascii="Arial" w:hAnsi="Arial" w:cs="Arial"/>
          <w:sz w:val="20"/>
          <w:szCs w:val="20"/>
          <w:shd w:val="clear" w:color="auto" w:fill="B8CCE4" w:themeFill="accent1" w:themeFillTint="66"/>
        </w:rPr>
      </w:pPr>
      <w:proofErr w:type="gramStart"/>
      <w:r w:rsidRPr="0092140F">
        <w:rPr>
          <w:rFonts w:ascii="Arial" w:hAnsi="Arial" w:cs="Arial"/>
          <w:color w:val="000000"/>
          <w:sz w:val="20"/>
          <w:szCs w:val="20"/>
        </w:rPr>
        <w:t>Defines bridge bearings which provide for both rotation and longitudinal movement by means of roller, rocker, or sliding mechanisms.</w:t>
      </w:r>
      <w:proofErr w:type="gramEnd"/>
      <w:r>
        <w:rPr>
          <w:rFonts w:ascii="Arial" w:hAnsi="Arial" w:cs="Arial"/>
          <w:color w:val="000000"/>
          <w:sz w:val="20"/>
          <w:szCs w:val="20"/>
        </w:rPr>
        <w:t xml:space="preserve"> </w:t>
      </w:r>
      <w:r w:rsidR="002A095F">
        <w:rPr>
          <w:rFonts w:ascii="Arial" w:hAnsi="Arial" w:cs="Arial"/>
          <w:color w:val="000000"/>
          <w:sz w:val="20"/>
          <w:szCs w:val="20"/>
        </w:rPr>
        <w:t xml:space="preserve"> The quantity is the sum of each bearing of this type. </w:t>
      </w:r>
      <w:r>
        <w:rPr>
          <w:rFonts w:ascii="Arial" w:hAnsi="Arial" w:cs="Arial"/>
          <w:color w:val="000000"/>
          <w:sz w:val="20"/>
          <w:szCs w:val="20"/>
        </w:rPr>
        <w:t xml:space="preserve"> </w:t>
      </w:r>
      <w:r w:rsidRPr="003911D6">
        <w:rPr>
          <w:rFonts w:ascii="Arial" w:hAnsi="Arial" w:cs="Arial"/>
          <w:sz w:val="20"/>
          <w:szCs w:val="20"/>
          <w:shd w:val="clear" w:color="auto" w:fill="B8CCE4" w:themeFill="accent1" w:themeFillTint="66"/>
        </w:rPr>
        <w:t xml:space="preserve">Plate and Cast Iron bearing shoes are difficult to tell which </w:t>
      </w:r>
      <w:proofErr w:type="gramStart"/>
      <w:r w:rsidRPr="003911D6">
        <w:rPr>
          <w:rFonts w:ascii="Arial" w:hAnsi="Arial" w:cs="Arial"/>
          <w:sz w:val="20"/>
          <w:szCs w:val="20"/>
          <w:shd w:val="clear" w:color="auto" w:fill="B8CCE4" w:themeFill="accent1" w:themeFillTint="66"/>
        </w:rPr>
        <w:t>are expansion</w:t>
      </w:r>
      <w:proofErr w:type="gramEnd"/>
      <w:r w:rsidRPr="003911D6">
        <w:rPr>
          <w:rFonts w:ascii="Arial" w:hAnsi="Arial" w:cs="Arial"/>
          <w:sz w:val="20"/>
          <w:szCs w:val="20"/>
          <w:shd w:val="clear" w:color="auto" w:fill="B8CCE4" w:themeFill="accent1" w:themeFillTint="66"/>
        </w:rPr>
        <w:t xml:space="preserve"> and which are fixed.  Count the total number of bearings and assign half to both the moveable (311) and fixed (313) bearing elements.</w:t>
      </w:r>
    </w:p>
    <w:p w:rsidR="0007634E" w:rsidRDefault="0007634E" w:rsidP="00337E12">
      <w:pPr>
        <w:tabs>
          <w:tab w:val="left" w:pos="9090"/>
          <w:tab w:val="left" w:pos="9630"/>
        </w:tabs>
        <w:ind w:left="360" w:hanging="360"/>
        <w:rPr>
          <w:rFonts w:ascii="Arial" w:hAnsi="Arial" w:cs="Arial"/>
          <w:sz w:val="20"/>
          <w:szCs w:val="20"/>
          <w:shd w:val="clear" w:color="auto" w:fill="B8CCE4" w:themeFill="accent1" w:themeFillTint="66"/>
        </w:rPr>
      </w:pPr>
    </w:p>
    <w:p w:rsidR="0007634E" w:rsidRPr="008F477C" w:rsidRDefault="0007634E" w:rsidP="00337E12">
      <w:pPr>
        <w:tabs>
          <w:tab w:val="left" w:pos="-1440"/>
          <w:tab w:val="left" w:pos="9090"/>
        </w:tabs>
        <w:ind w:left="360" w:hanging="360"/>
        <w:rPr>
          <w:rFonts w:ascii="Arial" w:hAnsi="Arial" w:cs="Arial"/>
          <w:sz w:val="20"/>
          <w:szCs w:val="20"/>
        </w:rPr>
      </w:pPr>
      <w:proofErr w:type="gramStart"/>
      <w:r w:rsidRPr="008F477C">
        <w:rPr>
          <w:rFonts w:ascii="Arial" w:hAnsi="Arial" w:cs="Arial"/>
          <w:b/>
          <w:bCs/>
          <w:sz w:val="20"/>
          <w:szCs w:val="20"/>
        </w:rPr>
        <w:t>313  Fixed</w:t>
      </w:r>
      <w:proofErr w:type="gramEnd"/>
      <w:r w:rsidRPr="008F477C">
        <w:rPr>
          <w:rFonts w:ascii="Arial" w:hAnsi="Arial" w:cs="Arial"/>
          <w:b/>
          <w:bCs/>
          <w:sz w:val="20"/>
          <w:szCs w:val="20"/>
        </w:rPr>
        <w:t xml:space="preserve"> Bearing</w:t>
      </w:r>
      <w:r w:rsidR="00343731">
        <w:rPr>
          <w:rFonts w:ascii="Arial" w:hAnsi="Arial" w:cs="Arial"/>
          <w:b/>
          <w:bCs/>
          <w:sz w:val="20"/>
          <w:szCs w:val="20"/>
        </w:rPr>
        <w:t xml:space="preserve"> (NBE)</w:t>
      </w:r>
      <w:r w:rsidR="00295BCF">
        <w:rPr>
          <w:rFonts w:ascii="Arial" w:hAnsi="Arial" w:cs="Arial"/>
          <w:b/>
          <w:bCs/>
          <w:sz w:val="20"/>
          <w:szCs w:val="20"/>
        </w:rPr>
        <w:tab/>
      </w:r>
      <w:r w:rsidRPr="008F477C">
        <w:rPr>
          <w:rFonts w:ascii="Arial" w:hAnsi="Arial" w:cs="Arial"/>
          <w:b/>
          <w:bCs/>
          <w:sz w:val="20"/>
          <w:szCs w:val="20"/>
        </w:rPr>
        <w:t>EA</w:t>
      </w:r>
    </w:p>
    <w:p w:rsidR="0007634E" w:rsidRPr="00F33045" w:rsidRDefault="0007634E" w:rsidP="00337E12">
      <w:pPr>
        <w:tabs>
          <w:tab w:val="left" w:pos="9090"/>
          <w:tab w:val="left" w:pos="9630"/>
        </w:tabs>
        <w:ind w:left="360" w:hanging="360"/>
        <w:rPr>
          <w:rFonts w:ascii="Arial" w:hAnsi="Arial" w:cs="Arial"/>
          <w:sz w:val="20"/>
          <w:szCs w:val="20"/>
          <w:shd w:val="clear" w:color="auto" w:fill="B6DDE8" w:themeFill="accent5" w:themeFillTint="66"/>
        </w:rPr>
      </w:pPr>
      <w:proofErr w:type="gramStart"/>
      <w:r w:rsidRPr="00FC1CCD">
        <w:rPr>
          <w:rFonts w:ascii="Arial" w:hAnsi="Arial" w:cs="Arial"/>
          <w:color w:val="000000"/>
          <w:sz w:val="20"/>
          <w:szCs w:val="20"/>
        </w:rPr>
        <w:t>Defines bridge bearings that provide for rotation only (no longitudinal movement).</w:t>
      </w:r>
      <w:proofErr w:type="gramEnd"/>
      <w:r>
        <w:rPr>
          <w:rFonts w:ascii="Arial" w:hAnsi="Arial" w:cs="Arial"/>
          <w:color w:val="000000"/>
          <w:sz w:val="20"/>
          <w:szCs w:val="20"/>
        </w:rPr>
        <w:t xml:space="preserve">  </w:t>
      </w:r>
      <w:r w:rsidRPr="00CB4E6B">
        <w:rPr>
          <w:rFonts w:ascii="Arial" w:eastAsiaTheme="minorHAnsi" w:hAnsi="Arial" w:cs="Arial"/>
          <w:color w:val="000000"/>
          <w:sz w:val="20"/>
          <w:szCs w:val="20"/>
        </w:rPr>
        <w:t>The quantity is the sum of each bearing of this type.</w:t>
      </w:r>
      <w:r>
        <w:rPr>
          <w:rFonts w:ascii="Arial" w:eastAsiaTheme="minorHAnsi" w:hAnsi="Arial" w:cs="Arial"/>
          <w:color w:val="000000"/>
          <w:sz w:val="20"/>
          <w:szCs w:val="20"/>
        </w:rPr>
        <w:t xml:space="preserve">  </w:t>
      </w:r>
      <w:r w:rsidRPr="003911D6">
        <w:rPr>
          <w:rFonts w:ascii="Arial" w:hAnsi="Arial" w:cs="Arial"/>
          <w:sz w:val="20"/>
          <w:szCs w:val="20"/>
          <w:shd w:val="clear" w:color="auto" w:fill="B8CCE4" w:themeFill="accent1" w:themeFillTint="66"/>
        </w:rPr>
        <w:t xml:space="preserve">Plate and Cast Iron bearing shoes are difficult to tell which </w:t>
      </w:r>
      <w:proofErr w:type="gramStart"/>
      <w:r w:rsidRPr="003911D6">
        <w:rPr>
          <w:rFonts w:ascii="Arial" w:hAnsi="Arial" w:cs="Arial"/>
          <w:sz w:val="20"/>
          <w:szCs w:val="20"/>
          <w:shd w:val="clear" w:color="auto" w:fill="B8CCE4" w:themeFill="accent1" w:themeFillTint="66"/>
        </w:rPr>
        <w:t>are expansion</w:t>
      </w:r>
      <w:proofErr w:type="gramEnd"/>
      <w:r w:rsidRPr="003911D6">
        <w:rPr>
          <w:rFonts w:ascii="Arial" w:hAnsi="Arial" w:cs="Arial"/>
          <w:sz w:val="20"/>
          <w:szCs w:val="20"/>
          <w:shd w:val="clear" w:color="auto" w:fill="B8CCE4" w:themeFill="accent1" w:themeFillTint="66"/>
        </w:rPr>
        <w:t xml:space="preserve"> and which are fixed.  Count the</w:t>
      </w:r>
      <w:r w:rsidRPr="00F33045">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total number of bearings and assign half to both the moveable (311) and fixed (313) bearings elements.  When girders on the main span are supporting girders from the approach span on steel angle iron, code the</w:t>
      </w:r>
      <w:r w:rsidRPr="00F33045">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angles irons as Fixed (313) Bearings.</w:t>
      </w:r>
    </w:p>
    <w:p w:rsidR="0007634E" w:rsidRDefault="0007634E" w:rsidP="00337E12">
      <w:pPr>
        <w:tabs>
          <w:tab w:val="left" w:pos="9090"/>
          <w:tab w:val="left" w:pos="9630"/>
        </w:tabs>
        <w:ind w:left="360" w:hanging="360"/>
        <w:rPr>
          <w:rFonts w:ascii="Arial" w:hAnsi="Arial" w:cs="Arial"/>
          <w:sz w:val="20"/>
          <w:szCs w:val="20"/>
        </w:rPr>
      </w:pPr>
    </w:p>
    <w:p w:rsidR="0007634E" w:rsidRPr="008F477C" w:rsidRDefault="0007634E" w:rsidP="00337E12">
      <w:pPr>
        <w:tabs>
          <w:tab w:val="left" w:pos="-1440"/>
          <w:tab w:val="left" w:pos="9090"/>
          <w:tab w:val="left" w:pos="9630"/>
        </w:tabs>
        <w:ind w:left="360" w:hanging="360"/>
        <w:rPr>
          <w:rFonts w:ascii="Arial" w:hAnsi="Arial" w:cs="Arial"/>
          <w:sz w:val="20"/>
          <w:szCs w:val="20"/>
        </w:rPr>
      </w:pPr>
      <w:proofErr w:type="gramStart"/>
      <w:r w:rsidRPr="008F477C">
        <w:rPr>
          <w:rFonts w:ascii="Arial" w:hAnsi="Arial" w:cs="Arial"/>
          <w:b/>
          <w:bCs/>
          <w:sz w:val="20"/>
          <w:szCs w:val="20"/>
        </w:rPr>
        <w:t>314  Pot</w:t>
      </w:r>
      <w:proofErr w:type="gramEnd"/>
      <w:r w:rsidRPr="008F477C">
        <w:rPr>
          <w:rFonts w:ascii="Arial" w:hAnsi="Arial" w:cs="Arial"/>
          <w:b/>
          <w:bCs/>
          <w:sz w:val="20"/>
          <w:szCs w:val="20"/>
        </w:rPr>
        <w:t xml:space="preserve"> Bearing</w:t>
      </w:r>
      <w:r w:rsidR="00343731">
        <w:rPr>
          <w:rFonts w:ascii="Arial" w:hAnsi="Arial" w:cs="Arial"/>
          <w:b/>
          <w:bCs/>
          <w:sz w:val="20"/>
          <w:szCs w:val="20"/>
        </w:rPr>
        <w:t xml:space="preserve"> (NBE)</w:t>
      </w:r>
      <w:r w:rsidR="00295BCF">
        <w:rPr>
          <w:rFonts w:ascii="Arial" w:hAnsi="Arial" w:cs="Arial"/>
          <w:b/>
          <w:bCs/>
          <w:sz w:val="20"/>
          <w:szCs w:val="20"/>
        </w:rPr>
        <w:tab/>
      </w:r>
      <w:r w:rsidRPr="008F477C">
        <w:rPr>
          <w:rFonts w:ascii="Arial" w:hAnsi="Arial" w:cs="Arial"/>
          <w:b/>
          <w:bCs/>
          <w:sz w:val="20"/>
          <w:szCs w:val="20"/>
        </w:rPr>
        <w:t>EA</w:t>
      </w:r>
    </w:p>
    <w:p w:rsidR="0007634E" w:rsidRPr="000154FF" w:rsidRDefault="0007634E" w:rsidP="00337E12">
      <w:pPr>
        <w:tabs>
          <w:tab w:val="left" w:pos="9090"/>
          <w:tab w:val="left" w:pos="9630"/>
        </w:tabs>
        <w:ind w:left="360" w:hanging="360"/>
        <w:rPr>
          <w:rFonts w:ascii="Arial" w:hAnsi="Arial" w:cs="Arial"/>
          <w:sz w:val="20"/>
          <w:szCs w:val="20"/>
          <w:shd w:val="clear" w:color="auto" w:fill="B6DDE8" w:themeFill="accent5" w:themeFillTint="66"/>
        </w:rPr>
      </w:pPr>
      <w:proofErr w:type="gramStart"/>
      <w:r w:rsidRPr="005B1AD1">
        <w:rPr>
          <w:rFonts w:ascii="Arial" w:eastAsiaTheme="minorHAnsi" w:hAnsi="Arial" w:cs="Arial"/>
          <w:color w:val="000000"/>
          <w:sz w:val="20"/>
          <w:szCs w:val="20"/>
        </w:rPr>
        <w:t>Defines high load bearings with confined elastomer.</w:t>
      </w:r>
      <w:proofErr w:type="gramEnd"/>
      <w:r w:rsidRPr="005B1AD1">
        <w:rPr>
          <w:rFonts w:ascii="Arial" w:eastAsiaTheme="minorHAnsi" w:hAnsi="Arial" w:cs="Arial"/>
          <w:color w:val="000000"/>
          <w:sz w:val="20"/>
          <w:szCs w:val="20"/>
        </w:rPr>
        <w:t xml:space="preserve">  The bearing may be fixed against horizontal movement, guided to allow sliding in one direction, or floating to allow sliding in any direction.</w:t>
      </w:r>
      <w:r w:rsidR="00343731">
        <w:rPr>
          <w:rFonts w:ascii="Arial" w:eastAsiaTheme="minorHAnsi" w:hAnsi="Arial" w:cs="Arial"/>
          <w:color w:val="000000"/>
          <w:sz w:val="20"/>
          <w:szCs w:val="20"/>
        </w:rPr>
        <w:t xml:space="preserve">  The quantity is the sum of each bearing of this type.</w:t>
      </w:r>
      <w:r w:rsidRPr="008F477C">
        <w:rPr>
          <w:rFonts w:ascii="Arial" w:hAnsi="Arial" w:cs="Arial"/>
          <w:sz w:val="20"/>
          <w:szCs w:val="20"/>
        </w:rPr>
        <w:t xml:space="preserve"> </w:t>
      </w:r>
      <w:r w:rsidR="00343731">
        <w:rPr>
          <w:rFonts w:ascii="Arial" w:hAnsi="Arial" w:cs="Arial"/>
          <w:sz w:val="20"/>
          <w:szCs w:val="20"/>
        </w:rPr>
        <w:t xml:space="preserve"> </w:t>
      </w:r>
      <w:r w:rsidRPr="003911D6">
        <w:rPr>
          <w:rFonts w:ascii="Arial" w:hAnsi="Arial" w:cs="Arial"/>
          <w:sz w:val="20"/>
          <w:szCs w:val="20"/>
          <w:shd w:val="clear" w:color="auto" w:fill="B8CCE4" w:themeFill="accent1" w:themeFillTint="66"/>
        </w:rPr>
        <w:t xml:space="preserve">(There </w:t>
      </w:r>
      <w:r w:rsidR="00343731">
        <w:rPr>
          <w:rFonts w:ascii="Arial" w:hAnsi="Arial" w:cs="Arial"/>
          <w:sz w:val="20"/>
          <w:szCs w:val="20"/>
          <w:shd w:val="clear" w:color="auto" w:fill="B8CCE4" w:themeFill="accent1" w:themeFillTint="66"/>
        </w:rPr>
        <w:t>are</w:t>
      </w:r>
      <w:r w:rsidRPr="003911D6">
        <w:rPr>
          <w:rFonts w:ascii="Arial" w:hAnsi="Arial" w:cs="Arial"/>
          <w:sz w:val="20"/>
          <w:szCs w:val="20"/>
          <w:shd w:val="clear" w:color="auto" w:fill="B8CCE4" w:themeFill="accent1" w:themeFillTint="66"/>
        </w:rPr>
        <w:t xml:space="preserve"> not many in Oklahoma.)</w:t>
      </w:r>
    </w:p>
    <w:p w:rsidR="0007634E" w:rsidRPr="008F477C" w:rsidRDefault="0007634E" w:rsidP="00337E12">
      <w:pPr>
        <w:tabs>
          <w:tab w:val="left" w:pos="9090"/>
          <w:tab w:val="left" w:pos="9630"/>
        </w:tabs>
        <w:ind w:left="360" w:hanging="360"/>
        <w:rPr>
          <w:rFonts w:ascii="Arial" w:hAnsi="Arial" w:cs="Arial"/>
          <w:sz w:val="20"/>
          <w:szCs w:val="20"/>
        </w:rPr>
      </w:pPr>
    </w:p>
    <w:p w:rsidR="00295BCF" w:rsidRPr="008F477C" w:rsidRDefault="00295BCF" w:rsidP="00337E12">
      <w:pPr>
        <w:tabs>
          <w:tab w:val="left" w:pos="-1440"/>
          <w:tab w:val="left" w:pos="9090"/>
          <w:tab w:val="left" w:pos="9630"/>
        </w:tabs>
        <w:ind w:left="360" w:hanging="360"/>
        <w:rPr>
          <w:rFonts w:ascii="Arial" w:hAnsi="Arial" w:cs="Arial"/>
          <w:sz w:val="20"/>
          <w:szCs w:val="20"/>
        </w:rPr>
      </w:pPr>
      <w:proofErr w:type="gramStart"/>
      <w:r>
        <w:rPr>
          <w:rFonts w:ascii="Arial" w:hAnsi="Arial" w:cs="Arial"/>
          <w:b/>
          <w:bCs/>
          <w:sz w:val="20"/>
          <w:szCs w:val="20"/>
        </w:rPr>
        <w:t>9</w:t>
      </w:r>
      <w:r w:rsidRPr="008F477C">
        <w:rPr>
          <w:rFonts w:ascii="Arial" w:hAnsi="Arial" w:cs="Arial"/>
          <w:b/>
          <w:bCs/>
          <w:sz w:val="20"/>
          <w:szCs w:val="20"/>
        </w:rPr>
        <w:t xml:space="preserve">16  </w:t>
      </w:r>
      <w:r>
        <w:rPr>
          <w:rFonts w:ascii="Arial" w:hAnsi="Arial" w:cs="Arial"/>
          <w:b/>
          <w:bCs/>
          <w:sz w:val="20"/>
          <w:szCs w:val="20"/>
        </w:rPr>
        <w:t>Steel</w:t>
      </w:r>
      <w:proofErr w:type="gramEnd"/>
      <w:r>
        <w:rPr>
          <w:rFonts w:ascii="Arial" w:hAnsi="Arial" w:cs="Arial"/>
          <w:b/>
          <w:bCs/>
          <w:sz w:val="20"/>
          <w:szCs w:val="20"/>
        </w:rPr>
        <w:t xml:space="preserve"> </w:t>
      </w:r>
      <w:r w:rsidRPr="008F477C">
        <w:rPr>
          <w:rFonts w:ascii="Arial" w:hAnsi="Arial" w:cs="Arial"/>
          <w:b/>
          <w:bCs/>
          <w:sz w:val="20"/>
          <w:szCs w:val="20"/>
        </w:rPr>
        <w:t>Bearing Assembly</w:t>
      </w:r>
      <w:r w:rsidR="007C514D">
        <w:rPr>
          <w:rFonts w:ascii="Arial" w:hAnsi="Arial" w:cs="Arial"/>
          <w:b/>
          <w:bCs/>
          <w:sz w:val="20"/>
          <w:szCs w:val="20"/>
        </w:rPr>
        <w:t xml:space="preserve"> (OE)</w:t>
      </w:r>
      <w:r>
        <w:rPr>
          <w:rFonts w:ascii="Arial" w:hAnsi="Arial" w:cs="Arial"/>
          <w:b/>
          <w:bCs/>
          <w:sz w:val="20"/>
          <w:szCs w:val="20"/>
        </w:rPr>
        <w:tab/>
      </w:r>
      <w:r w:rsidRPr="008F477C">
        <w:rPr>
          <w:rFonts w:ascii="Arial" w:hAnsi="Arial" w:cs="Arial"/>
          <w:b/>
          <w:bCs/>
          <w:sz w:val="20"/>
          <w:szCs w:val="20"/>
        </w:rPr>
        <w:t>EA</w:t>
      </w:r>
    </w:p>
    <w:p w:rsidR="00295BCF" w:rsidRPr="008F477C" w:rsidRDefault="00EC2AF9" w:rsidP="00337E12">
      <w:pPr>
        <w:tabs>
          <w:tab w:val="left" w:pos="9090"/>
          <w:tab w:val="left" w:pos="9630"/>
        </w:tabs>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54623" behindDoc="0" locked="0" layoutInCell="1" allowOverlap="1">
                <wp:simplePos x="0" y="0"/>
                <wp:positionH relativeFrom="column">
                  <wp:posOffset>-91440</wp:posOffset>
                </wp:positionH>
                <wp:positionV relativeFrom="paragraph">
                  <wp:posOffset>315595</wp:posOffset>
                </wp:positionV>
                <wp:extent cx="0" cy="320040"/>
                <wp:effectExtent l="76200" t="19050" r="76200" b="80010"/>
                <wp:wrapNone/>
                <wp:docPr id="577" name="Straight Connector 577"/>
                <wp:cNvGraphicFramePr/>
                <a:graphic xmlns:a="http://schemas.openxmlformats.org/drawingml/2006/main">
                  <a:graphicData uri="http://schemas.microsoft.com/office/word/2010/wordprocessingShape">
                    <wps:wsp>
                      <wps:cNvCnPr/>
                      <wps:spPr>
                        <a:xfrm>
                          <a:off x="0" y="0"/>
                          <a:ext cx="0" cy="3200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77" o:spid="_x0000_s1026" style="position:absolute;z-index:2529546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pt,24.85pt" to="-7.2pt,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" strokecolor="black [3200]" strokeweight="3pt">
                <v:shadow on="t" color="black" opacity="22937f" origin=",.5" offset="0,.63889mm"/>
              </v:line>
            </w:pict>
          </mc:Fallback>
        </mc:AlternateContent>
      </w:r>
      <w:proofErr w:type="gramStart"/>
      <w:r w:rsidR="00295BCF" w:rsidRPr="008F477C">
        <w:rPr>
          <w:rFonts w:ascii="Arial" w:hAnsi="Arial" w:cs="Arial"/>
          <w:sz w:val="20"/>
          <w:szCs w:val="20"/>
        </w:rPr>
        <w:t>Includes all bearing assembly items for an elastomeric bearing such as steel plates and mounting bolts and excluding the primary elastomeric neoprene pad.</w:t>
      </w:r>
      <w:proofErr w:type="gramEnd"/>
      <w:r w:rsidR="00295BCF">
        <w:rPr>
          <w:rFonts w:ascii="Arial" w:hAnsi="Arial" w:cs="Arial"/>
          <w:sz w:val="20"/>
          <w:szCs w:val="20"/>
        </w:rPr>
        <w:t xml:space="preserve">  </w:t>
      </w:r>
      <w:proofErr w:type="gramStart"/>
      <w:r w:rsidR="00295BCF">
        <w:rPr>
          <w:rFonts w:ascii="Arial" w:hAnsi="Arial" w:cs="Arial"/>
          <w:sz w:val="20"/>
          <w:szCs w:val="20"/>
        </w:rPr>
        <w:t>Includes both slotted and un-slotted bearing devices.</w:t>
      </w:r>
      <w:proofErr w:type="gramEnd"/>
      <w:r w:rsidR="00343731">
        <w:rPr>
          <w:rFonts w:ascii="Arial" w:hAnsi="Arial" w:cs="Arial"/>
          <w:sz w:val="20"/>
          <w:szCs w:val="20"/>
        </w:rPr>
        <w:t xml:space="preserve">  The quantity is the sum of each bearing assembly of this type.</w:t>
      </w:r>
      <w:r w:rsidR="00350E80">
        <w:rPr>
          <w:rFonts w:ascii="Arial" w:hAnsi="Arial" w:cs="Arial"/>
          <w:sz w:val="20"/>
          <w:szCs w:val="20"/>
        </w:rPr>
        <w:t xml:space="preserve">  </w:t>
      </w:r>
      <w:r w:rsidR="008C2BB5">
        <w:rPr>
          <w:rFonts w:ascii="Arial" w:hAnsi="Arial" w:cs="Arial"/>
          <w:sz w:val="20"/>
          <w:szCs w:val="20"/>
          <w:shd w:val="clear" w:color="auto" w:fill="B8CCE4" w:themeFill="accent1" w:themeFillTint="66"/>
        </w:rPr>
        <w:t>Bearing assemblies</w:t>
      </w:r>
      <w:r w:rsidR="00350E80" w:rsidRPr="00350E80">
        <w:rPr>
          <w:rFonts w:ascii="Arial" w:hAnsi="Arial" w:cs="Arial"/>
          <w:sz w:val="20"/>
          <w:szCs w:val="20"/>
          <w:shd w:val="clear" w:color="auto" w:fill="B8CCE4" w:themeFill="accent1" w:themeFillTint="66"/>
        </w:rPr>
        <w:t xml:space="preserve"> alone can’t make a substructure less than a </w:t>
      </w:r>
      <w:r w:rsidR="00247A1D">
        <w:rPr>
          <w:rFonts w:ascii="Arial" w:hAnsi="Arial" w:cs="Arial"/>
          <w:sz w:val="20"/>
          <w:szCs w:val="20"/>
          <w:shd w:val="clear" w:color="auto" w:fill="B8CCE4" w:themeFill="accent1" w:themeFillTint="66"/>
        </w:rPr>
        <w:t>‘</w:t>
      </w:r>
      <w:r w:rsidR="00350E80" w:rsidRPr="00350E80">
        <w:rPr>
          <w:rFonts w:ascii="Arial" w:hAnsi="Arial" w:cs="Arial"/>
          <w:sz w:val="20"/>
          <w:szCs w:val="20"/>
          <w:shd w:val="clear" w:color="auto" w:fill="B8CCE4" w:themeFill="accent1" w:themeFillTint="66"/>
        </w:rPr>
        <w:t>5</w:t>
      </w:r>
      <w:r w:rsidR="00247A1D">
        <w:rPr>
          <w:rFonts w:ascii="Arial" w:hAnsi="Arial" w:cs="Arial"/>
          <w:sz w:val="20"/>
          <w:szCs w:val="20"/>
          <w:shd w:val="clear" w:color="auto" w:fill="B8CCE4" w:themeFill="accent1" w:themeFillTint="66"/>
        </w:rPr>
        <w:t>’</w:t>
      </w:r>
      <w:r w:rsidR="00350E80" w:rsidRPr="00350E80">
        <w:rPr>
          <w:rFonts w:ascii="Arial" w:hAnsi="Arial" w:cs="Arial"/>
          <w:sz w:val="20"/>
          <w:szCs w:val="20"/>
          <w:shd w:val="clear" w:color="auto" w:fill="B8CCE4" w:themeFill="accent1" w:themeFillTint="66"/>
        </w:rPr>
        <w:t xml:space="preserve"> for substructure rating.</w:t>
      </w:r>
    </w:p>
    <w:p w:rsidR="00295BCF" w:rsidRPr="008F477C" w:rsidRDefault="00295BCF" w:rsidP="00337E12">
      <w:pPr>
        <w:tabs>
          <w:tab w:val="left" w:pos="9090"/>
          <w:tab w:val="left" w:pos="9630"/>
        </w:tabs>
        <w:ind w:left="360" w:hanging="360"/>
        <w:rPr>
          <w:rFonts w:ascii="Arial" w:hAnsi="Arial" w:cs="Arial"/>
          <w:sz w:val="20"/>
          <w:szCs w:val="20"/>
        </w:rPr>
      </w:pPr>
    </w:p>
    <w:p w:rsidR="0007634E" w:rsidRPr="003A16D0" w:rsidRDefault="0007634E" w:rsidP="00337E12">
      <w:pPr>
        <w:tabs>
          <w:tab w:val="left" w:pos="9090"/>
          <w:tab w:val="left" w:pos="9630"/>
        </w:tabs>
        <w:rPr>
          <w:rFonts w:ascii="Arial" w:hAnsi="Arial" w:cs="Arial"/>
          <w:sz w:val="20"/>
          <w:szCs w:val="20"/>
          <w:shd w:val="clear" w:color="auto" w:fill="B6DDE8" w:themeFill="accent5" w:themeFillTint="66"/>
        </w:rPr>
      </w:pPr>
    </w:p>
    <w:p w:rsidR="00295BCF" w:rsidRDefault="00295BCF" w:rsidP="00337E12">
      <w:pPr>
        <w:tabs>
          <w:tab w:val="left" w:pos="9090"/>
          <w:tab w:val="left" w:pos="9630"/>
        </w:tabs>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Elements 310 and 916 are frequently used together</w:t>
      </w:r>
      <w:r w:rsidR="00736761">
        <w:rPr>
          <w:rFonts w:ascii="Arial" w:hAnsi="Arial" w:cs="Arial"/>
          <w:sz w:val="20"/>
          <w:szCs w:val="20"/>
          <w:shd w:val="clear" w:color="auto" w:fill="B8CCE4" w:themeFill="accent1" w:themeFillTint="66"/>
        </w:rPr>
        <w:t>, although one may exist without the other.</w:t>
      </w:r>
    </w:p>
    <w:p w:rsidR="0007634E" w:rsidRPr="003A16D0" w:rsidRDefault="0007634E" w:rsidP="00337E12">
      <w:pPr>
        <w:tabs>
          <w:tab w:val="left" w:pos="9090"/>
          <w:tab w:val="left" w:pos="9630"/>
        </w:tabs>
        <w:ind w:left="360" w:hanging="360"/>
        <w:rPr>
          <w:rFonts w:ascii="Arial" w:hAnsi="Arial" w:cs="Arial"/>
          <w:b/>
          <w:bCs/>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07634E" w:rsidRPr="008F477C" w:rsidRDefault="0007634E" w:rsidP="00337E12">
      <w:pPr>
        <w:tabs>
          <w:tab w:val="left" w:pos="9090"/>
          <w:tab w:val="left" w:pos="9630"/>
        </w:tabs>
        <w:ind w:left="360" w:hanging="360"/>
        <w:rPr>
          <w:rFonts w:ascii="Arial" w:hAnsi="Arial" w:cs="Arial"/>
          <w:b/>
          <w:bCs/>
          <w:sz w:val="20"/>
          <w:szCs w:val="20"/>
        </w:rPr>
      </w:pPr>
      <w:r w:rsidRPr="003911D6">
        <w:rPr>
          <w:rFonts w:ascii="Arial" w:hAnsi="Arial" w:cs="Arial"/>
          <w:b/>
          <w:bCs/>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 xml:space="preserve"> Refer to page B12 for alignment tolerances.</w:t>
      </w:r>
      <w:r w:rsidRPr="008F477C">
        <w:rPr>
          <w:rFonts w:ascii="Arial" w:hAnsi="Arial" w:cs="Arial"/>
          <w:sz w:val="20"/>
          <w:szCs w:val="20"/>
        </w:rPr>
        <w:t xml:space="preserve">  </w:t>
      </w:r>
    </w:p>
    <w:p w:rsidR="0007634E" w:rsidRPr="008F477C" w:rsidRDefault="0007634E" w:rsidP="00337E12">
      <w:pPr>
        <w:tabs>
          <w:tab w:val="left" w:pos="9090"/>
          <w:tab w:val="left" w:pos="9630"/>
        </w:tabs>
        <w:ind w:left="360" w:hanging="360"/>
        <w:rPr>
          <w:rFonts w:ascii="Arial" w:hAnsi="Arial" w:cs="Arial"/>
          <w:b/>
          <w:bCs/>
          <w:sz w:val="20"/>
          <w:szCs w:val="20"/>
        </w:rPr>
      </w:pPr>
    </w:p>
    <w:p w:rsidR="0007634E" w:rsidRPr="008F477C" w:rsidRDefault="0007634E" w:rsidP="00337E12">
      <w:pPr>
        <w:tabs>
          <w:tab w:val="left" w:pos="9090"/>
          <w:tab w:val="left" w:pos="9630"/>
        </w:tabs>
        <w:ind w:left="360" w:hanging="360"/>
        <w:rPr>
          <w:rFonts w:ascii="Arial" w:hAnsi="Arial" w:cs="Arial"/>
          <w:b/>
          <w:bCs/>
          <w:sz w:val="20"/>
          <w:szCs w:val="20"/>
        </w:rPr>
      </w:pPr>
    </w:p>
    <w:p w:rsidR="0007634E" w:rsidRPr="008F477C" w:rsidRDefault="0007634E" w:rsidP="00337E12">
      <w:pPr>
        <w:tabs>
          <w:tab w:val="left" w:pos="9090"/>
          <w:tab w:val="left" w:pos="9630"/>
        </w:tabs>
        <w:ind w:left="360" w:hanging="360"/>
        <w:rPr>
          <w:rFonts w:ascii="Arial" w:hAnsi="Arial" w:cs="Arial"/>
          <w:b/>
          <w:bCs/>
          <w:sz w:val="20"/>
          <w:szCs w:val="20"/>
        </w:rPr>
      </w:pPr>
    </w:p>
    <w:p w:rsidR="00523E11" w:rsidRPr="002356CE" w:rsidRDefault="00523E11" w:rsidP="00523E11">
      <w:pPr>
        <w:ind w:left="360" w:hanging="360"/>
        <w:rPr>
          <w:rFonts w:ascii="Arial" w:hAnsi="Arial" w:cs="Arial"/>
          <w:sz w:val="20"/>
          <w:szCs w:val="20"/>
          <w:highlight w:val="yellow"/>
          <w:u w:val="single"/>
        </w:rPr>
      </w:pPr>
      <w:r w:rsidRPr="002356CE">
        <w:rPr>
          <w:rFonts w:ascii="Arial" w:hAnsi="Arial" w:cs="Arial"/>
          <w:b/>
          <w:bCs/>
          <w:sz w:val="20"/>
          <w:szCs w:val="20"/>
          <w:highlight w:val="yellow"/>
          <w:u w:val="single"/>
        </w:rPr>
        <w:t>Associated Smart Flags</w:t>
      </w:r>
    </w:p>
    <w:p w:rsidR="00523E11" w:rsidRPr="00AD2268" w:rsidRDefault="00523E11" w:rsidP="00523E11">
      <w:pPr>
        <w:ind w:left="360" w:hanging="360"/>
        <w:rPr>
          <w:rFonts w:ascii="Arial" w:hAnsi="Arial" w:cs="Arial"/>
          <w:sz w:val="20"/>
          <w:szCs w:val="20"/>
          <w:highlight w:val="yellow"/>
        </w:rPr>
      </w:pPr>
      <w:r w:rsidRPr="00AD2268">
        <w:rPr>
          <w:rFonts w:ascii="Arial" w:hAnsi="Arial" w:cs="Arial"/>
          <w:sz w:val="20"/>
          <w:szCs w:val="20"/>
          <w:highlight w:val="yellow"/>
        </w:rPr>
        <w:t>972</w:t>
      </w:r>
      <w:r w:rsidRPr="00AD2268">
        <w:rPr>
          <w:rFonts w:ascii="Arial" w:hAnsi="Arial" w:cs="Arial"/>
          <w:sz w:val="20"/>
          <w:szCs w:val="20"/>
          <w:highlight w:val="yellow"/>
        </w:rPr>
        <w:tab/>
      </w:r>
      <w:r w:rsidRPr="00AD2268">
        <w:rPr>
          <w:rFonts w:ascii="Arial" w:hAnsi="Arial" w:cs="Arial"/>
          <w:sz w:val="20"/>
          <w:szCs w:val="20"/>
          <w:highlight w:val="yellow"/>
        </w:rPr>
        <w:tab/>
        <w:t xml:space="preserve">Loss </w:t>
      </w:r>
      <w:r w:rsidR="00CF57B4" w:rsidRPr="00AD2268">
        <w:rPr>
          <w:rFonts w:ascii="Arial" w:hAnsi="Arial" w:cs="Arial"/>
          <w:sz w:val="20"/>
          <w:szCs w:val="20"/>
          <w:highlight w:val="yellow"/>
        </w:rPr>
        <w:t>o</w:t>
      </w:r>
      <w:r w:rsidRPr="00AD2268">
        <w:rPr>
          <w:rFonts w:ascii="Arial" w:hAnsi="Arial" w:cs="Arial"/>
          <w:sz w:val="20"/>
          <w:szCs w:val="20"/>
          <w:highlight w:val="yellow"/>
        </w:rPr>
        <w:t>f Bearing</w:t>
      </w:r>
    </w:p>
    <w:p w:rsidR="002309E6" w:rsidRPr="008F477C" w:rsidRDefault="009C545B" w:rsidP="00AD2268">
      <w:pPr>
        <w:tabs>
          <w:tab w:val="left" w:pos="720"/>
          <w:tab w:val="left" w:pos="9630"/>
        </w:tabs>
        <w:ind w:left="360" w:hanging="360"/>
        <w:rPr>
          <w:rFonts w:ascii="Arial" w:hAnsi="Arial" w:cs="Arial"/>
          <w:b/>
          <w:bCs/>
          <w:sz w:val="20"/>
          <w:szCs w:val="20"/>
        </w:rPr>
      </w:pPr>
      <w:r>
        <w:rPr>
          <w:rFonts w:ascii="Arial" w:hAnsi="Arial" w:cs="Arial"/>
          <w:bCs/>
          <w:noProof/>
          <w:sz w:val="20"/>
          <w:szCs w:val="20"/>
        </w:rPr>
        <mc:AlternateContent>
          <mc:Choice Requires="wps">
            <w:drawing>
              <wp:anchor distT="0" distB="0" distL="114300" distR="114300" simplePos="0" relativeHeight="252951551" behindDoc="0" locked="0" layoutInCell="1" allowOverlap="1">
                <wp:simplePos x="0" y="0"/>
                <wp:positionH relativeFrom="column">
                  <wp:posOffset>-91440</wp:posOffset>
                </wp:positionH>
                <wp:positionV relativeFrom="paragraph">
                  <wp:posOffset>120015</wp:posOffset>
                </wp:positionV>
                <wp:extent cx="0" cy="194310"/>
                <wp:effectExtent l="76200" t="19050" r="76200" b="72390"/>
                <wp:wrapNone/>
                <wp:docPr id="574" name="Straight Connector 574"/>
                <wp:cNvGraphicFramePr/>
                <a:graphic xmlns:a="http://schemas.openxmlformats.org/drawingml/2006/main">
                  <a:graphicData uri="http://schemas.microsoft.com/office/word/2010/wordprocessingShape">
                    <wps:wsp>
                      <wps:cNvCnPr/>
                      <wps:spPr>
                        <a:xfrm>
                          <a:off x="0" y="0"/>
                          <a:ext cx="0" cy="1943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74" o:spid="_x0000_s1026" style="position:absolute;z-index:2529515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pt,9.45pt" to="-7.2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" strokecolor="black [3200]" strokeweight="3pt">
                <v:shadow on="t" color="black" opacity="22937f" origin=",.5" offset="0,.63889mm"/>
              </v:line>
            </w:pict>
          </mc:Fallback>
        </mc:AlternateContent>
      </w:r>
      <w:r w:rsidR="00AD2268" w:rsidRPr="00AD2268">
        <w:rPr>
          <w:rFonts w:ascii="Arial" w:hAnsi="Arial" w:cs="Arial"/>
          <w:bCs/>
          <w:sz w:val="20"/>
          <w:szCs w:val="20"/>
          <w:highlight w:val="yellow"/>
        </w:rPr>
        <w:t>963</w:t>
      </w:r>
      <w:r w:rsidR="00AD2268" w:rsidRPr="00AD2268">
        <w:rPr>
          <w:rFonts w:ascii="Arial" w:hAnsi="Arial" w:cs="Arial"/>
          <w:bCs/>
          <w:sz w:val="20"/>
          <w:szCs w:val="20"/>
          <w:highlight w:val="yellow"/>
        </w:rPr>
        <w:tab/>
      </w:r>
      <w:r w:rsidR="00AD2268" w:rsidRPr="00AD2268">
        <w:rPr>
          <w:rFonts w:ascii="Arial" w:hAnsi="Arial" w:cs="Arial"/>
          <w:bCs/>
          <w:sz w:val="20"/>
          <w:szCs w:val="20"/>
          <w:highlight w:val="yellow"/>
        </w:rPr>
        <w:tab/>
        <w:t>Steel Section Loss</w:t>
      </w:r>
      <w:r w:rsidR="00AD2268">
        <w:rPr>
          <w:rFonts w:ascii="Arial" w:hAnsi="Arial" w:cs="Arial"/>
          <w:b/>
          <w:bCs/>
          <w:sz w:val="20"/>
          <w:szCs w:val="20"/>
        </w:rPr>
        <w:tab/>
      </w:r>
    </w:p>
    <w:p w:rsidR="002309E6" w:rsidRPr="009C545B" w:rsidRDefault="009C545B" w:rsidP="00337E12">
      <w:pPr>
        <w:tabs>
          <w:tab w:val="left" w:pos="7110"/>
          <w:tab w:val="left" w:pos="9630"/>
        </w:tabs>
        <w:ind w:left="360" w:hanging="360"/>
        <w:rPr>
          <w:rFonts w:ascii="Arial" w:hAnsi="Arial" w:cs="Arial"/>
          <w:bCs/>
          <w:sz w:val="20"/>
          <w:szCs w:val="20"/>
        </w:rPr>
      </w:pPr>
      <w:r w:rsidRPr="009C545B">
        <w:rPr>
          <w:rFonts w:ascii="Arial" w:hAnsi="Arial" w:cs="Arial"/>
          <w:bCs/>
          <w:sz w:val="20"/>
          <w:szCs w:val="20"/>
          <w:highlight w:val="yellow"/>
        </w:rPr>
        <w:t>973</w:t>
      </w:r>
      <w:r w:rsidRPr="009C545B">
        <w:rPr>
          <w:rFonts w:ascii="Arial" w:hAnsi="Arial" w:cs="Arial"/>
          <w:bCs/>
          <w:sz w:val="20"/>
          <w:szCs w:val="20"/>
          <w:highlight w:val="yellow"/>
        </w:rPr>
        <w:tab/>
        <w:t xml:space="preserve">    Horizontal Force</w:t>
      </w:r>
    </w:p>
    <w:p w:rsidR="002309E6" w:rsidRPr="008F477C" w:rsidRDefault="002309E6" w:rsidP="00337E12">
      <w:pPr>
        <w:tabs>
          <w:tab w:val="left" w:pos="7110"/>
          <w:tab w:val="left" w:pos="9630"/>
        </w:tabs>
        <w:ind w:left="360" w:hanging="360"/>
        <w:rPr>
          <w:rFonts w:ascii="Arial" w:hAnsi="Arial" w:cs="Arial"/>
          <w:b/>
          <w:bCs/>
          <w:sz w:val="20"/>
          <w:szCs w:val="20"/>
        </w:rPr>
      </w:pPr>
    </w:p>
    <w:p w:rsidR="002309E6" w:rsidRPr="008F477C" w:rsidRDefault="002309E6" w:rsidP="00337E12">
      <w:pPr>
        <w:tabs>
          <w:tab w:val="left" w:pos="7110"/>
          <w:tab w:val="left" w:pos="9630"/>
        </w:tabs>
        <w:ind w:left="360" w:hanging="360"/>
        <w:rPr>
          <w:rFonts w:ascii="Arial" w:hAnsi="Arial" w:cs="Arial"/>
          <w:sz w:val="20"/>
          <w:szCs w:val="20"/>
        </w:rPr>
      </w:pPr>
    </w:p>
    <w:p w:rsidR="00105627" w:rsidRDefault="00105627" w:rsidP="00337E12">
      <w:pPr>
        <w:tabs>
          <w:tab w:val="left" w:pos="7110"/>
          <w:tab w:val="left" w:pos="9630"/>
        </w:tabs>
        <w:rPr>
          <w:rFonts w:ascii="Arial" w:hAnsi="Arial" w:cs="Arial"/>
          <w:b/>
          <w:bCs/>
          <w:sz w:val="20"/>
          <w:szCs w:val="20"/>
        </w:rPr>
      </w:pPr>
    </w:p>
    <w:p w:rsidR="00105627" w:rsidRDefault="00105627" w:rsidP="00337E12">
      <w:pPr>
        <w:rPr>
          <w:rFonts w:ascii="Arial" w:hAnsi="Arial" w:cs="Arial"/>
          <w:b/>
          <w:bCs/>
          <w:sz w:val="20"/>
          <w:szCs w:val="20"/>
        </w:rPr>
      </w:pPr>
    </w:p>
    <w:p w:rsidR="00105627" w:rsidRDefault="00105627" w:rsidP="00337E12">
      <w:pPr>
        <w:rPr>
          <w:rFonts w:ascii="Arial" w:hAnsi="Arial" w:cs="Arial"/>
          <w:b/>
          <w:bCs/>
          <w:sz w:val="20"/>
          <w:szCs w:val="20"/>
        </w:rPr>
      </w:pPr>
    </w:p>
    <w:p w:rsidR="00105627" w:rsidRDefault="00105627" w:rsidP="00337E12">
      <w:pPr>
        <w:rPr>
          <w:rFonts w:ascii="Arial" w:hAnsi="Arial" w:cs="Arial"/>
          <w:b/>
          <w:bCs/>
          <w:sz w:val="20"/>
          <w:szCs w:val="20"/>
        </w:rPr>
      </w:pPr>
    </w:p>
    <w:p w:rsidR="00105627" w:rsidRDefault="00105627" w:rsidP="00337E12">
      <w:pPr>
        <w:rPr>
          <w:rFonts w:ascii="Arial" w:hAnsi="Arial" w:cs="Arial"/>
          <w:b/>
          <w:bCs/>
          <w:sz w:val="20"/>
          <w:szCs w:val="20"/>
        </w:rPr>
      </w:pPr>
    </w:p>
    <w:p w:rsidR="00105627" w:rsidRDefault="00105627" w:rsidP="00337E12">
      <w:pPr>
        <w:rPr>
          <w:rFonts w:ascii="Arial" w:hAnsi="Arial" w:cs="Arial"/>
          <w:b/>
          <w:bCs/>
          <w:sz w:val="20"/>
          <w:szCs w:val="20"/>
        </w:rPr>
      </w:pPr>
    </w:p>
    <w:p w:rsidR="00664417" w:rsidRDefault="00664417" w:rsidP="00337E12">
      <w:pPr>
        <w:rPr>
          <w:rFonts w:ascii="Arial" w:hAnsi="Arial" w:cs="Arial"/>
          <w:b/>
          <w:bCs/>
          <w:sz w:val="20"/>
          <w:szCs w:val="20"/>
        </w:rPr>
      </w:pPr>
    </w:p>
    <w:p w:rsidR="00664417" w:rsidRDefault="00664417" w:rsidP="00337E12">
      <w:pPr>
        <w:rPr>
          <w:rFonts w:ascii="Arial" w:hAnsi="Arial" w:cs="Arial"/>
          <w:b/>
          <w:bCs/>
          <w:sz w:val="20"/>
          <w:szCs w:val="20"/>
        </w:rPr>
      </w:pPr>
    </w:p>
    <w:p w:rsidR="002309E6" w:rsidRPr="008F477C" w:rsidRDefault="002309E6" w:rsidP="00337E12">
      <w:pPr>
        <w:rPr>
          <w:rFonts w:ascii="Arial" w:hAnsi="Arial" w:cs="Arial"/>
          <w:sz w:val="20"/>
          <w:szCs w:val="20"/>
        </w:rPr>
      </w:pPr>
      <w:r w:rsidRPr="008F477C">
        <w:rPr>
          <w:rFonts w:ascii="Arial" w:hAnsi="Arial" w:cs="Arial"/>
          <w:b/>
          <w:bCs/>
          <w:sz w:val="20"/>
          <w:szCs w:val="20"/>
        </w:rPr>
        <w:t>Inspector Comments</w:t>
      </w:r>
    </w:p>
    <w:p w:rsidR="002309E6" w:rsidRPr="008F477C" w:rsidRDefault="002309E6"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09E6" w:rsidRPr="008F477C" w:rsidRDefault="002309E6" w:rsidP="00337E12">
      <w:pPr>
        <w:ind w:left="360" w:hanging="360"/>
        <w:rPr>
          <w:rFonts w:ascii="Arial" w:hAnsi="Arial" w:cs="Arial"/>
          <w:sz w:val="20"/>
          <w:szCs w:val="20"/>
        </w:rPr>
        <w:sectPr w:rsidR="002309E6" w:rsidRPr="008F477C" w:rsidSect="00957BAE">
          <w:headerReference w:type="default" r:id="rId23"/>
          <w:footerReference w:type="default" r:id="rId24"/>
          <w:type w:val="continuous"/>
          <w:pgSz w:w="12240" w:h="15840"/>
          <w:pgMar w:top="720" w:right="1350" w:bottom="720" w:left="1260" w:header="720" w:footer="720" w:gutter="0"/>
          <w:cols w:space="720"/>
          <w:noEndnote/>
        </w:sectPr>
      </w:pPr>
    </w:p>
    <w:p w:rsidR="00E44083" w:rsidRPr="008F477C" w:rsidRDefault="00E44083" w:rsidP="00337E12">
      <w:pPr>
        <w:ind w:left="360" w:hanging="360"/>
        <w:jc w:val="center"/>
        <w:rPr>
          <w:rFonts w:ascii="Arial" w:hAnsi="Arial" w:cs="Arial"/>
          <w:b/>
          <w:bCs/>
          <w:sz w:val="20"/>
          <w:szCs w:val="20"/>
        </w:rPr>
      </w:pPr>
      <w:r>
        <w:rPr>
          <w:rFonts w:ascii="Arial" w:hAnsi="Arial" w:cs="Arial"/>
          <w:b/>
          <w:bCs/>
        </w:rPr>
        <w:lastRenderedPageBreak/>
        <w:t>BEARINGS</w:t>
      </w:r>
    </w:p>
    <w:p w:rsidR="004C16BB" w:rsidRDefault="004C16BB" w:rsidP="00337E12">
      <w:pPr>
        <w:ind w:left="360" w:hanging="360"/>
        <w:jc w:val="center"/>
        <w:rPr>
          <w:rFonts w:ascii="Arial" w:hAnsi="Arial" w:cs="Arial"/>
          <w:b/>
          <w:bCs/>
        </w:rPr>
      </w:pPr>
    </w:p>
    <w:p w:rsidR="002309E6" w:rsidRPr="00B46F8E" w:rsidRDefault="002309E6" w:rsidP="00337E12">
      <w:pPr>
        <w:ind w:left="360" w:hanging="360"/>
        <w:jc w:val="center"/>
        <w:rPr>
          <w:rFonts w:ascii="Arial" w:hAnsi="Arial" w:cs="Arial"/>
          <w:b/>
          <w:bCs/>
        </w:rPr>
      </w:pPr>
      <w:r w:rsidRPr="00B46F8E">
        <w:rPr>
          <w:rFonts w:ascii="Arial" w:hAnsi="Arial" w:cs="Arial"/>
          <w:b/>
          <w:bCs/>
        </w:rPr>
        <w:t>Condition States</w:t>
      </w:r>
    </w:p>
    <w:p w:rsidR="002309E6" w:rsidRPr="008F477C" w:rsidRDefault="002309E6" w:rsidP="00337E12">
      <w:pPr>
        <w:ind w:left="360" w:hanging="360"/>
        <w:rPr>
          <w:rFonts w:ascii="Arial" w:hAnsi="Arial" w:cs="Arial"/>
          <w:b/>
          <w:bCs/>
          <w:sz w:val="20"/>
          <w:szCs w:val="20"/>
        </w:rPr>
      </w:pPr>
    </w:p>
    <w:p w:rsidR="002309E6" w:rsidRPr="008F477C" w:rsidRDefault="002309E6" w:rsidP="00337E12">
      <w:pPr>
        <w:ind w:left="360" w:hanging="360"/>
        <w:rPr>
          <w:rFonts w:ascii="Arial" w:hAnsi="Arial" w:cs="Arial"/>
          <w:b/>
          <w:bCs/>
          <w:sz w:val="20"/>
          <w:szCs w:val="20"/>
        </w:rPr>
        <w:sectPr w:rsidR="002309E6" w:rsidRPr="008F477C" w:rsidSect="00957BAE">
          <w:pgSz w:w="12240" w:h="15840"/>
          <w:pgMar w:top="720" w:right="1350" w:bottom="720" w:left="1260" w:header="720" w:footer="720" w:gutter="0"/>
          <w:cols w:space="720"/>
          <w:noEndnote/>
        </w:sectPr>
      </w:pPr>
    </w:p>
    <w:p w:rsidR="002309E6" w:rsidRPr="00076299" w:rsidRDefault="00EE221C" w:rsidP="00337E12">
      <w:pPr>
        <w:tabs>
          <w:tab w:val="left" w:pos="7020"/>
        </w:tabs>
        <w:ind w:left="360" w:hanging="360"/>
        <w:rPr>
          <w:rFonts w:ascii="Arial" w:hAnsi="Arial" w:cs="Arial"/>
          <w:sz w:val="20"/>
          <w:szCs w:val="20"/>
          <w:u w:val="single"/>
        </w:rPr>
      </w:pPr>
      <w:r w:rsidRPr="00550049">
        <w:rPr>
          <w:rFonts w:ascii="Arial" w:hAnsi="Arial" w:cs="Arial"/>
          <w:b/>
          <w:bCs/>
          <w:sz w:val="20"/>
          <w:szCs w:val="20"/>
          <w:shd w:val="clear" w:color="auto" w:fill="92D050"/>
        </w:rPr>
        <w:lastRenderedPageBreak/>
        <w:t>Condition State 1</w:t>
      </w:r>
    </w:p>
    <w:p w:rsidR="0004219F" w:rsidRDefault="0004219F" w:rsidP="0004219F">
      <w:pPr>
        <w:tabs>
          <w:tab w:val="left" w:pos="7020"/>
        </w:tabs>
        <w:ind w:left="360" w:hanging="360"/>
        <w:rPr>
          <w:rFonts w:ascii="Arial" w:hAnsi="Arial" w:cs="Arial"/>
          <w:sz w:val="20"/>
          <w:szCs w:val="20"/>
        </w:rPr>
      </w:pPr>
      <w:r>
        <w:rPr>
          <w:rFonts w:ascii="Arial" w:hAnsi="Arial" w:cs="Arial"/>
          <w:b/>
          <w:sz w:val="20"/>
          <w:szCs w:val="20"/>
        </w:rPr>
        <w:t>Corrosion (1000)</w:t>
      </w:r>
      <w:r>
        <w:rPr>
          <w:rFonts w:ascii="Arial" w:hAnsi="Arial" w:cs="Arial"/>
          <w:sz w:val="20"/>
          <w:szCs w:val="20"/>
        </w:rPr>
        <w:t xml:space="preserve"> - None</w:t>
      </w:r>
    </w:p>
    <w:p w:rsidR="0004219F" w:rsidRDefault="0004219F" w:rsidP="0004219F">
      <w:pPr>
        <w:tabs>
          <w:tab w:val="left" w:pos="7020"/>
        </w:tabs>
        <w:ind w:left="360" w:hanging="360"/>
        <w:rPr>
          <w:rFonts w:ascii="Arial" w:hAnsi="Arial" w:cs="Arial"/>
          <w:sz w:val="20"/>
          <w:szCs w:val="20"/>
        </w:rPr>
      </w:pPr>
      <w:r>
        <w:rPr>
          <w:rFonts w:ascii="Arial" w:hAnsi="Arial" w:cs="Arial"/>
          <w:b/>
          <w:sz w:val="20"/>
          <w:szCs w:val="20"/>
        </w:rPr>
        <w:t>Connection (1020)</w:t>
      </w:r>
      <w:r>
        <w:rPr>
          <w:rFonts w:ascii="Arial" w:hAnsi="Arial" w:cs="Arial"/>
          <w:sz w:val="20"/>
          <w:szCs w:val="20"/>
        </w:rPr>
        <w:t xml:space="preserve"> – Connection is in place and functioning as intended.</w:t>
      </w:r>
      <w:r>
        <w:rPr>
          <w:rFonts w:ascii="Arial" w:hAnsi="Arial" w:cs="Arial"/>
          <w:sz w:val="20"/>
          <w:szCs w:val="20"/>
        </w:rPr>
        <w:tab/>
      </w:r>
    </w:p>
    <w:p w:rsidR="0004219F" w:rsidRPr="00736761" w:rsidRDefault="0004219F" w:rsidP="0004219F">
      <w:pPr>
        <w:tabs>
          <w:tab w:val="left" w:pos="7020"/>
        </w:tabs>
        <w:ind w:left="360" w:hanging="360"/>
        <w:rPr>
          <w:rFonts w:ascii="Arial" w:hAnsi="Arial" w:cs="Arial"/>
          <w:sz w:val="20"/>
          <w:szCs w:val="20"/>
        </w:rPr>
      </w:pPr>
      <w:proofErr w:type="gramStart"/>
      <w:r>
        <w:rPr>
          <w:rFonts w:ascii="Arial" w:hAnsi="Arial" w:cs="Arial"/>
          <w:b/>
          <w:sz w:val="20"/>
          <w:szCs w:val="20"/>
        </w:rPr>
        <w:t>Movement (2210)</w:t>
      </w:r>
      <w:r>
        <w:rPr>
          <w:rFonts w:ascii="Arial" w:hAnsi="Arial" w:cs="Arial"/>
          <w:sz w:val="20"/>
          <w:szCs w:val="20"/>
        </w:rPr>
        <w:t xml:space="preserve"> – Free to move.</w:t>
      </w:r>
      <w:proofErr w:type="gramEnd"/>
    </w:p>
    <w:p w:rsidR="002309E6" w:rsidRDefault="0004219F" w:rsidP="00337E12">
      <w:pPr>
        <w:tabs>
          <w:tab w:val="left" w:pos="7020"/>
        </w:tabs>
        <w:ind w:left="360" w:hanging="360"/>
        <w:rPr>
          <w:rFonts w:ascii="Arial" w:hAnsi="Arial" w:cs="Arial"/>
          <w:sz w:val="20"/>
          <w:szCs w:val="20"/>
        </w:rPr>
      </w:pPr>
      <w:r>
        <w:rPr>
          <w:rFonts w:ascii="Arial" w:hAnsi="Arial" w:cs="Arial"/>
          <w:b/>
          <w:sz w:val="20"/>
          <w:szCs w:val="20"/>
        </w:rPr>
        <w:t>Alignment (2220)</w:t>
      </w:r>
      <w:r w:rsidR="00076299">
        <w:rPr>
          <w:rFonts w:ascii="Arial" w:hAnsi="Arial" w:cs="Arial"/>
          <w:sz w:val="20"/>
          <w:szCs w:val="20"/>
        </w:rPr>
        <w:t xml:space="preserve"> </w:t>
      </w:r>
      <w:r>
        <w:rPr>
          <w:rFonts w:ascii="Arial" w:hAnsi="Arial" w:cs="Arial"/>
          <w:sz w:val="20"/>
          <w:szCs w:val="20"/>
        </w:rPr>
        <w:t>–</w:t>
      </w:r>
      <w:r w:rsidR="00076299">
        <w:rPr>
          <w:rFonts w:ascii="Arial" w:hAnsi="Arial" w:cs="Arial"/>
          <w:sz w:val="20"/>
          <w:szCs w:val="20"/>
        </w:rPr>
        <w:t xml:space="preserve"> </w:t>
      </w:r>
      <w:r>
        <w:rPr>
          <w:rFonts w:ascii="Arial" w:hAnsi="Arial" w:cs="Arial"/>
          <w:sz w:val="20"/>
          <w:szCs w:val="20"/>
        </w:rPr>
        <w:t>Lateral and vertical alignment is as expected for the temperature conditions.</w:t>
      </w:r>
    </w:p>
    <w:p w:rsidR="008375F1" w:rsidRDefault="0004219F" w:rsidP="00337E12">
      <w:pPr>
        <w:tabs>
          <w:tab w:val="left" w:pos="7020"/>
        </w:tabs>
        <w:ind w:left="360" w:hanging="360"/>
        <w:rPr>
          <w:rFonts w:ascii="Arial" w:hAnsi="Arial" w:cs="Arial"/>
          <w:sz w:val="20"/>
          <w:szCs w:val="20"/>
        </w:rPr>
      </w:pPr>
      <w:r>
        <w:rPr>
          <w:rFonts w:ascii="Arial" w:hAnsi="Arial" w:cs="Arial"/>
          <w:b/>
          <w:sz w:val="20"/>
          <w:szCs w:val="20"/>
        </w:rPr>
        <w:t>Bulging, Splitting or Tearing (2230</w:t>
      </w:r>
      <w:proofErr w:type="gramStart"/>
      <w:r>
        <w:rPr>
          <w:rFonts w:ascii="Arial" w:hAnsi="Arial" w:cs="Arial"/>
          <w:b/>
          <w:sz w:val="20"/>
          <w:szCs w:val="20"/>
        </w:rPr>
        <w:t>)</w:t>
      </w:r>
      <w:r w:rsidR="002A4D4D" w:rsidRPr="002A4D4D">
        <w:rPr>
          <w:rFonts w:ascii="Arial" w:hAnsi="Arial" w:cs="Arial"/>
          <w:b/>
          <w:sz w:val="20"/>
          <w:szCs w:val="20"/>
          <w:highlight w:val="yellow"/>
        </w:rPr>
        <w:t>(</w:t>
      </w:r>
      <w:proofErr w:type="gramEnd"/>
      <w:r w:rsidR="002A4D4D" w:rsidRPr="002A4D4D">
        <w:rPr>
          <w:rFonts w:ascii="Arial" w:hAnsi="Arial" w:cs="Arial"/>
          <w:b/>
          <w:sz w:val="20"/>
          <w:szCs w:val="20"/>
          <w:highlight w:val="yellow"/>
        </w:rPr>
        <w:t>Element</w:t>
      </w:r>
      <w:r w:rsidR="0083309F">
        <w:rPr>
          <w:rFonts w:ascii="Arial" w:hAnsi="Arial" w:cs="Arial"/>
          <w:b/>
          <w:sz w:val="20"/>
          <w:szCs w:val="20"/>
          <w:highlight w:val="yellow"/>
        </w:rPr>
        <w:t>s</w:t>
      </w:r>
      <w:r w:rsidR="002A4D4D" w:rsidRPr="002A4D4D">
        <w:rPr>
          <w:rFonts w:ascii="Arial" w:hAnsi="Arial" w:cs="Arial"/>
          <w:b/>
          <w:sz w:val="20"/>
          <w:szCs w:val="20"/>
          <w:highlight w:val="yellow"/>
        </w:rPr>
        <w:t xml:space="preserve"> 310</w:t>
      </w:r>
      <w:r w:rsidR="0083309F">
        <w:rPr>
          <w:rFonts w:ascii="Arial" w:hAnsi="Arial" w:cs="Arial"/>
          <w:b/>
          <w:sz w:val="20"/>
          <w:szCs w:val="20"/>
          <w:highlight w:val="yellow"/>
        </w:rPr>
        <w:t xml:space="preserve">/314 </w:t>
      </w:r>
      <w:r w:rsidR="002A4D4D" w:rsidRPr="002A4D4D">
        <w:rPr>
          <w:rFonts w:ascii="Arial" w:hAnsi="Arial" w:cs="Arial"/>
          <w:b/>
          <w:sz w:val="20"/>
          <w:szCs w:val="20"/>
          <w:highlight w:val="yellow"/>
        </w:rPr>
        <w:t>only)</w:t>
      </w:r>
      <w:r w:rsidR="00076299">
        <w:rPr>
          <w:rFonts w:ascii="Arial" w:hAnsi="Arial" w:cs="Arial"/>
          <w:sz w:val="20"/>
          <w:szCs w:val="20"/>
        </w:rPr>
        <w:t xml:space="preserve"> - </w:t>
      </w:r>
      <w:r>
        <w:rPr>
          <w:rFonts w:ascii="Arial" w:hAnsi="Arial" w:cs="Arial"/>
          <w:sz w:val="20"/>
          <w:szCs w:val="20"/>
        </w:rPr>
        <w:t>None</w:t>
      </w:r>
      <w:r w:rsidR="008375F1">
        <w:rPr>
          <w:rFonts w:ascii="Arial" w:hAnsi="Arial" w:cs="Arial"/>
          <w:sz w:val="20"/>
          <w:szCs w:val="20"/>
        </w:rPr>
        <w:tab/>
      </w:r>
    </w:p>
    <w:p w:rsidR="00736761" w:rsidRPr="00736761" w:rsidRDefault="0004219F" w:rsidP="00337E12">
      <w:pPr>
        <w:tabs>
          <w:tab w:val="left" w:pos="7020"/>
        </w:tabs>
        <w:ind w:left="360" w:hanging="360"/>
        <w:rPr>
          <w:rFonts w:ascii="Arial" w:hAnsi="Arial" w:cs="Arial"/>
          <w:sz w:val="20"/>
          <w:szCs w:val="20"/>
        </w:rPr>
      </w:pPr>
      <w:r>
        <w:rPr>
          <w:rFonts w:ascii="Arial" w:hAnsi="Arial" w:cs="Arial"/>
          <w:b/>
          <w:sz w:val="20"/>
          <w:szCs w:val="20"/>
        </w:rPr>
        <w:t>Loss of Bearing Area (2240)</w:t>
      </w:r>
      <w:r w:rsidR="00076299">
        <w:rPr>
          <w:rFonts w:ascii="Arial" w:hAnsi="Arial" w:cs="Arial"/>
          <w:sz w:val="20"/>
          <w:szCs w:val="20"/>
        </w:rPr>
        <w:t xml:space="preserve"> - </w:t>
      </w:r>
      <w:r>
        <w:rPr>
          <w:rFonts w:ascii="Arial" w:hAnsi="Arial" w:cs="Arial"/>
          <w:sz w:val="20"/>
          <w:szCs w:val="20"/>
        </w:rPr>
        <w:t>None</w:t>
      </w:r>
    </w:p>
    <w:p w:rsidR="008375F1" w:rsidRDefault="008375F1" w:rsidP="00337E12">
      <w:pPr>
        <w:tabs>
          <w:tab w:val="left" w:pos="7020"/>
        </w:tabs>
        <w:ind w:left="360" w:hanging="360"/>
        <w:rPr>
          <w:rFonts w:ascii="Arial" w:hAnsi="Arial" w:cs="Arial"/>
          <w:sz w:val="20"/>
          <w:szCs w:val="20"/>
        </w:rPr>
      </w:pPr>
    </w:p>
    <w:p w:rsidR="00D42DAE" w:rsidRDefault="008375F1" w:rsidP="00337E12">
      <w:pPr>
        <w:tabs>
          <w:tab w:val="left" w:pos="7020"/>
        </w:tabs>
        <w:ind w:left="360" w:hanging="360"/>
        <w:rPr>
          <w:rFonts w:ascii="Arial" w:hAnsi="Arial" w:cs="Arial"/>
          <w:b/>
          <w:sz w:val="20"/>
          <w:szCs w:val="20"/>
        </w:rPr>
      </w:pPr>
      <w:r>
        <w:rPr>
          <w:rFonts w:ascii="Arial" w:hAnsi="Arial" w:cs="Arial"/>
          <w:sz w:val="20"/>
          <w:szCs w:val="20"/>
        </w:rPr>
        <w:t xml:space="preserve">     </w:t>
      </w:r>
      <w:r w:rsidRPr="008375F1">
        <w:rPr>
          <w:rFonts w:ascii="Arial" w:hAnsi="Arial" w:cs="Arial"/>
          <w:b/>
          <w:sz w:val="20"/>
          <w:szCs w:val="20"/>
        </w:rPr>
        <w:t>Feasible Actions</w:t>
      </w:r>
      <w:r w:rsidR="00076299">
        <w:rPr>
          <w:rFonts w:ascii="Arial" w:hAnsi="Arial" w:cs="Arial"/>
          <w:b/>
          <w:sz w:val="20"/>
          <w:szCs w:val="20"/>
        </w:rPr>
        <w:t xml:space="preserve"> - </w:t>
      </w:r>
      <w:r>
        <w:rPr>
          <w:rFonts w:ascii="Arial" w:hAnsi="Arial" w:cs="Arial"/>
          <w:sz w:val="20"/>
          <w:szCs w:val="20"/>
        </w:rPr>
        <w:t>Do Nothing</w:t>
      </w:r>
      <w:r w:rsidR="0004219F">
        <w:rPr>
          <w:rFonts w:ascii="Arial" w:hAnsi="Arial" w:cs="Arial"/>
          <w:sz w:val="20"/>
          <w:szCs w:val="20"/>
        </w:rPr>
        <w:t>/Protect</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p>
    <w:p w:rsidR="00D42DAE" w:rsidRDefault="00D42DAE" w:rsidP="00337E12">
      <w:pPr>
        <w:tabs>
          <w:tab w:val="left" w:pos="7020"/>
        </w:tabs>
        <w:ind w:left="360" w:hanging="360"/>
        <w:rPr>
          <w:rFonts w:ascii="Arial" w:hAnsi="Arial" w:cs="Arial"/>
          <w:b/>
          <w:sz w:val="20"/>
          <w:szCs w:val="20"/>
        </w:rPr>
      </w:pPr>
    </w:p>
    <w:p w:rsidR="002309E6" w:rsidRPr="008375F1" w:rsidRDefault="008375F1" w:rsidP="00040562">
      <w:pPr>
        <w:tabs>
          <w:tab w:val="left" w:pos="7020"/>
        </w:tabs>
        <w:rPr>
          <w:rFonts w:ascii="Arial" w:hAnsi="Arial" w:cs="Arial"/>
          <w:b/>
          <w:sz w:val="20"/>
          <w:szCs w:val="20"/>
        </w:rPr>
      </w:pPr>
      <w:r w:rsidRPr="008375F1">
        <w:rPr>
          <w:rFonts w:ascii="Arial" w:hAnsi="Arial" w:cs="Arial"/>
          <w:b/>
          <w:sz w:val="20"/>
          <w:szCs w:val="20"/>
        </w:rPr>
        <w:tab/>
        <w:t xml:space="preserve">         </w:t>
      </w:r>
    </w:p>
    <w:p w:rsidR="002309E6" w:rsidRPr="00076299" w:rsidRDefault="003F32B5" w:rsidP="00337E12">
      <w:pPr>
        <w:tabs>
          <w:tab w:val="left" w:pos="7020"/>
        </w:tabs>
        <w:ind w:left="360" w:hanging="360"/>
        <w:rPr>
          <w:rFonts w:ascii="Arial" w:hAnsi="Arial" w:cs="Arial"/>
          <w:sz w:val="20"/>
          <w:szCs w:val="20"/>
          <w:u w:val="single"/>
        </w:rPr>
      </w:pPr>
      <w:r w:rsidRPr="00550049">
        <w:rPr>
          <w:rFonts w:ascii="Arial" w:hAnsi="Arial" w:cs="Arial"/>
          <w:b/>
          <w:bCs/>
          <w:sz w:val="20"/>
          <w:szCs w:val="20"/>
          <w:shd w:val="clear" w:color="auto" w:fill="FFFF00"/>
        </w:rPr>
        <w:t>Condition State 2</w:t>
      </w:r>
    </w:p>
    <w:p w:rsidR="0004219F" w:rsidRDefault="0004219F" w:rsidP="0004219F">
      <w:pPr>
        <w:tabs>
          <w:tab w:val="left" w:pos="7020"/>
        </w:tabs>
        <w:ind w:left="360" w:hanging="360"/>
        <w:rPr>
          <w:rFonts w:ascii="Arial" w:hAnsi="Arial" w:cs="Arial"/>
          <w:sz w:val="20"/>
          <w:szCs w:val="20"/>
        </w:rPr>
      </w:pPr>
      <w:proofErr w:type="gramStart"/>
      <w:r>
        <w:rPr>
          <w:rFonts w:ascii="Arial" w:hAnsi="Arial" w:cs="Arial"/>
          <w:b/>
          <w:sz w:val="20"/>
          <w:szCs w:val="20"/>
        </w:rPr>
        <w:t>Corrosion (1000)</w:t>
      </w:r>
      <w:r>
        <w:rPr>
          <w:rFonts w:ascii="Arial" w:hAnsi="Arial" w:cs="Arial"/>
          <w:sz w:val="20"/>
          <w:szCs w:val="20"/>
        </w:rPr>
        <w:t xml:space="preserve"> – Freckled rust.</w:t>
      </w:r>
      <w:proofErr w:type="gramEnd"/>
      <w:r>
        <w:rPr>
          <w:rFonts w:ascii="Arial" w:hAnsi="Arial" w:cs="Arial"/>
          <w:sz w:val="20"/>
          <w:szCs w:val="20"/>
        </w:rPr>
        <w:t xml:space="preserve">  Corrosion of the steel has initiated.</w:t>
      </w:r>
    </w:p>
    <w:p w:rsidR="0004219F" w:rsidRDefault="0004219F" w:rsidP="0004219F">
      <w:pPr>
        <w:tabs>
          <w:tab w:val="left" w:pos="7020"/>
        </w:tabs>
        <w:ind w:left="360" w:hanging="360"/>
        <w:rPr>
          <w:rFonts w:ascii="Arial" w:hAnsi="Arial" w:cs="Arial"/>
          <w:sz w:val="20"/>
          <w:szCs w:val="20"/>
        </w:rPr>
      </w:pPr>
      <w:r>
        <w:rPr>
          <w:rFonts w:ascii="Arial" w:hAnsi="Arial" w:cs="Arial"/>
          <w:b/>
          <w:sz w:val="20"/>
          <w:szCs w:val="20"/>
        </w:rPr>
        <w:t>Connection (1020)</w:t>
      </w:r>
      <w:r>
        <w:rPr>
          <w:rFonts w:ascii="Arial" w:hAnsi="Arial" w:cs="Arial"/>
          <w:sz w:val="20"/>
          <w:szCs w:val="20"/>
        </w:rPr>
        <w:t xml:space="preserve"> – Loose fasteners or pack rust without distortion is present but the connection is in place and functioning as intended.</w:t>
      </w:r>
    </w:p>
    <w:p w:rsidR="0004219F" w:rsidRPr="00736761" w:rsidRDefault="0004219F" w:rsidP="0004219F">
      <w:pPr>
        <w:tabs>
          <w:tab w:val="left" w:pos="7020"/>
        </w:tabs>
        <w:ind w:left="360" w:hanging="360"/>
        <w:rPr>
          <w:rFonts w:ascii="Arial" w:hAnsi="Arial" w:cs="Arial"/>
          <w:sz w:val="20"/>
          <w:szCs w:val="20"/>
        </w:rPr>
      </w:pPr>
      <w:proofErr w:type="gramStart"/>
      <w:r>
        <w:rPr>
          <w:rFonts w:ascii="Arial" w:hAnsi="Arial" w:cs="Arial"/>
          <w:b/>
          <w:sz w:val="20"/>
          <w:szCs w:val="20"/>
        </w:rPr>
        <w:t>Movement (2210)</w:t>
      </w:r>
      <w:r>
        <w:rPr>
          <w:rFonts w:ascii="Arial" w:hAnsi="Arial" w:cs="Arial"/>
          <w:sz w:val="20"/>
          <w:szCs w:val="20"/>
        </w:rPr>
        <w:t xml:space="preserve"> – </w:t>
      </w:r>
      <w:r w:rsidR="00D90BDE">
        <w:rPr>
          <w:rFonts w:ascii="Arial" w:hAnsi="Arial" w:cs="Arial"/>
          <w:sz w:val="20"/>
          <w:szCs w:val="20"/>
        </w:rPr>
        <w:t>Minor restriction</w:t>
      </w:r>
      <w:r>
        <w:rPr>
          <w:rFonts w:ascii="Arial" w:hAnsi="Arial" w:cs="Arial"/>
          <w:sz w:val="20"/>
          <w:szCs w:val="20"/>
        </w:rPr>
        <w:t>.</w:t>
      </w:r>
      <w:proofErr w:type="gramEnd"/>
    </w:p>
    <w:p w:rsidR="0004219F" w:rsidRDefault="0004219F" w:rsidP="0004219F">
      <w:pPr>
        <w:tabs>
          <w:tab w:val="left" w:pos="7020"/>
        </w:tabs>
        <w:ind w:left="360" w:hanging="360"/>
        <w:rPr>
          <w:rFonts w:ascii="Arial" w:hAnsi="Arial" w:cs="Arial"/>
          <w:sz w:val="20"/>
          <w:szCs w:val="20"/>
        </w:rPr>
      </w:pPr>
      <w:proofErr w:type="gramStart"/>
      <w:r>
        <w:rPr>
          <w:rFonts w:ascii="Arial" w:hAnsi="Arial" w:cs="Arial"/>
          <w:b/>
          <w:sz w:val="20"/>
          <w:szCs w:val="20"/>
        </w:rPr>
        <w:t>Alignment (2220)</w:t>
      </w:r>
      <w:r>
        <w:rPr>
          <w:rFonts w:ascii="Arial" w:hAnsi="Arial" w:cs="Arial"/>
          <w:sz w:val="20"/>
          <w:szCs w:val="20"/>
        </w:rPr>
        <w:t xml:space="preserve"> – </w:t>
      </w:r>
      <w:r w:rsidR="00D90BDE">
        <w:rPr>
          <w:rFonts w:ascii="Arial" w:hAnsi="Arial" w:cs="Arial"/>
          <w:sz w:val="20"/>
          <w:szCs w:val="20"/>
        </w:rPr>
        <w:t>Tolerable l</w:t>
      </w:r>
      <w:r>
        <w:rPr>
          <w:rFonts w:ascii="Arial" w:hAnsi="Arial" w:cs="Arial"/>
          <w:sz w:val="20"/>
          <w:szCs w:val="20"/>
        </w:rPr>
        <w:t xml:space="preserve">ateral and vertical alignment </w:t>
      </w:r>
      <w:r w:rsidR="00D90BDE">
        <w:rPr>
          <w:rFonts w:ascii="Arial" w:hAnsi="Arial" w:cs="Arial"/>
          <w:sz w:val="20"/>
          <w:szCs w:val="20"/>
        </w:rPr>
        <w:t>that is inconsistent with the temperature conditions.</w:t>
      </w:r>
      <w:proofErr w:type="gramEnd"/>
    </w:p>
    <w:p w:rsidR="0004219F" w:rsidRDefault="0004219F" w:rsidP="007043FF">
      <w:pPr>
        <w:tabs>
          <w:tab w:val="left" w:pos="7020"/>
        </w:tabs>
        <w:ind w:left="360" w:right="-180" w:hanging="360"/>
        <w:rPr>
          <w:rFonts w:ascii="Arial" w:hAnsi="Arial" w:cs="Arial"/>
          <w:sz w:val="20"/>
          <w:szCs w:val="20"/>
        </w:rPr>
      </w:pPr>
      <w:r>
        <w:rPr>
          <w:rFonts w:ascii="Arial" w:hAnsi="Arial" w:cs="Arial"/>
          <w:b/>
          <w:sz w:val="20"/>
          <w:szCs w:val="20"/>
        </w:rPr>
        <w:t>Bulging, Splitting or Tearing (2230</w:t>
      </w:r>
      <w:proofErr w:type="gramStart"/>
      <w:r>
        <w:rPr>
          <w:rFonts w:ascii="Arial" w:hAnsi="Arial" w:cs="Arial"/>
          <w:b/>
          <w:sz w:val="20"/>
          <w:szCs w:val="20"/>
        </w:rPr>
        <w:t>)</w:t>
      </w:r>
      <w:r w:rsidR="002A4D4D" w:rsidRPr="002A4D4D">
        <w:rPr>
          <w:rFonts w:ascii="Arial" w:hAnsi="Arial" w:cs="Arial"/>
          <w:b/>
          <w:sz w:val="20"/>
          <w:szCs w:val="20"/>
          <w:highlight w:val="yellow"/>
        </w:rPr>
        <w:t>(</w:t>
      </w:r>
      <w:proofErr w:type="gramEnd"/>
      <w:r w:rsidR="002A4D4D" w:rsidRPr="002A4D4D">
        <w:rPr>
          <w:rFonts w:ascii="Arial" w:hAnsi="Arial" w:cs="Arial"/>
          <w:b/>
          <w:sz w:val="20"/>
          <w:szCs w:val="20"/>
          <w:highlight w:val="yellow"/>
        </w:rPr>
        <w:t>Element</w:t>
      </w:r>
      <w:r w:rsidR="0083309F">
        <w:rPr>
          <w:rFonts w:ascii="Arial" w:hAnsi="Arial" w:cs="Arial"/>
          <w:b/>
          <w:sz w:val="20"/>
          <w:szCs w:val="20"/>
          <w:highlight w:val="yellow"/>
        </w:rPr>
        <w:t>s</w:t>
      </w:r>
      <w:r w:rsidR="002A4D4D" w:rsidRPr="002A4D4D">
        <w:rPr>
          <w:rFonts w:ascii="Arial" w:hAnsi="Arial" w:cs="Arial"/>
          <w:b/>
          <w:sz w:val="20"/>
          <w:szCs w:val="20"/>
          <w:highlight w:val="yellow"/>
        </w:rPr>
        <w:t xml:space="preserve"> 310</w:t>
      </w:r>
      <w:r w:rsidR="0083309F">
        <w:rPr>
          <w:rFonts w:ascii="Arial" w:hAnsi="Arial" w:cs="Arial"/>
          <w:b/>
          <w:sz w:val="20"/>
          <w:szCs w:val="20"/>
          <w:highlight w:val="yellow"/>
        </w:rPr>
        <w:t>/314</w:t>
      </w:r>
      <w:r w:rsidR="002A4D4D" w:rsidRPr="002A4D4D">
        <w:rPr>
          <w:rFonts w:ascii="Arial" w:hAnsi="Arial" w:cs="Arial"/>
          <w:b/>
          <w:sz w:val="20"/>
          <w:szCs w:val="20"/>
          <w:highlight w:val="yellow"/>
        </w:rPr>
        <w:t xml:space="preserve"> only)</w:t>
      </w:r>
      <w:r w:rsidR="002A4D4D">
        <w:rPr>
          <w:rFonts w:ascii="Arial" w:hAnsi="Arial" w:cs="Arial"/>
          <w:sz w:val="20"/>
          <w:szCs w:val="20"/>
        </w:rPr>
        <w:t xml:space="preserve"> </w:t>
      </w:r>
      <w:r>
        <w:rPr>
          <w:rFonts w:ascii="Arial" w:hAnsi="Arial" w:cs="Arial"/>
          <w:sz w:val="20"/>
          <w:szCs w:val="20"/>
        </w:rPr>
        <w:t xml:space="preserve"> </w:t>
      </w:r>
      <w:r w:rsidR="00D90BDE">
        <w:rPr>
          <w:rFonts w:ascii="Arial" w:hAnsi="Arial" w:cs="Arial"/>
          <w:sz w:val="20"/>
          <w:szCs w:val="20"/>
        </w:rPr>
        <w:t>–</w:t>
      </w:r>
      <w:r>
        <w:rPr>
          <w:rFonts w:ascii="Arial" w:hAnsi="Arial" w:cs="Arial"/>
          <w:sz w:val="20"/>
          <w:szCs w:val="20"/>
        </w:rPr>
        <w:t xml:space="preserve"> </w:t>
      </w:r>
      <w:r w:rsidR="00D90BDE">
        <w:rPr>
          <w:rFonts w:ascii="Arial" w:hAnsi="Arial" w:cs="Arial"/>
          <w:sz w:val="20"/>
          <w:szCs w:val="20"/>
        </w:rPr>
        <w:t>Bulging</w:t>
      </w:r>
      <w:r w:rsidR="007043FF">
        <w:rPr>
          <w:rFonts w:ascii="Arial" w:hAnsi="Arial" w:cs="Arial"/>
          <w:sz w:val="20"/>
          <w:szCs w:val="20"/>
        </w:rPr>
        <w:t xml:space="preserve"> less than 15% of the thickness.</w:t>
      </w:r>
    </w:p>
    <w:p w:rsidR="0004219F" w:rsidRPr="00736761" w:rsidRDefault="0004219F" w:rsidP="0004219F">
      <w:pPr>
        <w:tabs>
          <w:tab w:val="left" w:pos="7020"/>
        </w:tabs>
        <w:ind w:left="360" w:hanging="360"/>
        <w:rPr>
          <w:rFonts w:ascii="Arial" w:hAnsi="Arial" w:cs="Arial"/>
          <w:sz w:val="20"/>
          <w:szCs w:val="20"/>
        </w:rPr>
      </w:pPr>
      <w:proofErr w:type="gramStart"/>
      <w:r>
        <w:rPr>
          <w:rFonts w:ascii="Arial" w:hAnsi="Arial" w:cs="Arial"/>
          <w:b/>
          <w:sz w:val="20"/>
          <w:szCs w:val="20"/>
        </w:rPr>
        <w:t>Loss of Bearing Area (2240)</w:t>
      </w:r>
      <w:r>
        <w:rPr>
          <w:rFonts w:ascii="Arial" w:hAnsi="Arial" w:cs="Arial"/>
          <w:sz w:val="20"/>
          <w:szCs w:val="20"/>
        </w:rPr>
        <w:t xml:space="preserve"> </w:t>
      </w:r>
      <w:r w:rsidR="00D90BDE">
        <w:rPr>
          <w:rFonts w:ascii="Arial" w:hAnsi="Arial" w:cs="Arial"/>
          <w:sz w:val="20"/>
          <w:szCs w:val="20"/>
        </w:rPr>
        <w:t>–</w:t>
      </w:r>
      <w:r>
        <w:rPr>
          <w:rFonts w:ascii="Arial" w:hAnsi="Arial" w:cs="Arial"/>
          <w:sz w:val="20"/>
          <w:szCs w:val="20"/>
        </w:rPr>
        <w:t xml:space="preserve"> </w:t>
      </w:r>
      <w:r w:rsidR="00AD7B29" w:rsidRPr="007043FF">
        <w:rPr>
          <w:rFonts w:ascii="Arial" w:hAnsi="Arial" w:cs="Arial"/>
          <w:sz w:val="20"/>
          <w:szCs w:val="20"/>
          <w:shd w:val="clear" w:color="auto" w:fill="B8CCE4" w:themeFill="accent1" w:themeFillTint="66"/>
        </w:rPr>
        <w:t>See Smart Flag 972 for Loss of Bearing.</w:t>
      </w:r>
      <w:proofErr w:type="gramEnd"/>
    </w:p>
    <w:p w:rsidR="0004219F" w:rsidRDefault="0004219F" w:rsidP="0004219F">
      <w:pPr>
        <w:tabs>
          <w:tab w:val="left" w:pos="7020"/>
        </w:tabs>
        <w:ind w:left="360" w:hanging="360"/>
        <w:rPr>
          <w:rFonts w:ascii="Arial" w:hAnsi="Arial" w:cs="Arial"/>
          <w:sz w:val="20"/>
          <w:szCs w:val="20"/>
        </w:rPr>
      </w:pPr>
    </w:p>
    <w:p w:rsidR="002309E6" w:rsidRDefault="0004219F" w:rsidP="0004219F">
      <w:pPr>
        <w:tabs>
          <w:tab w:val="left" w:pos="7020"/>
        </w:tabs>
        <w:ind w:left="360" w:hanging="360"/>
        <w:rPr>
          <w:rFonts w:ascii="Arial" w:hAnsi="Arial" w:cs="Arial"/>
          <w:sz w:val="20"/>
          <w:szCs w:val="20"/>
        </w:rPr>
      </w:pPr>
      <w:r>
        <w:rPr>
          <w:rFonts w:ascii="Arial" w:hAnsi="Arial" w:cs="Arial"/>
          <w:sz w:val="20"/>
          <w:szCs w:val="20"/>
        </w:rPr>
        <w:t xml:space="preserve">     </w:t>
      </w:r>
      <w:r w:rsidRPr="008375F1">
        <w:rPr>
          <w:rFonts w:ascii="Arial" w:hAnsi="Arial" w:cs="Arial"/>
          <w:b/>
          <w:sz w:val="20"/>
          <w:szCs w:val="20"/>
        </w:rPr>
        <w:t>Feasible Actions</w:t>
      </w:r>
      <w:r>
        <w:rPr>
          <w:rFonts w:ascii="Arial" w:hAnsi="Arial" w:cs="Arial"/>
          <w:b/>
          <w:sz w:val="20"/>
          <w:szCs w:val="20"/>
        </w:rPr>
        <w:t xml:space="preserve"> - </w:t>
      </w:r>
      <w:r>
        <w:rPr>
          <w:rFonts w:ascii="Arial" w:hAnsi="Arial" w:cs="Arial"/>
          <w:sz w:val="20"/>
          <w:szCs w:val="20"/>
        </w:rPr>
        <w:t>Do Nothing/Protect/Repair</w:t>
      </w:r>
    </w:p>
    <w:p w:rsidR="00D42DAE" w:rsidRPr="008F477C" w:rsidRDefault="00D42DAE" w:rsidP="00337E12">
      <w:pPr>
        <w:tabs>
          <w:tab w:val="left" w:pos="7020"/>
        </w:tabs>
        <w:ind w:left="360" w:hanging="360"/>
        <w:rPr>
          <w:rFonts w:ascii="Arial" w:hAnsi="Arial" w:cs="Arial"/>
          <w:sz w:val="20"/>
          <w:szCs w:val="20"/>
        </w:rPr>
      </w:pPr>
    </w:p>
    <w:p w:rsidR="002309E6" w:rsidRPr="008F477C" w:rsidRDefault="002309E6" w:rsidP="00337E12">
      <w:pPr>
        <w:tabs>
          <w:tab w:val="left" w:pos="7020"/>
        </w:tabs>
        <w:ind w:left="360" w:hanging="360"/>
        <w:rPr>
          <w:rFonts w:ascii="Arial" w:hAnsi="Arial" w:cs="Arial"/>
          <w:sz w:val="20"/>
          <w:szCs w:val="20"/>
        </w:rPr>
      </w:pPr>
    </w:p>
    <w:p w:rsidR="002309E6" w:rsidRPr="00076299" w:rsidRDefault="00A42175" w:rsidP="00337E12">
      <w:pPr>
        <w:tabs>
          <w:tab w:val="left" w:pos="7020"/>
        </w:tabs>
        <w:ind w:left="360" w:hanging="360"/>
        <w:rPr>
          <w:rFonts w:ascii="Arial" w:hAnsi="Arial" w:cs="Arial"/>
          <w:sz w:val="20"/>
          <w:szCs w:val="20"/>
          <w:u w:val="single"/>
        </w:rPr>
      </w:pPr>
      <w:r w:rsidRPr="00550049">
        <w:rPr>
          <w:rFonts w:ascii="Arial" w:hAnsi="Arial" w:cs="Arial"/>
          <w:b/>
          <w:bCs/>
          <w:sz w:val="20"/>
          <w:szCs w:val="20"/>
          <w:shd w:val="clear" w:color="auto" w:fill="F79646" w:themeFill="accent6"/>
        </w:rPr>
        <w:t>Condition State 3</w:t>
      </w:r>
    </w:p>
    <w:p w:rsidR="00D90BDE" w:rsidRDefault="00D90BDE" w:rsidP="00D90BDE">
      <w:pPr>
        <w:tabs>
          <w:tab w:val="left" w:pos="7020"/>
        </w:tabs>
        <w:ind w:left="360" w:hanging="360"/>
        <w:rPr>
          <w:rFonts w:ascii="Arial" w:hAnsi="Arial" w:cs="Arial"/>
          <w:sz w:val="20"/>
          <w:szCs w:val="20"/>
        </w:rPr>
      </w:pPr>
      <w:r>
        <w:rPr>
          <w:rFonts w:ascii="Arial" w:hAnsi="Arial" w:cs="Arial"/>
          <w:b/>
          <w:sz w:val="20"/>
          <w:szCs w:val="20"/>
        </w:rPr>
        <w:t>Corrosion (1000)</w:t>
      </w:r>
      <w:r>
        <w:rPr>
          <w:rFonts w:ascii="Arial" w:hAnsi="Arial" w:cs="Arial"/>
          <w:sz w:val="20"/>
          <w:szCs w:val="20"/>
        </w:rPr>
        <w:t xml:space="preserve"> – Section loss is evident or pack rust is present but does not warrant structural review.</w:t>
      </w:r>
    </w:p>
    <w:p w:rsidR="00D90BDE" w:rsidRDefault="00D90BDE" w:rsidP="00D90BDE">
      <w:pPr>
        <w:tabs>
          <w:tab w:val="left" w:pos="7020"/>
        </w:tabs>
        <w:ind w:left="360" w:hanging="360"/>
        <w:rPr>
          <w:rFonts w:ascii="Arial" w:hAnsi="Arial" w:cs="Arial"/>
          <w:sz w:val="20"/>
          <w:szCs w:val="20"/>
        </w:rPr>
      </w:pPr>
      <w:r>
        <w:rPr>
          <w:rFonts w:ascii="Arial" w:hAnsi="Arial" w:cs="Arial"/>
          <w:b/>
          <w:sz w:val="20"/>
          <w:szCs w:val="20"/>
        </w:rPr>
        <w:t>Connection (1020)</w:t>
      </w:r>
      <w:r>
        <w:rPr>
          <w:rFonts w:ascii="Arial" w:hAnsi="Arial" w:cs="Arial"/>
          <w:sz w:val="20"/>
          <w:szCs w:val="20"/>
        </w:rPr>
        <w:t xml:space="preserve"> – Missing bolts, rivets or fasteners; broken welds; or pack rust with distortion but does not warrant structural review.</w:t>
      </w:r>
    </w:p>
    <w:p w:rsidR="00D90BDE" w:rsidRPr="00736761" w:rsidRDefault="00D90BDE" w:rsidP="00D90BDE">
      <w:pPr>
        <w:tabs>
          <w:tab w:val="left" w:pos="7020"/>
        </w:tabs>
        <w:ind w:left="360" w:hanging="360"/>
        <w:rPr>
          <w:rFonts w:ascii="Arial" w:hAnsi="Arial" w:cs="Arial"/>
          <w:sz w:val="20"/>
          <w:szCs w:val="20"/>
        </w:rPr>
      </w:pPr>
      <w:r>
        <w:rPr>
          <w:rFonts w:ascii="Arial" w:hAnsi="Arial" w:cs="Arial"/>
          <w:b/>
          <w:sz w:val="20"/>
          <w:szCs w:val="20"/>
        </w:rPr>
        <w:t>Movement (2210)</w:t>
      </w:r>
      <w:r>
        <w:rPr>
          <w:rFonts w:ascii="Arial" w:hAnsi="Arial" w:cs="Arial"/>
          <w:sz w:val="20"/>
          <w:szCs w:val="20"/>
        </w:rPr>
        <w:t xml:space="preserve"> – Restricted but not warranting structural review.</w:t>
      </w:r>
    </w:p>
    <w:p w:rsidR="00D90BDE" w:rsidRDefault="00D90BDE" w:rsidP="00D90BDE">
      <w:pPr>
        <w:tabs>
          <w:tab w:val="left" w:pos="7020"/>
        </w:tabs>
        <w:ind w:left="360" w:hanging="360"/>
        <w:rPr>
          <w:rFonts w:ascii="Arial" w:hAnsi="Arial" w:cs="Arial"/>
          <w:sz w:val="20"/>
          <w:szCs w:val="20"/>
        </w:rPr>
      </w:pPr>
      <w:r>
        <w:rPr>
          <w:rFonts w:ascii="Arial" w:hAnsi="Arial" w:cs="Arial"/>
          <w:b/>
          <w:sz w:val="20"/>
          <w:szCs w:val="20"/>
        </w:rPr>
        <w:t>Alignment (2220)</w:t>
      </w:r>
      <w:r>
        <w:rPr>
          <w:rFonts w:ascii="Arial" w:hAnsi="Arial" w:cs="Arial"/>
          <w:sz w:val="20"/>
          <w:szCs w:val="20"/>
        </w:rPr>
        <w:t xml:space="preserve"> – </w:t>
      </w:r>
      <w:r w:rsidR="00DD4BA1">
        <w:rPr>
          <w:rFonts w:ascii="Arial" w:hAnsi="Arial" w:cs="Arial"/>
          <w:sz w:val="20"/>
          <w:szCs w:val="20"/>
        </w:rPr>
        <w:t>Approaching the limits of lateral or vertical alignment for the bearing but does not warrant structural review.</w:t>
      </w:r>
    </w:p>
    <w:p w:rsidR="00D90BDE" w:rsidRDefault="00D90BDE" w:rsidP="00D90BDE">
      <w:pPr>
        <w:tabs>
          <w:tab w:val="left" w:pos="7020"/>
        </w:tabs>
        <w:ind w:left="360" w:hanging="360"/>
        <w:rPr>
          <w:rFonts w:ascii="Arial" w:hAnsi="Arial" w:cs="Arial"/>
          <w:sz w:val="20"/>
          <w:szCs w:val="20"/>
        </w:rPr>
      </w:pPr>
      <w:r>
        <w:rPr>
          <w:rFonts w:ascii="Arial" w:hAnsi="Arial" w:cs="Arial"/>
          <w:b/>
          <w:sz w:val="20"/>
          <w:szCs w:val="20"/>
        </w:rPr>
        <w:t>Bulging, Splitting or Tearing (2230</w:t>
      </w:r>
      <w:proofErr w:type="gramStart"/>
      <w:r>
        <w:rPr>
          <w:rFonts w:ascii="Arial" w:hAnsi="Arial" w:cs="Arial"/>
          <w:b/>
          <w:sz w:val="20"/>
          <w:szCs w:val="20"/>
        </w:rPr>
        <w:t>)</w:t>
      </w:r>
      <w:r w:rsidR="002A4D4D" w:rsidRPr="002A4D4D">
        <w:rPr>
          <w:rFonts w:ascii="Arial" w:hAnsi="Arial" w:cs="Arial"/>
          <w:b/>
          <w:sz w:val="20"/>
          <w:szCs w:val="20"/>
          <w:highlight w:val="yellow"/>
        </w:rPr>
        <w:t>(</w:t>
      </w:r>
      <w:proofErr w:type="gramEnd"/>
      <w:r w:rsidR="002A4D4D" w:rsidRPr="002A4D4D">
        <w:rPr>
          <w:rFonts w:ascii="Arial" w:hAnsi="Arial" w:cs="Arial"/>
          <w:b/>
          <w:sz w:val="20"/>
          <w:szCs w:val="20"/>
          <w:highlight w:val="yellow"/>
        </w:rPr>
        <w:t>Element</w:t>
      </w:r>
      <w:r w:rsidR="0083309F">
        <w:rPr>
          <w:rFonts w:ascii="Arial" w:hAnsi="Arial" w:cs="Arial"/>
          <w:b/>
          <w:sz w:val="20"/>
          <w:szCs w:val="20"/>
          <w:highlight w:val="yellow"/>
        </w:rPr>
        <w:t>s</w:t>
      </w:r>
      <w:r w:rsidR="002A4D4D" w:rsidRPr="002A4D4D">
        <w:rPr>
          <w:rFonts w:ascii="Arial" w:hAnsi="Arial" w:cs="Arial"/>
          <w:b/>
          <w:sz w:val="20"/>
          <w:szCs w:val="20"/>
          <w:highlight w:val="yellow"/>
        </w:rPr>
        <w:t xml:space="preserve"> 310</w:t>
      </w:r>
      <w:r w:rsidR="0083309F">
        <w:rPr>
          <w:rFonts w:ascii="Arial" w:hAnsi="Arial" w:cs="Arial"/>
          <w:b/>
          <w:sz w:val="20"/>
          <w:szCs w:val="20"/>
          <w:highlight w:val="yellow"/>
        </w:rPr>
        <w:t>/314</w:t>
      </w:r>
      <w:r w:rsidR="002A4D4D" w:rsidRPr="002A4D4D">
        <w:rPr>
          <w:rFonts w:ascii="Arial" w:hAnsi="Arial" w:cs="Arial"/>
          <w:b/>
          <w:sz w:val="20"/>
          <w:szCs w:val="20"/>
          <w:highlight w:val="yellow"/>
        </w:rPr>
        <w:t xml:space="preserve"> only)</w:t>
      </w:r>
      <w:r w:rsidR="002A4D4D">
        <w:rPr>
          <w:rFonts w:ascii="Arial" w:hAnsi="Arial" w:cs="Arial"/>
          <w:sz w:val="20"/>
          <w:szCs w:val="20"/>
        </w:rPr>
        <w:t xml:space="preserve"> </w:t>
      </w:r>
      <w:r>
        <w:rPr>
          <w:rFonts w:ascii="Arial" w:hAnsi="Arial" w:cs="Arial"/>
          <w:sz w:val="20"/>
          <w:szCs w:val="20"/>
        </w:rPr>
        <w:t xml:space="preserve">– </w:t>
      </w:r>
      <w:r w:rsidR="00F5643C">
        <w:rPr>
          <w:rFonts w:ascii="Arial" w:hAnsi="Arial" w:cs="Arial"/>
          <w:sz w:val="20"/>
          <w:szCs w:val="20"/>
        </w:rPr>
        <w:t xml:space="preserve">Bulging 15% or more of the thickness.  Splitting or tearing.  Bearing’s surfaces are not parallel.  </w:t>
      </w:r>
      <w:proofErr w:type="gramStart"/>
      <w:r w:rsidR="00F5643C">
        <w:rPr>
          <w:rFonts w:ascii="Arial" w:hAnsi="Arial" w:cs="Arial"/>
          <w:sz w:val="20"/>
          <w:szCs w:val="20"/>
        </w:rPr>
        <w:t>Does not warrant structural review.</w:t>
      </w:r>
      <w:proofErr w:type="gramEnd"/>
      <w:r>
        <w:rPr>
          <w:rFonts w:ascii="Arial" w:hAnsi="Arial" w:cs="Arial"/>
          <w:sz w:val="20"/>
          <w:szCs w:val="20"/>
        </w:rPr>
        <w:tab/>
      </w:r>
    </w:p>
    <w:p w:rsidR="00D90BDE" w:rsidRPr="00736761" w:rsidRDefault="00D90BDE" w:rsidP="00D90BDE">
      <w:pPr>
        <w:tabs>
          <w:tab w:val="left" w:pos="7020"/>
        </w:tabs>
        <w:ind w:left="360" w:hanging="360"/>
        <w:rPr>
          <w:rFonts w:ascii="Arial" w:hAnsi="Arial" w:cs="Arial"/>
          <w:sz w:val="20"/>
          <w:szCs w:val="20"/>
        </w:rPr>
      </w:pPr>
      <w:proofErr w:type="gramStart"/>
      <w:r>
        <w:rPr>
          <w:rFonts w:ascii="Arial" w:hAnsi="Arial" w:cs="Arial"/>
          <w:b/>
          <w:sz w:val="20"/>
          <w:szCs w:val="20"/>
        </w:rPr>
        <w:t>Loss of Bearing Area (2240)</w:t>
      </w:r>
      <w:r>
        <w:rPr>
          <w:rFonts w:ascii="Arial" w:hAnsi="Arial" w:cs="Arial"/>
          <w:sz w:val="20"/>
          <w:szCs w:val="20"/>
        </w:rPr>
        <w:t xml:space="preserve"> – </w:t>
      </w:r>
      <w:r w:rsidR="00AD7B29" w:rsidRPr="007043FF">
        <w:rPr>
          <w:rFonts w:ascii="Arial" w:hAnsi="Arial" w:cs="Arial"/>
          <w:sz w:val="20"/>
          <w:szCs w:val="20"/>
          <w:shd w:val="clear" w:color="auto" w:fill="B8CCE4" w:themeFill="accent1" w:themeFillTint="66"/>
        </w:rPr>
        <w:t>See Smart Flag 972 for Loss of Bearing.</w:t>
      </w:r>
      <w:proofErr w:type="gramEnd"/>
    </w:p>
    <w:p w:rsidR="00D90BDE" w:rsidRDefault="00D90BDE" w:rsidP="00D90BDE">
      <w:pPr>
        <w:tabs>
          <w:tab w:val="left" w:pos="7020"/>
        </w:tabs>
        <w:ind w:left="360" w:hanging="360"/>
        <w:rPr>
          <w:rFonts w:ascii="Arial" w:hAnsi="Arial" w:cs="Arial"/>
          <w:sz w:val="20"/>
          <w:szCs w:val="20"/>
        </w:rPr>
      </w:pPr>
      <w:r>
        <w:rPr>
          <w:rFonts w:ascii="Arial" w:hAnsi="Arial" w:cs="Arial"/>
          <w:sz w:val="20"/>
          <w:szCs w:val="20"/>
        </w:rPr>
        <w:t xml:space="preserve"> </w:t>
      </w:r>
    </w:p>
    <w:p w:rsidR="00D90BDE" w:rsidRDefault="00D90BDE" w:rsidP="00D90BDE">
      <w:pPr>
        <w:tabs>
          <w:tab w:val="left" w:pos="7020"/>
        </w:tabs>
        <w:ind w:left="360" w:hanging="360"/>
        <w:rPr>
          <w:rFonts w:ascii="Arial" w:hAnsi="Arial" w:cs="Arial"/>
          <w:sz w:val="20"/>
          <w:szCs w:val="20"/>
        </w:rPr>
      </w:pPr>
      <w:r>
        <w:rPr>
          <w:rFonts w:ascii="Arial" w:hAnsi="Arial" w:cs="Arial"/>
          <w:sz w:val="20"/>
          <w:szCs w:val="20"/>
        </w:rPr>
        <w:t xml:space="preserve">     </w:t>
      </w:r>
      <w:r w:rsidRPr="008375F1">
        <w:rPr>
          <w:rFonts w:ascii="Arial" w:hAnsi="Arial" w:cs="Arial"/>
          <w:b/>
          <w:sz w:val="20"/>
          <w:szCs w:val="20"/>
        </w:rPr>
        <w:t>Feasible Actions</w:t>
      </w:r>
      <w:r>
        <w:rPr>
          <w:rFonts w:ascii="Arial" w:hAnsi="Arial" w:cs="Arial"/>
          <w:b/>
          <w:sz w:val="20"/>
          <w:szCs w:val="20"/>
        </w:rPr>
        <w:t xml:space="preserve"> - </w:t>
      </w:r>
      <w:r>
        <w:rPr>
          <w:rFonts w:ascii="Arial" w:hAnsi="Arial" w:cs="Arial"/>
          <w:sz w:val="20"/>
          <w:szCs w:val="20"/>
        </w:rPr>
        <w:t>Do Nothing/Protect/Repair</w:t>
      </w:r>
    </w:p>
    <w:p w:rsidR="002309E6" w:rsidRDefault="002309E6" w:rsidP="00337E12">
      <w:pPr>
        <w:ind w:left="360" w:hanging="360"/>
        <w:rPr>
          <w:rFonts w:ascii="Arial" w:hAnsi="Arial" w:cs="Arial"/>
          <w:sz w:val="20"/>
          <w:szCs w:val="20"/>
        </w:rPr>
      </w:pPr>
    </w:p>
    <w:p w:rsidR="00EF42EE" w:rsidRPr="008F477C" w:rsidRDefault="00EF42EE" w:rsidP="00337E12">
      <w:pPr>
        <w:ind w:left="360" w:hanging="360"/>
        <w:rPr>
          <w:rFonts w:ascii="Arial" w:hAnsi="Arial" w:cs="Arial"/>
          <w:sz w:val="20"/>
          <w:szCs w:val="20"/>
        </w:rPr>
      </w:pPr>
    </w:p>
    <w:p w:rsidR="00EF42EE" w:rsidRPr="00076299" w:rsidRDefault="00681634" w:rsidP="00337E12">
      <w:pPr>
        <w:tabs>
          <w:tab w:val="left" w:pos="7020"/>
        </w:tabs>
        <w:ind w:left="360" w:hanging="360"/>
        <w:rPr>
          <w:rFonts w:ascii="Arial" w:hAnsi="Arial" w:cs="Arial"/>
          <w:sz w:val="20"/>
          <w:szCs w:val="20"/>
          <w:u w:val="single"/>
        </w:rPr>
      </w:pPr>
      <w:r w:rsidRPr="00FF59E7">
        <w:rPr>
          <w:rFonts w:ascii="Arial" w:hAnsi="Arial" w:cs="Arial"/>
          <w:b/>
          <w:bCs/>
          <w:sz w:val="20"/>
          <w:szCs w:val="20"/>
          <w:shd w:val="clear" w:color="auto" w:fill="FC6468"/>
        </w:rPr>
        <w:t>Condition State 4</w:t>
      </w:r>
    </w:p>
    <w:p w:rsidR="00040562" w:rsidRDefault="00040562" w:rsidP="00040562">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040562" w:rsidRPr="00EF42EE" w:rsidRDefault="00040562" w:rsidP="00040562">
      <w:pPr>
        <w:ind w:left="360" w:hanging="360"/>
        <w:rPr>
          <w:rFonts w:ascii="Arial" w:hAnsi="Arial" w:cs="Arial"/>
          <w:sz w:val="20"/>
          <w:szCs w:val="20"/>
        </w:rPr>
      </w:pPr>
      <w:r>
        <w:rPr>
          <w:rFonts w:ascii="Arial" w:eastAsiaTheme="minorHAnsi" w:hAnsi="Arial" w:cs="Arial"/>
          <w:color w:val="000000"/>
          <w:sz w:val="20"/>
          <w:szCs w:val="20"/>
          <w:shd w:val="clear" w:color="auto" w:fill="B8CCE4" w:themeFill="accent1" w:themeFillTint="66"/>
        </w:rPr>
        <w:t xml:space="preserve">For element 916 only - </w:t>
      </w:r>
      <w:r w:rsidRPr="00DB2D81">
        <w:rPr>
          <w:rFonts w:ascii="Arial" w:eastAsiaTheme="minorHAnsi" w:hAnsi="Arial" w:cs="Arial"/>
          <w:color w:val="000000"/>
          <w:sz w:val="20"/>
          <w:szCs w:val="20"/>
          <w:shd w:val="clear" w:color="auto" w:fill="B8CCE4" w:themeFill="accent1" w:themeFillTint="66"/>
        </w:rPr>
        <w:t>There is greater than 33%</w:t>
      </w:r>
      <w:r>
        <w:rPr>
          <w:rFonts w:ascii="Arial" w:eastAsiaTheme="minorHAnsi" w:hAnsi="Arial" w:cs="Arial"/>
          <w:color w:val="000000"/>
          <w:sz w:val="20"/>
          <w:szCs w:val="20"/>
        </w:rPr>
        <w:t xml:space="preserve"> </w:t>
      </w:r>
      <w:r w:rsidRPr="00DB2D81">
        <w:rPr>
          <w:rFonts w:ascii="Arial" w:eastAsiaTheme="minorHAnsi" w:hAnsi="Arial" w:cs="Arial"/>
          <w:color w:val="000000"/>
          <w:sz w:val="20"/>
          <w:szCs w:val="20"/>
          <w:shd w:val="clear" w:color="auto" w:fill="B8CCE4" w:themeFill="accent1" w:themeFillTint="66"/>
        </w:rPr>
        <w:t>section loss or anchor bolt failure at any part of the steel assembly or loose bolts regardless of steel</w:t>
      </w:r>
      <w:r>
        <w:rPr>
          <w:rFonts w:ascii="Arial" w:eastAsiaTheme="minorHAnsi" w:hAnsi="Arial" w:cs="Arial"/>
          <w:color w:val="000000"/>
          <w:sz w:val="20"/>
          <w:szCs w:val="20"/>
        </w:rPr>
        <w:t xml:space="preserve"> </w:t>
      </w:r>
      <w:r w:rsidRPr="00DB2D81">
        <w:rPr>
          <w:rFonts w:ascii="Arial" w:eastAsiaTheme="minorHAnsi" w:hAnsi="Arial" w:cs="Arial"/>
          <w:color w:val="000000"/>
          <w:sz w:val="20"/>
          <w:szCs w:val="20"/>
          <w:shd w:val="clear" w:color="auto" w:fill="B8CCE4" w:themeFill="accent1" w:themeFillTint="66"/>
        </w:rPr>
        <w:t>condition.</w:t>
      </w:r>
    </w:p>
    <w:p w:rsidR="00040562" w:rsidRDefault="00040562" w:rsidP="00040562">
      <w:pPr>
        <w:ind w:left="360" w:hanging="360"/>
        <w:rPr>
          <w:rFonts w:ascii="TimesNewRoman" w:hAnsi="TimesNewRoman" w:cs="TimesNewRoman"/>
          <w:color w:val="000000"/>
          <w:sz w:val="20"/>
          <w:szCs w:val="20"/>
        </w:rPr>
      </w:pPr>
    </w:p>
    <w:p w:rsidR="00040562" w:rsidRPr="008F477C" w:rsidRDefault="00040562" w:rsidP="00040562">
      <w:pPr>
        <w:ind w:left="360" w:hanging="360"/>
        <w:rPr>
          <w:rFonts w:ascii="Arial" w:hAnsi="Arial" w:cs="Arial"/>
          <w:b/>
          <w:bCs/>
          <w:sz w:val="20"/>
          <w:szCs w:val="20"/>
        </w:rPr>
      </w:pPr>
      <w:r>
        <w:rPr>
          <w:rFonts w:ascii="TimesNewRoman" w:hAnsi="TimesNewRoman" w:cs="TimesNewRoman"/>
          <w:color w:val="000000"/>
          <w:sz w:val="20"/>
          <w:szCs w:val="20"/>
        </w:rPr>
        <w:tab/>
      </w:r>
      <w:r w:rsidRPr="000C7230">
        <w:rPr>
          <w:rFonts w:ascii="Arial" w:hAnsi="Arial" w:cs="Arial"/>
          <w:b/>
          <w:bCs/>
          <w:color w:val="000000"/>
          <w:sz w:val="20"/>
          <w:szCs w:val="20"/>
        </w:rPr>
        <w:t>Feasible Actions</w:t>
      </w:r>
      <w:r>
        <w:rPr>
          <w:rFonts w:ascii="Arial" w:hAnsi="Arial" w:cs="Arial"/>
          <w:b/>
          <w:bCs/>
          <w:color w:val="000000"/>
          <w:sz w:val="20"/>
          <w:szCs w:val="20"/>
        </w:rPr>
        <w:t xml:space="preserve"> - </w:t>
      </w:r>
      <w:r w:rsidRPr="008F477C">
        <w:rPr>
          <w:rFonts w:ascii="Arial" w:hAnsi="Arial" w:cs="Arial"/>
          <w:sz w:val="20"/>
          <w:szCs w:val="20"/>
        </w:rPr>
        <w:t>Do nothing</w:t>
      </w:r>
      <w:r>
        <w:rPr>
          <w:rFonts w:ascii="Arial" w:hAnsi="Arial" w:cs="Arial"/>
          <w:sz w:val="20"/>
          <w:szCs w:val="20"/>
        </w:rPr>
        <w:t>/Protect/Repair/Rehabilitate/Replace</w:t>
      </w:r>
    </w:p>
    <w:p w:rsidR="002309E6" w:rsidRPr="008F477C" w:rsidRDefault="002309E6" w:rsidP="00337E12">
      <w:pPr>
        <w:ind w:left="360" w:hanging="360"/>
        <w:rPr>
          <w:rFonts w:ascii="Arial" w:hAnsi="Arial" w:cs="Arial"/>
          <w:sz w:val="20"/>
          <w:szCs w:val="20"/>
        </w:rPr>
      </w:pPr>
    </w:p>
    <w:p w:rsidR="00E44E35" w:rsidRDefault="00E44E35">
      <w:pPr>
        <w:rPr>
          <w:rFonts w:ascii="Arial" w:hAnsi="Arial" w:cs="Arial"/>
          <w:b/>
          <w:bCs/>
          <w:sz w:val="20"/>
          <w:szCs w:val="20"/>
        </w:rPr>
      </w:pPr>
      <w:r>
        <w:rPr>
          <w:rFonts w:ascii="Arial" w:hAnsi="Arial" w:cs="Arial"/>
          <w:b/>
          <w:bCs/>
          <w:sz w:val="20"/>
          <w:szCs w:val="20"/>
        </w:rPr>
        <w:br w:type="page"/>
      </w:r>
    </w:p>
    <w:p w:rsidR="002309E6" w:rsidRPr="008F477C" w:rsidRDefault="002309E6" w:rsidP="00337E12">
      <w:pPr>
        <w:ind w:left="360" w:hanging="360"/>
        <w:rPr>
          <w:rFonts w:ascii="Arial" w:hAnsi="Arial" w:cs="Arial"/>
          <w:b/>
          <w:bCs/>
          <w:sz w:val="20"/>
          <w:szCs w:val="20"/>
        </w:rPr>
        <w:sectPr w:rsidR="002309E6" w:rsidRPr="008F477C" w:rsidSect="00957BAE">
          <w:type w:val="continuous"/>
          <w:pgSz w:w="12240" w:h="15840"/>
          <w:pgMar w:top="720" w:right="1350" w:bottom="720" w:left="1260" w:header="720" w:footer="720" w:gutter="0"/>
          <w:cols w:space="720"/>
          <w:noEndnote/>
        </w:sectPr>
      </w:pPr>
    </w:p>
    <w:p w:rsidR="002309E6" w:rsidRPr="008F477C" w:rsidRDefault="00E44083" w:rsidP="00337E12">
      <w:pPr>
        <w:ind w:left="360" w:hanging="360"/>
        <w:jc w:val="center"/>
        <w:rPr>
          <w:rFonts w:ascii="Arial" w:hAnsi="Arial" w:cs="Arial"/>
          <w:sz w:val="20"/>
          <w:szCs w:val="20"/>
        </w:rPr>
      </w:pPr>
      <w:r>
        <w:rPr>
          <w:rFonts w:ascii="Arial" w:hAnsi="Arial" w:cs="Arial"/>
          <w:b/>
          <w:bCs/>
        </w:rPr>
        <w:lastRenderedPageBreak/>
        <w:t>APPROACH SLABS</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321</w:t>
      </w:r>
      <w:r w:rsidR="002F5C2E" w:rsidRPr="008F477C">
        <w:rPr>
          <w:rFonts w:ascii="Arial" w:hAnsi="Arial" w:cs="Arial"/>
          <w:b/>
          <w:bCs/>
          <w:sz w:val="20"/>
          <w:szCs w:val="20"/>
        </w:rPr>
        <w:t xml:space="preserve">  </w:t>
      </w:r>
      <w:r w:rsidRPr="008F477C">
        <w:rPr>
          <w:rFonts w:ascii="Arial" w:hAnsi="Arial" w:cs="Arial"/>
          <w:b/>
          <w:bCs/>
          <w:sz w:val="20"/>
          <w:szCs w:val="20"/>
        </w:rPr>
        <w:t>Reinforced</w:t>
      </w:r>
      <w:proofErr w:type="gramEnd"/>
      <w:r w:rsidRPr="008F477C">
        <w:rPr>
          <w:rFonts w:ascii="Arial" w:hAnsi="Arial" w:cs="Arial"/>
          <w:b/>
          <w:bCs/>
          <w:sz w:val="20"/>
          <w:szCs w:val="20"/>
        </w:rPr>
        <w:t xml:space="preserve"> Concrete Approach Slab</w:t>
      </w:r>
      <w:r w:rsidR="00B805CF">
        <w:rPr>
          <w:rFonts w:ascii="Arial" w:hAnsi="Arial" w:cs="Arial"/>
          <w:b/>
          <w:bCs/>
          <w:sz w:val="20"/>
          <w:szCs w:val="20"/>
        </w:rPr>
        <w:t xml:space="preserve"> (BME)</w:t>
      </w:r>
      <w:r w:rsidR="002A663B">
        <w:rPr>
          <w:rFonts w:ascii="Arial" w:hAnsi="Arial" w:cs="Arial"/>
          <w:b/>
          <w:bCs/>
          <w:sz w:val="20"/>
          <w:szCs w:val="20"/>
        </w:rPr>
        <w:tab/>
      </w:r>
      <w:r w:rsidR="002A663B">
        <w:rPr>
          <w:rFonts w:ascii="Arial" w:hAnsi="Arial" w:cs="Arial"/>
          <w:b/>
          <w:bCs/>
          <w:sz w:val="20"/>
          <w:szCs w:val="20"/>
        </w:rPr>
        <w:tab/>
      </w:r>
      <w:r w:rsidR="002A663B">
        <w:rPr>
          <w:rFonts w:ascii="Arial" w:hAnsi="Arial" w:cs="Arial"/>
          <w:b/>
          <w:bCs/>
          <w:sz w:val="20"/>
          <w:szCs w:val="20"/>
        </w:rPr>
        <w:tab/>
      </w:r>
      <w:r w:rsidR="002A663B">
        <w:rPr>
          <w:rFonts w:ascii="Arial" w:hAnsi="Arial" w:cs="Arial"/>
          <w:b/>
          <w:bCs/>
          <w:sz w:val="20"/>
          <w:szCs w:val="20"/>
        </w:rPr>
        <w:tab/>
      </w:r>
      <w:r w:rsidR="002A663B">
        <w:rPr>
          <w:rFonts w:ascii="Arial" w:hAnsi="Arial" w:cs="Arial"/>
          <w:b/>
          <w:bCs/>
          <w:sz w:val="20"/>
          <w:szCs w:val="20"/>
        </w:rPr>
        <w:tab/>
      </w:r>
      <w:r w:rsidR="002A663B">
        <w:rPr>
          <w:rFonts w:ascii="Arial" w:hAnsi="Arial" w:cs="Arial"/>
          <w:b/>
          <w:bCs/>
          <w:sz w:val="20"/>
          <w:szCs w:val="20"/>
        </w:rPr>
        <w:tab/>
      </w:r>
      <w:r w:rsidRPr="008F477C">
        <w:rPr>
          <w:rFonts w:ascii="Arial" w:hAnsi="Arial" w:cs="Arial"/>
          <w:b/>
          <w:bCs/>
          <w:sz w:val="20"/>
          <w:szCs w:val="20"/>
        </w:rPr>
        <w:t>EA</w:t>
      </w:r>
    </w:p>
    <w:p w:rsidR="002309E6" w:rsidRPr="008F477C" w:rsidRDefault="002A663B" w:rsidP="00337E12">
      <w:pPr>
        <w:ind w:left="360" w:hanging="360"/>
        <w:rPr>
          <w:rFonts w:ascii="Arial" w:hAnsi="Arial" w:cs="Arial"/>
          <w:sz w:val="20"/>
          <w:szCs w:val="20"/>
        </w:rPr>
      </w:pPr>
      <w:proofErr w:type="gramStart"/>
      <w:r>
        <w:rPr>
          <w:rFonts w:ascii="Arial" w:hAnsi="Arial" w:cs="Arial"/>
          <w:sz w:val="20"/>
          <w:szCs w:val="20"/>
        </w:rPr>
        <w:t>Defines s</w:t>
      </w:r>
      <w:r w:rsidR="002309E6" w:rsidRPr="008F477C">
        <w:rPr>
          <w:rFonts w:ascii="Arial" w:hAnsi="Arial" w:cs="Arial"/>
          <w:sz w:val="20"/>
          <w:szCs w:val="20"/>
        </w:rPr>
        <w:t xml:space="preserve">tructural sections </w:t>
      </w:r>
      <w:r>
        <w:rPr>
          <w:rFonts w:ascii="Arial" w:hAnsi="Arial" w:cs="Arial"/>
          <w:sz w:val="20"/>
          <w:szCs w:val="20"/>
        </w:rPr>
        <w:t>between the abutment and the approach pavement that are constructed of mild steel reinforced concrete.</w:t>
      </w:r>
      <w:proofErr w:type="gramEnd"/>
      <w:r>
        <w:rPr>
          <w:rFonts w:ascii="Arial" w:hAnsi="Arial" w:cs="Arial"/>
          <w:sz w:val="20"/>
          <w:szCs w:val="20"/>
        </w:rPr>
        <w:t xml:space="preserve">  The quantity for this element </w:t>
      </w:r>
      <w:r w:rsidR="009B16C8">
        <w:rPr>
          <w:rFonts w:ascii="Arial" w:hAnsi="Arial" w:cs="Arial"/>
          <w:sz w:val="20"/>
          <w:szCs w:val="20"/>
        </w:rPr>
        <w:t>is the sum of the number of approach slabs.</w:t>
      </w:r>
    </w:p>
    <w:p w:rsidR="002309E6" w:rsidRPr="008F477C" w:rsidRDefault="002309E6" w:rsidP="00337E12">
      <w:pPr>
        <w:ind w:left="360" w:hanging="360"/>
        <w:rPr>
          <w:rFonts w:ascii="Arial" w:hAnsi="Arial" w:cs="Arial"/>
          <w:sz w:val="20"/>
          <w:szCs w:val="20"/>
        </w:rPr>
      </w:pPr>
    </w:p>
    <w:p w:rsidR="002309E6" w:rsidRPr="00F67375"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2309E6" w:rsidRDefault="002309E6" w:rsidP="00337E12">
      <w:pPr>
        <w:ind w:left="360" w:hanging="360"/>
        <w:rPr>
          <w:rFonts w:ascii="Arial" w:hAnsi="Arial" w:cs="Arial"/>
          <w:sz w:val="20"/>
          <w:szCs w:val="20"/>
        </w:rPr>
      </w:pPr>
    </w:p>
    <w:p w:rsidR="002309E6" w:rsidRPr="006C5412" w:rsidRDefault="002309E6" w:rsidP="00337E12">
      <w:pPr>
        <w:ind w:left="360" w:hanging="360"/>
        <w:rPr>
          <w:rFonts w:ascii="Arial" w:hAnsi="Arial" w:cs="Arial"/>
          <w:b/>
          <w:sz w:val="20"/>
          <w:szCs w:val="20"/>
          <w:u w:val="single"/>
        </w:rPr>
      </w:pPr>
      <w:r w:rsidRPr="006C5412">
        <w:rPr>
          <w:rFonts w:ascii="Arial" w:hAnsi="Arial" w:cs="Arial"/>
          <w:b/>
          <w:sz w:val="20"/>
          <w:szCs w:val="20"/>
          <w:highlight w:val="yellow"/>
          <w:u w:val="single"/>
        </w:rPr>
        <w:t>Associated Oklahoma Item Which Must Be Verified:</w:t>
      </w:r>
    </w:p>
    <w:p w:rsidR="002309E6" w:rsidRPr="008F477C" w:rsidRDefault="002309E6" w:rsidP="00337E12">
      <w:pPr>
        <w:ind w:left="360" w:hanging="360"/>
        <w:rPr>
          <w:rFonts w:ascii="Arial" w:hAnsi="Arial" w:cs="Arial"/>
          <w:sz w:val="20"/>
          <w:szCs w:val="20"/>
        </w:rPr>
      </w:pPr>
      <w:r w:rsidRPr="002664D5">
        <w:rPr>
          <w:rFonts w:ascii="Arial" w:hAnsi="Arial" w:cs="Arial"/>
          <w:sz w:val="20"/>
          <w:szCs w:val="20"/>
          <w:highlight w:val="yellow"/>
        </w:rPr>
        <w:t>223     Approach Roadway Condition</w:t>
      </w:r>
    </w:p>
    <w:p w:rsidR="002309E6" w:rsidRPr="008F477C" w:rsidRDefault="007762EC" w:rsidP="00337E12">
      <w:pPr>
        <w:ind w:left="360" w:hanging="360"/>
        <w:rPr>
          <w:rFonts w:ascii="Arial" w:hAnsi="Arial" w:cs="Arial"/>
          <w:sz w:val="20"/>
          <w:szCs w:val="20"/>
        </w:rPr>
      </w:pPr>
      <w:r w:rsidRPr="007762EC">
        <w:rPr>
          <w:rFonts w:ascii="Arial" w:hAnsi="Arial" w:cs="Arial"/>
          <w:sz w:val="20"/>
          <w:szCs w:val="20"/>
          <w:highlight w:val="yellow"/>
        </w:rPr>
        <w:t>266     Riding Surface Roughness</w:t>
      </w:r>
    </w:p>
    <w:p w:rsidR="002A5E1D" w:rsidRDefault="002A5E1D">
      <w:pPr>
        <w:rPr>
          <w:rFonts w:ascii="Arial" w:hAnsi="Arial" w:cs="Arial"/>
          <w:sz w:val="20"/>
          <w:szCs w:val="20"/>
        </w:rPr>
      </w:pPr>
      <w:r>
        <w:rPr>
          <w:rFonts w:ascii="Arial" w:hAnsi="Arial" w:cs="Arial"/>
          <w:sz w:val="20"/>
          <w:szCs w:val="20"/>
        </w:rPr>
        <w:br w:type="page"/>
      </w:r>
    </w:p>
    <w:p w:rsidR="00F211B4" w:rsidRPr="008F477C" w:rsidRDefault="00F211B4" w:rsidP="00F211B4">
      <w:pPr>
        <w:ind w:left="360" w:hanging="360"/>
        <w:jc w:val="center"/>
        <w:rPr>
          <w:rFonts w:ascii="Arial" w:hAnsi="Arial" w:cs="Arial"/>
          <w:sz w:val="20"/>
          <w:szCs w:val="20"/>
        </w:rPr>
      </w:pPr>
      <w:r>
        <w:rPr>
          <w:rFonts w:ascii="Arial" w:hAnsi="Arial" w:cs="Arial"/>
          <w:b/>
          <w:bCs/>
        </w:rPr>
        <w:lastRenderedPageBreak/>
        <w:t>APPROACH SLABS</w:t>
      </w:r>
    </w:p>
    <w:p w:rsidR="002309E6" w:rsidRPr="008F477C" w:rsidRDefault="002309E6" w:rsidP="00337E12">
      <w:pPr>
        <w:ind w:left="360" w:hanging="360"/>
        <w:rPr>
          <w:rFonts w:ascii="Arial" w:hAnsi="Arial" w:cs="Arial"/>
          <w:sz w:val="20"/>
          <w:szCs w:val="20"/>
        </w:rPr>
      </w:pPr>
    </w:p>
    <w:p w:rsidR="002309E6" w:rsidRDefault="002309E6" w:rsidP="00337E12">
      <w:pPr>
        <w:ind w:left="360" w:hanging="360"/>
        <w:jc w:val="center"/>
        <w:rPr>
          <w:rFonts w:ascii="Arial" w:hAnsi="Arial" w:cs="Arial"/>
          <w:b/>
          <w:bCs/>
        </w:rPr>
      </w:pPr>
      <w:r w:rsidRPr="00821661">
        <w:rPr>
          <w:rFonts w:ascii="Arial" w:hAnsi="Arial" w:cs="Arial"/>
          <w:b/>
          <w:bCs/>
        </w:rPr>
        <w:t>Condition States</w:t>
      </w:r>
    </w:p>
    <w:p w:rsidR="00D242DB" w:rsidRPr="00821661" w:rsidRDefault="00D242DB" w:rsidP="00337E12">
      <w:pPr>
        <w:ind w:left="360" w:hanging="360"/>
        <w:jc w:val="center"/>
        <w:rPr>
          <w:rFonts w:ascii="Arial" w:hAnsi="Arial" w:cs="Arial"/>
        </w:rPr>
      </w:pPr>
    </w:p>
    <w:p w:rsidR="00D242DB" w:rsidRPr="00550049" w:rsidRDefault="00D242DB" w:rsidP="00D242DB">
      <w:pPr>
        <w:ind w:left="360" w:hanging="360"/>
        <w:rPr>
          <w:rFonts w:ascii="Arial" w:hAnsi="Arial" w:cs="Arial"/>
          <w:sz w:val="20"/>
          <w:szCs w:val="20"/>
        </w:rPr>
      </w:pPr>
      <w:r w:rsidRPr="00550049">
        <w:rPr>
          <w:rFonts w:ascii="Arial" w:hAnsi="Arial" w:cs="Arial"/>
          <w:b/>
          <w:bCs/>
          <w:sz w:val="20"/>
          <w:szCs w:val="20"/>
          <w:shd w:val="clear" w:color="auto" w:fill="92D050"/>
        </w:rPr>
        <w:t>Condition State 1</w:t>
      </w:r>
    </w:p>
    <w:p w:rsidR="00D242DB" w:rsidRDefault="00D242DB" w:rsidP="00D242DB">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D242DB" w:rsidRDefault="00D242DB" w:rsidP="00D242DB">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D242DB" w:rsidRDefault="00D242DB" w:rsidP="00D242DB">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D242DB" w:rsidRDefault="00D242DB" w:rsidP="00D242DB">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1190</w:t>
      </w:r>
      <w:r w:rsidR="001E6E09">
        <w:rPr>
          <w:rFonts w:ascii="Arial" w:hAnsi="Arial" w:cs="Arial"/>
          <w:b/>
          <w:sz w:val="20"/>
          <w:szCs w:val="20"/>
        </w:rPr>
        <w:t>)</w:t>
      </w:r>
      <w:r>
        <w:rPr>
          <w:rFonts w:ascii="Arial" w:hAnsi="Arial" w:cs="Arial"/>
          <w:b/>
          <w:sz w:val="20"/>
          <w:szCs w:val="20"/>
        </w:rPr>
        <w:t xml:space="preserve"> </w:t>
      </w:r>
      <w:r w:rsidRPr="000250DC">
        <w:rPr>
          <w:rFonts w:ascii="Arial" w:hAnsi="Arial" w:cs="Arial"/>
          <w:sz w:val="20"/>
          <w:szCs w:val="20"/>
        </w:rPr>
        <w:t>– No abrasion or wearing</w:t>
      </w:r>
    </w:p>
    <w:p w:rsidR="001E6E09" w:rsidRDefault="001E6E09" w:rsidP="001E6E09">
      <w:pPr>
        <w:ind w:left="360" w:hanging="360"/>
        <w:rPr>
          <w:rFonts w:ascii="Arial" w:hAnsi="Arial" w:cs="Arial"/>
          <w:sz w:val="20"/>
          <w:szCs w:val="20"/>
        </w:rPr>
      </w:pPr>
      <w:r>
        <w:rPr>
          <w:rFonts w:ascii="Arial" w:hAnsi="Arial" w:cs="Arial"/>
          <w:b/>
          <w:sz w:val="20"/>
          <w:szCs w:val="20"/>
        </w:rPr>
        <w:t xml:space="preserve">Settlement (4000) – </w:t>
      </w:r>
      <w:r w:rsidRPr="000D5031">
        <w:rPr>
          <w:rFonts w:ascii="Arial" w:hAnsi="Arial" w:cs="Arial"/>
          <w:sz w:val="20"/>
          <w:szCs w:val="20"/>
        </w:rPr>
        <w:t>No</w:t>
      </w:r>
      <w:r>
        <w:rPr>
          <w:rFonts w:ascii="Arial" w:hAnsi="Arial" w:cs="Arial"/>
          <w:sz w:val="20"/>
          <w:szCs w:val="20"/>
        </w:rPr>
        <w:t>ne</w:t>
      </w:r>
    </w:p>
    <w:p w:rsidR="00D242DB" w:rsidRDefault="00D242DB" w:rsidP="00D242DB">
      <w:pPr>
        <w:ind w:left="360" w:hanging="360"/>
        <w:rPr>
          <w:rFonts w:ascii="Arial" w:hAnsi="Arial" w:cs="Arial"/>
          <w:b/>
          <w:sz w:val="20"/>
          <w:szCs w:val="20"/>
        </w:rPr>
      </w:pPr>
    </w:p>
    <w:p w:rsidR="00D242DB" w:rsidRPr="008F477C" w:rsidRDefault="00D242DB" w:rsidP="00D242DB">
      <w:pPr>
        <w:tabs>
          <w:tab w:val="right" w:pos="6840"/>
        </w:tabs>
        <w:ind w:left="360" w:hanging="360"/>
        <w:rPr>
          <w:rFonts w:ascii="Arial" w:hAnsi="Arial" w:cs="Arial"/>
          <w:sz w:val="20"/>
          <w:szCs w:val="20"/>
        </w:rPr>
      </w:pPr>
    </w:p>
    <w:p w:rsidR="00D242DB" w:rsidRDefault="00D242DB" w:rsidP="00D242DB">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D242DB" w:rsidRDefault="00D242DB" w:rsidP="00D242DB">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D242DB" w:rsidRDefault="00D242DB" w:rsidP="00D242DB">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D242DB" w:rsidRDefault="00D242DB" w:rsidP="00D242DB">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D242DB" w:rsidRDefault="00D242DB" w:rsidP="00D242DB">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1190)</w:t>
      </w:r>
      <w:r w:rsidR="001E6E09">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Abrasion or wearing has exposed coarse aggregate but the aggregate remains secure in the concrete.</w:t>
      </w:r>
    </w:p>
    <w:p w:rsidR="001E6E09" w:rsidRDefault="001E6E09" w:rsidP="001E6E09">
      <w:pPr>
        <w:ind w:left="360" w:hanging="360"/>
        <w:rPr>
          <w:rFonts w:ascii="Arial" w:hAnsi="Arial" w:cs="Arial"/>
          <w:sz w:val="20"/>
          <w:szCs w:val="20"/>
        </w:rPr>
      </w:pPr>
      <w:r>
        <w:rPr>
          <w:rFonts w:ascii="Arial" w:hAnsi="Arial" w:cs="Arial"/>
          <w:b/>
          <w:sz w:val="20"/>
          <w:szCs w:val="20"/>
        </w:rPr>
        <w:t xml:space="preserve">Settlement (4000) – </w:t>
      </w:r>
      <w:r w:rsidR="005F4B00">
        <w:rPr>
          <w:rFonts w:ascii="Arial" w:hAnsi="Arial" w:cs="Arial"/>
          <w:sz w:val="20"/>
          <w:szCs w:val="20"/>
        </w:rPr>
        <w:t>Settlement less than or equal to 1” exists or has been</w:t>
      </w:r>
      <w:r w:rsidR="00B905B4">
        <w:rPr>
          <w:rFonts w:ascii="Arial" w:hAnsi="Arial" w:cs="Arial"/>
          <w:sz w:val="20"/>
          <w:szCs w:val="20"/>
        </w:rPr>
        <w:t xml:space="preserve"> arrested with no observed structural distress.</w:t>
      </w:r>
    </w:p>
    <w:p w:rsidR="00D242DB" w:rsidRDefault="00D242DB" w:rsidP="00D242DB">
      <w:pPr>
        <w:ind w:left="360" w:hanging="360"/>
        <w:rPr>
          <w:rFonts w:ascii="Arial" w:hAnsi="Arial" w:cs="Arial"/>
          <w:b/>
          <w:sz w:val="20"/>
          <w:szCs w:val="20"/>
        </w:rPr>
      </w:pPr>
    </w:p>
    <w:p w:rsidR="00D242DB" w:rsidRPr="008F477C" w:rsidRDefault="00D242DB" w:rsidP="00D242DB">
      <w:pPr>
        <w:ind w:left="360" w:hanging="360"/>
        <w:rPr>
          <w:rFonts w:ascii="Arial" w:hAnsi="Arial" w:cs="Arial"/>
          <w:sz w:val="20"/>
          <w:szCs w:val="20"/>
        </w:rPr>
      </w:pPr>
    </w:p>
    <w:p w:rsidR="00D242DB" w:rsidRPr="00550049" w:rsidRDefault="00D242DB" w:rsidP="00D242DB">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D242DB" w:rsidRDefault="00D242DB" w:rsidP="00D242DB">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D242DB" w:rsidRDefault="00D242DB" w:rsidP="00D242DB">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C80803">
        <w:rPr>
          <w:rFonts w:ascii="Arial" w:hAnsi="Arial" w:cs="Arial"/>
          <w:sz w:val="20"/>
          <w:szCs w:val="20"/>
        </w:rPr>
        <w:t xml:space="preserve"> </w:t>
      </w:r>
      <w:r w:rsidR="00C80803"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D242DB" w:rsidRDefault="00D242DB" w:rsidP="00D242DB">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D242DB" w:rsidRDefault="00D242DB" w:rsidP="00D242DB">
      <w:pPr>
        <w:ind w:left="360" w:hanging="360"/>
        <w:rPr>
          <w:rFonts w:ascii="Arial" w:hAnsi="Arial" w:cs="Arial"/>
          <w:b/>
          <w:sz w:val="20"/>
          <w:szCs w:val="20"/>
        </w:rPr>
      </w:pPr>
      <w:r>
        <w:rPr>
          <w:rFonts w:ascii="Arial" w:hAnsi="Arial" w:cs="Arial"/>
          <w:b/>
          <w:sz w:val="20"/>
          <w:szCs w:val="20"/>
        </w:rPr>
        <w:t>Abrasion/Wear (RC</w:t>
      </w:r>
      <w:proofErr w:type="gramStart"/>
      <w:r>
        <w:rPr>
          <w:rFonts w:ascii="Arial" w:hAnsi="Arial" w:cs="Arial"/>
          <w:b/>
          <w:sz w:val="20"/>
          <w:szCs w:val="20"/>
        </w:rPr>
        <w:t>)(</w:t>
      </w:r>
      <w:proofErr w:type="gramEnd"/>
      <w:r>
        <w:rPr>
          <w:rFonts w:ascii="Arial" w:hAnsi="Arial" w:cs="Arial"/>
          <w:b/>
          <w:sz w:val="20"/>
          <w:szCs w:val="20"/>
        </w:rPr>
        <w:t>1190)</w:t>
      </w:r>
      <w:r w:rsidR="001E6E09">
        <w:rPr>
          <w:rFonts w:ascii="Arial" w:hAnsi="Arial" w:cs="Arial"/>
          <w:b/>
          <w:sz w:val="20"/>
          <w:szCs w:val="20"/>
        </w:rPr>
        <w:t xml:space="preserve"> </w:t>
      </w:r>
      <w:r w:rsidRPr="000250DC">
        <w:rPr>
          <w:rFonts w:ascii="Arial" w:hAnsi="Arial" w:cs="Arial"/>
          <w:sz w:val="20"/>
          <w:szCs w:val="20"/>
        </w:rPr>
        <w:t xml:space="preserve">– </w:t>
      </w:r>
      <w:r>
        <w:rPr>
          <w:rFonts w:ascii="Arial" w:hAnsi="Arial" w:cs="Arial"/>
          <w:sz w:val="20"/>
          <w:szCs w:val="20"/>
        </w:rPr>
        <w:t>Coarse aggregate is loose or has popped out of the concrete matrix due to abrasion or wear.</w:t>
      </w:r>
    </w:p>
    <w:p w:rsidR="001E6E09" w:rsidRDefault="001E6E09" w:rsidP="001E6E09">
      <w:pPr>
        <w:ind w:left="360" w:hanging="360"/>
        <w:rPr>
          <w:rFonts w:ascii="Arial" w:hAnsi="Arial" w:cs="Arial"/>
          <w:sz w:val="20"/>
          <w:szCs w:val="20"/>
        </w:rPr>
      </w:pPr>
      <w:r>
        <w:rPr>
          <w:rFonts w:ascii="Arial" w:hAnsi="Arial" w:cs="Arial"/>
          <w:b/>
          <w:sz w:val="20"/>
          <w:szCs w:val="20"/>
        </w:rPr>
        <w:t xml:space="preserve">Settlement (4000) – </w:t>
      </w:r>
      <w:r w:rsidR="005F4B00">
        <w:rPr>
          <w:rFonts w:ascii="Arial" w:hAnsi="Arial" w:cs="Arial"/>
          <w:sz w:val="20"/>
          <w:szCs w:val="20"/>
        </w:rPr>
        <w:t>Settlement greater than 1” and less than or equal to 2” exists</w:t>
      </w:r>
      <w:r w:rsidR="00B905B4">
        <w:rPr>
          <w:rFonts w:ascii="Arial" w:hAnsi="Arial" w:cs="Arial"/>
          <w:sz w:val="20"/>
          <w:szCs w:val="20"/>
        </w:rPr>
        <w:t xml:space="preserve"> but does not warrant structural review.</w:t>
      </w:r>
    </w:p>
    <w:p w:rsidR="00D242DB" w:rsidRDefault="00D242DB" w:rsidP="00D242DB">
      <w:pPr>
        <w:ind w:left="360" w:hanging="360"/>
        <w:rPr>
          <w:rFonts w:ascii="Arial" w:hAnsi="Arial" w:cs="Arial"/>
          <w:b/>
          <w:sz w:val="20"/>
          <w:szCs w:val="20"/>
        </w:rPr>
      </w:pPr>
    </w:p>
    <w:p w:rsidR="00D242DB" w:rsidRPr="008F477C" w:rsidRDefault="00D242DB" w:rsidP="00D242DB">
      <w:pPr>
        <w:ind w:left="360" w:hanging="360"/>
        <w:rPr>
          <w:rFonts w:ascii="Arial" w:hAnsi="Arial" w:cs="Arial"/>
          <w:sz w:val="20"/>
          <w:szCs w:val="20"/>
        </w:rPr>
      </w:pPr>
    </w:p>
    <w:p w:rsidR="00D242DB" w:rsidRPr="00550049" w:rsidRDefault="00D242DB" w:rsidP="00D242DB">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D242DB" w:rsidRDefault="00D242DB" w:rsidP="00D242DB">
      <w:pPr>
        <w:ind w:left="360" w:hanging="360"/>
        <w:rPr>
          <w:rFonts w:ascii="TimesNewRoman" w:hAnsi="TimesNewRoman" w:cs="TimesNewRoman"/>
          <w:color w:val="000000"/>
          <w:sz w:val="20"/>
          <w:szCs w:val="20"/>
        </w:rPr>
      </w:pPr>
      <w:r>
        <w:rPr>
          <w:rFonts w:ascii="TimesNewRoman" w:hAnsi="TimesNewRoman" w:cs="TimesNewRoman"/>
          <w:color w:val="000000"/>
          <w:sz w:val="20"/>
          <w:szCs w:val="20"/>
        </w:rPr>
        <w:t xml:space="preserve">For all defects </w:t>
      </w:r>
      <w:r w:rsidR="005F4B00">
        <w:rPr>
          <w:rFonts w:ascii="TimesNewRoman" w:hAnsi="TimesNewRoman" w:cs="TimesNewRoman"/>
          <w:color w:val="000000"/>
          <w:sz w:val="20"/>
          <w:szCs w:val="20"/>
        </w:rPr>
        <w:t>–</w:t>
      </w:r>
      <w:r>
        <w:rPr>
          <w:rFonts w:ascii="TimesNewRoman" w:hAnsi="TimesNewRoman" w:cs="TimesNewRoman"/>
          <w:color w:val="000000"/>
          <w:sz w:val="20"/>
          <w:szCs w:val="20"/>
        </w:rPr>
        <w:t xml:space="preserve"> </w:t>
      </w:r>
      <w:r w:rsidR="005F4B00">
        <w:rPr>
          <w:rFonts w:ascii="TimesNewRoman" w:hAnsi="TimesNewRoman" w:cs="TimesNewRoman"/>
          <w:color w:val="000000"/>
          <w:sz w:val="20"/>
          <w:szCs w:val="20"/>
        </w:rPr>
        <w:t xml:space="preserve">Settlement greater than 2” exists.  </w:t>
      </w:r>
      <w:r>
        <w:rPr>
          <w:rFonts w:ascii="TimesNewRoman" w:hAnsi="TimesNewRoman" w:cs="TimesNewRoman"/>
          <w:color w:val="000000"/>
          <w:sz w:val="20"/>
          <w:szCs w:val="20"/>
        </w:rPr>
        <w:t>The condition warrants a structural review to determine the effect on strength or serviceability of the element or bridge; OR a structural review has been completed and the defects impact strength or serviceability of the element or bridge.</w:t>
      </w:r>
    </w:p>
    <w:p w:rsidR="00821661" w:rsidRDefault="00821661" w:rsidP="00337E12">
      <w:pPr>
        <w:spacing w:after="200"/>
        <w:rPr>
          <w:rFonts w:ascii="Arial" w:hAnsi="Arial" w:cs="Arial"/>
        </w:rPr>
      </w:pPr>
      <w:r>
        <w:rPr>
          <w:rFonts w:ascii="Arial" w:hAnsi="Arial" w:cs="Arial"/>
        </w:rPr>
        <w:br w:type="page"/>
      </w:r>
    </w:p>
    <w:p w:rsidR="002309E6" w:rsidRDefault="00025B98" w:rsidP="00337E12">
      <w:pPr>
        <w:ind w:left="360" w:hanging="360"/>
        <w:jc w:val="center"/>
        <w:rPr>
          <w:rFonts w:ascii="Arial" w:hAnsi="Arial" w:cs="Arial"/>
          <w:b/>
          <w:bCs/>
        </w:rPr>
      </w:pPr>
      <w:r>
        <w:rPr>
          <w:rFonts w:ascii="Arial" w:hAnsi="Arial" w:cs="Arial"/>
          <w:b/>
          <w:bCs/>
        </w:rPr>
        <w:lastRenderedPageBreak/>
        <w:t>R</w:t>
      </w:r>
      <w:r w:rsidR="00E44083">
        <w:rPr>
          <w:rFonts w:ascii="Arial" w:hAnsi="Arial" w:cs="Arial"/>
          <w:b/>
          <w:bCs/>
        </w:rPr>
        <w:t>AILING</w:t>
      </w:r>
    </w:p>
    <w:p w:rsidR="00E049A3" w:rsidRPr="008F477C" w:rsidRDefault="00E049A3" w:rsidP="00337E12">
      <w:pPr>
        <w:ind w:left="360" w:hanging="360"/>
        <w:jc w:val="center"/>
        <w:rPr>
          <w:rFonts w:ascii="Arial" w:hAnsi="Arial" w:cs="Arial"/>
          <w:b/>
          <w:bCs/>
          <w:sz w:val="20"/>
          <w:szCs w:val="20"/>
        </w:rPr>
      </w:pPr>
    </w:p>
    <w:p w:rsidR="002309E6" w:rsidRPr="008F477C" w:rsidRDefault="002309E6"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330  Metal</w:t>
      </w:r>
      <w:proofErr w:type="gramEnd"/>
      <w:r w:rsidRPr="008F477C">
        <w:rPr>
          <w:rFonts w:ascii="Arial" w:hAnsi="Arial" w:cs="Arial"/>
          <w:b/>
          <w:bCs/>
          <w:sz w:val="20"/>
          <w:szCs w:val="20"/>
        </w:rPr>
        <w:t xml:space="preserve"> Bridge Railing</w:t>
      </w:r>
      <w:r w:rsidR="00A86524">
        <w:rPr>
          <w:rFonts w:ascii="Arial" w:hAnsi="Arial" w:cs="Arial"/>
          <w:b/>
          <w:bCs/>
          <w:sz w:val="20"/>
          <w:szCs w:val="20"/>
        </w:rPr>
        <w:t xml:space="preserve"> (NBE)</w:t>
      </w:r>
      <w:r w:rsidR="00310496">
        <w:rPr>
          <w:rFonts w:ascii="Arial" w:hAnsi="Arial" w:cs="Arial"/>
          <w:b/>
          <w:bCs/>
          <w:sz w:val="20"/>
          <w:szCs w:val="20"/>
        </w:rPr>
        <w:tab/>
      </w:r>
      <w:r w:rsidRPr="008F477C">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Pr="008F477C">
        <w:rPr>
          <w:rFonts w:ascii="Arial" w:hAnsi="Arial" w:cs="Arial"/>
          <w:b/>
          <w:bCs/>
          <w:sz w:val="20"/>
          <w:szCs w:val="20"/>
        </w:rPr>
        <w:t>LF</w:t>
      </w:r>
    </w:p>
    <w:p w:rsidR="002309E6" w:rsidRPr="008F477C" w:rsidRDefault="002309E6" w:rsidP="00337E12">
      <w:pPr>
        <w:ind w:left="360" w:hanging="360"/>
        <w:rPr>
          <w:rFonts w:ascii="Arial" w:hAnsi="Arial" w:cs="Arial"/>
          <w:sz w:val="20"/>
          <w:szCs w:val="20"/>
        </w:rPr>
      </w:pPr>
      <w:r w:rsidRPr="008F477C">
        <w:rPr>
          <w:rFonts w:ascii="Arial" w:hAnsi="Arial" w:cs="Arial"/>
          <w:sz w:val="20"/>
          <w:szCs w:val="20"/>
        </w:rPr>
        <w:t>All types and shapes of metal bridge railing.  Steel, aluminum, metal beam, rolled shapes, etc. will all be con</w:t>
      </w:r>
      <w:r w:rsidR="009B16C8">
        <w:rPr>
          <w:rFonts w:ascii="Arial" w:hAnsi="Arial" w:cs="Arial"/>
          <w:sz w:val="20"/>
          <w:szCs w:val="20"/>
        </w:rPr>
        <w:t xml:space="preserve">sidered part of this element. </w:t>
      </w:r>
      <w:r w:rsidR="00A86524">
        <w:rPr>
          <w:rFonts w:ascii="Arial" w:hAnsi="Arial" w:cs="Arial"/>
          <w:sz w:val="20"/>
          <w:szCs w:val="20"/>
        </w:rPr>
        <w:t xml:space="preserve"> </w:t>
      </w:r>
      <w:r w:rsidR="005C4036" w:rsidRPr="005C4036">
        <w:rPr>
          <w:rFonts w:ascii="Arial" w:hAnsi="Arial" w:cs="Arial"/>
          <w:sz w:val="20"/>
          <w:szCs w:val="20"/>
          <w:shd w:val="clear" w:color="auto" w:fill="B8CCE4" w:themeFill="accent1" w:themeFillTint="66"/>
        </w:rPr>
        <w:t>All elements of the railing must be metal.</w:t>
      </w:r>
      <w:r w:rsidR="005C4036">
        <w:rPr>
          <w:rFonts w:ascii="Arial" w:hAnsi="Arial" w:cs="Arial"/>
          <w:sz w:val="20"/>
          <w:szCs w:val="20"/>
        </w:rPr>
        <w:t xml:space="preserve">  </w:t>
      </w:r>
      <w:r w:rsidR="00A86524" w:rsidRPr="00F643D4">
        <w:rPr>
          <w:rFonts w:ascii="Arial" w:hAnsi="Arial" w:cs="Arial"/>
          <w:sz w:val="20"/>
          <w:szCs w:val="20"/>
        </w:rPr>
        <w:t>T</w:t>
      </w:r>
      <w:r w:rsidR="00A86524" w:rsidRPr="00EA4B49">
        <w:rPr>
          <w:rFonts w:ascii="Arial" w:hAnsi="Arial" w:cs="Arial"/>
          <w:sz w:val="20"/>
          <w:szCs w:val="20"/>
        </w:rPr>
        <w:t>he quantity for this element includes the number of rows of bridge rail times the length of the bridge.  The element quantity includes only the rail on the bridge.</w:t>
      </w:r>
      <w:r w:rsidR="00871218">
        <w:rPr>
          <w:rFonts w:ascii="Arial" w:hAnsi="Arial" w:cs="Arial"/>
          <w:sz w:val="20"/>
          <w:szCs w:val="20"/>
        </w:rPr>
        <w:t xml:space="preserve">  The number of rows of rail on a bridge is commonly two, one on each side of the traveled way.  In some cases, there may be more than two rows when the bridge has </w:t>
      </w:r>
      <w:proofErr w:type="gramStart"/>
      <w:r w:rsidR="00871218">
        <w:rPr>
          <w:rFonts w:ascii="Arial" w:hAnsi="Arial" w:cs="Arial"/>
          <w:sz w:val="20"/>
          <w:szCs w:val="20"/>
        </w:rPr>
        <w:t>a center median or protected pedestrian/bicycle lanes</w:t>
      </w:r>
      <w:proofErr w:type="gramEnd"/>
      <w:r w:rsidR="00871218">
        <w:rPr>
          <w:rFonts w:ascii="Arial" w:hAnsi="Arial" w:cs="Arial"/>
          <w:sz w:val="20"/>
          <w:szCs w:val="20"/>
        </w:rPr>
        <w:t>.  Refer to the other bridge rail elements (concrete, timber, masonry, other) for specific defects for assessing the condition of posts, blocking and curbs that may be constructed of materials other than metal.</w:t>
      </w:r>
    </w:p>
    <w:p w:rsidR="002309E6" w:rsidRPr="008F477C" w:rsidRDefault="002309E6" w:rsidP="00337E12">
      <w:pPr>
        <w:ind w:left="360" w:hanging="360"/>
        <w:jc w:val="center"/>
        <w:rPr>
          <w:rFonts w:ascii="Arial" w:hAnsi="Arial" w:cs="Arial"/>
          <w:sz w:val="20"/>
          <w:szCs w:val="20"/>
        </w:rPr>
      </w:pPr>
    </w:p>
    <w:p w:rsidR="003C2FBC"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37288F">
        <w:rPr>
          <w:rFonts w:ascii="Arial" w:hAnsi="Arial" w:cs="Arial"/>
          <w:sz w:val="20"/>
          <w:szCs w:val="20"/>
          <w:shd w:val="clear" w:color="auto" w:fill="B8CCE4" w:themeFill="accent1" w:themeFillTint="66"/>
        </w:rPr>
        <w:t>W</w:t>
      </w:r>
      <w:r w:rsidRPr="003911D6">
        <w:rPr>
          <w:rFonts w:ascii="Arial" w:hAnsi="Arial" w:cs="Arial"/>
          <w:sz w:val="20"/>
          <w:szCs w:val="20"/>
          <w:shd w:val="clear" w:color="auto" w:fill="B8CCE4" w:themeFill="accent1" w:themeFillTint="66"/>
        </w:rPr>
        <w:t xml:space="preserve">hen the rail is in good shape, but the anchorage or the deck it is attached to </w:t>
      </w:r>
      <w:r w:rsidR="0037288F">
        <w:rPr>
          <w:rFonts w:ascii="Arial" w:hAnsi="Arial" w:cs="Arial"/>
          <w:sz w:val="20"/>
          <w:szCs w:val="20"/>
          <w:shd w:val="clear" w:color="auto" w:fill="B8CCE4" w:themeFill="accent1" w:themeFillTint="66"/>
        </w:rPr>
        <w:t>is</w:t>
      </w:r>
      <w:r w:rsidRPr="003911D6">
        <w:rPr>
          <w:rFonts w:ascii="Arial" w:hAnsi="Arial" w:cs="Arial"/>
          <w:sz w:val="20"/>
          <w:szCs w:val="20"/>
          <w:shd w:val="clear" w:color="auto" w:fill="B8CCE4" w:themeFill="accent1" w:themeFillTint="66"/>
        </w:rPr>
        <w:t xml:space="preserve"> in poor condition</w:t>
      </w:r>
      <w:r w:rsidR="0037288F">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 xml:space="preserve">requires your </w:t>
      </w:r>
      <w:r w:rsidR="008F3FDB" w:rsidRPr="003911D6">
        <w:rPr>
          <w:rFonts w:ascii="Arial" w:hAnsi="Arial" w:cs="Arial"/>
          <w:sz w:val="20"/>
          <w:szCs w:val="20"/>
          <w:shd w:val="clear" w:color="auto" w:fill="B8CCE4" w:themeFill="accent1" w:themeFillTint="66"/>
        </w:rPr>
        <w:t>judgment</w:t>
      </w:r>
      <w:r w:rsidRPr="003911D6">
        <w:rPr>
          <w:rFonts w:ascii="Arial" w:hAnsi="Arial" w:cs="Arial"/>
          <w:sz w:val="20"/>
          <w:szCs w:val="20"/>
          <w:shd w:val="clear" w:color="auto" w:fill="B8CCE4" w:themeFill="accent1" w:themeFillTint="66"/>
        </w:rPr>
        <w:t>.  If it is just an anchorage problem and can</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be resolved by replacing anchor devices, then the railin</w:t>
      </w:r>
      <w:r w:rsidR="000061A3">
        <w:rPr>
          <w:rFonts w:ascii="Arial" w:hAnsi="Arial" w:cs="Arial"/>
          <w:sz w:val="20"/>
          <w:szCs w:val="20"/>
          <w:shd w:val="clear" w:color="auto" w:fill="B8CCE4" w:themeFill="accent1" w:themeFillTint="66"/>
        </w:rPr>
        <w:t>g needs to be down</w:t>
      </w:r>
      <w:r w:rsidR="000061A3">
        <w:rPr>
          <w:rFonts w:ascii="Arial" w:hAnsi="Arial" w:cs="Arial"/>
          <w:sz w:val="20"/>
          <w:szCs w:val="20"/>
          <w:shd w:val="clear" w:color="auto" w:fill="B8CCE4" w:themeFill="accent1" w:themeFillTint="66"/>
        </w:rPr>
        <w:noBreakHyphen/>
      </w:r>
      <w:r w:rsidRPr="003911D6">
        <w:rPr>
          <w:rFonts w:ascii="Arial" w:hAnsi="Arial" w:cs="Arial"/>
          <w:sz w:val="20"/>
          <w:szCs w:val="20"/>
          <w:shd w:val="clear" w:color="auto" w:fill="B8CCE4" w:themeFill="accent1" w:themeFillTint="66"/>
        </w:rPr>
        <w:t xml:space="preserve">rated.  However, if the soffit has deteriorated to the degree that it </w:t>
      </w:r>
      <w:r w:rsidR="008F3FDB" w:rsidRPr="003911D6">
        <w:rPr>
          <w:rFonts w:ascii="Arial" w:hAnsi="Arial" w:cs="Arial"/>
          <w:sz w:val="20"/>
          <w:szCs w:val="20"/>
          <w:shd w:val="clear" w:color="auto" w:fill="B8CCE4" w:themeFill="accent1" w:themeFillTint="66"/>
        </w:rPr>
        <w:t>cannot</w:t>
      </w:r>
      <w:r w:rsidRPr="003911D6">
        <w:rPr>
          <w:rFonts w:ascii="Arial" w:hAnsi="Arial" w:cs="Arial"/>
          <w:sz w:val="20"/>
          <w:szCs w:val="20"/>
          <w:shd w:val="clear" w:color="auto" w:fill="B8CCE4" w:themeFill="accent1" w:themeFillTint="66"/>
        </w:rPr>
        <w:t xml:space="preserve"> support an anchorage system; code the condition of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as if the anchors are in good condition and note the deficiency in the comment section of the report.</w:t>
      </w:r>
      <w:r w:rsidRPr="00794A1D">
        <w:rPr>
          <w:rFonts w:ascii="Arial" w:hAnsi="Arial" w:cs="Arial"/>
          <w:sz w:val="20"/>
          <w:szCs w:val="20"/>
          <w:shd w:val="clear" w:color="auto" w:fill="B6DDE8" w:themeFill="accent5" w:themeFillTint="66"/>
        </w:rPr>
        <w:t xml:space="preserve">  </w:t>
      </w:r>
    </w:p>
    <w:p w:rsidR="002309E6" w:rsidRPr="00794A1D"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Define where the end</w:t>
      </w:r>
      <w:r w:rsidR="002F5CB7" w:rsidRPr="003911D6">
        <w:rPr>
          <w:rFonts w:ascii="Arial" w:hAnsi="Arial" w:cs="Arial"/>
          <w:sz w:val="20"/>
          <w:szCs w:val="20"/>
          <w:shd w:val="clear" w:color="auto" w:fill="B8CCE4" w:themeFill="accent1" w:themeFillTint="66"/>
        </w:rPr>
        <w:t xml:space="preserve"> of</w:t>
      </w:r>
      <w:r w:rsidRPr="003911D6">
        <w:rPr>
          <w:rFonts w:ascii="Arial" w:hAnsi="Arial" w:cs="Arial"/>
          <w:sz w:val="20"/>
          <w:szCs w:val="20"/>
          <w:shd w:val="clear" w:color="auto" w:fill="B8CCE4" w:themeFill="accent1" w:themeFillTint="66"/>
        </w:rPr>
        <w:t xml:space="preserve"> a railing is, such as when a concrete railing continues to the end of the approach slab.  For consistency with the metal </w:t>
      </w:r>
      <w:proofErr w:type="spellStart"/>
      <w:r w:rsidRPr="003911D6">
        <w:rPr>
          <w:rFonts w:ascii="Arial" w:hAnsi="Arial" w:cs="Arial"/>
          <w:sz w:val="20"/>
          <w:szCs w:val="20"/>
          <w:shd w:val="clear" w:color="auto" w:fill="B8CCE4" w:themeFill="accent1" w:themeFillTint="66"/>
        </w:rPr>
        <w:t>flexbeam</w:t>
      </w:r>
      <w:proofErr w:type="spellEnd"/>
      <w:r w:rsidRPr="003911D6">
        <w:rPr>
          <w:rFonts w:ascii="Arial" w:hAnsi="Arial" w:cs="Arial"/>
          <w:sz w:val="20"/>
          <w:szCs w:val="20"/>
          <w:shd w:val="clear" w:color="auto" w:fill="B8CCE4" w:themeFill="accent1" w:themeFillTint="66"/>
        </w:rPr>
        <w:t xml:space="preserve"> that continues to the termination point, just consider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from end of bridge to end of bridge for quantifying the LF.</w:t>
      </w:r>
    </w:p>
    <w:p w:rsidR="002309E6" w:rsidRPr="00794A1D"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If a railing is</w:t>
      </w:r>
      <w:r w:rsidR="003C2FBC">
        <w:rPr>
          <w:rFonts w:ascii="Arial" w:hAnsi="Arial" w:cs="Arial"/>
          <w:sz w:val="20"/>
          <w:szCs w:val="20"/>
          <w:shd w:val="clear" w:color="auto" w:fill="B8CCE4" w:themeFill="accent1" w:themeFillTint="66"/>
        </w:rPr>
        <w:t xml:space="preserve"> obsolete and</w:t>
      </w:r>
      <w:r w:rsidRPr="003911D6">
        <w:rPr>
          <w:rFonts w:ascii="Arial" w:hAnsi="Arial" w:cs="Arial"/>
          <w:sz w:val="20"/>
          <w:szCs w:val="20"/>
          <w:shd w:val="clear" w:color="auto" w:fill="B8CCE4" w:themeFill="accent1" w:themeFillTint="66"/>
        </w:rPr>
        <w:t xml:space="preserve"> coded as not meeting current standard in item 36, then it will be the inspector</w:t>
      </w:r>
      <w:r w:rsidR="003C2FBC">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s responsibility to estimate whether they believe we will continue to maintain the railing in its current form when it becomes damaged.  If we will continue to maintain the rail, it makes sense to continue capturing the railing's condition.  Otherwise</w:t>
      </w:r>
      <w:r w:rsidR="003C2FBC">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 xml:space="preserve"> the railing should not be evaluated.</w:t>
      </w:r>
    </w:p>
    <w:p w:rsidR="002309E6" w:rsidRPr="00794A1D"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706AAD">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Refer to Appendix B for sketches of acceptable and unacceptable traffic rails for item 36.  The sketches may be misleading.  It seems the railing is obsolete if the curb width is any wider than 9".  This is not true.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If the railing is 42" higher than the sidewalk it may be acceptable.  We don't think we have any of these, but we will address them in a case</w:t>
      </w:r>
      <w:r w:rsidRPr="003911D6">
        <w:rPr>
          <w:rFonts w:ascii="Arial" w:hAnsi="Arial" w:cs="Arial"/>
          <w:sz w:val="20"/>
          <w:szCs w:val="20"/>
          <w:shd w:val="clear" w:color="auto" w:fill="B8CCE4" w:themeFill="accent1" w:themeFillTint="66"/>
        </w:rPr>
        <w:noBreakHyphen/>
        <w:t>by</w:t>
      </w:r>
      <w:r w:rsidRPr="003911D6">
        <w:rPr>
          <w:rFonts w:ascii="Arial" w:hAnsi="Arial" w:cs="Arial"/>
          <w:sz w:val="20"/>
          <w:szCs w:val="20"/>
          <w:shd w:val="clear" w:color="auto" w:fill="B8CCE4" w:themeFill="accent1" w:themeFillTint="66"/>
        </w:rPr>
        <w:noBreakHyphen/>
        <w:t>case situation if they exist.</w:t>
      </w:r>
    </w:p>
    <w:p w:rsidR="002309E6" w:rsidRDefault="002309E6" w:rsidP="00337E12">
      <w:pPr>
        <w:ind w:left="360" w:hanging="360"/>
        <w:rPr>
          <w:rFonts w:ascii="Arial" w:hAnsi="Arial" w:cs="Arial"/>
          <w:sz w:val="20"/>
          <w:szCs w:val="20"/>
          <w:shd w:val="clear" w:color="auto" w:fill="B8CCE4" w:themeFill="accent1" w:themeFillTint="66"/>
        </w:rPr>
      </w:pPr>
      <w:r w:rsidRPr="003911D6">
        <w:rPr>
          <w:rFonts w:ascii="Arial" w:hAnsi="Arial" w:cs="Arial"/>
          <w:sz w:val="20"/>
          <w:szCs w:val="20"/>
          <w:shd w:val="clear" w:color="auto" w:fill="B8CCE4" w:themeFill="accent1" w:themeFillTint="66"/>
        </w:rPr>
        <w:t xml:space="preserve">- </w:t>
      </w:r>
      <w:r w:rsidR="009B16C8">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When there is traffic impact damage to bridge railing, do not code the Traffic Impact Smart Flag.  Instead, code the failed section of the traffic railing in the worst condition state.</w:t>
      </w:r>
    </w:p>
    <w:p w:rsidR="009B16C8" w:rsidRPr="00794A1D" w:rsidRDefault="009B16C8"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w:t>
      </w:r>
      <w:r w:rsidR="002565D6">
        <w:rPr>
          <w:rFonts w:ascii="Arial" w:hAnsi="Arial" w:cs="Arial"/>
          <w:sz w:val="20"/>
          <w:szCs w:val="20"/>
          <w:shd w:val="clear" w:color="auto" w:fill="B8CCE4" w:themeFill="accent1" w:themeFillTint="66"/>
        </w:rPr>
        <w:t>Railings</w:t>
      </w:r>
      <w:r>
        <w:rPr>
          <w:rFonts w:ascii="Arial" w:hAnsi="Arial" w:cs="Arial"/>
          <w:sz w:val="20"/>
          <w:szCs w:val="20"/>
          <w:shd w:val="clear" w:color="auto" w:fill="B8CCE4" w:themeFill="accent1" w:themeFillTint="66"/>
        </w:rPr>
        <w:t xml:space="preserve"> on an RCB are coded only if they are attached to the box.</w:t>
      </w:r>
    </w:p>
    <w:p w:rsidR="002309E6" w:rsidRPr="00794A1D" w:rsidRDefault="002309E6"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9D1BDD" w:rsidRDefault="009D1BDD" w:rsidP="00337E12">
      <w:pPr>
        <w:ind w:left="360" w:hanging="360"/>
        <w:rPr>
          <w:rFonts w:ascii="Arial" w:hAnsi="Arial" w:cs="Arial"/>
          <w:b/>
          <w:sz w:val="20"/>
          <w:szCs w:val="20"/>
          <w:u w:val="single"/>
        </w:rPr>
      </w:pPr>
    </w:p>
    <w:p w:rsidR="003C2FBC" w:rsidRPr="009D1BDD" w:rsidRDefault="009D1BDD" w:rsidP="00337E12">
      <w:pPr>
        <w:ind w:left="360" w:hanging="360"/>
        <w:rPr>
          <w:rFonts w:ascii="Arial" w:hAnsi="Arial" w:cs="Arial"/>
          <w:b/>
          <w:sz w:val="20"/>
          <w:szCs w:val="20"/>
          <w:highlight w:val="yellow"/>
          <w:u w:val="single"/>
        </w:rPr>
      </w:pPr>
      <w:r w:rsidRPr="009D1BDD">
        <w:rPr>
          <w:rFonts w:ascii="Arial" w:hAnsi="Arial" w:cs="Arial"/>
          <w:b/>
          <w:sz w:val="20"/>
          <w:szCs w:val="20"/>
          <w:highlight w:val="yellow"/>
          <w:u w:val="single"/>
        </w:rPr>
        <w:t>Associated Element</w:t>
      </w:r>
    </w:p>
    <w:p w:rsidR="002309E6" w:rsidRDefault="009D1BDD" w:rsidP="00337E12">
      <w:pPr>
        <w:ind w:left="360" w:hanging="360"/>
        <w:rPr>
          <w:rFonts w:ascii="Arial" w:hAnsi="Arial" w:cs="Arial"/>
          <w:sz w:val="20"/>
          <w:szCs w:val="20"/>
        </w:rPr>
      </w:pPr>
      <w:r w:rsidRPr="009D1BDD">
        <w:rPr>
          <w:rFonts w:ascii="Arial" w:hAnsi="Arial" w:cs="Arial"/>
          <w:sz w:val="20"/>
          <w:szCs w:val="20"/>
          <w:highlight w:val="yellow"/>
        </w:rPr>
        <w:t xml:space="preserve">919  </w:t>
      </w:r>
      <w:r w:rsidR="00ED7B61">
        <w:rPr>
          <w:rFonts w:ascii="Arial" w:hAnsi="Arial" w:cs="Arial"/>
          <w:sz w:val="20"/>
          <w:szCs w:val="20"/>
          <w:highlight w:val="yellow"/>
        </w:rPr>
        <w:t xml:space="preserve">  </w:t>
      </w:r>
      <w:r w:rsidRPr="009D1BDD">
        <w:rPr>
          <w:rFonts w:ascii="Arial" w:hAnsi="Arial" w:cs="Arial"/>
          <w:sz w:val="20"/>
          <w:szCs w:val="20"/>
          <w:highlight w:val="yellow"/>
        </w:rPr>
        <w:t>Steel Railing Protective Coating</w:t>
      </w:r>
    </w:p>
    <w:p w:rsidR="00664417" w:rsidRPr="008F477C" w:rsidRDefault="00664417" w:rsidP="00337E12">
      <w:pPr>
        <w:ind w:left="360" w:hanging="360"/>
        <w:rPr>
          <w:rFonts w:ascii="Arial" w:hAnsi="Arial" w:cs="Arial"/>
          <w:sz w:val="20"/>
          <w:szCs w:val="20"/>
        </w:rPr>
      </w:pPr>
    </w:p>
    <w:p w:rsidR="00137D62" w:rsidRPr="00E85951" w:rsidRDefault="00E85951">
      <w:pPr>
        <w:rPr>
          <w:rFonts w:ascii="Arial" w:hAnsi="Arial" w:cs="Arial"/>
          <w:b/>
          <w:bCs/>
          <w:sz w:val="20"/>
          <w:szCs w:val="20"/>
          <w:highlight w:val="yellow"/>
          <w:u w:val="single"/>
        </w:rPr>
      </w:pPr>
      <w:r w:rsidRPr="00E85951">
        <w:rPr>
          <w:rFonts w:ascii="Arial" w:hAnsi="Arial" w:cs="Arial"/>
          <w:b/>
          <w:bCs/>
          <w:sz w:val="20"/>
          <w:szCs w:val="20"/>
          <w:highlight w:val="yellow"/>
          <w:u w:val="single"/>
        </w:rPr>
        <w:t>Associated Oklahoma Items</w:t>
      </w:r>
    </w:p>
    <w:p w:rsidR="00E85951" w:rsidRPr="00E85951" w:rsidRDefault="00E85951">
      <w:pPr>
        <w:rPr>
          <w:rFonts w:ascii="Arial" w:hAnsi="Arial" w:cs="Arial"/>
          <w:bCs/>
          <w:sz w:val="20"/>
          <w:szCs w:val="20"/>
        </w:rPr>
      </w:pPr>
      <w:r w:rsidRPr="00E85951">
        <w:rPr>
          <w:rFonts w:ascii="Arial" w:hAnsi="Arial" w:cs="Arial"/>
          <w:bCs/>
          <w:sz w:val="20"/>
          <w:szCs w:val="20"/>
          <w:highlight w:val="yellow"/>
        </w:rPr>
        <w:t>204    Type of Railing</w:t>
      </w:r>
    </w:p>
    <w:p w:rsidR="00E85951" w:rsidRPr="00E85951" w:rsidRDefault="00E85951">
      <w:pPr>
        <w:rPr>
          <w:rFonts w:ascii="Arial" w:hAnsi="Arial" w:cs="Arial"/>
          <w:b/>
          <w:bCs/>
          <w:sz w:val="20"/>
          <w:szCs w:val="20"/>
        </w:rPr>
      </w:pPr>
    </w:p>
    <w:p w:rsidR="00E85951" w:rsidRPr="00E85951" w:rsidRDefault="00E85951">
      <w:pPr>
        <w:rPr>
          <w:rFonts w:ascii="Arial" w:hAnsi="Arial" w:cs="Arial"/>
          <w:b/>
          <w:bCs/>
          <w:sz w:val="20"/>
          <w:szCs w:val="20"/>
        </w:rPr>
      </w:pPr>
      <w:r w:rsidRPr="00E85951">
        <w:rPr>
          <w:rFonts w:ascii="Arial" w:hAnsi="Arial" w:cs="Arial"/>
          <w:b/>
          <w:bCs/>
          <w:sz w:val="20"/>
          <w:szCs w:val="20"/>
        </w:rPr>
        <w:br w:type="page"/>
      </w:r>
    </w:p>
    <w:p w:rsidR="00137D62" w:rsidRDefault="00137D62" w:rsidP="00337E12">
      <w:pPr>
        <w:ind w:left="360" w:hanging="360"/>
        <w:jc w:val="center"/>
        <w:rPr>
          <w:rFonts w:ascii="Arial" w:hAnsi="Arial" w:cs="Arial"/>
          <w:b/>
          <w:bCs/>
        </w:rPr>
      </w:pPr>
      <w:r>
        <w:rPr>
          <w:rFonts w:ascii="Arial" w:hAnsi="Arial" w:cs="Arial"/>
          <w:b/>
          <w:bCs/>
        </w:rPr>
        <w:lastRenderedPageBreak/>
        <w:t>RAILING</w:t>
      </w:r>
    </w:p>
    <w:p w:rsidR="00454382" w:rsidRDefault="00454382" w:rsidP="00337E12">
      <w:pPr>
        <w:ind w:left="360" w:hanging="360"/>
        <w:jc w:val="center"/>
        <w:rPr>
          <w:rFonts w:ascii="Arial" w:hAnsi="Arial" w:cs="Arial"/>
          <w:b/>
          <w:bCs/>
        </w:rPr>
      </w:pPr>
    </w:p>
    <w:p w:rsidR="002309E6" w:rsidRDefault="002309E6" w:rsidP="00337E12">
      <w:pPr>
        <w:ind w:left="360" w:hanging="360"/>
        <w:jc w:val="center"/>
        <w:rPr>
          <w:rFonts w:ascii="Arial" w:hAnsi="Arial" w:cs="Arial"/>
          <w:b/>
          <w:bCs/>
        </w:rPr>
      </w:pPr>
      <w:r w:rsidRPr="00821661">
        <w:rPr>
          <w:rFonts w:ascii="Arial" w:hAnsi="Arial" w:cs="Arial"/>
          <w:b/>
          <w:bCs/>
        </w:rPr>
        <w:t>Condition States</w:t>
      </w:r>
    </w:p>
    <w:p w:rsidR="00454382" w:rsidRDefault="00454382" w:rsidP="00337E12">
      <w:pPr>
        <w:ind w:left="360" w:hanging="360"/>
        <w:jc w:val="center"/>
        <w:rPr>
          <w:rFonts w:ascii="Arial" w:hAnsi="Arial" w:cs="Arial"/>
          <w:b/>
          <w:bCs/>
        </w:rPr>
      </w:pPr>
    </w:p>
    <w:p w:rsidR="002309E6" w:rsidRDefault="0072155C" w:rsidP="00337E12">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56319" behindDoc="0" locked="0" layoutInCell="1" allowOverlap="1" wp14:anchorId="00C53111" wp14:editId="27F800D1">
                <wp:simplePos x="0" y="0"/>
                <wp:positionH relativeFrom="column">
                  <wp:posOffset>6183909</wp:posOffset>
                </wp:positionH>
                <wp:positionV relativeFrom="paragraph">
                  <wp:posOffset>10160</wp:posOffset>
                </wp:positionV>
                <wp:extent cx="0" cy="377190"/>
                <wp:effectExtent l="76200" t="19050" r="76200" b="80010"/>
                <wp:wrapNone/>
                <wp:docPr id="508" name="Straight Connector 508"/>
                <wp:cNvGraphicFramePr/>
                <a:graphic xmlns:a="http://schemas.openxmlformats.org/drawingml/2006/main">
                  <a:graphicData uri="http://schemas.microsoft.com/office/word/2010/wordprocessingShape">
                    <wps:wsp>
                      <wps:cNvCnPr/>
                      <wps:spPr>
                        <a:xfrm>
                          <a:off x="0" y="0"/>
                          <a:ext cx="0" cy="3771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08" o:spid="_x0000_s1026" style="position:absolute;z-index:252856319;visibility:visible;mso-wrap-style:square;mso-wrap-distance-left:9pt;mso-wrap-distance-top:0;mso-wrap-distance-right:9pt;mso-wrap-distance-bottom:0;mso-position-horizontal:absolute;mso-position-horizontal-relative:text;mso-position-vertical:absolute;mso-position-vertical-relative:text" from="486.9pt,.8pt" to="486.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" strokecolor="black [3200]" strokeweight="3pt">
                <v:shadow on="t" color="black" opacity="22937f" origin=",.5" offset="0,.63889mm"/>
              </v:line>
            </w:pict>
          </mc:Fallback>
        </mc:AlternateContent>
      </w:r>
      <w:r w:rsidR="00391094" w:rsidRPr="00391094">
        <w:rPr>
          <w:rFonts w:ascii="Arial" w:hAnsi="Arial" w:cs="Arial"/>
          <w:bCs/>
          <w:shd w:val="clear" w:color="auto" w:fill="B8CCE4" w:themeFill="accent1" w:themeFillTint="66"/>
        </w:rPr>
        <w:t>If the offset between the curb and the rail is two inches or less, then include the condition of the curb in the rail condition rating.</w:t>
      </w:r>
      <w:r w:rsidR="007844B5">
        <w:rPr>
          <w:rFonts w:ascii="Arial" w:hAnsi="Arial" w:cs="Arial"/>
          <w:bCs/>
          <w:shd w:val="clear" w:color="auto" w:fill="B8CCE4" w:themeFill="accent1" w:themeFillTint="66"/>
        </w:rPr>
        <w:t xml:space="preserve">  </w:t>
      </w:r>
      <w:r w:rsidR="007844B5" w:rsidRPr="007844B5">
        <w:rPr>
          <w:rFonts w:ascii="Arial" w:hAnsi="Arial" w:cs="Arial"/>
          <w:sz w:val="20"/>
          <w:szCs w:val="20"/>
          <w:highlight w:val="yellow"/>
        </w:rPr>
        <w:t>Defects in yellow apply to curb only.</w:t>
      </w:r>
    </w:p>
    <w:p w:rsidR="007844B5" w:rsidRPr="008F477C" w:rsidRDefault="007844B5" w:rsidP="00337E12">
      <w:pPr>
        <w:ind w:left="360" w:hanging="360"/>
        <w:rPr>
          <w:rFonts w:ascii="Arial" w:hAnsi="Arial" w:cs="Arial"/>
          <w:sz w:val="20"/>
          <w:szCs w:val="20"/>
        </w:rPr>
      </w:pPr>
    </w:p>
    <w:p w:rsidR="00454382" w:rsidRPr="008F477C" w:rsidRDefault="00137D62" w:rsidP="00454382">
      <w:pPr>
        <w:ind w:left="360" w:hanging="360"/>
        <w:rPr>
          <w:rFonts w:ascii="Arial" w:hAnsi="Arial" w:cs="Arial"/>
          <w:sz w:val="20"/>
          <w:szCs w:val="20"/>
        </w:rPr>
      </w:pPr>
      <w:r w:rsidRPr="00550049">
        <w:rPr>
          <w:rFonts w:ascii="Arial" w:hAnsi="Arial" w:cs="Arial"/>
          <w:b/>
          <w:bCs/>
          <w:sz w:val="20"/>
          <w:szCs w:val="20"/>
          <w:shd w:val="clear" w:color="auto" w:fill="92D050"/>
        </w:rPr>
        <w:t>Condition State 1</w:t>
      </w:r>
      <w:r w:rsidR="00454382" w:rsidRPr="00454382">
        <w:rPr>
          <w:rFonts w:ascii="Arial" w:hAnsi="Arial" w:cs="Arial"/>
          <w:b/>
          <w:sz w:val="20"/>
          <w:szCs w:val="20"/>
        </w:rPr>
        <w:t xml:space="preserve"> </w:t>
      </w:r>
      <w:r w:rsidR="00454382">
        <w:rPr>
          <w:rFonts w:ascii="Arial" w:hAnsi="Arial" w:cs="Arial"/>
          <w:b/>
          <w:sz w:val="20"/>
          <w:szCs w:val="20"/>
        </w:rPr>
        <w:tab/>
      </w:r>
      <w:r w:rsidR="00454382" w:rsidRPr="00822728">
        <w:rPr>
          <w:rFonts w:ascii="Arial" w:hAnsi="Arial" w:cs="Arial"/>
          <w:b/>
          <w:sz w:val="20"/>
          <w:szCs w:val="20"/>
        </w:rPr>
        <w:t>Feasible Actions</w:t>
      </w:r>
      <w:r w:rsidR="00454382">
        <w:rPr>
          <w:rFonts w:ascii="Arial" w:hAnsi="Arial" w:cs="Arial"/>
          <w:b/>
          <w:sz w:val="20"/>
          <w:szCs w:val="20"/>
        </w:rPr>
        <w:t xml:space="preserve"> - </w:t>
      </w:r>
      <w:r w:rsidR="00454382" w:rsidRPr="008F477C">
        <w:rPr>
          <w:rFonts w:ascii="Arial" w:hAnsi="Arial" w:cs="Arial"/>
          <w:sz w:val="20"/>
          <w:szCs w:val="20"/>
        </w:rPr>
        <w:t>Do nothing</w:t>
      </w:r>
      <w:r w:rsidR="00454382">
        <w:rPr>
          <w:rFonts w:ascii="Arial" w:hAnsi="Arial" w:cs="Arial"/>
          <w:sz w:val="20"/>
          <w:szCs w:val="20"/>
        </w:rPr>
        <w:t>/Protect</w:t>
      </w:r>
    </w:p>
    <w:p w:rsidR="00137D62" w:rsidRDefault="00137D62" w:rsidP="00137D62">
      <w:pPr>
        <w:ind w:left="360" w:hanging="360"/>
        <w:rPr>
          <w:rFonts w:ascii="Arial" w:hAnsi="Arial" w:cs="Arial"/>
          <w:sz w:val="20"/>
          <w:szCs w:val="20"/>
        </w:rPr>
      </w:pPr>
      <w:r>
        <w:rPr>
          <w:rFonts w:ascii="Arial" w:hAnsi="Arial" w:cs="Arial"/>
          <w:b/>
          <w:sz w:val="20"/>
          <w:szCs w:val="20"/>
        </w:rPr>
        <w:t xml:space="preserve">Corrosion (1000) – </w:t>
      </w:r>
      <w:r>
        <w:rPr>
          <w:rFonts w:ascii="Arial" w:hAnsi="Arial" w:cs="Arial"/>
          <w:sz w:val="20"/>
          <w:szCs w:val="20"/>
        </w:rPr>
        <w:t>None</w:t>
      </w:r>
    </w:p>
    <w:p w:rsidR="00137D62" w:rsidRDefault="00137D62" w:rsidP="00137D62">
      <w:pPr>
        <w:ind w:left="360" w:hanging="360"/>
        <w:rPr>
          <w:rFonts w:ascii="Arial" w:hAnsi="Arial" w:cs="Arial"/>
          <w:sz w:val="20"/>
          <w:szCs w:val="20"/>
        </w:rPr>
      </w:pPr>
      <w:r>
        <w:rPr>
          <w:rFonts w:ascii="Arial" w:hAnsi="Arial" w:cs="Arial"/>
          <w:b/>
          <w:sz w:val="20"/>
          <w:szCs w:val="20"/>
        </w:rPr>
        <w:t>Cracking (1010) -</w:t>
      </w:r>
      <w:r>
        <w:rPr>
          <w:rFonts w:ascii="Arial" w:hAnsi="Arial" w:cs="Arial"/>
          <w:sz w:val="20"/>
          <w:szCs w:val="20"/>
        </w:rPr>
        <w:t xml:space="preserve"> None</w:t>
      </w:r>
    </w:p>
    <w:p w:rsidR="00137D62" w:rsidRDefault="00137D62" w:rsidP="00137D62">
      <w:pPr>
        <w:ind w:left="360" w:hanging="360"/>
        <w:rPr>
          <w:rFonts w:ascii="Arial" w:hAnsi="Arial" w:cs="Arial"/>
          <w:sz w:val="20"/>
          <w:szCs w:val="20"/>
        </w:rPr>
      </w:pPr>
      <w:r>
        <w:rPr>
          <w:rFonts w:ascii="Arial" w:hAnsi="Arial" w:cs="Arial"/>
          <w:b/>
          <w:sz w:val="20"/>
          <w:szCs w:val="20"/>
        </w:rPr>
        <w:t xml:space="preserve">Connection (1020) – </w:t>
      </w:r>
      <w:r>
        <w:rPr>
          <w:rFonts w:ascii="Arial" w:hAnsi="Arial" w:cs="Arial"/>
          <w:sz w:val="20"/>
          <w:szCs w:val="20"/>
        </w:rPr>
        <w:t>Connection is in place and functioning as intended.</w:t>
      </w:r>
    </w:p>
    <w:p w:rsidR="00137D62" w:rsidRDefault="0072155C" w:rsidP="00137D62">
      <w:pPr>
        <w:ind w:left="360" w:hanging="3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862463" behindDoc="0" locked="0" layoutInCell="1" allowOverlap="1" wp14:anchorId="704408C6" wp14:editId="7D1177C5">
                <wp:simplePos x="0" y="0"/>
                <wp:positionH relativeFrom="column">
                  <wp:posOffset>6183909</wp:posOffset>
                </wp:positionH>
                <wp:positionV relativeFrom="paragraph">
                  <wp:posOffset>33020</wp:posOffset>
                </wp:positionV>
                <wp:extent cx="0" cy="788670"/>
                <wp:effectExtent l="76200" t="19050" r="76200" b="68580"/>
                <wp:wrapNone/>
                <wp:docPr id="511" name="Straight Connector 511"/>
                <wp:cNvGraphicFramePr/>
                <a:graphic xmlns:a="http://schemas.openxmlformats.org/drawingml/2006/main">
                  <a:graphicData uri="http://schemas.microsoft.com/office/word/2010/wordprocessingShape">
                    <wps:wsp>
                      <wps:cNvCnPr/>
                      <wps:spPr>
                        <a:xfrm>
                          <a:off x="0" y="0"/>
                          <a:ext cx="0" cy="7886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1" o:spid="_x0000_s1026" style="position:absolute;z-index:252862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9pt,2.6pt" to="486.9pt,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" strokecolor="black [3200]" strokeweight="3pt">
                <v:shadow on="t" color="black" opacity="22937f" origin=",.5" offset="0,.63889mm"/>
              </v:line>
            </w:pict>
          </mc:Fallback>
        </mc:AlternateContent>
      </w:r>
      <w:r w:rsidR="00137D62">
        <w:rPr>
          <w:rFonts w:ascii="Arial" w:hAnsi="Arial" w:cs="Arial"/>
          <w:b/>
          <w:sz w:val="20"/>
          <w:szCs w:val="20"/>
        </w:rPr>
        <w:t>Distortion (1</w:t>
      </w:r>
      <w:r w:rsidR="00EC149F">
        <w:rPr>
          <w:rFonts w:ascii="Arial" w:hAnsi="Arial" w:cs="Arial"/>
          <w:b/>
          <w:sz w:val="20"/>
          <w:szCs w:val="20"/>
        </w:rPr>
        <w:t>90</w:t>
      </w:r>
      <w:r w:rsidR="00137D62">
        <w:rPr>
          <w:rFonts w:ascii="Arial" w:hAnsi="Arial" w:cs="Arial"/>
          <w:b/>
          <w:sz w:val="20"/>
          <w:szCs w:val="20"/>
        </w:rPr>
        <w:t xml:space="preserve">0) - </w:t>
      </w:r>
      <w:r w:rsidR="00137D62">
        <w:rPr>
          <w:rFonts w:ascii="Arial" w:hAnsi="Arial" w:cs="Arial"/>
          <w:sz w:val="20"/>
          <w:szCs w:val="20"/>
        </w:rPr>
        <w:t>None</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Delamination/Spall/Patched Area (1080)</w:t>
      </w:r>
      <w:r>
        <w:rPr>
          <w:rFonts w:ascii="Arial" w:hAnsi="Arial" w:cs="Arial"/>
          <w:b/>
          <w:sz w:val="20"/>
          <w:szCs w:val="20"/>
        </w:rPr>
        <w:t xml:space="preserve"> – </w:t>
      </w:r>
      <w:r>
        <w:rPr>
          <w:rFonts w:ascii="Arial" w:hAnsi="Arial" w:cs="Arial"/>
          <w:sz w:val="20"/>
          <w:szCs w:val="20"/>
        </w:rPr>
        <w:t>None</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None</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Efflorescence/Rust Staining</w:t>
      </w:r>
      <w:r w:rsidRPr="007844B5">
        <w:rPr>
          <w:rFonts w:ascii="Arial" w:hAnsi="Arial" w:cs="Arial"/>
          <w:b/>
          <w:sz w:val="20"/>
          <w:szCs w:val="20"/>
          <w:highlight w:val="yellow"/>
          <w:shd w:val="clear" w:color="auto" w:fill="B8CCE4" w:themeFill="accent1" w:themeFillTint="66"/>
        </w:rPr>
        <w:t>/Discoloration/Sweating</w:t>
      </w:r>
      <w:r w:rsidRPr="007844B5">
        <w:rPr>
          <w:rFonts w:ascii="Arial" w:hAnsi="Arial" w:cs="Arial"/>
          <w:b/>
          <w:sz w:val="20"/>
          <w:szCs w:val="20"/>
          <w:highlight w:val="yellow"/>
        </w:rPr>
        <w:t xml:space="preserve"> (1120)</w:t>
      </w:r>
      <w:r>
        <w:rPr>
          <w:rFonts w:ascii="Arial" w:hAnsi="Arial" w:cs="Arial"/>
          <w:b/>
          <w:sz w:val="20"/>
          <w:szCs w:val="20"/>
        </w:rPr>
        <w:t xml:space="preserve"> – </w:t>
      </w:r>
      <w:r>
        <w:rPr>
          <w:rFonts w:ascii="Arial" w:hAnsi="Arial" w:cs="Arial"/>
          <w:sz w:val="20"/>
          <w:szCs w:val="20"/>
        </w:rPr>
        <w:t>None</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324407">
        <w:rPr>
          <w:rFonts w:ascii="Arial" w:hAnsi="Arial" w:cs="Arial"/>
          <w:b/>
          <w:sz w:val="20"/>
          <w:szCs w:val="20"/>
          <w:shd w:val="clear" w:color="auto" w:fill="B8CCE4" w:themeFill="accent1" w:themeFillTint="66"/>
        </w:rPr>
        <w:t>Sealed crack</w:t>
      </w:r>
      <w:r>
        <w:rPr>
          <w:rFonts w:ascii="Arial" w:hAnsi="Arial" w:cs="Arial"/>
          <w:b/>
          <w:sz w:val="20"/>
          <w:szCs w:val="20"/>
        </w:rPr>
        <w:t xml:space="preserve"> w</w:t>
      </w:r>
      <w:r>
        <w:rPr>
          <w:rFonts w:ascii="Arial" w:hAnsi="Arial" w:cs="Arial"/>
          <w:sz w:val="20"/>
          <w:szCs w:val="20"/>
        </w:rPr>
        <w:t>idth less than 0.012 in. or spacing greater than 3.0 ft.</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sidRPr="000D5031">
        <w:rPr>
          <w:rFonts w:ascii="Arial" w:hAnsi="Arial" w:cs="Arial"/>
          <w:sz w:val="20"/>
          <w:szCs w:val="20"/>
        </w:rPr>
        <w:t>No abrasion or wearing</w:t>
      </w:r>
    </w:p>
    <w:p w:rsidR="007844B5" w:rsidRDefault="007844B5" w:rsidP="007844B5">
      <w:pPr>
        <w:ind w:left="360" w:hanging="360"/>
        <w:rPr>
          <w:rFonts w:ascii="Arial" w:hAnsi="Arial" w:cs="Arial"/>
          <w:sz w:val="20"/>
          <w:szCs w:val="20"/>
        </w:rPr>
      </w:pPr>
    </w:p>
    <w:p w:rsidR="00112299" w:rsidRPr="008F477C" w:rsidRDefault="00112299" w:rsidP="007844B5">
      <w:pPr>
        <w:ind w:left="360" w:hanging="360"/>
        <w:rPr>
          <w:rFonts w:ascii="Arial" w:hAnsi="Arial" w:cs="Arial"/>
          <w:sz w:val="20"/>
          <w:szCs w:val="20"/>
        </w:rPr>
      </w:pPr>
    </w:p>
    <w:p w:rsidR="00454382" w:rsidRPr="008F477C" w:rsidRDefault="00137D62" w:rsidP="00454382">
      <w:pPr>
        <w:ind w:left="360" w:hanging="360"/>
        <w:rPr>
          <w:rFonts w:ascii="Arial" w:hAnsi="Arial" w:cs="Arial"/>
          <w:sz w:val="20"/>
          <w:szCs w:val="20"/>
        </w:rPr>
      </w:pPr>
      <w:r w:rsidRPr="00550049">
        <w:rPr>
          <w:rFonts w:ascii="Arial" w:hAnsi="Arial" w:cs="Arial"/>
          <w:b/>
          <w:bCs/>
          <w:sz w:val="20"/>
          <w:szCs w:val="20"/>
          <w:shd w:val="clear" w:color="auto" w:fill="FFFF00"/>
        </w:rPr>
        <w:t>Condition State 2</w:t>
      </w:r>
      <w:r w:rsidR="00454382" w:rsidRPr="00454382">
        <w:rPr>
          <w:rFonts w:ascii="Arial" w:hAnsi="Arial" w:cs="Arial"/>
          <w:b/>
          <w:sz w:val="20"/>
          <w:szCs w:val="20"/>
        </w:rPr>
        <w:t xml:space="preserve"> </w:t>
      </w:r>
      <w:r w:rsidR="00454382">
        <w:rPr>
          <w:rFonts w:ascii="Arial" w:hAnsi="Arial" w:cs="Arial"/>
          <w:b/>
          <w:sz w:val="20"/>
          <w:szCs w:val="20"/>
        </w:rPr>
        <w:tab/>
      </w:r>
      <w:r w:rsidR="00454382" w:rsidRPr="00822728">
        <w:rPr>
          <w:rFonts w:ascii="Arial" w:hAnsi="Arial" w:cs="Arial"/>
          <w:b/>
          <w:sz w:val="20"/>
          <w:szCs w:val="20"/>
        </w:rPr>
        <w:t>Feasible Actions</w:t>
      </w:r>
      <w:r w:rsidR="00454382">
        <w:rPr>
          <w:rFonts w:ascii="Arial" w:hAnsi="Arial" w:cs="Arial"/>
          <w:b/>
          <w:sz w:val="20"/>
          <w:szCs w:val="20"/>
        </w:rPr>
        <w:t xml:space="preserve"> - </w:t>
      </w:r>
      <w:r w:rsidR="00454382" w:rsidRPr="008F477C">
        <w:rPr>
          <w:rFonts w:ascii="Arial" w:hAnsi="Arial" w:cs="Arial"/>
          <w:sz w:val="20"/>
          <w:szCs w:val="20"/>
        </w:rPr>
        <w:t>Do nothing</w:t>
      </w:r>
      <w:r w:rsidR="00454382">
        <w:rPr>
          <w:rFonts w:ascii="Arial" w:hAnsi="Arial" w:cs="Arial"/>
          <w:sz w:val="20"/>
          <w:szCs w:val="20"/>
        </w:rPr>
        <w:t>/Protect/Repair</w:t>
      </w:r>
      <w:r w:rsidR="00454382">
        <w:rPr>
          <w:rFonts w:ascii="Arial" w:hAnsi="Arial" w:cs="Arial"/>
          <w:sz w:val="20"/>
          <w:szCs w:val="20"/>
        </w:rPr>
        <w:tab/>
      </w:r>
    </w:p>
    <w:p w:rsidR="00137D62" w:rsidRDefault="00137D62" w:rsidP="00137D62">
      <w:pPr>
        <w:ind w:left="360" w:hanging="360"/>
        <w:rPr>
          <w:rFonts w:ascii="Arial" w:hAnsi="Arial" w:cs="Arial"/>
          <w:sz w:val="20"/>
          <w:szCs w:val="20"/>
        </w:rPr>
      </w:pPr>
      <w:proofErr w:type="gramStart"/>
      <w:r>
        <w:rPr>
          <w:rFonts w:ascii="Arial" w:hAnsi="Arial" w:cs="Arial"/>
          <w:b/>
          <w:sz w:val="20"/>
          <w:szCs w:val="20"/>
        </w:rPr>
        <w:t xml:space="preserve">Corrosion (1000) – </w:t>
      </w:r>
      <w:r>
        <w:rPr>
          <w:rFonts w:ascii="Arial" w:hAnsi="Arial" w:cs="Arial"/>
          <w:sz w:val="20"/>
          <w:szCs w:val="20"/>
        </w:rPr>
        <w:t>Freckled rust.</w:t>
      </w:r>
      <w:proofErr w:type="gramEnd"/>
      <w:r w:rsidR="00EC149F">
        <w:rPr>
          <w:rFonts w:ascii="Arial" w:hAnsi="Arial" w:cs="Arial"/>
          <w:sz w:val="20"/>
          <w:szCs w:val="20"/>
        </w:rPr>
        <w:t xml:space="preserve">  Corrosion of the steel has initiated.</w:t>
      </w:r>
    </w:p>
    <w:p w:rsidR="00137D62" w:rsidRDefault="00137D62" w:rsidP="00137D62">
      <w:pPr>
        <w:ind w:left="360" w:hanging="360"/>
        <w:rPr>
          <w:rFonts w:ascii="Arial" w:hAnsi="Arial" w:cs="Arial"/>
          <w:sz w:val="20"/>
          <w:szCs w:val="20"/>
        </w:rPr>
      </w:pPr>
      <w:proofErr w:type="gramStart"/>
      <w:r>
        <w:rPr>
          <w:rFonts w:ascii="Arial" w:hAnsi="Arial" w:cs="Arial"/>
          <w:b/>
          <w:sz w:val="20"/>
          <w:szCs w:val="20"/>
        </w:rPr>
        <w:t>Cracking (1010) –</w:t>
      </w:r>
      <w:r>
        <w:rPr>
          <w:rFonts w:ascii="Arial" w:hAnsi="Arial" w:cs="Arial"/>
          <w:sz w:val="20"/>
          <w:szCs w:val="20"/>
        </w:rPr>
        <w:t xml:space="preserve"> Crack that has </w:t>
      </w:r>
      <w:r w:rsidR="00EE520B">
        <w:rPr>
          <w:rFonts w:ascii="Arial" w:hAnsi="Arial" w:cs="Arial"/>
          <w:sz w:val="20"/>
          <w:szCs w:val="20"/>
        </w:rPr>
        <w:t>self-arrested</w:t>
      </w:r>
      <w:r>
        <w:rPr>
          <w:rFonts w:ascii="Arial" w:hAnsi="Arial" w:cs="Arial"/>
          <w:sz w:val="20"/>
          <w:szCs w:val="20"/>
        </w:rPr>
        <w:t xml:space="preserve"> or has been arrested with effective arrest holes, </w:t>
      </w:r>
      <w:r w:rsidR="009A28F5">
        <w:rPr>
          <w:rFonts w:ascii="Arial" w:hAnsi="Arial" w:cs="Arial"/>
          <w:sz w:val="20"/>
          <w:szCs w:val="20"/>
        </w:rPr>
        <w:t>doubling plates, or similar.</w:t>
      </w:r>
      <w:proofErr w:type="gramEnd"/>
    </w:p>
    <w:p w:rsidR="00137D62" w:rsidRDefault="00137D62" w:rsidP="00137D62">
      <w:pPr>
        <w:ind w:left="360" w:hanging="360"/>
        <w:rPr>
          <w:rFonts w:ascii="Arial" w:hAnsi="Arial" w:cs="Arial"/>
          <w:sz w:val="20"/>
          <w:szCs w:val="20"/>
        </w:rPr>
      </w:pPr>
      <w:r>
        <w:rPr>
          <w:rFonts w:ascii="Arial" w:hAnsi="Arial" w:cs="Arial"/>
          <w:b/>
          <w:sz w:val="20"/>
          <w:szCs w:val="20"/>
        </w:rPr>
        <w:t xml:space="preserve">Connection (1020) – </w:t>
      </w:r>
      <w:r w:rsidR="009A28F5">
        <w:rPr>
          <w:rFonts w:ascii="Arial" w:hAnsi="Arial" w:cs="Arial"/>
          <w:sz w:val="20"/>
          <w:szCs w:val="20"/>
        </w:rPr>
        <w:t>Loose fasteners or pack rust without distortion is present but the connection is in place and functioning as intended</w:t>
      </w:r>
      <w:r>
        <w:rPr>
          <w:rFonts w:ascii="Arial" w:hAnsi="Arial" w:cs="Arial"/>
          <w:sz w:val="20"/>
          <w:szCs w:val="20"/>
        </w:rPr>
        <w:t>.</w:t>
      </w:r>
    </w:p>
    <w:p w:rsidR="00137D62" w:rsidRDefault="0072155C" w:rsidP="00137D62">
      <w:pPr>
        <w:ind w:left="360" w:hanging="3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860415" behindDoc="0" locked="0" layoutInCell="1" allowOverlap="1" wp14:anchorId="222CAEF0" wp14:editId="273FF618">
                <wp:simplePos x="0" y="0"/>
                <wp:positionH relativeFrom="column">
                  <wp:posOffset>6180099</wp:posOffset>
                </wp:positionH>
                <wp:positionV relativeFrom="paragraph">
                  <wp:posOffset>121920</wp:posOffset>
                </wp:positionV>
                <wp:extent cx="0" cy="1085850"/>
                <wp:effectExtent l="76200" t="19050" r="76200" b="76200"/>
                <wp:wrapNone/>
                <wp:docPr id="510" name="Straight Connector 510"/>
                <wp:cNvGraphicFramePr/>
                <a:graphic xmlns:a="http://schemas.openxmlformats.org/drawingml/2006/main">
                  <a:graphicData uri="http://schemas.microsoft.com/office/word/2010/wordprocessingShape">
                    <wps:wsp>
                      <wps:cNvCnPr/>
                      <wps:spPr>
                        <a:xfrm>
                          <a:off x="0" y="0"/>
                          <a:ext cx="0" cy="10858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10" o:spid="_x0000_s1026" style="position:absolute;z-index:2528604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6.6pt,9.6pt" to="486.6pt,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" strokecolor="black [3200]" strokeweight="3pt">
                <v:shadow on="t" color="black" opacity="22937f" origin=",.5" offset="0,.63889mm"/>
              </v:line>
            </w:pict>
          </mc:Fallback>
        </mc:AlternateContent>
      </w:r>
      <w:proofErr w:type="gramStart"/>
      <w:r w:rsidR="00137D62">
        <w:rPr>
          <w:rFonts w:ascii="Arial" w:hAnsi="Arial" w:cs="Arial"/>
          <w:b/>
          <w:sz w:val="20"/>
          <w:szCs w:val="20"/>
        </w:rPr>
        <w:t>Distortion (1</w:t>
      </w:r>
      <w:r w:rsidR="00EC149F">
        <w:rPr>
          <w:rFonts w:ascii="Arial" w:hAnsi="Arial" w:cs="Arial"/>
          <w:b/>
          <w:sz w:val="20"/>
          <w:szCs w:val="20"/>
        </w:rPr>
        <w:t>90</w:t>
      </w:r>
      <w:r w:rsidR="00137D62">
        <w:rPr>
          <w:rFonts w:ascii="Arial" w:hAnsi="Arial" w:cs="Arial"/>
          <w:b/>
          <w:sz w:val="20"/>
          <w:szCs w:val="20"/>
        </w:rPr>
        <w:t xml:space="preserve">0) </w:t>
      </w:r>
      <w:r w:rsidR="009A28F5">
        <w:rPr>
          <w:rFonts w:ascii="Arial" w:hAnsi="Arial" w:cs="Arial"/>
          <w:b/>
          <w:sz w:val="20"/>
          <w:szCs w:val="20"/>
        </w:rPr>
        <w:t>–</w:t>
      </w:r>
      <w:r w:rsidR="00137D62">
        <w:rPr>
          <w:rFonts w:ascii="Arial" w:hAnsi="Arial" w:cs="Arial"/>
          <w:b/>
          <w:sz w:val="20"/>
          <w:szCs w:val="20"/>
        </w:rPr>
        <w:t xml:space="preserve"> </w:t>
      </w:r>
      <w:r w:rsidR="009A28F5">
        <w:rPr>
          <w:rFonts w:ascii="Arial" w:hAnsi="Arial" w:cs="Arial"/>
          <w:sz w:val="20"/>
          <w:szCs w:val="20"/>
        </w:rPr>
        <w:t>Distortion not requiring mitigation or mitigated distortion.</w:t>
      </w:r>
      <w:proofErr w:type="gramEnd"/>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Delamination/Spall/Patched Area (1080)</w:t>
      </w:r>
      <w:r>
        <w:rPr>
          <w:rFonts w:ascii="Arial" w:hAnsi="Arial" w:cs="Arial"/>
          <w:b/>
          <w:sz w:val="20"/>
          <w:szCs w:val="20"/>
        </w:rPr>
        <w:t xml:space="preserve">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Present without section loss.</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Efflorescence/Rust Staining</w:t>
      </w:r>
      <w:r w:rsidRPr="007844B5">
        <w:rPr>
          <w:rFonts w:ascii="Arial" w:hAnsi="Arial" w:cs="Arial"/>
          <w:b/>
          <w:sz w:val="20"/>
          <w:szCs w:val="20"/>
          <w:highlight w:val="yellow"/>
          <w:shd w:val="clear" w:color="auto" w:fill="B8CCE4" w:themeFill="accent1" w:themeFillTint="66"/>
        </w:rPr>
        <w:t>/Discoloration/Sweating</w:t>
      </w:r>
      <w:r w:rsidRPr="007844B5">
        <w:rPr>
          <w:rFonts w:ascii="Arial" w:hAnsi="Arial" w:cs="Arial"/>
          <w:b/>
          <w:sz w:val="20"/>
          <w:szCs w:val="20"/>
          <w:highlight w:val="yellow"/>
        </w:rPr>
        <w:t xml:space="preserve"> (1120)</w:t>
      </w:r>
      <w:r>
        <w:rPr>
          <w:rFonts w:ascii="Arial" w:hAnsi="Arial" w:cs="Arial"/>
          <w:b/>
          <w:sz w:val="20"/>
          <w:szCs w:val="20"/>
        </w:rPr>
        <w:t xml:space="preserve"> – </w:t>
      </w:r>
      <w:r>
        <w:rPr>
          <w:rFonts w:ascii="Arial" w:hAnsi="Arial" w:cs="Arial"/>
          <w:sz w:val="20"/>
          <w:szCs w:val="20"/>
        </w:rPr>
        <w:t>Surface white without build-up or leaching without rust staining.</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0D5031">
        <w:rPr>
          <w:rFonts w:ascii="Arial" w:hAnsi="Arial" w:cs="Arial"/>
          <w:sz w:val="20"/>
          <w:szCs w:val="20"/>
        </w:rPr>
        <w:t>W</w:t>
      </w:r>
      <w:r>
        <w:rPr>
          <w:rFonts w:ascii="Arial" w:hAnsi="Arial" w:cs="Arial"/>
          <w:sz w:val="20"/>
          <w:szCs w:val="20"/>
        </w:rPr>
        <w:t>idth 0.012-0.05 in. or spacing of 1.0 - 3.0 ft.</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137D62" w:rsidRDefault="00137D62" w:rsidP="00137D62">
      <w:pPr>
        <w:ind w:left="360" w:hanging="360"/>
        <w:rPr>
          <w:rFonts w:ascii="Arial" w:hAnsi="Arial" w:cs="Arial"/>
          <w:b/>
          <w:sz w:val="20"/>
          <w:szCs w:val="20"/>
        </w:rPr>
      </w:pPr>
    </w:p>
    <w:p w:rsidR="00112299" w:rsidRDefault="00112299" w:rsidP="00137D62">
      <w:pPr>
        <w:ind w:left="360" w:hanging="360"/>
        <w:rPr>
          <w:rFonts w:ascii="Arial" w:hAnsi="Arial" w:cs="Arial"/>
          <w:b/>
          <w:sz w:val="20"/>
          <w:szCs w:val="20"/>
        </w:rPr>
      </w:pPr>
    </w:p>
    <w:p w:rsidR="00454382" w:rsidRPr="008F477C" w:rsidRDefault="00137D62" w:rsidP="00454382">
      <w:pPr>
        <w:ind w:left="360" w:hanging="360"/>
        <w:rPr>
          <w:rFonts w:ascii="Arial" w:hAnsi="Arial" w:cs="Arial"/>
          <w:sz w:val="20"/>
          <w:szCs w:val="20"/>
        </w:rPr>
      </w:pPr>
      <w:r w:rsidRPr="00550049">
        <w:rPr>
          <w:rFonts w:ascii="Arial" w:hAnsi="Arial" w:cs="Arial"/>
          <w:b/>
          <w:bCs/>
          <w:sz w:val="20"/>
          <w:szCs w:val="20"/>
          <w:shd w:val="clear" w:color="auto" w:fill="F79646" w:themeFill="accent6"/>
        </w:rPr>
        <w:t>Condition State 3</w:t>
      </w:r>
      <w:r w:rsidR="00454382" w:rsidRPr="00454382">
        <w:rPr>
          <w:rFonts w:ascii="Arial" w:hAnsi="Arial" w:cs="Arial"/>
          <w:b/>
          <w:sz w:val="20"/>
          <w:szCs w:val="20"/>
        </w:rPr>
        <w:t xml:space="preserve"> </w:t>
      </w:r>
      <w:r w:rsidR="00454382">
        <w:rPr>
          <w:rFonts w:ascii="Arial" w:hAnsi="Arial" w:cs="Arial"/>
          <w:b/>
          <w:sz w:val="20"/>
          <w:szCs w:val="20"/>
        </w:rPr>
        <w:tab/>
      </w:r>
      <w:r w:rsidR="00454382" w:rsidRPr="00822728">
        <w:rPr>
          <w:rFonts w:ascii="Arial" w:hAnsi="Arial" w:cs="Arial"/>
          <w:b/>
          <w:sz w:val="20"/>
          <w:szCs w:val="20"/>
        </w:rPr>
        <w:t>Feasible Actions</w:t>
      </w:r>
      <w:r w:rsidR="00454382">
        <w:rPr>
          <w:rFonts w:ascii="Arial" w:hAnsi="Arial" w:cs="Arial"/>
          <w:b/>
          <w:sz w:val="20"/>
          <w:szCs w:val="20"/>
        </w:rPr>
        <w:t xml:space="preserve"> - </w:t>
      </w:r>
      <w:r w:rsidR="00454382" w:rsidRPr="008F477C">
        <w:rPr>
          <w:rFonts w:ascii="Arial" w:hAnsi="Arial" w:cs="Arial"/>
          <w:sz w:val="20"/>
          <w:szCs w:val="20"/>
        </w:rPr>
        <w:t>Do nothing</w:t>
      </w:r>
      <w:r w:rsidR="00454382">
        <w:rPr>
          <w:rFonts w:ascii="Arial" w:hAnsi="Arial" w:cs="Arial"/>
          <w:sz w:val="20"/>
          <w:szCs w:val="20"/>
        </w:rPr>
        <w:t>/Protect/Repair/Rehabilitate/Replace</w:t>
      </w:r>
    </w:p>
    <w:p w:rsidR="004D6C77" w:rsidRDefault="004D6C77" w:rsidP="004D6C77">
      <w:pPr>
        <w:ind w:left="360" w:hanging="360"/>
        <w:rPr>
          <w:rFonts w:ascii="Arial" w:hAnsi="Arial" w:cs="Arial"/>
          <w:sz w:val="20"/>
          <w:szCs w:val="20"/>
        </w:rPr>
      </w:pPr>
      <w:r>
        <w:rPr>
          <w:rFonts w:ascii="Arial" w:hAnsi="Arial" w:cs="Arial"/>
          <w:b/>
          <w:sz w:val="20"/>
          <w:szCs w:val="20"/>
        </w:rPr>
        <w:t xml:space="preserve">Corrosion (1000) – </w:t>
      </w:r>
      <w:r>
        <w:rPr>
          <w:rFonts w:ascii="Arial" w:hAnsi="Arial" w:cs="Arial"/>
          <w:sz w:val="20"/>
          <w:szCs w:val="20"/>
        </w:rPr>
        <w:t>Section loss is evident or pack rust is present but does not warrant structural review.</w:t>
      </w:r>
    </w:p>
    <w:p w:rsidR="004D6C77" w:rsidRDefault="004D6C77" w:rsidP="004D6C77">
      <w:pPr>
        <w:ind w:left="360" w:hanging="360"/>
        <w:rPr>
          <w:rFonts w:ascii="Arial" w:hAnsi="Arial" w:cs="Arial"/>
          <w:sz w:val="20"/>
          <w:szCs w:val="20"/>
        </w:rPr>
      </w:pPr>
      <w:proofErr w:type="gramStart"/>
      <w:r>
        <w:rPr>
          <w:rFonts w:ascii="Arial" w:hAnsi="Arial" w:cs="Arial"/>
          <w:b/>
          <w:sz w:val="20"/>
          <w:szCs w:val="20"/>
        </w:rPr>
        <w:t>Cracking (1010) –</w:t>
      </w:r>
      <w:r>
        <w:rPr>
          <w:rFonts w:ascii="Arial" w:hAnsi="Arial" w:cs="Arial"/>
          <w:sz w:val="20"/>
          <w:szCs w:val="20"/>
        </w:rPr>
        <w:t xml:space="preserve"> Identified crack that is not arrested but does not warrant structural review.</w:t>
      </w:r>
      <w:proofErr w:type="gramEnd"/>
    </w:p>
    <w:p w:rsidR="004D6C77" w:rsidRDefault="004D6C77" w:rsidP="004D6C77">
      <w:pPr>
        <w:ind w:left="360" w:hanging="360"/>
        <w:rPr>
          <w:rFonts w:ascii="Arial" w:hAnsi="Arial" w:cs="Arial"/>
          <w:sz w:val="20"/>
          <w:szCs w:val="20"/>
        </w:rPr>
      </w:pPr>
      <w:r>
        <w:rPr>
          <w:rFonts w:ascii="Arial" w:hAnsi="Arial" w:cs="Arial"/>
          <w:b/>
          <w:sz w:val="20"/>
          <w:szCs w:val="20"/>
        </w:rPr>
        <w:t xml:space="preserve">Connection (1020) – </w:t>
      </w:r>
      <w:r>
        <w:rPr>
          <w:rFonts w:ascii="Arial" w:hAnsi="Arial" w:cs="Arial"/>
          <w:sz w:val="20"/>
          <w:szCs w:val="20"/>
        </w:rPr>
        <w:t>Missing bolts, rivets or fasteners; broken welds; or pack rust with distortion but does not warrant a structural review.</w:t>
      </w:r>
    </w:p>
    <w:p w:rsidR="004D6C77" w:rsidRDefault="004D6C77" w:rsidP="004D6C77">
      <w:pPr>
        <w:ind w:left="360" w:hanging="360"/>
        <w:rPr>
          <w:rFonts w:ascii="Arial" w:hAnsi="Arial" w:cs="Arial"/>
          <w:sz w:val="20"/>
          <w:szCs w:val="20"/>
        </w:rPr>
      </w:pPr>
      <w:proofErr w:type="gramStart"/>
      <w:r>
        <w:rPr>
          <w:rFonts w:ascii="Arial" w:hAnsi="Arial" w:cs="Arial"/>
          <w:b/>
          <w:sz w:val="20"/>
          <w:szCs w:val="20"/>
        </w:rPr>
        <w:t>Distortion (1</w:t>
      </w:r>
      <w:r w:rsidR="00EC149F">
        <w:rPr>
          <w:rFonts w:ascii="Arial" w:hAnsi="Arial" w:cs="Arial"/>
          <w:b/>
          <w:sz w:val="20"/>
          <w:szCs w:val="20"/>
        </w:rPr>
        <w:t>90</w:t>
      </w:r>
      <w:r>
        <w:rPr>
          <w:rFonts w:ascii="Arial" w:hAnsi="Arial" w:cs="Arial"/>
          <w:b/>
          <w:sz w:val="20"/>
          <w:szCs w:val="20"/>
        </w:rPr>
        <w:t xml:space="preserve">0) – </w:t>
      </w:r>
      <w:r>
        <w:rPr>
          <w:rFonts w:ascii="Arial" w:hAnsi="Arial" w:cs="Arial"/>
          <w:sz w:val="20"/>
          <w:szCs w:val="20"/>
        </w:rPr>
        <w:t>Distortion that requires mitigation that has not been addressed but does not warrant a structural review.</w:t>
      </w:r>
      <w:proofErr w:type="gramEnd"/>
    </w:p>
    <w:p w:rsidR="007844B5" w:rsidRDefault="00562964" w:rsidP="007844B5">
      <w:pPr>
        <w:ind w:left="360" w:hanging="3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858367" behindDoc="0" locked="0" layoutInCell="1" allowOverlap="1" wp14:anchorId="338C23DD" wp14:editId="22489919">
                <wp:simplePos x="0" y="0"/>
                <wp:positionH relativeFrom="column">
                  <wp:posOffset>6176289</wp:posOffset>
                </wp:positionH>
                <wp:positionV relativeFrom="paragraph">
                  <wp:posOffset>-7620</wp:posOffset>
                </wp:positionV>
                <wp:extent cx="0" cy="1085850"/>
                <wp:effectExtent l="76200" t="19050" r="76200" b="76200"/>
                <wp:wrapNone/>
                <wp:docPr id="509" name="Straight Connector 509"/>
                <wp:cNvGraphicFramePr/>
                <a:graphic xmlns:a="http://schemas.openxmlformats.org/drawingml/2006/main">
                  <a:graphicData uri="http://schemas.microsoft.com/office/word/2010/wordprocessingShape">
                    <wps:wsp>
                      <wps:cNvCnPr/>
                      <wps:spPr>
                        <a:xfrm>
                          <a:off x="0" y="0"/>
                          <a:ext cx="0" cy="10858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09" o:spid="_x0000_s1026" style="position:absolute;z-index:2528583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6.3pt,-.6pt" to="486.3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" strokecolor="black [3200]" strokeweight="3pt">
                <v:shadow on="t" color="black" opacity="22937f" origin=",.5" offset="0,.63889mm"/>
              </v:line>
            </w:pict>
          </mc:Fallback>
        </mc:AlternateContent>
      </w:r>
      <w:r w:rsidR="007844B5" w:rsidRPr="007844B5">
        <w:rPr>
          <w:rFonts w:ascii="Arial" w:hAnsi="Arial" w:cs="Arial"/>
          <w:b/>
          <w:sz w:val="20"/>
          <w:szCs w:val="20"/>
          <w:highlight w:val="yellow"/>
        </w:rPr>
        <w:t>Delamination/Spall/Patched Area (1080)</w:t>
      </w:r>
      <w:r w:rsidR="007844B5">
        <w:rPr>
          <w:rFonts w:ascii="Arial" w:hAnsi="Arial" w:cs="Arial"/>
          <w:b/>
          <w:sz w:val="20"/>
          <w:szCs w:val="20"/>
        </w:rPr>
        <w:t xml:space="preserve"> – </w:t>
      </w:r>
      <w:r w:rsidR="007844B5">
        <w:rPr>
          <w:rFonts w:ascii="Arial" w:hAnsi="Arial" w:cs="Arial"/>
          <w:sz w:val="20"/>
          <w:szCs w:val="20"/>
        </w:rPr>
        <w:t xml:space="preserve">Spall greater than 1 in. deep or greater than 6 in. diameter.  Patched area that is unsound or showing distress.  </w:t>
      </w:r>
      <w:proofErr w:type="gramStart"/>
      <w:r w:rsidR="007844B5">
        <w:rPr>
          <w:rFonts w:ascii="Arial" w:hAnsi="Arial" w:cs="Arial"/>
          <w:sz w:val="20"/>
          <w:szCs w:val="20"/>
        </w:rPr>
        <w:t>Does not warrant structural review.</w:t>
      </w:r>
      <w:proofErr w:type="gramEnd"/>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Present with measurable section loss </w:t>
      </w:r>
      <w:r w:rsidRPr="00C8080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Efflorescence/Rust Staining</w:t>
      </w:r>
      <w:r w:rsidRPr="007844B5">
        <w:rPr>
          <w:rFonts w:ascii="Arial" w:hAnsi="Arial" w:cs="Arial"/>
          <w:b/>
          <w:sz w:val="20"/>
          <w:szCs w:val="20"/>
          <w:highlight w:val="yellow"/>
          <w:shd w:val="clear" w:color="auto" w:fill="B8CCE4" w:themeFill="accent1" w:themeFillTint="66"/>
        </w:rPr>
        <w:t>/Discoloration/Sweating</w:t>
      </w:r>
      <w:r w:rsidRPr="007844B5">
        <w:rPr>
          <w:rFonts w:ascii="Arial" w:hAnsi="Arial" w:cs="Arial"/>
          <w:b/>
          <w:sz w:val="20"/>
          <w:szCs w:val="20"/>
          <w:highlight w:val="yellow"/>
        </w:rPr>
        <w:t xml:space="preserve"> (1120)</w:t>
      </w:r>
      <w:r>
        <w:rPr>
          <w:rFonts w:ascii="Arial" w:hAnsi="Arial" w:cs="Arial"/>
          <w:b/>
          <w:sz w:val="20"/>
          <w:szCs w:val="20"/>
        </w:rPr>
        <w:t xml:space="preserve"> – </w:t>
      </w:r>
      <w:r>
        <w:rPr>
          <w:rFonts w:ascii="Arial" w:hAnsi="Arial" w:cs="Arial"/>
          <w:sz w:val="20"/>
          <w:szCs w:val="20"/>
        </w:rPr>
        <w:t>Heavy build-up with rust staining.</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0D5031">
        <w:rPr>
          <w:rFonts w:ascii="Arial" w:hAnsi="Arial" w:cs="Arial"/>
          <w:sz w:val="20"/>
          <w:szCs w:val="20"/>
        </w:rPr>
        <w:t>W</w:t>
      </w:r>
      <w:r>
        <w:rPr>
          <w:rFonts w:ascii="Arial" w:hAnsi="Arial" w:cs="Arial"/>
          <w:sz w:val="20"/>
          <w:szCs w:val="20"/>
        </w:rPr>
        <w:t>idth greater than 0.05 in. or spacing of less than 1 ft.</w:t>
      </w:r>
    </w:p>
    <w:p w:rsidR="007844B5" w:rsidRDefault="007844B5" w:rsidP="007844B5">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Coarse aggregate is loose or has popped out of the concrete matrix due to abrasion or wear.</w:t>
      </w:r>
    </w:p>
    <w:p w:rsidR="00137D62" w:rsidRDefault="00137D62" w:rsidP="007844B5">
      <w:pPr>
        <w:rPr>
          <w:rFonts w:ascii="Arial" w:hAnsi="Arial" w:cs="Arial"/>
          <w:b/>
          <w:sz w:val="20"/>
          <w:szCs w:val="20"/>
        </w:rPr>
      </w:pPr>
    </w:p>
    <w:p w:rsidR="00112299" w:rsidRDefault="00112299" w:rsidP="007844B5">
      <w:pPr>
        <w:rPr>
          <w:rFonts w:ascii="Arial" w:hAnsi="Arial" w:cs="Arial"/>
          <w:b/>
          <w:sz w:val="20"/>
          <w:szCs w:val="20"/>
        </w:rPr>
      </w:pPr>
    </w:p>
    <w:p w:rsidR="00112299" w:rsidRPr="002C5092" w:rsidRDefault="00137D62" w:rsidP="00112299">
      <w:pPr>
        <w:ind w:left="360" w:hanging="360"/>
        <w:rPr>
          <w:rFonts w:ascii="Arial" w:hAnsi="Arial" w:cs="Arial"/>
          <w:sz w:val="20"/>
          <w:szCs w:val="20"/>
        </w:rPr>
      </w:pPr>
      <w:r w:rsidRPr="00FF59E7">
        <w:rPr>
          <w:rFonts w:ascii="Arial" w:hAnsi="Arial" w:cs="Arial"/>
          <w:b/>
          <w:bCs/>
          <w:sz w:val="20"/>
          <w:szCs w:val="20"/>
          <w:shd w:val="clear" w:color="auto" w:fill="FC6468"/>
        </w:rPr>
        <w:t>Condition State 4</w:t>
      </w:r>
      <w:r w:rsidR="00112299" w:rsidRPr="00112299">
        <w:rPr>
          <w:rFonts w:ascii="Arial" w:hAnsi="Arial" w:cs="Arial"/>
          <w:b/>
          <w:sz w:val="20"/>
          <w:szCs w:val="20"/>
        </w:rPr>
        <w:t xml:space="preserve"> </w:t>
      </w:r>
      <w:r w:rsidR="00112299">
        <w:rPr>
          <w:rFonts w:ascii="Arial" w:hAnsi="Arial" w:cs="Arial"/>
          <w:b/>
          <w:sz w:val="20"/>
          <w:szCs w:val="20"/>
        </w:rPr>
        <w:tab/>
      </w:r>
      <w:r w:rsidR="00112299" w:rsidRPr="00822728">
        <w:rPr>
          <w:rFonts w:ascii="Arial" w:hAnsi="Arial" w:cs="Arial"/>
          <w:b/>
          <w:sz w:val="20"/>
          <w:szCs w:val="20"/>
        </w:rPr>
        <w:t>Feasible Actions</w:t>
      </w:r>
      <w:r w:rsidR="00112299">
        <w:rPr>
          <w:rFonts w:ascii="Arial" w:hAnsi="Arial" w:cs="Arial"/>
          <w:b/>
          <w:sz w:val="20"/>
          <w:szCs w:val="20"/>
        </w:rPr>
        <w:t xml:space="preserve"> - </w:t>
      </w:r>
      <w:r w:rsidR="00112299" w:rsidRPr="008F477C">
        <w:rPr>
          <w:rFonts w:ascii="Arial" w:hAnsi="Arial" w:cs="Arial"/>
          <w:sz w:val="20"/>
          <w:szCs w:val="20"/>
        </w:rPr>
        <w:t>Do nothing</w:t>
      </w:r>
      <w:r w:rsidR="00112299">
        <w:rPr>
          <w:rFonts w:ascii="Arial" w:hAnsi="Arial" w:cs="Arial"/>
          <w:sz w:val="20"/>
          <w:szCs w:val="20"/>
        </w:rPr>
        <w:t>/Protect/Repair/Rehabilitate/Replace</w:t>
      </w:r>
    </w:p>
    <w:p w:rsidR="00137D62" w:rsidRPr="00454382" w:rsidRDefault="00137D62" w:rsidP="00454382">
      <w:pPr>
        <w:ind w:left="360" w:hanging="360"/>
        <w:rPr>
          <w:rFonts w:ascii="Arial" w:hAnsi="Arial" w:cs="Arial"/>
          <w:b/>
          <w:bCs/>
          <w:sz w:val="20"/>
          <w:szCs w:val="20"/>
          <w:shd w:val="clear" w:color="auto" w:fill="FC6468"/>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137D62" w:rsidRDefault="00137D62" w:rsidP="00137D62">
      <w:pPr>
        <w:ind w:left="360" w:hanging="360"/>
        <w:rPr>
          <w:rFonts w:ascii="Arial" w:hAnsi="Arial" w:cs="Arial"/>
          <w:b/>
          <w:sz w:val="20"/>
          <w:szCs w:val="20"/>
        </w:rPr>
      </w:pPr>
    </w:p>
    <w:p w:rsidR="002309E6" w:rsidRPr="008F477C" w:rsidRDefault="002309E6" w:rsidP="00337E12">
      <w:pPr>
        <w:ind w:left="360" w:hanging="360"/>
        <w:rPr>
          <w:rFonts w:ascii="Arial" w:hAnsi="Arial" w:cs="Arial"/>
          <w:b/>
          <w:bCs/>
          <w:sz w:val="20"/>
          <w:szCs w:val="20"/>
        </w:rPr>
        <w:sectPr w:rsidR="002309E6" w:rsidRPr="008F477C" w:rsidSect="00957BAE">
          <w:type w:val="continuous"/>
          <w:pgSz w:w="12240" w:h="15840"/>
          <w:pgMar w:top="720" w:right="1350" w:bottom="720" w:left="1260" w:header="720" w:footer="720" w:gutter="0"/>
          <w:cols w:space="720"/>
          <w:noEndnote/>
        </w:sectPr>
      </w:pPr>
    </w:p>
    <w:p w:rsidR="002309E6" w:rsidRDefault="002309E6" w:rsidP="00337E12">
      <w:pPr>
        <w:ind w:left="360" w:hanging="360"/>
        <w:jc w:val="center"/>
        <w:rPr>
          <w:rFonts w:ascii="Arial" w:hAnsi="Arial" w:cs="Arial"/>
          <w:b/>
          <w:bCs/>
        </w:rPr>
      </w:pPr>
      <w:r w:rsidRPr="008F477C">
        <w:rPr>
          <w:rFonts w:ascii="Arial" w:hAnsi="Arial" w:cs="Arial"/>
          <w:b/>
          <w:bCs/>
        </w:rPr>
        <w:lastRenderedPageBreak/>
        <w:t>R</w:t>
      </w:r>
      <w:r w:rsidR="00E44083">
        <w:rPr>
          <w:rFonts w:ascii="Arial" w:hAnsi="Arial" w:cs="Arial"/>
          <w:b/>
          <w:bCs/>
        </w:rPr>
        <w:t>AILING</w:t>
      </w:r>
    </w:p>
    <w:p w:rsidR="000008E0" w:rsidRPr="008F477C" w:rsidRDefault="000008E0" w:rsidP="00337E12">
      <w:pPr>
        <w:ind w:left="360" w:hanging="360"/>
        <w:jc w:val="center"/>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331</w:t>
      </w:r>
      <w:r w:rsidR="00990EDF" w:rsidRPr="008F477C">
        <w:rPr>
          <w:rFonts w:ascii="Arial" w:hAnsi="Arial" w:cs="Arial"/>
          <w:b/>
          <w:bCs/>
          <w:sz w:val="20"/>
          <w:szCs w:val="20"/>
        </w:rPr>
        <w:t xml:space="preserve">  </w:t>
      </w:r>
      <w:r w:rsidRPr="008F477C">
        <w:rPr>
          <w:rFonts w:ascii="Arial" w:hAnsi="Arial" w:cs="Arial"/>
          <w:b/>
          <w:bCs/>
          <w:sz w:val="20"/>
          <w:szCs w:val="20"/>
        </w:rPr>
        <w:t>Rei</w:t>
      </w:r>
      <w:r w:rsidR="00461E91">
        <w:rPr>
          <w:rFonts w:ascii="Arial" w:hAnsi="Arial" w:cs="Arial"/>
          <w:b/>
          <w:bCs/>
          <w:sz w:val="20"/>
          <w:szCs w:val="20"/>
        </w:rPr>
        <w:t>nforced</w:t>
      </w:r>
      <w:proofErr w:type="gramEnd"/>
      <w:r w:rsidR="00461E91">
        <w:rPr>
          <w:rFonts w:ascii="Arial" w:hAnsi="Arial" w:cs="Arial"/>
          <w:b/>
          <w:bCs/>
          <w:sz w:val="20"/>
          <w:szCs w:val="20"/>
        </w:rPr>
        <w:t xml:space="preserve"> Concrete Bridge Railing (NBE)</w:t>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008B559D">
        <w:rPr>
          <w:rFonts w:ascii="Arial" w:hAnsi="Arial" w:cs="Arial"/>
          <w:b/>
          <w:bCs/>
          <w:sz w:val="20"/>
          <w:szCs w:val="20"/>
        </w:rPr>
        <w:tab/>
      </w:r>
      <w:r w:rsidRPr="008F477C">
        <w:rPr>
          <w:rFonts w:ascii="Arial" w:hAnsi="Arial" w:cs="Arial"/>
          <w:b/>
          <w:bCs/>
          <w:sz w:val="20"/>
          <w:szCs w:val="20"/>
        </w:rPr>
        <w:tab/>
        <w:t>LF</w:t>
      </w:r>
    </w:p>
    <w:p w:rsidR="003B2E80" w:rsidRDefault="002309E6" w:rsidP="00337E12">
      <w:pPr>
        <w:ind w:left="360" w:hanging="360"/>
        <w:rPr>
          <w:rFonts w:ascii="Arial" w:hAnsi="Arial" w:cs="Arial"/>
          <w:sz w:val="20"/>
          <w:szCs w:val="20"/>
          <w:shd w:val="clear" w:color="auto" w:fill="B8CCE4" w:themeFill="accent1" w:themeFillTint="66"/>
        </w:rPr>
      </w:pPr>
      <w:r w:rsidRPr="008F477C">
        <w:rPr>
          <w:rFonts w:ascii="Arial" w:hAnsi="Arial" w:cs="Arial"/>
          <w:sz w:val="20"/>
          <w:szCs w:val="20"/>
        </w:rPr>
        <w:t>All types and shapes of reinforced concrete bridge railing.  All elements of the railing must be concrete.</w:t>
      </w:r>
      <w:r w:rsidR="00280A4A">
        <w:rPr>
          <w:rFonts w:ascii="Arial" w:hAnsi="Arial" w:cs="Arial"/>
          <w:sz w:val="20"/>
          <w:szCs w:val="20"/>
        </w:rPr>
        <w:t xml:space="preserve">  </w:t>
      </w:r>
      <w:r w:rsidR="003B2E80" w:rsidRPr="003B2E80">
        <w:rPr>
          <w:rFonts w:ascii="Arial" w:eastAsiaTheme="minorHAnsi" w:hAnsi="Arial" w:cs="Arial"/>
          <w:color w:val="000000"/>
          <w:sz w:val="20"/>
          <w:szCs w:val="20"/>
        </w:rPr>
        <w:t xml:space="preserve">Quantity is the number of rows of </w:t>
      </w:r>
      <w:r w:rsidR="00461E91">
        <w:rPr>
          <w:rFonts w:ascii="Arial" w:eastAsiaTheme="minorHAnsi" w:hAnsi="Arial" w:cs="Arial"/>
          <w:color w:val="000000"/>
          <w:sz w:val="20"/>
          <w:szCs w:val="20"/>
        </w:rPr>
        <w:t xml:space="preserve">bridge </w:t>
      </w:r>
      <w:r w:rsidR="003B2E80" w:rsidRPr="003B2E80">
        <w:rPr>
          <w:rFonts w:ascii="Arial" w:eastAsiaTheme="minorHAnsi" w:hAnsi="Arial" w:cs="Arial"/>
          <w:color w:val="000000"/>
          <w:sz w:val="20"/>
          <w:szCs w:val="20"/>
        </w:rPr>
        <w:t>rail times the length of the bridge. The element quantity includes the rail on the bridge</w:t>
      </w:r>
      <w:r w:rsidR="00F643D4">
        <w:rPr>
          <w:rFonts w:ascii="Arial" w:eastAsiaTheme="minorHAnsi" w:hAnsi="Arial" w:cs="Arial"/>
          <w:color w:val="000000"/>
          <w:sz w:val="20"/>
          <w:szCs w:val="20"/>
        </w:rPr>
        <w:t xml:space="preserve">.  </w:t>
      </w:r>
      <w:r w:rsidR="00461E91" w:rsidRPr="00461E91">
        <w:rPr>
          <w:rFonts w:ascii="Arial" w:hAnsi="Arial" w:cs="Arial"/>
          <w:sz w:val="20"/>
          <w:szCs w:val="20"/>
        </w:rPr>
        <w:t xml:space="preserve">The number of rows of rail on a bridge is commonly two, one on each side of the travelled way.  In some cases there may be more than two rows when the bridge has </w:t>
      </w:r>
      <w:proofErr w:type="gramStart"/>
      <w:r w:rsidR="00461E91" w:rsidRPr="00461E91">
        <w:rPr>
          <w:rFonts w:ascii="Arial" w:hAnsi="Arial" w:cs="Arial"/>
          <w:sz w:val="20"/>
          <w:szCs w:val="20"/>
        </w:rPr>
        <w:t>a center median or protected pedestrian</w:t>
      </w:r>
      <w:r w:rsidR="00461E91">
        <w:rPr>
          <w:rFonts w:ascii="Arial" w:hAnsi="Arial" w:cs="Arial"/>
          <w:sz w:val="20"/>
          <w:szCs w:val="20"/>
        </w:rPr>
        <w:t>/</w:t>
      </w:r>
      <w:r w:rsidR="00461E91" w:rsidRPr="00461E91">
        <w:rPr>
          <w:rFonts w:ascii="Arial" w:hAnsi="Arial" w:cs="Arial"/>
          <w:sz w:val="20"/>
          <w:szCs w:val="20"/>
        </w:rPr>
        <w:t>bicycle lanes</w:t>
      </w:r>
      <w:proofErr w:type="gramEnd"/>
      <w:r w:rsidR="00461E91" w:rsidRPr="00461E91">
        <w:rPr>
          <w:rFonts w:ascii="Arial" w:hAnsi="Arial" w:cs="Arial"/>
          <w:sz w:val="20"/>
          <w:szCs w:val="20"/>
        </w:rPr>
        <w:t>.</w:t>
      </w:r>
    </w:p>
    <w:p w:rsidR="00A57477" w:rsidRPr="003B2E80" w:rsidRDefault="00A57477" w:rsidP="00337E12">
      <w:pPr>
        <w:ind w:left="360" w:hanging="360"/>
        <w:rPr>
          <w:rFonts w:ascii="Arial" w:eastAsiaTheme="minorHAnsi" w:hAnsi="Arial" w:cs="Arial"/>
          <w:color w:val="000000"/>
          <w:sz w:val="20"/>
          <w:szCs w:val="20"/>
        </w:rPr>
      </w:pPr>
    </w:p>
    <w:p w:rsidR="006A0872"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W</w:t>
      </w:r>
      <w:r w:rsidRPr="003911D6">
        <w:rPr>
          <w:rFonts w:ascii="Arial" w:hAnsi="Arial" w:cs="Arial"/>
          <w:sz w:val="20"/>
          <w:szCs w:val="20"/>
          <w:shd w:val="clear" w:color="auto" w:fill="B8CCE4" w:themeFill="accent1" w:themeFillTint="66"/>
        </w:rPr>
        <w:t xml:space="preserve">hen the rail is in good shape, but the anchorage or the deck it is attached to </w:t>
      </w:r>
      <w:r>
        <w:rPr>
          <w:rFonts w:ascii="Arial" w:hAnsi="Arial" w:cs="Arial"/>
          <w:sz w:val="20"/>
          <w:szCs w:val="20"/>
          <w:shd w:val="clear" w:color="auto" w:fill="B8CCE4" w:themeFill="accent1" w:themeFillTint="66"/>
        </w:rPr>
        <w:t>is</w:t>
      </w:r>
      <w:r w:rsidRPr="003911D6">
        <w:rPr>
          <w:rFonts w:ascii="Arial" w:hAnsi="Arial" w:cs="Arial"/>
          <w:sz w:val="20"/>
          <w:szCs w:val="20"/>
          <w:shd w:val="clear" w:color="auto" w:fill="B8CCE4" w:themeFill="accent1" w:themeFillTint="66"/>
        </w:rPr>
        <w:t xml:space="preserve"> in poor condition</w:t>
      </w:r>
      <w:r>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requires your judgment.  If it is just an anchorage problem and can</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be resolved by replacing anchor devices, then the railing needs to be down</w:t>
      </w:r>
      <w:r w:rsidRPr="003911D6">
        <w:rPr>
          <w:rFonts w:ascii="Arial" w:hAnsi="Arial" w:cs="Arial"/>
          <w:sz w:val="20"/>
          <w:szCs w:val="20"/>
          <w:shd w:val="clear" w:color="auto" w:fill="B8CCE4" w:themeFill="accent1" w:themeFillTint="66"/>
        </w:rPr>
        <w:noBreakHyphen/>
        <w:t xml:space="preserve"> rated.  However, if the soffit has deteriorated to the degree that it cannot support an anchorage system; code the condition of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as if the anchors are in good condition and note the deficiency in the comment section of the report.</w:t>
      </w:r>
      <w:r w:rsidRPr="00794A1D">
        <w:rPr>
          <w:rFonts w:ascii="Arial" w:hAnsi="Arial" w:cs="Arial"/>
          <w:sz w:val="20"/>
          <w:szCs w:val="20"/>
          <w:shd w:val="clear" w:color="auto" w:fill="B6DDE8" w:themeFill="accent5" w:themeFillTint="66"/>
        </w:rPr>
        <w:t xml:space="preserve">  </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Define where the end of a railing is, such as when a concrete railing continues to the end of the approach slab.  For consistency with the metal </w:t>
      </w:r>
      <w:proofErr w:type="spellStart"/>
      <w:r w:rsidRPr="003911D6">
        <w:rPr>
          <w:rFonts w:ascii="Arial" w:hAnsi="Arial" w:cs="Arial"/>
          <w:sz w:val="20"/>
          <w:szCs w:val="20"/>
          <w:shd w:val="clear" w:color="auto" w:fill="B8CCE4" w:themeFill="accent1" w:themeFillTint="66"/>
        </w:rPr>
        <w:t>flexbeam</w:t>
      </w:r>
      <w:proofErr w:type="spellEnd"/>
      <w:r w:rsidRPr="003911D6">
        <w:rPr>
          <w:rFonts w:ascii="Arial" w:hAnsi="Arial" w:cs="Arial"/>
          <w:sz w:val="20"/>
          <w:szCs w:val="20"/>
          <w:shd w:val="clear" w:color="auto" w:fill="B8CCE4" w:themeFill="accent1" w:themeFillTint="66"/>
        </w:rPr>
        <w:t xml:space="preserve"> that continues to the termination point, just consider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from end of bridge to end of bridge for quantifying the LF.</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If a railing is</w:t>
      </w:r>
      <w:r>
        <w:rPr>
          <w:rFonts w:ascii="Arial" w:hAnsi="Arial" w:cs="Arial"/>
          <w:sz w:val="20"/>
          <w:szCs w:val="20"/>
          <w:shd w:val="clear" w:color="auto" w:fill="B8CCE4" w:themeFill="accent1" w:themeFillTint="66"/>
        </w:rPr>
        <w:t xml:space="preserve"> obsolete and</w:t>
      </w:r>
      <w:r w:rsidRPr="003911D6">
        <w:rPr>
          <w:rFonts w:ascii="Arial" w:hAnsi="Arial" w:cs="Arial"/>
          <w:sz w:val="20"/>
          <w:szCs w:val="20"/>
          <w:shd w:val="clear" w:color="auto" w:fill="B8CCE4" w:themeFill="accent1" w:themeFillTint="66"/>
        </w:rPr>
        <w:t xml:space="preserve"> coded as not meeting current standard in item 36, then it will be the inspector</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s responsibility to estimate whether they believe we will continue to maintain the railing in its current form when it becomes damaged.  If we will continue to maintain the rail, it makes sense to continue capturing the railing's condition.  Otherwise</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 xml:space="preserve"> the railing should not be evaluated.</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A57477">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Refer to Appendix B for sketches of acceptable and unacceptable traffic rails for item 36.  The sketches may be misleading.  It seems the railing is obsolete if the curb width is any wider than 9".  This is not true.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If the railing is 42" higher than the sidewalk it may be acceptable.  We don't think we have any of these, but we will address them in a case</w:t>
      </w:r>
      <w:r w:rsidRPr="003911D6">
        <w:rPr>
          <w:rFonts w:ascii="Arial" w:hAnsi="Arial" w:cs="Arial"/>
          <w:sz w:val="20"/>
          <w:szCs w:val="20"/>
          <w:shd w:val="clear" w:color="auto" w:fill="B8CCE4" w:themeFill="accent1" w:themeFillTint="66"/>
        </w:rPr>
        <w:noBreakHyphen/>
        <w:t>by</w:t>
      </w:r>
      <w:r w:rsidRPr="003911D6">
        <w:rPr>
          <w:rFonts w:ascii="Arial" w:hAnsi="Arial" w:cs="Arial"/>
          <w:sz w:val="20"/>
          <w:szCs w:val="20"/>
          <w:shd w:val="clear" w:color="auto" w:fill="B8CCE4" w:themeFill="accent1" w:themeFillTint="66"/>
        </w:rPr>
        <w:noBreakHyphen/>
        <w:t>case situation if they exist.</w:t>
      </w:r>
    </w:p>
    <w:p w:rsidR="006A0872" w:rsidRDefault="006A0872" w:rsidP="00337E12">
      <w:pPr>
        <w:ind w:left="360" w:hanging="360"/>
        <w:rPr>
          <w:rFonts w:ascii="Arial" w:hAnsi="Arial" w:cs="Arial"/>
          <w:sz w:val="20"/>
          <w:szCs w:val="20"/>
          <w:shd w:val="clear" w:color="auto" w:fill="B8CCE4" w:themeFill="accent1" w:themeFillTint="66"/>
        </w:rPr>
      </w:pPr>
      <w:r w:rsidRPr="003911D6">
        <w:rPr>
          <w:rFonts w:ascii="Arial" w:hAnsi="Arial" w:cs="Arial"/>
          <w:sz w:val="20"/>
          <w:szCs w:val="20"/>
          <w:shd w:val="clear" w:color="auto" w:fill="B8CCE4" w:themeFill="accent1" w:themeFillTint="66"/>
        </w:rPr>
        <w:t xml:space="preserve">- </w:t>
      </w:r>
      <w:r w:rsidR="00A57477">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When there is traffic impact damage to bridge railing, do not code the Traffic Impact Smart Flag.  Instead, code the failed section of the traffic railing in the worst condition state.</w:t>
      </w:r>
    </w:p>
    <w:p w:rsidR="00A57477" w:rsidRDefault="00A57477" w:rsidP="00337E12">
      <w:pPr>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Railings on RCBs are coded only if they are attached to the box.</w:t>
      </w:r>
    </w:p>
    <w:p w:rsidR="00A57477" w:rsidRPr="00794A1D" w:rsidRDefault="00A57477" w:rsidP="00337E12">
      <w:pPr>
        <w:ind w:left="360" w:hanging="360"/>
        <w:rPr>
          <w:rFonts w:ascii="Arial" w:hAnsi="Arial" w:cs="Arial"/>
          <w:sz w:val="20"/>
          <w:szCs w:val="20"/>
          <w:shd w:val="clear" w:color="auto" w:fill="B6DDE8" w:themeFill="accent5" w:themeFillTint="66"/>
        </w:rPr>
      </w:pPr>
      <w:r w:rsidRPr="00A57477">
        <w:rPr>
          <w:rFonts w:ascii="Arial" w:hAnsi="Arial" w:cs="Arial"/>
          <w:sz w:val="20"/>
          <w:szCs w:val="20"/>
          <w:shd w:val="clear" w:color="auto" w:fill="B8CCE4" w:themeFill="accent1" w:themeFillTint="66"/>
        </w:rPr>
        <w:t>-  Culvert headwalls are coded as railing only if they are greater than 27 inches tall</w:t>
      </w:r>
      <w:r>
        <w:rPr>
          <w:rFonts w:ascii="Arial" w:hAnsi="Arial" w:cs="Arial"/>
          <w:sz w:val="20"/>
          <w:szCs w:val="20"/>
          <w:shd w:val="clear" w:color="auto" w:fill="B6DDE8" w:themeFill="accent5" w:themeFillTint="66"/>
        </w:rPr>
        <w:t>.</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ind w:left="360" w:hanging="360"/>
        <w:rPr>
          <w:rFonts w:ascii="Arial" w:hAnsi="Arial" w:cs="Arial"/>
          <w:sz w:val="20"/>
          <w:szCs w:val="20"/>
        </w:rPr>
      </w:pPr>
    </w:p>
    <w:p w:rsidR="00537299" w:rsidRDefault="00537299">
      <w:pPr>
        <w:rPr>
          <w:rFonts w:ascii="Arial" w:hAnsi="Arial" w:cs="Arial"/>
          <w:b/>
          <w:bCs/>
        </w:rPr>
      </w:pPr>
    </w:p>
    <w:p w:rsidR="00537299" w:rsidRPr="00E3721F" w:rsidRDefault="00537299" w:rsidP="00537299">
      <w:pPr>
        <w:spacing w:line="240" w:lineRule="exact"/>
        <w:ind w:left="360" w:hanging="360"/>
        <w:rPr>
          <w:rFonts w:ascii="Arial" w:hAnsi="Arial" w:cs="Arial"/>
          <w:sz w:val="20"/>
          <w:szCs w:val="20"/>
          <w:highlight w:val="yellow"/>
        </w:rPr>
      </w:pPr>
      <w:r w:rsidRPr="00E960B5">
        <w:rPr>
          <w:rFonts w:ascii="Arial" w:hAnsi="Arial" w:cs="Arial"/>
          <w:b/>
          <w:sz w:val="20"/>
          <w:szCs w:val="20"/>
          <w:highlight w:val="yellow"/>
          <w:u w:val="single"/>
        </w:rPr>
        <w:t>Associated Elements</w:t>
      </w:r>
    </w:p>
    <w:p w:rsidR="00537299" w:rsidRPr="00E3721F" w:rsidRDefault="00537299" w:rsidP="00537299">
      <w:pPr>
        <w:spacing w:line="240" w:lineRule="exact"/>
        <w:ind w:left="360" w:hanging="360"/>
        <w:rPr>
          <w:rFonts w:ascii="Arial" w:hAnsi="Arial" w:cs="Arial"/>
          <w:sz w:val="20"/>
          <w:szCs w:val="20"/>
          <w:highlight w:val="yellow"/>
        </w:rPr>
      </w:pPr>
      <w:r>
        <w:rPr>
          <w:rFonts w:ascii="Arial" w:hAnsi="Arial" w:cs="Arial"/>
          <w:sz w:val="20"/>
          <w:szCs w:val="20"/>
          <w:highlight w:val="yellow"/>
        </w:rPr>
        <w:t>924</w:t>
      </w:r>
      <w:r>
        <w:rPr>
          <w:rFonts w:ascii="Arial" w:hAnsi="Arial" w:cs="Arial"/>
          <w:sz w:val="20"/>
          <w:szCs w:val="20"/>
          <w:highlight w:val="yellow"/>
        </w:rPr>
        <w:tab/>
      </w:r>
      <w:r>
        <w:rPr>
          <w:rFonts w:ascii="Arial" w:hAnsi="Arial" w:cs="Arial"/>
          <w:sz w:val="20"/>
          <w:szCs w:val="20"/>
          <w:highlight w:val="yellow"/>
        </w:rPr>
        <w:tab/>
        <w:t>Concrete (</w:t>
      </w:r>
      <w:r w:rsidR="00AE7656">
        <w:rPr>
          <w:rFonts w:ascii="Arial" w:hAnsi="Arial" w:cs="Arial"/>
          <w:sz w:val="20"/>
          <w:szCs w:val="20"/>
          <w:highlight w:val="yellow"/>
        </w:rPr>
        <w:t>Railing</w:t>
      </w:r>
      <w:r>
        <w:rPr>
          <w:rFonts w:ascii="Arial" w:hAnsi="Arial" w:cs="Arial"/>
          <w:sz w:val="20"/>
          <w:szCs w:val="20"/>
          <w:highlight w:val="yellow"/>
        </w:rPr>
        <w:t>) Protective Coating</w:t>
      </w:r>
    </w:p>
    <w:p w:rsidR="00E85951" w:rsidRDefault="00E85951">
      <w:pPr>
        <w:rPr>
          <w:rFonts w:ascii="Arial" w:hAnsi="Arial" w:cs="Arial"/>
          <w:b/>
          <w:bCs/>
        </w:rPr>
      </w:pPr>
    </w:p>
    <w:p w:rsidR="00E85951" w:rsidRPr="00E85951" w:rsidRDefault="00E85951">
      <w:pPr>
        <w:rPr>
          <w:rFonts w:ascii="Arial" w:hAnsi="Arial" w:cs="Arial"/>
          <w:b/>
          <w:bCs/>
          <w:sz w:val="20"/>
          <w:szCs w:val="20"/>
          <w:highlight w:val="yellow"/>
          <w:u w:val="single"/>
        </w:rPr>
      </w:pPr>
      <w:r w:rsidRPr="00E85951">
        <w:rPr>
          <w:rFonts w:ascii="Arial" w:hAnsi="Arial" w:cs="Arial"/>
          <w:b/>
          <w:bCs/>
          <w:sz w:val="20"/>
          <w:szCs w:val="20"/>
          <w:highlight w:val="yellow"/>
          <w:u w:val="single"/>
        </w:rPr>
        <w:t>Associated Oklahoma Items</w:t>
      </w:r>
    </w:p>
    <w:p w:rsidR="00E85951" w:rsidRDefault="00E85951">
      <w:pPr>
        <w:rPr>
          <w:rFonts w:ascii="Arial" w:hAnsi="Arial" w:cs="Arial"/>
          <w:bCs/>
          <w:sz w:val="20"/>
          <w:szCs w:val="20"/>
        </w:rPr>
      </w:pPr>
      <w:r w:rsidRPr="00E85951">
        <w:rPr>
          <w:rFonts w:ascii="Arial" w:hAnsi="Arial" w:cs="Arial"/>
          <w:bCs/>
          <w:sz w:val="20"/>
          <w:szCs w:val="20"/>
          <w:highlight w:val="yellow"/>
        </w:rPr>
        <w:t>204</w:t>
      </w:r>
      <w:r w:rsidRPr="00E85951">
        <w:rPr>
          <w:rFonts w:ascii="Arial" w:hAnsi="Arial" w:cs="Arial"/>
          <w:bCs/>
          <w:sz w:val="20"/>
          <w:szCs w:val="20"/>
          <w:highlight w:val="yellow"/>
        </w:rPr>
        <w:tab/>
        <w:t>Type of Railing</w:t>
      </w:r>
    </w:p>
    <w:p w:rsidR="00E85951" w:rsidRDefault="00E85951">
      <w:pPr>
        <w:rPr>
          <w:rFonts w:ascii="Arial" w:hAnsi="Arial" w:cs="Arial"/>
          <w:bCs/>
          <w:sz w:val="20"/>
          <w:szCs w:val="20"/>
        </w:rPr>
      </w:pPr>
    </w:p>
    <w:p w:rsidR="00137D62" w:rsidRPr="00E85951" w:rsidRDefault="00137D62">
      <w:pPr>
        <w:rPr>
          <w:rFonts w:ascii="Arial" w:hAnsi="Arial" w:cs="Arial"/>
          <w:bCs/>
        </w:rPr>
      </w:pPr>
      <w:r w:rsidRPr="00E85951">
        <w:rPr>
          <w:rFonts w:ascii="Arial" w:hAnsi="Arial" w:cs="Arial"/>
          <w:bCs/>
        </w:rPr>
        <w:br w:type="page"/>
      </w:r>
    </w:p>
    <w:p w:rsidR="00461E91" w:rsidRDefault="00461E91" w:rsidP="00337E12">
      <w:pPr>
        <w:ind w:left="360" w:hanging="360"/>
        <w:jc w:val="center"/>
        <w:rPr>
          <w:rFonts w:ascii="Arial" w:hAnsi="Arial" w:cs="Arial"/>
          <w:b/>
          <w:bCs/>
        </w:rPr>
      </w:pPr>
      <w:r>
        <w:rPr>
          <w:rFonts w:ascii="Arial" w:hAnsi="Arial" w:cs="Arial"/>
          <w:b/>
          <w:bCs/>
        </w:rPr>
        <w:lastRenderedPageBreak/>
        <w:t>RAILING</w:t>
      </w:r>
    </w:p>
    <w:p w:rsidR="00461E91" w:rsidRDefault="00461E91" w:rsidP="00337E12">
      <w:pPr>
        <w:ind w:left="360" w:hanging="360"/>
        <w:jc w:val="center"/>
        <w:rPr>
          <w:rFonts w:ascii="Arial" w:hAnsi="Arial" w:cs="Arial"/>
          <w:b/>
          <w:bCs/>
        </w:rPr>
      </w:pPr>
    </w:p>
    <w:p w:rsidR="002309E6" w:rsidRDefault="002309E6" w:rsidP="00337E12">
      <w:pPr>
        <w:ind w:left="360" w:hanging="360"/>
        <w:jc w:val="center"/>
        <w:rPr>
          <w:rFonts w:ascii="Arial" w:hAnsi="Arial" w:cs="Arial"/>
          <w:b/>
          <w:bCs/>
        </w:rPr>
      </w:pPr>
      <w:r w:rsidRPr="006A0872">
        <w:rPr>
          <w:rFonts w:ascii="Arial" w:hAnsi="Arial" w:cs="Arial"/>
          <w:b/>
          <w:bCs/>
        </w:rPr>
        <w:t>Condition States</w:t>
      </w:r>
    </w:p>
    <w:p w:rsidR="009F39AC" w:rsidRDefault="009F39AC" w:rsidP="009F39AC">
      <w:pPr>
        <w:ind w:left="360" w:hanging="360"/>
        <w:rPr>
          <w:rFonts w:ascii="Arial" w:hAnsi="Arial" w:cs="Arial"/>
          <w:bCs/>
          <w:shd w:val="clear" w:color="auto" w:fill="B8CCE4" w:themeFill="accent1" w:themeFillTint="66"/>
        </w:rPr>
      </w:pPr>
    </w:p>
    <w:p w:rsidR="009F39AC" w:rsidRDefault="0018443A" w:rsidP="009F39AC">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63487" behindDoc="0" locked="0" layoutInCell="1" allowOverlap="1">
                <wp:simplePos x="0" y="0"/>
                <wp:positionH relativeFrom="column">
                  <wp:posOffset>6183909</wp:posOffset>
                </wp:positionH>
                <wp:positionV relativeFrom="paragraph">
                  <wp:posOffset>-1270</wp:posOffset>
                </wp:positionV>
                <wp:extent cx="0" cy="400050"/>
                <wp:effectExtent l="76200" t="19050" r="76200" b="76200"/>
                <wp:wrapNone/>
                <wp:docPr id="512" name="Straight Connector 512"/>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12" o:spid="_x0000_s1026" style="position:absolute;z-index:252863487;visibility:visible;mso-wrap-style:square;mso-wrap-distance-left:9pt;mso-wrap-distance-top:0;mso-wrap-distance-right:9pt;mso-wrap-distance-bottom:0;mso-position-horizontal:absolute;mso-position-horizontal-relative:text;mso-position-vertical:absolute;mso-position-vertical-relative:text" from="486.9pt,-.1pt" to="486.9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" strokecolor="black [3200]" strokeweight="3pt">
                <v:shadow on="t" color="black" opacity="22937f" origin=",.5" offset="0,.63889mm"/>
              </v:line>
            </w:pict>
          </mc:Fallback>
        </mc:AlternateContent>
      </w:r>
      <w:r w:rsidR="009F39AC" w:rsidRPr="00391094">
        <w:rPr>
          <w:rFonts w:ascii="Arial" w:hAnsi="Arial" w:cs="Arial"/>
          <w:bCs/>
          <w:shd w:val="clear" w:color="auto" w:fill="B8CCE4" w:themeFill="accent1" w:themeFillTint="66"/>
        </w:rPr>
        <w:t>If the offset between the curb and the rail is two inches or less, then include the condition of the curb in the rail condition rating.</w:t>
      </w:r>
    </w:p>
    <w:p w:rsidR="006A0872" w:rsidRDefault="006A0872" w:rsidP="00337E12">
      <w:pPr>
        <w:ind w:left="360" w:hanging="360"/>
        <w:rPr>
          <w:rFonts w:ascii="Arial" w:hAnsi="Arial" w:cs="Arial"/>
          <w:sz w:val="20"/>
          <w:szCs w:val="20"/>
          <w:shd w:val="clear" w:color="auto" w:fill="B8CCE4" w:themeFill="accent1" w:themeFillTint="66"/>
        </w:rPr>
      </w:pPr>
    </w:p>
    <w:p w:rsidR="006A0872" w:rsidRPr="008F477C" w:rsidRDefault="006A0872" w:rsidP="00337E12">
      <w:pPr>
        <w:ind w:left="360" w:hanging="360"/>
        <w:rPr>
          <w:rFonts w:ascii="Arial" w:hAnsi="Arial" w:cs="Arial"/>
          <w:sz w:val="20"/>
          <w:szCs w:val="20"/>
        </w:rPr>
        <w:sectPr w:rsidR="006A0872" w:rsidRPr="008F477C" w:rsidSect="00957BAE">
          <w:pgSz w:w="12240" w:h="15840"/>
          <w:pgMar w:top="720" w:right="1350" w:bottom="720" w:left="1260" w:header="720" w:footer="720" w:gutter="0"/>
          <w:cols w:space="720"/>
          <w:noEndnote/>
        </w:sectPr>
      </w:pPr>
    </w:p>
    <w:p w:rsidR="00136DA4" w:rsidRPr="00550049" w:rsidRDefault="00136DA4" w:rsidP="00136DA4">
      <w:pPr>
        <w:ind w:left="360" w:hanging="360"/>
        <w:rPr>
          <w:rFonts w:ascii="Arial" w:hAnsi="Arial" w:cs="Arial"/>
          <w:sz w:val="20"/>
          <w:szCs w:val="20"/>
        </w:rPr>
      </w:pPr>
      <w:r w:rsidRPr="00550049">
        <w:rPr>
          <w:rFonts w:ascii="Arial" w:hAnsi="Arial" w:cs="Arial"/>
          <w:b/>
          <w:bCs/>
          <w:sz w:val="20"/>
          <w:szCs w:val="20"/>
          <w:shd w:val="clear" w:color="auto" w:fill="92D050"/>
        </w:rPr>
        <w:lastRenderedPageBreak/>
        <w:t>Condition State 1</w:t>
      </w:r>
    </w:p>
    <w:p w:rsidR="00136DA4" w:rsidRDefault="00136DA4" w:rsidP="00136DA4">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136DA4" w:rsidRDefault="00136DA4" w:rsidP="00136DA4">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None</w:t>
      </w:r>
    </w:p>
    <w:p w:rsidR="00136DA4" w:rsidRDefault="00136DA4" w:rsidP="00136DA4">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136DA4" w:rsidRDefault="00136DA4" w:rsidP="00136DA4">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A51466" w:rsidRDefault="00A51466" w:rsidP="00A51466">
      <w:pPr>
        <w:ind w:left="360" w:hanging="360"/>
        <w:rPr>
          <w:rFonts w:ascii="Arial" w:hAnsi="Arial" w:cs="Arial"/>
          <w:sz w:val="20"/>
          <w:szCs w:val="20"/>
        </w:rPr>
      </w:pPr>
      <w:r w:rsidRPr="00A51466">
        <w:rPr>
          <w:rFonts w:ascii="Arial" w:hAnsi="Arial" w:cs="Arial"/>
          <w:b/>
          <w:sz w:val="20"/>
          <w:szCs w:val="20"/>
        </w:rPr>
        <w:t>Abrasion/Wear (1190)</w:t>
      </w:r>
      <w:r>
        <w:rPr>
          <w:rFonts w:ascii="Arial" w:hAnsi="Arial" w:cs="Arial"/>
          <w:b/>
          <w:sz w:val="20"/>
          <w:szCs w:val="20"/>
        </w:rPr>
        <w:t xml:space="preserve"> – </w:t>
      </w:r>
      <w:r w:rsidRPr="000D5031">
        <w:rPr>
          <w:rFonts w:ascii="Arial" w:hAnsi="Arial" w:cs="Arial"/>
          <w:sz w:val="20"/>
          <w:szCs w:val="20"/>
        </w:rPr>
        <w:t>No abrasion or wearing</w:t>
      </w:r>
    </w:p>
    <w:p w:rsidR="00136DA4" w:rsidRDefault="00136DA4" w:rsidP="00136DA4">
      <w:pPr>
        <w:ind w:left="360" w:hanging="360"/>
        <w:rPr>
          <w:rFonts w:ascii="Arial" w:hAnsi="Arial" w:cs="Arial"/>
          <w:b/>
          <w:sz w:val="20"/>
          <w:szCs w:val="20"/>
        </w:rPr>
      </w:pPr>
    </w:p>
    <w:p w:rsidR="00136DA4" w:rsidRPr="008F477C" w:rsidRDefault="00136DA4" w:rsidP="00136DA4">
      <w:pPr>
        <w:ind w:left="360" w:hanging="360"/>
        <w:rPr>
          <w:rFonts w:ascii="Arial" w:hAnsi="Arial" w:cs="Arial"/>
          <w:sz w:val="20"/>
          <w:szCs w:val="20"/>
        </w:rPr>
      </w:pPr>
      <w:r>
        <w:rPr>
          <w:rFonts w:ascii="Arial" w:hAnsi="Arial" w:cs="Arial"/>
          <w:b/>
          <w:sz w:val="20"/>
          <w:szCs w:val="20"/>
        </w:rPr>
        <w:tab/>
      </w:r>
      <w:r w:rsidRPr="00822728">
        <w:rPr>
          <w:rFonts w:ascii="Arial" w:hAnsi="Arial" w:cs="Arial"/>
          <w:b/>
          <w:sz w:val="20"/>
          <w:szCs w:val="20"/>
        </w:rPr>
        <w:t>Feasible Actions</w:t>
      </w:r>
      <w:r>
        <w:rPr>
          <w:rFonts w:ascii="Arial" w:hAnsi="Arial" w:cs="Arial"/>
          <w:b/>
          <w:sz w:val="20"/>
          <w:szCs w:val="20"/>
        </w:rPr>
        <w:t xml:space="preserve"> - </w:t>
      </w:r>
      <w:r w:rsidRPr="008F477C">
        <w:rPr>
          <w:rFonts w:ascii="Arial" w:hAnsi="Arial" w:cs="Arial"/>
          <w:sz w:val="20"/>
          <w:szCs w:val="20"/>
        </w:rPr>
        <w:t>Do nothing</w:t>
      </w:r>
      <w:r>
        <w:rPr>
          <w:rFonts w:ascii="Arial" w:hAnsi="Arial" w:cs="Arial"/>
          <w:sz w:val="20"/>
          <w:szCs w:val="20"/>
        </w:rPr>
        <w:t>/Protect</w:t>
      </w:r>
    </w:p>
    <w:p w:rsidR="00136DA4" w:rsidRPr="008F477C" w:rsidRDefault="00136DA4" w:rsidP="00136DA4">
      <w:pPr>
        <w:tabs>
          <w:tab w:val="right" w:pos="6840"/>
        </w:tabs>
        <w:ind w:left="360" w:hanging="360"/>
        <w:rPr>
          <w:rFonts w:ascii="Arial" w:hAnsi="Arial" w:cs="Arial"/>
          <w:sz w:val="20"/>
          <w:szCs w:val="20"/>
        </w:rPr>
      </w:pPr>
    </w:p>
    <w:p w:rsidR="00136DA4" w:rsidRDefault="00136DA4" w:rsidP="00136DA4">
      <w:pPr>
        <w:ind w:left="360" w:hanging="360"/>
        <w:rPr>
          <w:rFonts w:ascii="Arial" w:hAnsi="Arial" w:cs="Arial"/>
          <w:b/>
          <w:bCs/>
          <w:sz w:val="20"/>
          <w:szCs w:val="20"/>
        </w:rPr>
      </w:pPr>
      <w:r w:rsidRPr="00550049">
        <w:rPr>
          <w:rFonts w:ascii="Arial" w:hAnsi="Arial" w:cs="Arial"/>
          <w:b/>
          <w:bCs/>
          <w:sz w:val="20"/>
          <w:szCs w:val="20"/>
          <w:shd w:val="clear" w:color="auto" w:fill="FFFF00"/>
        </w:rPr>
        <w:t>Condition State 2</w:t>
      </w:r>
    </w:p>
    <w:p w:rsidR="00136DA4" w:rsidRDefault="00136DA4" w:rsidP="00136DA4">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136DA4" w:rsidRDefault="00136DA4" w:rsidP="00136DA4">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without section loss.</w:t>
      </w:r>
    </w:p>
    <w:p w:rsidR="00136DA4" w:rsidRDefault="00136DA4" w:rsidP="00136DA4">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136DA4" w:rsidRDefault="00136DA4" w:rsidP="00136DA4">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r w:rsidR="00B10938">
        <w:rPr>
          <w:rFonts w:ascii="Arial" w:hAnsi="Arial" w:cs="Arial"/>
          <w:b/>
          <w:sz w:val="20"/>
          <w:szCs w:val="20"/>
        </w:rPr>
        <w:t xml:space="preserve"> </w:t>
      </w:r>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0.012-0.05 in. or spacing of 1.0 - 3.0 ft.</w:t>
      </w:r>
    </w:p>
    <w:p w:rsidR="00A51466" w:rsidRDefault="00A51466" w:rsidP="00A51466">
      <w:pPr>
        <w:ind w:left="360" w:hanging="360"/>
        <w:rPr>
          <w:rFonts w:ascii="Arial" w:hAnsi="Arial" w:cs="Arial"/>
          <w:sz w:val="20"/>
          <w:szCs w:val="20"/>
        </w:rPr>
      </w:pPr>
      <w:r w:rsidRPr="00A51466">
        <w:rPr>
          <w:rFonts w:ascii="Arial" w:hAnsi="Arial" w:cs="Arial"/>
          <w:b/>
          <w:sz w:val="20"/>
          <w:szCs w:val="20"/>
        </w:rPr>
        <w:t>Abrasion/Wear (1190)</w:t>
      </w:r>
      <w:r>
        <w:rPr>
          <w:rFonts w:ascii="Arial" w:hAnsi="Arial" w:cs="Arial"/>
          <w:b/>
          <w:sz w:val="20"/>
          <w:szCs w:val="20"/>
        </w:rPr>
        <w:t xml:space="preserve">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136DA4" w:rsidRDefault="00136DA4" w:rsidP="00136DA4">
      <w:pPr>
        <w:ind w:left="360" w:hanging="360"/>
        <w:rPr>
          <w:rFonts w:ascii="Arial" w:hAnsi="Arial" w:cs="Arial"/>
          <w:b/>
          <w:sz w:val="20"/>
          <w:szCs w:val="20"/>
        </w:rPr>
      </w:pPr>
    </w:p>
    <w:p w:rsidR="00136DA4" w:rsidRPr="008F477C" w:rsidRDefault="00136DA4" w:rsidP="00136DA4">
      <w:pPr>
        <w:ind w:left="360" w:hanging="360"/>
        <w:rPr>
          <w:rFonts w:ascii="Arial" w:hAnsi="Arial" w:cs="Arial"/>
          <w:sz w:val="20"/>
          <w:szCs w:val="20"/>
        </w:rPr>
      </w:pPr>
      <w:r>
        <w:rPr>
          <w:rFonts w:ascii="Arial" w:hAnsi="Arial" w:cs="Arial"/>
          <w:b/>
          <w:sz w:val="20"/>
          <w:szCs w:val="20"/>
        </w:rPr>
        <w:tab/>
      </w:r>
      <w:r w:rsidRPr="00822728">
        <w:rPr>
          <w:rFonts w:ascii="Arial" w:hAnsi="Arial" w:cs="Arial"/>
          <w:b/>
          <w:sz w:val="20"/>
          <w:szCs w:val="20"/>
        </w:rPr>
        <w:t>Feasible Actions</w:t>
      </w:r>
      <w:r>
        <w:rPr>
          <w:rFonts w:ascii="Arial" w:hAnsi="Arial" w:cs="Arial"/>
          <w:b/>
          <w:sz w:val="20"/>
          <w:szCs w:val="20"/>
        </w:rPr>
        <w:t xml:space="preserve"> - </w:t>
      </w:r>
      <w:r w:rsidRPr="008F477C">
        <w:rPr>
          <w:rFonts w:ascii="Arial" w:hAnsi="Arial" w:cs="Arial"/>
          <w:sz w:val="20"/>
          <w:szCs w:val="20"/>
        </w:rPr>
        <w:t>Do nothing</w:t>
      </w:r>
      <w:r>
        <w:rPr>
          <w:rFonts w:ascii="Arial" w:hAnsi="Arial" w:cs="Arial"/>
          <w:sz w:val="20"/>
          <w:szCs w:val="20"/>
        </w:rPr>
        <w:t>/Protect/Repair</w:t>
      </w:r>
      <w:r>
        <w:rPr>
          <w:rFonts w:ascii="Arial" w:hAnsi="Arial" w:cs="Arial"/>
          <w:sz w:val="20"/>
          <w:szCs w:val="20"/>
        </w:rPr>
        <w:tab/>
      </w:r>
    </w:p>
    <w:p w:rsidR="00136DA4" w:rsidRPr="008F477C" w:rsidRDefault="00136DA4" w:rsidP="00136DA4">
      <w:pPr>
        <w:ind w:left="360" w:hanging="360"/>
        <w:rPr>
          <w:rFonts w:ascii="Arial" w:hAnsi="Arial" w:cs="Arial"/>
          <w:sz w:val="20"/>
          <w:szCs w:val="20"/>
        </w:rPr>
      </w:pPr>
    </w:p>
    <w:p w:rsidR="00136DA4" w:rsidRPr="00550049" w:rsidRDefault="00136DA4" w:rsidP="00136DA4">
      <w:pPr>
        <w:ind w:left="36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136DA4" w:rsidRDefault="00136DA4" w:rsidP="00136DA4">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Spall greater than 1 in. deep or greate</w:t>
      </w:r>
      <w:r w:rsidR="00B10938">
        <w:rPr>
          <w:rFonts w:ascii="Arial" w:hAnsi="Arial" w:cs="Arial"/>
          <w:sz w:val="20"/>
          <w:szCs w:val="20"/>
        </w:rPr>
        <w:t>r</w:t>
      </w:r>
      <w:r>
        <w:rPr>
          <w:rFonts w:ascii="Arial" w:hAnsi="Arial" w:cs="Arial"/>
          <w:sz w:val="20"/>
          <w:szCs w:val="20"/>
        </w:rPr>
        <w:t xml:space="preserve"> than 6 in. diameter.  Patched area that is unsound or showing distress.  </w:t>
      </w:r>
      <w:proofErr w:type="gramStart"/>
      <w:r>
        <w:rPr>
          <w:rFonts w:ascii="Arial" w:hAnsi="Arial" w:cs="Arial"/>
          <w:sz w:val="20"/>
          <w:szCs w:val="20"/>
        </w:rPr>
        <w:t>Does not warrant structural review.</w:t>
      </w:r>
      <w:proofErr w:type="gramEnd"/>
    </w:p>
    <w:p w:rsidR="00136DA4" w:rsidRDefault="00136DA4" w:rsidP="00136DA4">
      <w:pPr>
        <w:ind w:left="360" w:hanging="360"/>
        <w:rPr>
          <w:rFonts w:ascii="Arial" w:hAnsi="Arial" w:cs="Arial"/>
          <w:sz w:val="20"/>
          <w:szCs w:val="20"/>
        </w:rPr>
      </w:pPr>
      <w:r>
        <w:rPr>
          <w:rFonts w:ascii="Arial" w:hAnsi="Arial" w:cs="Arial"/>
          <w:b/>
          <w:sz w:val="20"/>
          <w:szCs w:val="20"/>
        </w:rPr>
        <w:t>Exposed Rebar (1090) –</w:t>
      </w:r>
      <w:r>
        <w:rPr>
          <w:rFonts w:ascii="Arial" w:hAnsi="Arial" w:cs="Arial"/>
          <w:sz w:val="20"/>
          <w:szCs w:val="20"/>
        </w:rPr>
        <w:t xml:space="preserve"> Present with measurable section loss</w:t>
      </w:r>
      <w:r w:rsidR="00233CA3">
        <w:rPr>
          <w:rFonts w:ascii="Arial" w:hAnsi="Arial" w:cs="Arial"/>
          <w:sz w:val="20"/>
          <w:szCs w:val="20"/>
        </w:rPr>
        <w:t xml:space="preserve"> </w:t>
      </w:r>
      <w:r w:rsidR="00233CA3" w:rsidRPr="00233CA3">
        <w:rPr>
          <w:rFonts w:ascii="Arial" w:hAnsi="Arial" w:cs="Arial"/>
          <w:sz w:val="20"/>
          <w:szCs w:val="20"/>
          <w:shd w:val="clear" w:color="auto" w:fill="B8CCE4" w:themeFill="accent1" w:themeFillTint="66"/>
        </w:rPr>
        <w:t>(less than 15%)</w:t>
      </w:r>
      <w:r>
        <w:rPr>
          <w:rFonts w:ascii="Arial" w:hAnsi="Arial" w:cs="Arial"/>
          <w:sz w:val="20"/>
          <w:szCs w:val="20"/>
        </w:rPr>
        <w:t xml:space="preserve"> but does not warrant structural review.</w:t>
      </w:r>
    </w:p>
    <w:p w:rsidR="00136DA4" w:rsidRDefault="00136DA4" w:rsidP="00136DA4">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Heavy build-up with rust staining.</w:t>
      </w:r>
    </w:p>
    <w:p w:rsidR="00136DA4" w:rsidRDefault="00136DA4" w:rsidP="00136DA4">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r w:rsidR="00B10938">
        <w:rPr>
          <w:rFonts w:ascii="Arial" w:hAnsi="Arial" w:cs="Arial"/>
          <w:b/>
          <w:sz w:val="20"/>
          <w:szCs w:val="20"/>
        </w:rPr>
        <w:t xml:space="preserve"> </w:t>
      </w:r>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greater than 0.05 in. or spacing of less than 1 ft.</w:t>
      </w:r>
    </w:p>
    <w:p w:rsidR="00A51466" w:rsidRDefault="00A51466" w:rsidP="00A51466">
      <w:pPr>
        <w:ind w:left="360" w:hanging="360"/>
        <w:rPr>
          <w:rFonts w:ascii="Arial" w:hAnsi="Arial" w:cs="Arial"/>
          <w:sz w:val="20"/>
          <w:szCs w:val="20"/>
        </w:rPr>
      </w:pPr>
      <w:r w:rsidRPr="00A51466">
        <w:rPr>
          <w:rFonts w:ascii="Arial" w:hAnsi="Arial" w:cs="Arial"/>
          <w:b/>
          <w:sz w:val="20"/>
          <w:szCs w:val="20"/>
        </w:rPr>
        <w:t>Abrasion/Wear (1190)</w:t>
      </w:r>
      <w:r>
        <w:rPr>
          <w:rFonts w:ascii="Arial" w:hAnsi="Arial" w:cs="Arial"/>
          <w:b/>
          <w:sz w:val="20"/>
          <w:szCs w:val="20"/>
        </w:rPr>
        <w:t xml:space="preserve"> – </w:t>
      </w:r>
      <w:r>
        <w:rPr>
          <w:rFonts w:ascii="Arial" w:hAnsi="Arial" w:cs="Arial"/>
          <w:sz w:val="20"/>
          <w:szCs w:val="20"/>
        </w:rPr>
        <w:t>Coarse aggregate is loose or has popped out of the concrete matrix due to abrasion or wear.</w:t>
      </w:r>
    </w:p>
    <w:p w:rsidR="00136DA4" w:rsidRDefault="00136DA4" w:rsidP="00136DA4">
      <w:pPr>
        <w:ind w:left="360" w:hanging="360"/>
        <w:rPr>
          <w:rFonts w:ascii="Arial" w:hAnsi="Arial" w:cs="Arial"/>
          <w:b/>
          <w:sz w:val="20"/>
          <w:szCs w:val="20"/>
        </w:rPr>
      </w:pPr>
    </w:p>
    <w:p w:rsidR="00136DA4" w:rsidRPr="008F477C" w:rsidRDefault="00136DA4" w:rsidP="00136DA4">
      <w:pPr>
        <w:ind w:left="360" w:hanging="360"/>
        <w:rPr>
          <w:rFonts w:ascii="Arial" w:hAnsi="Arial" w:cs="Arial"/>
          <w:sz w:val="20"/>
          <w:szCs w:val="20"/>
        </w:rPr>
      </w:pPr>
      <w:r>
        <w:rPr>
          <w:rFonts w:ascii="Arial" w:hAnsi="Arial" w:cs="Arial"/>
          <w:b/>
          <w:sz w:val="20"/>
          <w:szCs w:val="20"/>
        </w:rPr>
        <w:tab/>
      </w:r>
      <w:r w:rsidRPr="00822728">
        <w:rPr>
          <w:rFonts w:ascii="Arial" w:hAnsi="Arial" w:cs="Arial"/>
          <w:b/>
          <w:sz w:val="20"/>
          <w:szCs w:val="20"/>
        </w:rPr>
        <w:t>Feasible Actions</w:t>
      </w:r>
      <w:r>
        <w:rPr>
          <w:rFonts w:ascii="Arial" w:hAnsi="Arial" w:cs="Arial"/>
          <w:b/>
          <w:sz w:val="20"/>
          <w:szCs w:val="20"/>
        </w:rPr>
        <w:t xml:space="preserve"> - </w:t>
      </w:r>
      <w:r w:rsidRPr="008F477C">
        <w:rPr>
          <w:rFonts w:ascii="Arial" w:hAnsi="Arial" w:cs="Arial"/>
          <w:sz w:val="20"/>
          <w:szCs w:val="20"/>
        </w:rPr>
        <w:t>Do nothing</w:t>
      </w:r>
      <w:r>
        <w:rPr>
          <w:rFonts w:ascii="Arial" w:hAnsi="Arial" w:cs="Arial"/>
          <w:sz w:val="20"/>
          <w:szCs w:val="20"/>
        </w:rPr>
        <w:t>/Protect/Repair/Rehabilitate/Replace</w:t>
      </w:r>
    </w:p>
    <w:p w:rsidR="00136DA4" w:rsidRPr="008F477C" w:rsidRDefault="00136DA4" w:rsidP="00136DA4">
      <w:pPr>
        <w:ind w:left="360" w:hanging="360"/>
        <w:rPr>
          <w:rFonts w:ascii="Arial" w:hAnsi="Arial" w:cs="Arial"/>
          <w:sz w:val="20"/>
          <w:szCs w:val="20"/>
        </w:rPr>
      </w:pPr>
    </w:p>
    <w:p w:rsidR="00136DA4" w:rsidRPr="00550049" w:rsidRDefault="00136DA4" w:rsidP="00136DA4">
      <w:pPr>
        <w:ind w:left="360" w:hanging="360"/>
        <w:rPr>
          <w:rFonts w:ascii="Arial" w:hAnsi="Arial" w:cs="Arial"/>
          <w:b/>
          <w:bCs/>
          <w:sz w:val="20"/>
          <w:szCs w:val="20"/>
        </w:rPr>
      </w:pPr>
      <w:r w:rsidRPr="00FF59E7">
        <w:rPr>
          <w:rFonts w:ascii="Arial" w:hAnsi="Arial" w:cs="Arial"/>
          <w:b/>
          <w:bCs/>
          <w:sz w:val="20"/>
          <w:szCs w:val="20"/>
          <w:shd w:val="clear" w:color="auto" w:fill="FC6468"/>
        </w:rPr>
        <w:t>Condition State 4</w:t>
      </w:r>
    </w:p>
    <w:p w:rsidR="00136DA4" w:rsidRDefault="00136DA4" w:rsidP="00136DA4">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136DA4" w:rsidRDefault="00136DA4" w:rsidP="00136DA4">
      <w:pPr>
        <w:ind w:left="360" w:hanging="360"/>
        <w:rPr>
          <w:rFonts w:ascii="Arial" w:hAnsi="Arial" w:cs="Arial"/>
          <w:b/>
          <w:sz w:val="20"/>
          <w:szCs w:val="20"/>
        </w:rPr>
      </w:pPr>
    </w:p>
    <w:p w:rsidR="00136DA4" w:rsidRPr="002C5092" w:rsidRDefault="00136DA4" w:rsidP="00136DA4">
      <w:pPr>
        <w:ind w:left="360" w:hanging="360"/>
        <w:rPr>
          <w:rFonts w:ascii="Arial" w:hAnsi="Arial" w:cs="Arial"/>
          <w:sz w:val="20"/>
          <w:szCs w:val="20"/>
        </w:rPr>
      </w:pPr>
      <w:r>
        <w:rPr>
          <w:rFonts w:ascii="Arial" w:hAnsi="Arial" w:cs="Arial"/>
          <w:b/>
          <w:sz w:val="20"/>
          <w:szCs w:val="20"/>
        </w:rPr>
        <w:tab/>
      </w:r>
      <w:r w:rsidRPr="00822728">
        <w:rPr>
          <w:rFonts w:ascii="Arial" w:hAnsi="Arial" w:cs="Arial"/>
          <w:b/>
          <w:sz w:val="20"/>
          <w:szCs w:val="20"/>
        </w:rPr>
        <w:t>Feasible Actions</w:t>
      </w:r>
      <w:r>
        <w:rPr>
          <w:rFonts w:ascii="Arial" w:hAnsi="Arial" w:cs="Arial"/>
          <w:b/>
          <w:sz w:val="20"/>
          <w:szCs w:val="20"/>
        </w:rPr>
        <w:t xml:space="preserve"> - </w:t>
      </w:r>
      <w:r w:rsidRPr="008F477C">
        <w:rPr>
          <w:rFonts w:ascii="Arial" w:hAnsi="Arial" w:cs="Arial"/>
          <w:sz w:val="20"/>
          <w:szCs w:val="20"/>
        </w:rPr>
        <w:t>Do nothing</w:t>
      </w:r>
      <w:r>
        <w:rPr>
          <w:rFonts w:ascii="Arial" w:hAnsi="Arial" w:cs="Arial"/>
          <w:sz w:val="20"/>
          <w:szCs w:val="20"/>
        </w:rPr>
        <w:t>/Protect/Repair/Rehabilitate/Replace</w:t>
      </w:r>
    </w:p>
    <w:p w:rsidR="002309E6" w:rsidRPr="008F477C" w:rsidRDefault="002309E6" w:rsidP="00337E12">
      <w:pPr>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957BAE">
          <w:type w:val="continuous"/>
          <w:pgSz w:w="12240" w:h="15840"/>
          <w:pgMar w:top="720" w:right="1350" w:bottom="720" w:left="1260" w:header="720" w:footer="720" w:gutter="0"/>
          <w:cols w:space="720"/>
          <w:noEndnote/>
        </w:sectPr>
      </w:pPr>
    </w:p>
    <w:p w:rsidR="00E44083" w:rsidRDefault="00E44083" w:rsidP="00337E12">
      <w:pPr>
        <w:ind w:left="360" w:hanging="360"/>
        <w:jc w:val="center"/>
        <w:rPr>
          <w:rFonts w:ascii="Arial" w:hAnsi="Arial" w:cs="Arial"/>
          <w:b/>
          <w:bCs/>
        </w:rPr>
      </w:pPr>
      <w:r w:rsidRPr="008F477C">
        <w:rPr>
          <w:rFonts w:ascii="Arial" w:hAnsi="Arial" w:cs="Arial"/>
          <w:b/>
          <w:bCs/>
        </w:rPr>
        <w:lastRenderedPageBreak/>
        <w:t>R</w:t>
      </w:r>
      <w:r>
        <w:rPr>
          <w:rFonts w:ascii="Arial" w:hAnsi="Arial" w:cs="Arial"/>
          <w:b/>
          <w:bCs/>
        </w:rPr>
        <w:t>AILING</w:t>
      </w:r>
    </w:p>
    <w:p w:rsidR="000008E0" w:rsidRPr="008F477C" w:rsidRDefault="000008E0" w:rsidP="00337E12">
      <w:pPr>
        <w:ind w:left="360" w:hanging="360"/>
        <w:jc w:val="center"/>
        <w:rPr>
          <w:rFonts w:ascii="Arial" w:hAnsi="Arial" w:cs="Arial"/>
          <w:b/>
          <w:bCs/>
          <w:sz w:val="20"/>
          <w:szCs w:val="20"/>
        </w:rPr>
      </w:pPr>
    </w:p>
    <w:p w:rsidR="002309E6" w:rsidRPr="008F477C" w:rsidRDefault="002309E6" w:rsidP="00337E12">
      <w:pPr>
        <w:tabs>
          <w:tab w:val="left" w:pos="-1440"/>
        </w:tabs>
        <w:ind w:left="360" w:hanging="360"/>
        <w:rPr>
          <w:rFonts w:ascii="Arial" w:hAnsi="Arial" w:cs="Arial"/>
          <w:sz w:val="20"/>
          <w:szCs w:val="20"/>
        </w:rPr>
      </w:pPr>
      <w:proofErr w:type="gramStart"/>
      <w:r w:rsidRPr="008F477C">
        <w:rPr>
          <w:rFonts w:ascii="Arial" w:hAnsi="Arial" w:cs="Arial"/>
          <w:b/>
          <w:bCs/>
          <w:sz w:val="20"/>
          <w:szCs w:val="20"/>
        </w:rPr>
        <w:t>332</w:t>
      </w:r>
      <w:r w:rsidR="00990EDF" w:rsidRPr="008F477C">
        <w:rPr>
          <w:rFonts w:ascii="Arial" w:hAnsi="Arial" w:cs="Arial"/>
          <w:b/>
          <w:bCs/>
          <w:sz w:val="20"/>
          <w:szCs w:val="20"/>
        </w:rPr>
        <w:t xml:space="preserve">  </w:t>
      </w:r>
      <w:r w:rsidRPr="008F477C">
        <w:rPr>
          <w:rFonts w:ascii="Arial" w:hAnsi="Arial" w:cs="Arial"/>
          <w:b/>
          <w:bCs/>
          <w:sz w:val="20"/>
          <w:szCs w:val="20"/>
        </w:rPr>
        <w:t>Timber</w:t>
      </w:r>
      <w:proofErr w:type="gramEnd"/>
      <w:r w:rsidRPr="008F477C">
        <w:rPr>
          <w:rFonts w:ascii="Arial" w:hAnsi="Arial" w:cs="Arial"/>
          <w:b/>
          <w:bCs/>
          <w:sz w:val="20"/>
          <w:szCs w:val="20"/>
        </w:rPr>
        <w:t xml:space="preserve"> Bridge Railing</w:t>
      </w:r>
      <w:r w:rsidR="002A5524">
        <w:rPr>
          <w:rFonts w:ascii="Arial" w:hAnsi="Arial" w:cs="Arial"/>
          <w:b/>
          <w:bCs/>
          <w:sz w:val="20"/>
          <w:szCs w:val="20"/>
        </w:rPr>
        <w:t xml:space="preserve"> (NBE)</w:t>
      </w:r>
      <w:r w:rsidRPr="008F477C">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006A0872">
        <w:rPr>
          <w:rFonts w:ascii="Arial" w:hAnsi="Arial" w:cs="Arial"/>
          <w:b/>
          <w:bCs/>
          <w:sz w:val="20"/>
          <w:szCs w:val="20"/>
        </w:rPr>
        <w:tab/>
      </w:r>
      <w:r w:rsidRPr="008F477C">
        <w:rPr>
          <w:rFonts w:ascii="Arial" w:hAnsi="Arial" w:cs="Arial"/>
          <w:b/>
          <w:bCs/>
          <w:sz w:val="20"/>
          <w:szCs w:val="20"/>
        </w:rPr>
        <w:t>LF</w:t>
      </w:r>
    </w:p>
    <w:p w:rsidR="00AF3E97" w:rsidRPr="008F477C" w:rsidRDefault="004072E1" w:rsidP="00AF3E97">
      <w:pPr>
        <w:ind w:left="360" w:hanging="360"/>
        <w:rPr>
          <w:rFonts w:ascii="Arial" w:hAnsi="Arial" w:cs="Arial"/>
          <w:sz w:val="20"/>
          <w:szCs w:val="20"/>
        </w:rPr>
      </w:pPr>
      <w:proofErr w:type="gramStart"/>
      <w:r w:rsidRPr="004072E1">
        <w:rPr>
          <w:rFonts w:ascii="Arial" w:hAnsi="Arial" w:cs="Arial"/>
          <w:color w:val="000000"/>
          <w:sz w:val="20"/>
          <w:szCs w:val="20"/>
        </w:rPr>
        <w:t>Defines all</w:t>
      </w:r>
      <w:r w:rsidR="002A5524">
        <w:rPr>
          <w:rFonts w:ascii="Arial" w:hAnsi="Arial" w:cs="Arial"/>
          <w:color w:val="000000"/>
          <w:sz w:val="20"/>
          <w:szCs w:val="20"/>
        </w:rPr>
        <w:t xml:space="preserve"> type</w:t>
      </w:r>
      <w:r w:rsidR="00AF3E97">
        <w:rPr>
          <w:rFonts w:ascii="Arial" w:hAnsi="Arial" w:cs="Arial"/>
          <w:color w:val="000000"/>
          <w:sz w:val="20"/>
          <w:szCs w:val="20"/>
        </w:rPr>
        <w:t>s</w:t>
      </w:r>
      <w:r w:rsidR="002A5524">
        <w:rPr>
          <w:rFonts w:ascii="Arial" w:hAnsi="Arial" w:cs="Arial"/>
          <w:color w:val="000000"/>
          <w:sz w:val="20"/>
          <w:szCs w:val="20"/>
        </w:rPr>
        <w:t xml:space="preserve"> and shapes of</w:t>
      </w:r>
      <w:r w:rsidRPr="004072E1">
        <w:rPr>
          <w:rFonts w:ascii="Arial" w:hAnsi="Arial" w:cs="Arial"/>
          <w:color w:val="000000"/>
          <w:sz w:val="20"/>
          <w:szCs w:val="20"/>
        </w:rPr>
        <w:t xml:space="preserve"> timber bridge railing</w:t>
      </w:r>
      <w:r w:rsidR="004E5AB3">
        <w:rPr>
          <w:rFonts w:ascii="Arial" w:hAnsi="Arial" w:cs="Arial"/>
          <w:color w:val="000000"/>
          <w:sz w:val="20"/>
          <w:szCs w:val="20"/>
        </w:rPr>
        <w:t>s</w:t>
      </w:r>
      <w:r w:rsidRPr="004072E1">
        <w:rPr>
          <w:rFonts w:ascii="Arial" w:hAnsi="Arial" w:cs="Arial"/>
          <w:color w:val="000000"/>
          <w:sz w:val="20"/>
          <w:szCs w:val="20"/>
        </w:rPr>
        <w:t>.</w:t>
      </w:r>
      <w:proofErr w:type="gramEnd"/>
      <w:r w:rsidR="002309E6" w:rsidRPr="004072E1">
        <w:rPr>
          <w:rFonts w:ascii="Arial" w:hAnsi="Arial" w:cs="Arial"/>
          <w:sz w:val="20"/>
          <w:szCs w:val="20"/>
        </w:rPr>
        <w:t xml:space="preserve"> </w:t>
      </w:r>
      <w:r w:rsidR="00A57477">
        <w:rPr>
          <w:rFonts w:ascii="Arial" w:hAnsi="Arial" w:cs="Arial"/>
          <w:sz w:val="20"/>
          <w:szCs w:val="20"/>
        </w:rPr>
        <w:t xml:space="preserve"> </w:t>
      </w:r>
      <w:r w:rsidR="00E21985" w:rsidRPr="00E21985">
        <w:rPr>
          <w:rFonts w:ascii="Arial" w:hAnsi="Arial" w:cs="Arial"/>
          <w:sz w:val="20"/>
          <w:szCs w:val="20"/>
          <w:shd w:val="clear" w:color="auto" w:fill="B8CCE4" w:themeFill="accent1" w:themeFillTint="66"/>
        </w:rPr>
        <w:t>All elements of the railing must be timber.</w:t>
      </w:r>
      <w:r w:rsidR="00E21985" w:rsidRPr="002A5524">
        <w:rPr>
          <w:rFonts w:ascii="Arial" w:hAnsi="Arial" w:cs="Arial"/>
          <w:sz w:val="20"/>
          <w:szCs w:val="20"/>
        </w:rPr>
        <w:t xml:space="preserve">  </w:t>
      </w:r>
      <w:r w:rsidR="002A5524">
        <w:rPr>
          <w:rFonts w:ascii="Arial" w:hAnsi="Arial" w:cs="Arial"/>
          <w:sz w:val="20"/>
          <w:szCs w:val="20"/>
        </w:rPr>
        <w:t xml:space="preserve">The element quantity includes the number of rows of bridge rail times the length of the bridge; includes only the rail on the bridge.  </w:t>
      </w:r>
      <w:r w:rsidR="002A5524" w:rsidRPr="00461E91">
        <w:rPr>
          <w:rFonts w:ascii="Arial" w:hAnsi="Arial" w:cs="Arial"/>
          <w:sz w:val="20"/>
          <w:szCs w:val="20"/>
        </w:rPr>
        <w:t xml:space="preserve">The number of rows of rail on a bridge is commonly two, one on each side of the traveled way.  In some cases there may be more than two rows when the bridge has </w:t>
      </w:r>
      <w:proofErr w:type="gramStart"/>
      <w:r w:rsidR="002A5524" w:rsidRPr="00461E91">
        <w:rPr>
          <w:rFonts w:ascii="Arial" w:hAnsi="Arial" w:cs="Arial"/>
          <w:sz w:val="20"/>
          <w:szCs w:val="20"/>
        </w:rPr>
        <w:t>a center median or protected pedestrian</w:t>
      </w:r>
      <w:r w:rsidR="002A5524">
        <w:rPr>
          <w:rFonts w:ascii="Arial" w:hAnsi="Arial" w:cs="Arial"/>
          <w:sz w:val="20"/>
          <w:szCs w:val="20"/>
        </w:rPr>
        <w:t>/</w:t>
      </w:r>
      <w:r w:rsidR="002A5524" w:rsidRPr="00461E91">
        <w:rPr>
          <w:rFonts w:ascii="Arial" w:hAnsi="Arial" w:cs="Arial"/>
          <w:sz w:val="20"/>
          <w:szCs w:val="20"/>
        </w:rPr>
        <w:t>bicycle lanes</w:t>
      </w:r>
      <w:proofErr w:type="gramEnd"/>
      <w:r w:rsidR="002A5524" w:rsidRPr="00461E91">
        <w:rPr>
          <w:rFonts w:ascii="Arial" w:hAnsi="Arial" w:cs="Arial"/>
          <w:sz w:val="20"/>
          <w:szCs w:val="20"/>
        </w:rPr>
        <w:t>.</w:t>
      </w:r>
      <w:r w:rsidR="00AF3E97">
        <w:rPr>
          <w:rFonts w:ascii="Arial" w:hAnsi="Arial" w:cs="Arial"/>
          <w:sz w:val="20"/>
          <w:szCs w:val="20"/>
        </w:rPr>
        <w:t xml:space="preserve">  Refer to the other bridge rail elements (steel, concrete, masonry, other) for specific defects for assessing the condition of posts, blocking and curbs that may be constructed of materials other than metal.</w:t>
      </w:r>
    </w:p>
    <w:p w:rsidR="002A5524" w:rsidRDefault="002A5524" w:rsidP="002A5524">
      <w:pPr>
        <w:ind w:left="360" w:hanging="360"/>
        <w:rPr>
          <w:rFonts w:ascii="Arial" w:hAnsi="Arial" w:cs="Arial"/>
          <w:sz w:val="20"/>
          <w:szCs w:val="20"/>
          <w:shd w:val="clear" w:color="auto" w:fill="B8CCE4" w:themeFill="accent1" w:themeFillTint="66"/>
        </w:rPr>
      </w:pPr>
    </w:p>
    <w:p w:rsidR="002A5524" w:rsidRDefault="002A5524" w:rsidP="00337E12">
      <w:pPr>
        <w:ind w:left="360" w:hanging="360"/>
        <w:rPr>
          <w:rFonts w:ascii="Arial" w:hAnsi="Arial" w:cs="Arial"/>
          <w:sz w:val="20"/>
          <w:szCs w:val="20"/>
          <w:shd w:val="clear" w:color="auto" w:fill="B8CCE4" w:themeFill="accent1" w:themeFillTint="66"/>
        </w:rPr>
      </w:pPr>
    </w:p>
    <w:p w:rsidR="006A0872"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W</w:t>
      </w:r>
      <w:r w:rsidRPr="003911D6">
        <w:rPr>
          <w:rFonts w:ascii="Arial" w:hAnsi="Arial" w:cs="Arial"/>
          <w:sz w:val="20"/>
          <w:szCs w:val="20"/>
          <w:shd w:val="clear" w:color="auto" w:fill="B8CCE4" w:themeFill="accent1" w:themeFillTint="66"/>
        </w:rPr>
        <w:t xml:space="preserve">hen the rail is in good shape, but the anchorage or the deck it is attached to </w:t>
      </w:r>
      <w:r>
        <w:rPr>
          <w:rFonts w:ascii="Arial" w:hAnsi="Arial" w:cs="Arial"/>
          <w:sz w:val="20"/>
          <w:szCs w:val="20"/>
          <w:shd w:val="clear" w:color="auto" w:fill="B8CCE4" w:themeFill="accent1" w:themeFillTint="66"/>
        </w:rPr>
        <w:t>is</w:t>
      </w:r>
      <w:r w:rsidRPr="003911D6">
        <w:rPr>
          <w:rFonts w:ascii="Arial" w:hAnsi="Arial" w:cs="Arial"/>
          <w:sz w:val="20"/>
          <w:szCs w:val="20"/>
          <w:shd w:val="clear" w:color="auto" w:fill="B8CCE4" w:themeFill="accent1" w:themeFillTint="66"/>
        </w:rPr>
        <w:t xml:space="preserve"> in poor condition</w:t>
      </w:r>
      <w:r>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requires your judgment.  If it is just an anchorage problem and can</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be resolved by replacing anchor devices, then the railing needs to be down</w:t>
      </w:r>
      <w:r w:rsidRPr="003911D6">
        <w:rPr>
          <w:rFonts w:ascii="Arial" w:hAnsi="Arial" w:cs="Arial"/>
          <w:sz w:val="20"/>
          <w:szCs w:val="20"/>
          <w:shd w:val="clear" w:color="auto" w:fill="B8CCE4" w:themeFill="accent1" w:themeFillTint="66"/>
        </w:rPr>
        <w:noBreakHyphen/>
        <w:t xml:space="preserve"> rated.  However, if the soffit has deteriorated to the degree that it cannot support an anchorage system; code the condition of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as if the anchors are in good condition and note the deficiency in the comment section of the report.</w:t>
      </w:r>
      <w:r w:rsidRPr="00794A1D">
        <w:rPr>
          <w:rFonts w:ascii="Arial" w:hAnsi="Arial" w:cs="Arial"/>
          <w:sz w:val="20"/>
          <w:szCs w:val="20"/>
          <w:shd w:val="clear" w:color="auto" w:fill="B6DDE8" w:themeFill="accent5" w:themeFillTint="66"/>
        </w:rPr>
        <w:t xml:space="preserve">  </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Define where the end of a railing is, such as when a concrete railing continues to the end of the approach slab.  For consistency with the metal </w:t>
      </w:r>
      <w:proofErr w:type="spellStart"/>
      <w:r w:rsidRPr="003911D6">
        <w:rPr>
          <w:rFonts w:ascii="Arial" w:hAnsi="Arial" w:cs="Arial"/>
          <w:sz w:val="20"/>
          <w:szCs w:val="20"/>
          <w:shd w:val="clear" w:color="auto" w:fill="B8CCE4" w:themeFill="accent1" w:themeFillTint="66"/>
        </w:rPr>
        <w:t>flexbeam</w:t>
      </w:r>
      <w:proofErr w:type="spellEnd"/>
      <w:r w:rsidRPr="003911D6">
        <w:rPr>
          <w:rFonts w:ascii="Arial" w:hAnsi="Arial" w:cs="Arial"/>
          <w:sz w:val="20"/>
          <w:szCs w:val="20"/>
          <w:shd w:val="clear" w:color="auto" w:fill="B8CCE4" w:themeFill="accent1" w:themeFillTint="66"/>
        </w:rPr>
        <w:t xml:space="preserve"> that continues to the termination point, just consider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from end of bridge to end of bridge for quantifying the LF.</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If a railing is</w:t>
      </w:r>
      <w:r>
        <w:rPr>
          <w:rFonts w:ascii="Arial" w:hAnsi="Arial" w:cs="Arial"/>
          <w:sz w:val="20"/>
          <w:szCs w:val="20"/>
          <w:shd w:val="clear" w:color="auto" w:fill="B8CCE4" w:themeFill="accent1" w:themeFillTint="66"/>
        </w:rPr>
        <w:t xml:space="preserve"> obsolete and</w:t>
      </w:r>
      <w:r w:rsidRPr="003911D6">
        <w:rPr>
          <w:rFonts w:ascii="Arial" w:hAnsi="Arial" w:cs="Arial"/>
          <w:sz w:val="20"/>
          <w:szCs w:val="20"/>
          <w:shd w:val="clear" w:color="auto" w:fill="B8CCE4" w:themeFill="accent1" w:themeFillTint="66"/>
        </w:rPr>
        <w:t xml:space="preserve"> coded as not meeting current standard in item 36, then it will be the inspector</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s responsibility to estimate whether they believe we will continue to maintain the railing in its current form when it becomes damaged.  If we will continue to maintain the rail, it makes sense to continue capturing the railing's condition.  Otherwise</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 xml:space="preserve"> the railing should not be evaluated.</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234E34">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Refer to Appendix B for sketches of acceptable and unacceptable traffic rails for item 36.  The sketches may be misleading.  It seems the railing is obsolete if the curb width is any wider than 9".  This is not true.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If the railing is 42" higher than the sidewalk it may be acceptable.  We don't think we have any of these, but we will address them in a case</w:t>
      </w:r>
      <w:r w:rsidRPr="003911D6">
        <w:rPr>
          <w:rFonts w:ascii="Arial" w:hAnsi="Arial" w:cs="Arial"/>
          <w:sz w:val="20"/>
          <w:szCs w:val="20"/>
          <w:shd w:val="clear" w:color="auto" w:fill="B8CCE4" w:themeFill="accent1" w:themeFillTint="66"/>
        </w:rPr>
        <w:noBreakHyphen/>
        <w:t>by</w:t>
      </w:r>
      <w:r w:rsidRPr="003911D6">
        <w:rPr>
          <w:rFonts w:ascii="Arial" w:hAnsi="Arial" w:cs="Arial"/>
          <w:sz w:val="20"/>
          <w:szCs w:val="20"/>
          <w:shd w:val="clear" w:color="auto" w:fill="B8CCE4" w:themeFill="accent1" w:themeFillTint="66"/>
        </w:rPr>
        <w:noBreakHyphen/>
        <w:t>case situation if they exist.</w:t>
      </w:r>
    </w:p>
    <w:p w:rsidR="006A0872" w:rsidRDefault="006A0872" w:rsidP="00337E12">
      <w:pPr>
        <w:ind w:left="360" w:hanging="360"/>
        <w:rPr>
          <w:rFonts w:ascii="Arial" w:hAnsi="Arial" w:cs="Arial"/>
          <w:sz w:val="20"/>
          <w:szCs w:val="20"/>
          <w:shd w:val="clear" w:color="auto" w:fill="B8CCE4" w:themeFill="accent1" w:themeFillTint="66"/>
        </w:rPr>
      </w:pPr>
      <w:r w:rsidRPr="003911D6">
        <w:rPr>
          <w:rFonts w:ascii="Arial" w:hAnsi="Arial" w:cs="Arial"/>
          <w:sz w:val="20"/>
          <w:szCs w:val="20"/>
          <w:shd w:val="clear" w:color="auto" w:fill="B8CCE4" w:themeFill="accent1" w:themeFillTint="66"/>
        </w:rPr>
        <w:t xml:space="preserve">- </w:t>
      </w:r>
      <w:r w:rsidR="00234E34">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When there is traffic impact damage to bridge railing, do not code the Traffic Impact Smart Flag.  Instead, code the failed section of the traffic railing in the worst condition state.</w:t>
      </w:r>
    </w:p>
    <w:p w:rsidR="00234E34" w:rsidRPr="00794A1D" w:rsidRDefault="00234E34"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Railings on RCBs are coded only if they are attached to the box.</w:t>
      </w:r>
    </w:p>
    <w:p w:rsidR="0009253E" w:rsidRDefault="0009253E" w:rsidP="00337E12">
      <w:pPr>
        <w:rPr>
          <w:rFonts w:ascii="Arial" w:eastAsiaTheme="minorHAnsi" w:hAnsi="Arial" w:cs="Arial"/>
          <w:bCs/>
          <w:color w:val="000000"/>
          <w:sz w:val="20"/>
          <w:szCs w:val="20"/>
        </w:rPr>
      </w:pPr>
    </w:p>
    <w:p w:rsidR="002E55A9" w:rsidRPr="00E85951" w:rsidRDefault="002E55A9" w:rsidP="002E55A9">
      <w:pPr>
        <w:rPr>
          <w:rFonts w:ascii="Arial" w:hAnsi="Arial" w:cs="Arial"/>
          <w:b/>
          <w:bCs/>
          <w:sz w:val="20"/>
          <w:szCs w:val="20"/>
          <w:highlight w:val="yellow"/>
          <w:u w:val="single"/>
        </w:rPr>
      </w:pPr>
      <w:r w:rsidRPr="00E85951">
        <w:rPr>
          <w:rFonts w:ascii="Arial" w:hAnsi="Arial" w:cs="Arial"/>
          <w:b/>
          <w:bCs/>
          <w:sz w:val="20"/>
          <w:szCs w:val="20"/>
          <w:highlight w:val="yellow"/>
          <w:u w:val="single"/>
        </w:rPr>
        <w:t>Associated Oklahoma Items</w:t>
      </w:r>
    </w:p>
    <w:p w:rsidR="002E55A9" w:rsidRPr="00E85951" w:rsidRDefault="002E55A9" w:rsidP="002E55A9">
      <w:pPr>
        <w:rPr>
          <w:rFonts w:ascii="Arial" w:hAnsi="Arial" w:cs="Arial"/>
          <w:bCs/>
          <w:sz w:val="20"/>
          <w:szCs w:val="20"/>
        </w:rPr>
      </w:pPr>
      <w:r w:rsidRPr="00E85951">
        <w:rPr>
          <w:rFonts w:ascii="Arial" w:hAnsi="Arial" w:cs="Arial"/>
          <w:bCs/>
          <w:sz w:val="20"/>
          <w:szCs w:val="20"/>
          <w:highlight w:val="yellow"/>
        </w:rPr>
        <w:t>204    Type of Railing</w:t>
      </w:r>
    </w:p>
    <w:p w:rsidR="00137D62" w:rsidRDefault="00137D62">
      <w:pPr>
        <w:rPr>
          <w:rFonts w:ascii="Arial" w:hAnsi="Arial" w:cs="Arial"/>
          <w:b/>
          <w:bCs/>
        </w:rPr>
      </w:pPr>
      <w:r>
        <w:rPr>
          <w:rFonts w:ascii="Arial" w:hAnsi="Arial" w:cs="Arial"/>
          <w:b/>
          <w:bCs/>
        </w:rPr>
        <w:br w:type="page"/>
      </w:r>
    </w:p>
    <w:p w:rsidR="002D0FE3" w:rsidRDefault="002D0FE3" w:rsidP="00337E12">
      <w:pPr>
        <w:ind w:left="360" w:hanging="360"/>
        <w:jc w:val="center"/>
        <w:rPr>
          <w:rFonts w:ascii="Arial" w:hAnsi="Arial" w:cs="Arial"/>
          <w:b/>
          <w:bCs/>
        </w:rPr>
      </w:pPr>
      <w:r>
        <w:rPr>
          <w:rFonts w:ascii="Arial" w:hAnsi="Arial" w:cs="Arial"/>
          <w:b/>
          <w:bCs/>
        </w:rPr>
        <w:lastRenderedPageBreak/>
        <w:t>RAILING</w:t>
      </w:r>
    </w:p>
    <w:p w:rsidR="002309E6" w:rsidRPr="005A0C6B" w:rsidRDefault="00E8108C" w:rsidP="00337E12">
      <w:pPr>
        <w:ind w:left="360" w:hanging="360"/>
        <w:jc w:val="center"/>
        <w:rPr>
          <w:rFonts w:ascii="Arial" w:hAnsi="Arial" w:cs="Arial"/>
        </w:rPr>
      </w:pPr>
      <w:r>
        <w:rPr>
          <w:rFonts w:ascii="Arial" w:hAnsi="Arial" w:cs="Arial"/>
          <w:bCs/>
          <w:noProof/>
        </w:rPr>
        <mc:AlternateContent>
          <mc:Choice Requires="wps">
            <w:drawing>
              <wp:anchor distT="0" distB="0" distL="114300" distR="114300" simplePos="0" relativeHeight="252864511" behindDoc="0" locked="0" layoutInCell="1" allowOverlap="1" wp14:anchorId="50983F95" wp14:editId="7BCC0FFE">
                <wp:simplePos x="0" y="0"/>
                <wp:positionH relativeFrom="column">
                  <wp:posOffset>6218199</wp:posOffset>
                </wp:positionH>
                <wp:positionV relativeFrom="paragraph">
                  <wp:posOffset>148590</wp:posOffset>
                </wp:positionV>
                <wp:extent cx="0" cy="400050"/>
                <wp:effectExtent l="76200" t="19050" r="76200" b="76200"/>
                <wp:wrapNone/>
                <wp:docPr id="514" name="Straight Connector 514"/>
                <wp:cNvGraphicFramePr/>
                <a:graphic xmlns:a="http://schemas.openxmlformats.org/drawingml/2006/main">
                  <a:graphicData uri="http://schemas.microsoft.com/office/word/2010/wordprocessingShape">
                    <wps:wsp>
                      <wps:cNvCnPr/>
                      <wps:spPr>
                        <a:xfrm>
                          <a:off x="0" y="0"/>
                          <a:ext cx="0" cy="400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14" o:spid="_x0000_s1026" style="position:absolute;z-index:2528645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9.6pt,11.7pt" to="489.6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" strokecolor="black [3200]" strokeweight="3pt">
                <v:shadow on="t" color="black" opacity="22937f" origin=",.5" offset="0,.63889mm"/>
              </v:line>
            </w:pict>
          </mc:Fallback>
        </mc:AlternateContent>
      </w:r>
      <w:r w:rsidR="002309E6" w:rsidRPr="005A0C6B">
        <w:rPr>
          <w:rFonts w:ascii="Arial" w:hAnsi="Arial" w:cs="Arial"/>
          <w:b/>
          <w:bCs/>
        </w:rPr>
        <w:t>Condition States</w:t>
      </w:r>
    </w:p>
    <w:p w:rsidR="009F39AC" w:rsidRDefault="009F39AC" w:rsidP="009F39AC">
      <w:pPr>
        <w:ind w:left="360" w:hanging="360"/>
        <w:rPr>
          <w:rFonts w:ascii="Arial" w:hAnsi="Arial" w:cs="Arial"/>
          <w:sz w:val="20"/>
          <w:szCs w:val="20"/>
        </w:rPr>
      </w:pPr>
      <w:r w:rsidRPr="00391094">
        <w:rPr>
          <w:rFonts w:ascii="Arial" w:hAnsi="Arial" w:cs="Arial"/>
          <w:bCs/>
          <w:shd w:val="clear" w:color="auto" w:fill="B8CCE4" w:themeFill="accent1" w:themeFillTint="66"/>
        </w:rPr>
        <w:t>If the offset between the curb and the rail is two inches or less, then include the condition of the curb in the rail condition rating.</w:t>
      </w:r>
      <w:r>
        <w:rPr>
          <w:rFonts w:ascii="Arial" w:hAnsi="Arial" w:cs="Arial"/>
          <w:bCs/>
          <w:shd w:val="clear" w:color="auto" w:fill="B8CCE4" w:themeFill="accent1" w:themeFillTint="66"/>
        </w:rPr>
        <w:t xml:space="preserve">  </w:t>
      </w:r>
      <w:r w:rsidRPr="007844B5">
        <w:rPr>
          <w:rFonts w:ascii="Arial" w:hAnsi="Arial" w:cs="Arial"/>
          <w:sz w:val="20"/>
          <w:szCs w:val="20"/>
          <w:highlight w:val="yellow"/>
        </w:rPr>
        <w:t>Defects in yellow apply to curb only.</w:t>
      </w:r>
    </w:p>
    <w:p w:rsidR="002D0FE3" w:rsidRDefault="002D0FE3" w:rsidP="002D0FE3">
      <w:pPr>
        <w:ind w:left="360" w:hanging="360"/>
        <w:rPr>
          <w:rFonts w:ascii="Arial" w:hAnsi="Arial" w:cs="Arial"/>
          <w:b/>
          <w:bCs/>
          <w:sz w:val="20"/>
          <w:szCs w:val="20"/>
          <w:shd w:val="clear" w:color="auto" w:fill="92D050"/>
        </w:rPr>
      </w:pPr>
    </w:p>
    <w:p w:rsidR="00464003" w:rsidRDefault="002D0FE3" w:rsidP="00464003">
      <w:pPr>
        <w:ind w:left="360" w:hanging="360"/>
        <w:rPr>
          <w:rFonts w:ascii="Arial" w:hAnsi="Arial" w:cs="Arial"/>
          <w:sz w:val="20"/>
          <w:szCs w:val="20"/>
        </w:rPr>
      </w:pPr>
      <w:r w:rsidRPr="00550049">
        <w:rPr>
          <w:rFonts w:ascii="Arial" w:hAnsi="Arial" w:cs="Arial"/>
          <w:b/>
          <w:bCs/>
          <w:sz w:val="20"/>
          <w:szCs w:val="20"/>
          <w:shd w:val="clear" w:color="auto" w:fill="92D050"/>
        </w:rPr>
        <w:t>Condition State 1</w:t>
      </w:r>
      <w:r w:rsidR="00464003" w:rsidRPr="00464003">
        <w:rPr>
          <w:rFonts w:ascii="Arial" w:hAnsi="Arial" w:cs="Arial"/>
          <w:sz w:val="20"/>
          <w:szCs w:val="20"/>
        </w:rPr>
        <w:t xml:space="preserve"> </w:t>
      </w:r>
      <w:r w:rsidR="00464003">
        <w:rPr>
          <w:rFonts w:ascii="Arial" w:hAnsi="Arial" w:cs="Arial"/>
          <w:sz w:val="20"/>
          <w:szCs w:val="20"/>
        </w:rPr>
        <w:tab/>
      </w:r>
      <w:r w:rsidR="00464003" w:rsidRPr="000C7230">
        <w:rPr>
          <w:rFonts w:ascii="Arial" w:hAnsi="Arial" w:cs="Arial"/>
          <w:b/>
          <w:bCs/>
          <w:color w:val="000000"/>
          <w:sz w:val="20"/>
          <w:szCs w:val="20"/>
        </w:rPr>
        <w:t>Feasible Actions</w:t>
      </w:r>
      <w:r w:rsidR="00464003">
        <w:rPr>
          <w:rFonts w:ascii="Arial" w:hAnsi="Arial" w:cs="Arial"/>
          <w:b/>
          <w:bCs/>
          <w:color w:val="000000"/>
          <w:sz w:val="20"/>
          <w:szCs w:val="20"/>
        </w:rPr>
        <w:t xml:space="preserve"> - </w:t>
      </w:r>
      <w:r w:rsidR="00464003">
        <w:rPr>
          <w:rFonts w:ascii="Arial" w:hAnsi="Arial" w:cs="Arial"/>
          <w:sz w:val="20"/>
          <w:szCs w:val="20"/>
        </w:rPr>
        <w:t>Do Nothing/Protect</w:t>
      </w:r>
    </w:p>
    <w:p w:rsidR="002D0FE3" w:rsidRDefault="002D0FE3" w:rsidP="002D0FE3">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2D0FE3" w:rsidRDefault="002D0FE3" w:rsidP="002D0FE3">
      <w:pPr>
        <w:ind w:left="360" w:hanging="360"/>
        <w:rPr>
          <w:rFonts w:ascii="Arial" w:hAnsi="Arial" w:cs="Arial"/>
          <w:bCs/>
          <w:sz w:val="20"/>
          <w:szCs w:val="20"/>
        </w:rPr>
      </w:pPr>
      <w:proofErr w:type="gramStart"/>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None.</w:t>
      </w:r>
      <w:proofErr w:type="gramEnd"/>
    </w:p>
    <w:p w:rsidR="002D0FE3" w:rsidRPr="000C4CAC" w:rsidRDefault="002D0FE3" w:rsidP="002D0FE3">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 xml:space="preserve">ake (1150) – </w:t>
      </w:r>
      <w:r w:rsidRPr="000C4CAC">
        <w:rPr>
          <w:rFonts w:ascii="Arial" w:hAnsi="Arial" w:cs="Arial"/>
          <w:color w:val="000000"/>
          <w:sz w:val="20"/>
          <w:szCs w:val="20"/>
        </w:rPr>
        <w:t>Surface</w:t>
      </w:r>
      <w:r>
        <w:rPr>
          <w:rFonts w:ascii="Arial" w:hAnsi="Arial" w:cs="Arial"/>
          <w:color w:val="000000"/>
          <w:sz w:val="20"/>
          <w:szCs w:val="20"/>
        </w:rPr>
        <w:t xml:space="preserve"> penetration</w:t>
      </w:r>
      <w:r w:rsidRPr="000C4CAC">
        <w:rPr>
          <w:rFonts w:ascii="Arial" w:hAnsi="Arial" w:cs="Arial"/>
          <w:color w:val="000000"/>
          <w:sz w:val="20"/>
          <w:szCs w:val="20"/>
        </w:rPr>
        <w:t xml:space="preserve"> </w:t>
      </w:r>
      <w:r>
        <w:rPr>
          <w:rFonts w:ascii="Arial" w:hAnsi="Arial" w:cs="Arial"/>
          <w:color w:val="000000"/>
          <w:sz w:val="20"/>
          <w:szCs w:val="20"/>
        </w:rPr>
        <w:t>less</w:t>
      </w:r>
      <w:r w:rsidRPr="000C4CAC">
        <w:rPr>
          <w:rFonts w:ascii="Arial" w:hAnsi="Arial" w:cs="Arial"/>
          <w:color w:val="000000"/>
          <w:sz w:val="20"/>
          <w:szCs w:val="20"/>
        </w:rPr>
        <w:t xml:space="preserve"> than 5% of the member thickness</w:t>
      </w:r>
      <w:r>
        <w:rPr>
          <w:rFonts w:ascii="Arial" w:hAnsi="Arial" w:cs="Arial"/>
          <w:color w:val="000000"/>
          <w:sz w:val="20"/>
          <w:szCs w:val="20"/>
        </w:rPr>
        <w:t xml:space="preserve"> regardless of location.</w:t>
      </w:r>
      <w:proofErr w:type="gramEnd"/>
    </w:p>
    <w:p w:rsidR="002D0FE3" w:rsidRDefault="002D0FE3" w:rsidP="002D0FE3">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None.</w:t>
      </w:r>
      <w:proofErr w:type="gramEnd"/>
      <w:r>
        <w:rPr>
          <w:rFonts w:ascii="Arial" w:hAnsi="Arial" w:cs="Arial"/>
          <w:bCs/>
          <w:sz w:val="20"/>
          <w:szCs w:val="20"/>
        </w:rPr>
        <w:t xml:space="preserve"> </w:t>
      </w:r>
    </w:p>
    <w:p w:rsidR="002D0FE3" w:rsidRDefault="002D0FE3" w:rsidP="002D0FE3">
      <w:pPr>
        <w:ind w:left="360" w:hanging="360"/>
        <w:rPr>
          <w:rFonts w:ascii="Arial" w:hAnsi="Arial" w:cs="Arial"/>
          <w:bCs/>
          <w:sz w:val="20"/>
          <w:szCs w:val="20"/>
        </w:rPr>
      </w:pPr>
      <w:proofErr w:type="gramStart"/>
      <w:r>
        <w:rPr>
          <w:rFonts w:ascii="Arial" w:hAnsi="Arial" w:cs="Arial"/>
          <w:b/>
          <w:bCs/>
          <w:sz w:val="20"/>
          <w:szCs w:val="20"/>
        </w:rPr>
        <w:t xml:space="preserve">Split/Delamination (1170) – </w:t>
      </w:r>
      <w:r>
        <w:rPr>
          <w:rFonts w:ascii="Arial" w:hAnsi="Arial" w:cs="Arial"/>
          <w:bCs/>
          <w:sz w:val="20"/>
          <w:szCs w:val="20"/>
        </w:rPr>
        <w:t>None.</w:t>
      </w:r>
      <w:proofErr w:type="gramEnd"/>
    </w:p>
    <w:p w:rsidR="002D0FE3" w:rsidRDefault="00E8108C" w:rsidP="002D0FE3">
      <w:pPr>
        <w:ind w:left="360" w:hanging="360"/>
        <w:rPr>
          <w:rFonts w:ascii="Arial" w:hAnsi="Arial" w:cs="Arial"/>
          <w:bCs/>
          <w:sz w:val="20"/>
          <w:szCs w:val="20"/>
        </w:rPr>
      </w:pPr>
      <w:r>
        <w:rPr>
          <w:rFonts w:ascii="Arial" w:hAnsi="Arial" w:cs="Arial"/>
          <w:bCs/>
          <w:noProof/>
        </w:rPr>
        <mc:AlternateContent>
          <mc:Choice Requires="wps">
            <w:drawing>
              <wp:anchor distT="0" distB="0" distL="114300" distR="114300" simplePos="0" relativeHeight="252866559" behindDoc="0" locked="0" layoutInCell="1" allowOverlap="1" wp14:anchorId="47F545D3" wp14:editId="278494A8">
                <wp:simplePos x="0" y="0"/>
                <wp:positionH relativeFrom="column">
                  <wp:posOffset>6218199</wp:posOffset>
                </wp:positionH>
                <wp:positionV relativeFrom="paragraph">
                  <wp:posOffset>50800</wp:posOffset>
                </wp:positionV>
                <wp:extent cx="0" cy="857250"/>
                <wp:effectExtent l="76200" t="19050" r="76200" b="76200"/>
                <wp:wrapNone/>
                <wp:docPr id="520" name="Straight Connector 520"/>
                <wp:cNvGraphicFramePr/>
                <a:graphic xmlns:a="http://schemas.openxmlformats.org/drawingml/2006/main">
                  <a:graphicData uri="http://schemas.microsoft.com/office/word/2010/wordprocessingShape">
                    <wps:wsp>
                      <wps:cNvCnPr/>
                      <wps:spPr>
                        <a:xfrm>
                          <a:off x="0" y="0"/>
                          <a:ext cx="0" cy="857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20" o:spid="_x0000_s1026" style="position:absolute;z-index:2528665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9.6pt,4pt" to="489.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" strokecolor="black [3200]" strokeweight="3pt">
                <v:shadow on="t" color="black" opacity="22937f" origin=",.5" offset="0,.63889mm"/>
              </v:line>
            </w:pict>
          </mc:Fallback>
        </mc:AlternateContent>
      </w:r>
      <w:proofErr w:type="gramStart"/>
      <w:r w:rsidR="002D0FE3" w:rsidRPr="00A5277A">
        <w:rPr>
          <w:rFonts w:ascii="Arial" w:hAnsi="Arial" w:cs="Arial"/>
          <w:b/>
          <w:bCs/>
          <w:sz w:val="20"/>
          <w:szCs w:val="20"/>
        </w:rPr>
        <w:t>Abrasion</w:t>
      </w:r>
      <w:r w:rsidR="002D0FE3">
        <w:rPr>
          <w:rFonts w:ascii="Arial" w:hAnsi="Arial" w:cs="Arial"/>
          <w:b/>
          <w:bCs/>
          <w:sz w:val="20"/>
          <w:szCs w:val="20"/>
        </w:rPr>
        <w:t xml:space="preserve">/Wear (1180) </w:t>
      </w:r>
      <w:r w:rsidR="002D0FE3" w:rsidRPr="0043712D">
        <w:rPr>
          <w:rFonts w:ascii="Arial" w:hAnsi="Arial" w:cs="Arial"/>
          <w:bCs/>
          <w:sz w:val="20"/>
          <w:szCs w:val="20"/>
        </w:rPr>
        <w:t>– None or no measurable</w:t>
      </w:r>
      <w:r w:rsidR="002D0FE3" w:rsidRPr="000C4CAC">
        <w:rPr>
          <w:rFonts w:ascii="Arial" w:hAnsi="Arial" w:cs="Arial"/>
          <w:color w:val="000000"/>
          <w:sz w:val="20"/>
          <w:szCs w:val="20"/>
        </w:rPr>
        <w:t xml:space="preserve"> section loss</w:t>
      </w:r>
      <w:r w:rsidR="002D0FE3">
        <w:rPr>
          <w:rFonts w:ascii="Arial" w:hAnsi="Arial" w:cs="Arial"/>
          <w:color w:val="000000"/>
          <w:sz w:val="20"/>
          <w:szCs w:val="20"/>
        </w:rPr>
        <w:t>.</w:t>
      </w:r>
      <w:proofErr w:type="gramEnd"/>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Delamination/Spall/Patched Area (1080)</w:t>
      </w:r>
      <w:r>
        <w:rPr>
          <w:rFonts w:ascii="Arial" w:hAnsi="Arial" w:cs="Arial"/>
          <w:b/>
          <w:sz w:val="20"/>
          <w:szCs w:val="20"/>
        </w:rPr>
        <w:t xml:space="preserve"> – </w:t>
      </w:r>
      <w:r>
        <w:rPr>
          <w:rFonts w:ascii="Arial" w:hAnsi="Arial" w:cs="Arial"/>
          <w:sz w:val="20"/>
          <w:szCs w:val="20"/>
        </w:rPr>
        <w:t>None</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None</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Efflorescence/Rust Staining</w:t>
      </w:r>
      <w:r w:rsidRPr="007844B5">
        <w:rPr>
          <w:rFonts w:ascii="Arial" w:hAnsi="Arial" w:cs="Arial"/>
          <w:b/>
          <w:sz w:val="20"/>
          <w:szCs w:val="20"/>
          <w:highlight w:val="yellow"/>
          <w:shd w:val="clear" w:color="auto" w:fill="B8CCE4" w:themeFill="accent1" w:themeFillTint="66"/>
        </w:rPr>
        <w:t>/Discoloration/Sweating</w:t>
      </w:r>
      <w:r w:rsidRPr="007844B5">
        <w:rPr>
          <w:rFonts w:ascii="Arial" w:hAnsi="Arial" w:cs="Arial"/>
          <w:b/>
          <w:sz w:val="20"/>
          <w:szCs w:val="20"/>
          <w:highlight w:val="yellow"/>
        </w:rPr>
        <w:t xml:space="preserve"> (1120)</w:t>
      </w:r>
      <w:r>
        <w:rPr>
          <w:rFonts w:ascii="Arial" w:hAnsi="Arial" w:cs="Arial"/>
          <w:b/>
          <w:sz w:val="20"/>
          <w:szCs w:val="20"/>
        </w:rPr>
        <w:t xml:space="preserve"> – </w:t>
      </w:r>
      <w:r>
        <w:rPr>
          <w:rFonts w:ascii="Arial" w:hAnsi="Arial" w:cs="Arial"/>
          <w:sz w:val="20"/>
          <w:szCs w:val="20"/>
        </w:rPr>
        <w:t>None</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324407">
        <w:rPr>
          <w:rFonts w:ascii="Arial" w:hAnsi="Arial" w:cs="Arial"/>
          <w:b/>
          <w:sz w:val="20"/>
          <w:szCs w:val="20"/>
          <w:shd w:val="clear" w:color="auto" w:fill="B8CCE4" w:themeFill="accent1" w:themeFillTint="66"/>
        </w:rPr>
        <w:t>Sealed crack</w:t>
      </w:r>
      <w:r>
        <w:rPr>
          <w:rFonts w:ascii="Arial" w:hAnsi="Arial" w:cs="Arial"/>
          <w:b/>
          <w:sz w:val="20"/>
          <w:szCs w:val="20"/>
        </w:rPr>
        <w:t xml:space="preserve"> </w:t>
      </w:r>
      <w:r w:rsidRPr="00562964">
        <w:rPr>
          <w:rFonts w:ascii="Arial" w:hAnsi="Arial" w:cs="Arial"/>
          <w:sz w:val="20"/>
          <w:szCs w:val="20"/>
        </w:rPr>
        <w:t>w</w:t>
      </w:r>
      <w:r>
        <w:rPr>
          <w:rFonts w:ascii="Arial" w:hAnsi="Arial" w:cs="Arial"/>
          <w:sz w:val="20"/>
          <w:szCs w:val="20"/>
        </w:rPr>
        <w:t>idth less than 0.012 in. or spacing greater than 3.0 ft.</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sidRPr="000D5031">
        <w:rPr>
          <w:rFonts w:ascii="Arial" w:hAnsi="Arial" w:cs="Arial"/>
          <w:sz w:val="20"/>
          <w:szCs w:val="20"/>
        </w:rPr>
        <w:t>No abrasion or wearing</w:t>
      </w:r>
    </w:p>
    <w:p w:rsidR="002D0FE3" w:rsidRPr="008F477C" w:rsidRDefault="002D0FE3" w:rsidP="002D0FE3">
      <w:pPr>
        <w:ind w:left="360" w:hanging="360"/>
        <w:rPr>
          <w:rFonts w:ascii="Arial" w:hAnsi="Arial" w:cs="Arial"/>
          <w:sz w:val="20"/>
          <w:szCs w:val="20"/>
        </w:rPr>
      </w:pPr>
    </w:p>
    <w:p w:rsidR="00464003" w:rsidRPr="008F477C" w:rsidRDefault="002D0FE3" w:rsidP="00464003">
      <w:pPr>
        <w:ind w:left="360" w:hanging="360"/>
        <w:rPr>
          <w:rFonts w:ascii="Arial" w:hAnsi="Arial" w:cs="Arial"/>
          <w:sz w:val="20"/>
          <w:szCs w:val="20"/>
        </w:rPr>
      </w:pPr>
      <w:r w:rsidRPr="00550049">
        <w:rPr>
          <w:rFonts w:ascii="Arial" w:hAnsi="Arial" w:cs="Arial"/>
          <w:b/>
          <w:bCs/>
          <w:sz w:val="20"/>
          <w:szCs w:val="20"/>
          <w:shd w:val="clear" w:color="auto" w:fill="FFFF00"/>
        </w:rPr>
        <w:t>Condition State 2</w:t>
      </w:r>
      <w:r w:rsidR="00464003" w:rsidRPr="00464003">
        <w:rPr>
          <w:rFonts w:ascii="Arial" w:hAnsi="Arial" w:cs="Arial"/>
          <w:sz w:val="20"/>
          <w:szCs w:val="20"/>
        </w:rPr>
        <w:t xml:space="preserve"> </w:t>
      </w:r>
      <w:r w:rsidR="00464003">
        <w:rPr>
          <w:rFonts w:ascii="Arial" w:hAnsi="Arial" w:cs="Arial"/>
          <w:sz w:val="20"/>
          <w:szCs w:val="20"/>
        </w:rPr>
        <w:tab/>
      </w:r>
      <w:r w:rsidR="00464003" w:rsidRPr="000C7230">
        <w:rPr>
          <w:rFonts w:ascii="Arial" w:hAnsi="Arial" w:cs="Arial"/>
          <w:b/>
          <w:bCs/>
          <w:color w:val="000000"/>
          <w:sz w:val="20"/>
          <w:szCs w:val="20"/>
        </w:rPr>
        <w:t>Feasible Actions</w:t>
      </w:r>
      <w:r w:rsidR="00464003">
        <w:rPr>
          <w:rFonts w:ascii="Arial" w:hAnsi="Arial" w:cs="Arial"/>
          <w:b/>
          <w:bCs/>
          <w:color w:val="000000"/>
          <w:sz w:val="20"/>
          <w:szCs w:val="20"/>
        </w:rPr>
        <w:t xml:space="preserve"> - </w:t>
      </w:r>
      <w:r w:rsidR="00464003">
        <w:rPr>
          <w:rFonts w:ascii="Arial" w:hAnsi="Arial" w:cs="Arial"/>
          <w:sz w:val="20"/>
          <w:szCs w:val="20"/>
        </w:rPr>
        <w:t>Do Nothing/Protect/Repair</w:t>
      </w:r>
    </w:p>
    <w:p w:rsidR="002D0FE3" w:rsidRDefault="002D0FE3" w:rsidP="002D0FE3">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Loose fasteners or pack rust without distortion is present but the connection is in place and functioning as intended.</w:t>
      </w:r>
    </w:p>
    <w:p w:rsidR="002D0FE3" w:rsidRDefault="002D0FE3" w:rsidP="002D0FE3">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less than 10% of the member section.</w:t>
      </w:r>
    </w:p>
    <w:p w:rsidR="002D0FE3" w:rsidRPr="000C4CAC" w:rsidRDefault="002D0FE3" w:rsidP="002D0FE3">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w:t>
      </w:r>
      <w:r w:rsidRPr="000C4CAC">
        <w:rPr>
          <w:rFonts w:ascii="Arial" w:hAnsi="Arial" w:cs="Arial"/>
          <w:color w:val="000000"/>
          <w:sz w:val="20"/>
          <w:szCs w:val="20"/>
        </w:rPr>
        <w:t xml:space="preserve"> 5%</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and not in a tension zone.</w:t>
      </w:r>
      <w:proofErr w:type="gramEnd"/>
    </w:p>
    <w:p w:rsidR="002D0FE3" w:rsidRDefault="002D0FE3" w:rsidP="002D0FE3">
      <w:pPr>
        <w:ind w:left="360" w:hanging="360"/>
        <w:rPr>
          <w:rFonts w:ascii="Arial" w:hAnsi="Arial" w:cs="Arial"/>
          <w:bCs/>
          <w:sz w:val="20"/>
          <w:szCs w:val="20"/>
        </w:rPr>
      </w:pPr>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Crack that has been arrested through effective measures. </w:t>
      </w:r>
    </w:p>
    <w:p w:rsidR="002D0FE3" w:rsidRDefault="002D0FE3" w:rsidP="00464003">
      <w:pPr>
        <w:ind w:left="360" w:right="-540" w:hanging="360"/>
        <w:rPr>
          <w:rFonts w:ascii="Arial" w:hAnsi="Arial" w:cs="Arial"/>
          <w:bCs/>
          <w:sz w:val="20"/>
          <w:szCs w:val="20"/>
        </w:rPr>
      </w:pPr>
      <w:r>
        <w:rPr>
          <w:rFonts w:ascii="Arial" w:hAnsi="Arial" w:cs="Arial"/>
          <w:b/>
          <w:bCs/>
          <w:sz w:val="20"/>
          <w:szCs w:val="20"/>
        </w:rPr>
        <w:t xml:space="preserve">Split/Delamination (1170) – </w:t>
      </w:r>
      <w:r>
        <w:rPr>
          <w:rFonts w:ascii="Arial" w:hAnsi="Arial" w:cs="Arial"/>
          <w:bCs/>
          <w:sz w:val="20"/>
          <w:szCs w:val="20"/>
        </w:rPr>
        <w:t>Length less than the member depth or arrested with effective action taken to mitigate.</w:t>
      </w:r>
    </w:p>
    <w:p w:rsidR="002D0FE3" w:rsidRDefault="002D0FE3" w:rsidP="002D0FE3">
      <w:pPr>
        <w:ind w:left="360" w:hanging="360"/>
        <w:rPr>
          <w:rFonts w:ascii="Arial" w:hAnsi="Arial" w:cs="Arial"/>
          <w:bCs/>
          <w:sz w:val="20"/>
          <w:szCs w:val="20"/>
        </w:rPr>
      </w:pPr>
      <w:proofErr w:type="gramStart"/>
      <w:r w:rsidRPr="00A5277A">
        <w:rPr>
          <w:rFonts w:ascii="Arial" w:hAnsi="Arial" w:cs="Arial"/>
          <w:b/>
          <w:bCs/>
          <w:sz w:val="20"/>
          <w:szCs w:val="20"/>
        </w:rPr>
        <w:t>Abrasion</w:t>
      </w:r>
      <w:r>
        <w:rPr>
          <w:rFonts w:ascii="Arial" w:hAnsi="Arial" w:cs="Arial"/>
          <w:b/>
          <w:bCs/>
          <w:sz w:val="20"/>
          <w:szCs w:val="20"/>
        </w:rPr>
        <w:t xml:space="preserve">/Wear (1180) </w:t>
      </w:r>
      <w:r w:rsidRPr="0043712D">
        <w:rPr>
          <w:rFonts w:ascii="Arial" w:hAnsi="Arial" w:cs="Arial"/>
          <w:bCs/>
          <w:sz w:val="20"/>
          <w:szCs w:val="20"/>
        </w:rPr>
        <w:t>–</w:t>
      </w:r>
      <w:r>
        <w:rPr>
          <w:rFonts w:ascii="Arial" w:hAnsi="Arial" w:cs="Arial"/>
          <w:bCs/>
          <w:sz w:val="20"/>
          <w:szCs w:val="20"/>
        </w:rPr>
        <w:t>S</w:t>
      </w:r>
      <w:r w:rsidRPr="000C4CAC">
        <w:rPr>
          <w:rFonts w:ascii="Arial" w:hAnsi="Arial" w:cs="Arial"/>
          <w:color w:val="000000"/>
          <w:sz w:val="20"/>
          <w:szCs w:val="20"/>
        </w:rPr>
        <w:t>ection loss</w:t>
      </w:r>
      <w:r>
        <w:rPr>
          <w:rFonts w:ascii="Arial" w:hAnsi="Arial" w:cs="Arial"/>
          <w:color w:val="000000"/>
          <w:sz w:val="20"/>
          <w:szCs w:val="20"/>
        </w:rPr>
        <w:t xml:space="preserve"> less than 10% of the member </w:t>
      </w:r>
      <w:r w:rsidR="00A23CC0">
        <w:rPr>
          <w:rFonts w:ascii="Arial" w:hAnsi="Arial" w:cs="Arial"/>
          <w:color w:val="000000"/>
          <w:sz w:val="20"/>
          <w:szCs w:val="20"/>
        </w:rPr>
        <w:t>thickness</w:t>
      </w:r>
      <w:r>
        <w:rPr>
          <w:rFonts w:ascii="Arial" w:hAnsi="Arial" w:cs="Arial"/>
          <w:color w:val="000000"/>
          <w:sz w:val="20"/>
          <w:szCs w:val="20"/>
        </w:rPr>
        <w:t>.</w:t>
      </w:r>
      <w:proofErr w:type="gramEnd"/>
    </w:p>
    <w:p w:rsidR="004E3F73" w:rsidRDefault="00E8108C" w:rsidP="004E3F73">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68607" behindDoc="0" locked="0" layoutInCell="1" allowOverlap="1" wp14:anchorId="6E62B78F" wp14:editId="5C28EDF2">
                <wp:simplePos x="0" y="0"/>
                <wp:positionH relativeFrom="column">
                  <wp:posOffset>6206769</wp:posOffset>
                </wp:positionH>
                <wp:positionV relativeFrom="paragraph">
                  <wp:posOffset>-2540</wp:posOffset>
                </wp:positionV>
                <wp:extent cx="0" cy="1188720"/>
                <wp:effectExtent l="76200" t="19050" r="76200" b="68580"/>
                <wp:wrapNone/>
                <wp:docPr id="521" name="Straight Connector 521"/>
                <wp:cNvGraphicFramePr/>
                <a:graphic xmlns:a="http://schemas.openxmlformats.org/drawingml/2006/main">
                  <a:graphicData uri="http://schemas.microsoft.com/office/word/2010/wordprocessingShape">
                    <wps:wsp>
                      <wps:cNvCnPr/>
                      <wps:spPr>
                        <a:xfrm>
                          <a:off x="0" y="0"/>
                          <a:ext cx="0" cy="11887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21" o:spid="_x0000_s1026" style="position:absolute;z-index:2528686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8.7pt,-.2pt" to="488.7pt,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" strokecolor="black [3200]" strokeweight="3pt">
                <v:shadow on="t" color="black" opacity="22937f" origin=",.5" offset="0,.63889mm"/>
              </v:line>
            </w:pict>
          </mc:Fallback>
        </mc:AlternateContent>
      </w:r>
      <w:r w:rsidR="004E3F73" w:rsidRPr="007844B5">
        <w:rPr>
          <w:rFonts w:ascii="Arial" w:hAnsi="Arial" w:cs="Arial"/>
          <w:b/>
          <w:sz w:val="20"/>
          <w:szCs w:val="20"/>
          <w:highlight w:val="yellow"/>
        </w:rPr>
        <w:t>Delamination/Spall/Patched Area (1080)</w:t>
      </w:r>
      <w:r w:rsidR="004E3F73">
        <w:rPr>
          <w:rFonts w:ascii="Arial" w:hAnsi="Arial" w:cs="Arial"/>
          <w:b/>
          <w:sz w:val="20"/>
          <w:szCs w:val="20"/>
        </w:rPr>
        <w:t xml:space="preserve"> – </w:t>
      </w:r>
      <w:r w:rsidR="004E3F73">
        <w:rPr>
          <w:rFonts w:ascii="Arial" w:hAnsi="Arial" w:cs="Arial"/>
          <w:sz w:val="20"/>
          <w:szCs w:val="20"/>
        </w:rPr>
        <w:t xml:space="preserve">Delaminated.  Spall 1 in. or less deep or 6 in. or less in diameter.  </w:t>
      </w:r>
      <w:proofErr w:type="gramStart"/>
      <w:r w:rsidR="004E3F73">
        <w:rPr>
          <w:rFonts w:ascii="Arial" w:hAnsi="Arial" w:cs="Arial"/>
          <w:sz w:val="20"/>
          <w:szCs w:val="20"/>
        </w:rPr>
        <w:t>Patched area that is sound.</w:t>
      </w:r>
      <w:proofErr w:type="gramEnd"/>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Present without section loss.</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Efflorescence/Rust Staining</w:t>
      </w:r>
      <w:r w:rsidRPr="007844B5">
        <w:rPr>
          <w:rFonts w:ascii="Arial" w:hAnsi="Arial" w:cs="Arial"/>
          <w:b/>
          <w:sz w:val="20"/>
          <w:szCs w:val="20"/>
          <w:highlight w:val="yellow"/>
          <w:shd w:val="clear" w:color="auto" w:fill="B8CCE4" w:themeFill="accent1" w:themeFillTint="66"/>
        </w:rPr>
        <w:t>/Discoloration/Sweating</w:t>
      </w:r>
      <w:r w:rsidRPr="007844B5">
        <w:rPr>
          <w:rFonts w:ascii="Arial" w:hAnsi="Arial" w:cs="Arial"/>
          <w:b/>
          <w:sz w:val="20"/>
          <w:szCs w:val="20"/>
          <w:highlight w:val="yellow"/>
        </w:rPr>
        <w:t xml:space="preserve"> (1120)</w:t>
      </w:r>
      <w:r>
        <w:rPr>
          <w:rFonts w:ascii="Arial" w:hAnsi="Arial" w:cs="Arial"/>
          <w:b/>
          <w:sz w:val="20"/>
          <w:szCs w:val="20"/>
        </w:rPr>
        <w:t xml:space="preserve"> – </w:t>
      </w:r>
      <w:r>
        <w:rPr>
          <w:rFonts w:ascii="Arial" w:hAnsi="Arial" w:cs="Arial"/>
          <w:sz w:val="20"/>
          <w:szCs w:val="20"/>
        </w:rPr>
        <w:t>Surface white without build-up or leaching without rust staining.</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0D5031">
        <w:rPr>
          <w:rFonts w:ascii="Arial" w:hAnsi="Arial" w:cs="Arial"/>
          <w:sz w:val="20"/>
          <w:szCs w:val="20"/>
        </w:rPr>
        <w:t>W</w:t>
      </w:r>
      <w:r>
        <w:rPr>
          <w:rFonts w:ascii="Arial" w:hAnsi="Arial" w:cs="Arial"/>
          <w:sz w:val="20"/>
          <w:szCs w:val="20"/>
        </w:rPr>
        <w:t>idth 0.012-0.05 in. or spacing of 1.0 - 3.0 ft.</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2D0FE3" w:rsidRDefault="002D0FE3" w:rsidP="002D0FE3">
      <w:pPr>
        <w:ind w:left="360" w:hanging="360"/>
        <w:rPr>
          <w:rFonts w:ascii="Arial" w:hAnsi="Arial" w:cs="Arial"/>
          <w:sz w:val="20"/>
          <w:szCs w:val="20"/>
        </w:rPr>
      </w:pPr>
    </w:p>
    <w:p w:rsidR="00464003" w:rsidRPr="008F477C" w:rsidRDefault="002D0FE3" w:rsidP="00464003">
      <w:pPr>
        <w:ind w:left="360" w:hanging="360"/>
        <w:rPr>
          <w:rFonts w:ascii="Arial" w:hAnsi="Arial" w:cs="Arial"/>
          <w:sz w:val="20"/>
          <w:szCs w:val="20"/>
        </w:rPr>
      </w:pPr>
      <w:r w:rsidRPr="00550049">
        <w:rPr>
          <w:rFonts w:ascii="Arial" w:hAnsi="Arial" w:cs="Arial"/>
          <w:b/>
          <w:bCs/>
          <w:sz w:val="20"/>
          <w:szCs w:val="20"/>
          <w:shd w:val="clear" w:color="auto" w:fill="F79646" w:themeFill="accent6"/>
        </w:rPr>
        <w:t>Condition State 3</w:t>
      </w:r>
      <w:r w:rsidR="00464003" w:rsidRPr="00464003">
        <w:rPr>
          <w:rFonts w:ascii="Arial" w:hAnsi="Arial" w:cs="Arial"/>
          <w:sz w:val="20"/>
          <w:szCs w:val="20"/>
        </w:rPr>
        <w:t xml:space="preserve"> </w:t>
      </w:r>
      <w:r w:rsidR="00464003">
        <w:rPr>
          <w:rFonts w:ascii="Arial" w:hAnsi="Arial" w:cs="Arial"/>
          <w:sz w:val="20"/>
          <w:szCs w:val="20"/>
        </w:rPr>
        <w:tab/>
      </w:r>
      <w:r w:rsidR="00464003" w:rsidRPr="000C7230">
        <w:rPr>
          <w:rFonts w:ascii="Arial" w:hAnsi="Arial" w:cs="Arial"/>
          <w:b/>
          <w:bCs/>
          <w:color w:val="000000"/>
          <w:sz w:val="20"/>
          <w:szCs w:val="20"/>
        </w:rPr>
        <w:t>Feasible Actions</w:t>
      </w:r>
      <w:r w:rsidR="00464003">
        <w:rPr>
          <w:rFonts w:ascii="Arial" w:hAnsi="Arial" w:cs="Arial"/>
          <w:b/>
          <w:bCs/>
          <w:color w:val="000000"/>
          <w:sz w:val="20"/>
          <w:szCs w:val="20"/>
        </w:rPr>
        <w:t xml:space="preserve"> -</w:t>
      </w:r>
      <w:r w:rsidR="00464003">
        <w:rPr>
          <w:rFonts w:ascii="Arial" w:hAnsi="Arial" w:cs="Arial"/>
          <w:sz w:val="20"/>
          <w:szCs w:val="20"/>
        </w:rPr>
        <w:tab/>
      </w:r>
      <w:r w:rsidR="00464003" w:rsidRPr="008F477C">
        <w:rPr>
          <w:rFonts w:ascii="Arial" w:hAnsi="Arial" w:cs="Arial"/>
          <w:sz w:val="20"/>
          <w:szCs w:val="20"/>
        </w:rPr>
        <w:t>Do nothing</w:t>
      </w:r>
      <w:r w:rsidR="00464003">
        <w:rPr>
          <w:rFonts w:ascii="Arial" w:hAnsi="Arial" w:cs="Arial"/>
          <w:sz w:val="20"/>
          <w:szCs w:val="20"/>
        </w:rPr>
        <w:t>/Protect/Repair/Rehabilitate/Replace</w:t>
      </w:r>
    </w:p>
    <w:p w:rsidR="002D0FE3" w:rsidRDefault="002D0FE3" w:rsidP="002D0FE3">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Missing bolts, rivets or fasteners; broken welds; or pack rust with distortion but does not warrant a structural review.</w:t>
      </w:r>
    </w:p>
    <w:p w:rsidR="002D0FE3" w:rsidRDefault="002D0FE3" w:rsidP="002D0FE3">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 xml:space="preserve">/Section Loss (1140) – </w:t>
      </w:r>
      <w:r>
        <w:rPr>
          <w:rFonts w:ascii="Arial" w:hAnsi="Arial" w:cs="Arial"/>
          <w:bCs/>
          <w:sz w:val="20"/>
          <w:szCs w:val="20"/>
        </w:rPr>
        <w:t>Affects 10% or more of the member but does not warrant a structural review.</w:t>
      </w:r>
    </w:p>
    <w:p w:rsidR="002D0FE3" w:rsidRPr="000C4CAC" w:rsidRDefault="002D0FE3" w:rsidP="002D0FE3">
      <w:pPr>
        <w:ind w:left="360" w:hanging="360"/>
        <w:rPr>
          <w:rFonts w:ascii="Arial" w:hAnsi="Arial" w:cs="Arial"/>
          <w:color w:val="000000"/>
          <w:sz w:val="20"/>
          <w:szCs w:val="20"/>
        </w:rPr>
      </w:pPr>
      <w:proofErr w:type="gramStart"/>
      <w:r>
        <w:rPr>
          <w:rFonts w:ascii="Arial" w:hAnsi="Arial" w:cs="Arial"/>
          <w:b/>
          <w:bCs/>
          <w:sz w:val="20"/>
          <w:szCs w:val="20"/>
        </w:rPr>
        <w:t>Check</w:t>
      </w:r>
      <w:r w:rsidRPr="00A5277A">
        <w:rPr>
          <w:rFonts w:ascii="Arial" w:hAnsi="Arial" w:cs="Arial"/>
          <w:b/>
          <w:bCs/>
          <w:sz w:val="20"/>
          <w:szCs w:val="20"/>
        </w:rPr>
        <w:t>/Sh</w:t>
      </w:r>
      <w:r>
        <w:rPr>
          <w:rFonts w:ascii="Arial" w:hAnsi="Arial" w:cs="Arial"/>
          <w:b/>
          <w:bCs/>
          <w:sz w:val="20"/>
          <w:szCs w:val="20"/>
        </w:rPr>
        <w:t>ake (1150) – P</w:t>
      </w:r>
      <w:r>
        <w:rPr>
          <w:rFonts w:ascii="Arial" w:hAnsi="Arial" w:cs="Arial"/>
          <w:color w:val="000000"/>
          <w:sz w:val="20"/>
          <w:szCs w:val="20"/>
        </w:rPr>
        <w:t>enetrates more than</w:t>
      </w:r>
      <w:r w:rsidRPr="000C4CAC">
        <w:rPr>
          <w:rFonts w:ascii="Arial" w:hAnsi="Arial" w:cs="Arial"/>
          <w:color w:val="000000"/>
          <w:sz w:val="20"/>
          <w:szCs w:val="20"/>
        </w:rPr>
        <w:t xml:space="preserve"> </w:t>
      </w:r>
      <w:r>
        <w:rPr>
          <w:rFonts w:ascii="Arial" w:hAnsi="Arial" w:cs="Arial"/>
          <w:color w:val="000000"/>
          <w:sz w:val="20"/>
          <w:szCs w:val="20"/>
        </w:rPr>
        <w:t>50%</w:t>
      </w:r>
      <w:r w:rsidRPr="000C4CAC">
        <w:rPr>
          <w:rFonts w:ascii="Arial" w:hAnsi="Arial" w:cs="Arial"/>
          <w:color w:val="000000"/>
          <w:sz w:val="20"/>
          <w:szCs w:val="20"/>
        </w:rPr>
        <w:t xml:space="preserve"> of the thickness</w:t>
      </w:r>
      <w:r>
        <w:rPr>
          <w:rFonts w:ascii="Arial" w:hAnsi="Arial" w:cs="Arial"/>
          <w:color w:val="000000"/>
          <w:sz w:val="20"/>
          <w:szCs w:val="20"/>
        </w:rPr>
        <w:t xml:space="preserve"> of the member or more than 5% of the member thickness in a tension zone.</w:t>
      </w:r>
      <w:proofErr w:type="gramEnd"/>
      <w:r>
        <w:rPr>
          <w:rFonts w:ascii="Arial" w:hAnsi="Arial" w:cs="Arial"/>
          <w:color w:val="000000"/>
          <w:sz w:val="20"/>
          <w:szCs w:val="20"/>
        </w:rPr>
        <w:t xml:space="preserve">  </w:t>
      </w:r>
      <w:proofErr w:type="gramStart"/>
      <w:r>
        <w:rPr>
          <w:rFonts w:ascii="Arial" w:hAnsi="Arial" w:cs="Arial"/>
          <w:color w:val="000000"/>
          <w:sz w:val="20"/>
          <w:szCs w:val="20"/>
        </w:rPr>
        <w:t>D</w:t>
      </w:r>
      <w:r>
        <w:rPr>
          <w:rFonts w:ascii="Arial" w:hAnsi="Arial" w:cs="Arial"/>
          <w:bCs/>
          <w:sz w:val="20"/>
          <w:szCs w:val="20"/>
        </w:rPr>
        <w:t>oes not warrant structural review.</w:t>
      </w:r>
      <w:proofErr w:type="gramEnd"/>
    </w:p>
    <w:p w:rsidR="002D0FE3" w:rsidRDefault="002D0FE3" w:rsidP="002D0FE3">
      <w:pPr>
        <w:ind w:left="360" w:hanging="360"/>
        <w:rPr>
          <w:rFonts w:ascii="Arial" w:hAnsi="Arial" w:cs="Arial"/>
          <w:bCs/>
          <w:sz w:val="20"/>
          <w:szCs w:val="20"/>
        </w:rPr>
      </w:pPr>
      <w:proofErr w:type="gramStart"/>
      <w:r w:rsidRPr="00A5277A">
        <w:rPr>
          <w:rFonts w:ascii="Arial" w:hAnsi="Arial" w:cs="Arial"/>
          <w:b/>
          <w:bCs/>
          <w:sz w:val="20"/>
          <w:szCs w:val="20"/>
        </w:rPr>
        <w:t>Cracks</w:t>
      </w:r>
      <w:r>
        <w:rPr>
          <w:rFonts w:ascii="Arial" w:hAnsi="Arial" w:cs="Arial"/>
          <w:b/>
          <w:bCs/>
          <w:sz w:val="20"/>
          <w:szCs w:val="20"/>
        </w:rPr>
        <w:t xml:space="preserve"> (1160)</w:t>
      </w:r>
      <w:r>
        <w:rPr>
          <w:rFonts w:ascii="Arial" w:hAnsi="Arial" w:cs="Arial"/>
          <w:bCs/>
          <w:sz w:val="20"/>
          <w:szCs w:val="20"/>
        </w:rPr>
        <w:t xml:space="preserve"> – Identified crack that is not arrested, but does not warrant a structural review.</w:t>
      </w:r>
      <w:proofErr w:type="gramEnd"/>
      <w:r>
        <w:rPr>
          <w:rFonts w:ascii="Arial" w:hAnsi="Arial" w:cs="Arial"/>
          <w:bCs/>
          <w:sz w:val="20"/>
          <w:szCs w:val="20"/>
        </w:rPr>
        <w:t xml:space="preserve"> </w:t>
      </w:r>
    </w:p>
    <w:p w:rsidR="002D0FE3" w:rsidRDefault="002D0FE3" w:rsidP="00464003">
      <w:pPr>
        <w:ind w:left="360" w:hanging="360"/>
        <w:rPr>
          <w:rFonts w:ascii="Arial" w:hAnsi="Arial" w:cs="Arial"/>
          <w:b/>
          <w:bCs/>
          <w:sz w:val="20"/>
          <w:szCs w:val="20"/>
        </w:rPr>
      </w:pPr>
      <w:r>
        <w:rPr>
          <w:rFonts w:ascii="Arial" w:hAnsi="Arial" w:cs="Arial"/>
          <w:b/>
          <w:bCs/>
          <w:sz w:val="20"/>
          <w:szCs w:val="20"/>
        </w:rPr>
        <w:t xml:space="preserve">Split/Delamination (1170) – </w:t>
      </w:r>
      <w:r>
        <w:rPr>
          <w:rFonts w:ascii="Arial" w:hAnsi="Arial" w:cs="Arial"/>
          <w:bCs/>
          <w:sz w:val="20"/>
          <w:szCs w:val="20"/>
        </w:rPr>
        <w:t>Length equal to or greater than the member depth but does not warrant structural review</w:t>
      </w:r>
      <w:r>
        <w:rPr>
          <w:rFonts w:ascii="Arial" w:hAnsi="Arial" w:cs="Arial"/>
          <w:b/>
          <w:bCs/>
          <w:sz w:val="20"/>
          <w:szCs w:val="20"/>
        </w:rPr>
        <w:t>.</w:t>
      </w:r>
    </w:p>
    <w:p w:rsidR="002D0FE3" w:rsidRDefault="00E8108C" w:rsidP="002D0FE3">
      <w:pPr>
        <w:ind w:left="360" w:hanging="360"/>
        <w:rPr>
          <w:rFonts w:ascii="Arial" w:hAnsi="Arial" w:cs="Arial"/>
          <w:bCs/>
          <w:sz w:val="20"/>
          <w:szCs w:val="20"/>
        </w:rPr>
      </w:pPr>
      <w:r>
        <w:rPr>
          <w:rFonts w:ascii="Arial" w:hAnsi="Arial" w:cs="Arial"/>
          <w:bCs/>
          <w:noProof/>
        </w:rPr>
        <mc:AlternateContent>
          <mc:Choice Requires="wps">
            <w:drawing>
              <wp:anchor distT="0" distB="0" distL="114300" distR="114300" simplePos="0" relativeHeight="252870655" behindDoc="0" locked="0" layoutInCell="1" allowOverlap="1" wp14:anchorId="0CA65782" wp14:editId="6477DF48">
                <wp:simplePos x="0" y="0"/>
                <wp:positionH relativeFrom="column">
                  <wp:posOffset>6206769</wp:posOffset>
                </wp:positionH>
                <wp:positionV relativeFrom="paragraph">
                  <wp:posOffset>226060</wp:posOffset>
                </wp:positionV>
                <wp:extent cx="0" cy="320040"/>
                <wp:effectExtent l="76200" t="19050" r="76200" b="80010"/>
                <wp:wrapNone/>
                <wp:docPr id="522" name="Straight Connector 522"/>
                <wp:cNvGraphicFramePr/>
                <a:graphic xmlns:a="http://schemas.openxmlformats.org/drawingml/2006/main">
                  <a:graphicData uri="http://schemas.microsoft.com/office/word/2010/wordprocessingShape">
                    <wps:wsp>
                      <wps:cNvCnPr/>
                      <wps:spPr>
                        <a:xfrm>
                          <a:off x="0" y="0"/>
                          <a:ext cx="0" cy="3200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22" o:spid="_x0000_s1026" style="position:absolute;z-index:252870655;visibility:visible;mso-wrap-style:square;mso-wrap-distance-left:9pt;mso-wrap-distance-top:0;mso-wrap-distance-right:9pt;mso-wrap-distance-bottom:0;mso-position-horizontal:absolute;mso-position-horizontal-relative:text;mso-position-vertical:absolute;mso-position-vertical-relative:text" from="488.7pt,17.8pt" to="488.7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" strokecolor="black [3200]" strokeweight="3pt">
                <v:shadow on="t" color="black" opacity="22937f" origin=",.5" offset="0,.63889mm"/>
              </v:line>
            </w:pict>
          </mc:Fallback>
        </mc:AlternateContent>
      </w:r>
      <w:r w:rsidR="002D0FE3" w:rsidRPr="00A5277A">
        <w:rPr>
          <w:rFonts w:ascii="Arial" w:hAnsi="Arial" w:cs="Arial"/>
          <w:b/>
          <w:bCs/>
          <w:sz w:val="20"/>
          <w:szCs w:val="20"/>
        </w:rPr>
        <w:t>Abrasion</w:t>
      </w:r>
      <w:r w:rsidR="002D0FE3">
        <w:rPr>
          <w:rFonts w:ascii="Arial" w:hAnsi="Arial" w:cs="Arial"/>
          <w:b/>
          <w:bCs/>
          <w:sz w:val="20"/>
          <w:szCs w:val="20"/>
        </w:rPr>
        <w:t xml:space="preserve">/Wear (1180) </w:t>
      </w:r>
      <w:r w:rsidR="002D0FE3" w:rsidRPr="0043712D">
        <w:rPr>
          <w:rFonts w:ascii="Arial" w:hAnsi="Arial" w:cs="Arial"/>
          <w:bCs/>
          <w:sz w:val="20"/>
          <w:szCs w:val="20"/>
        </w:rPr>
        <w:t>–</w:t>
      </w:r>
      <w:r w:rsidR="002D0FE3">
        <w:rPr>
          <w:rFonts w:ascii="Arial" w:hAnsi="Arial" w:cs="Arial"/>
          <w:bCs/>
          <w:sz w:val="20"/>
          <w:szCs w:val="20"/>
        </w:rPr>
        <w:t>S</w:t>
      </w:r>
      <w:r w:rsidR="002D0FE3" w:rsidRPr="000C4CAC">
        <w:rPr>
          <w:rFonts w:ascii="Arial" w:hAnsi="Arial" w:cs="Arial"/>
          <w:color w:val="000000"/>
          <w:sz w:val="20"/>
          <w:szCs w:val="20"/>
        </w:rPr>
        <w:t>ection loss</w:t>
      </w:r>
      <w:r w:rsidR="002D0FE3">
        <w:rPr>
          <w:rFonts w:ascii="Arial" w:hAnsi="Arial" w:cs="Arial"/>
          <w:color w:val="000000"/>
          <w:sz w:val="20"/>
          <w:szCs w:val="20"/>
        </w:rPr>
        <w:t xml:space="preserve"> 10% or more of the member thickness but </w:t>
      </w:r>
      <w:r w:rsidR="002D0FE3">
        <w:rPr>
          <w:rFonts w:ascii="Arial" w:hAnsi="Arial" w:cs="Arial"/>
          <w:bCs/>
          <w:sz w:val="20"/>
          <w:szCs w:val="20"/>
        </w:rPr>
        <w:t>does not warrant structural review</w:t>
      </w:r>
      <w:r w:rsidR="002D0FE3">
        <w:rPr>
          <w:rFonts w:ascii="Arial" w:hAnsi="Arial" w:cs="Arial"/>
          <w:color w:val="000000"/>
          <w:sz w:val="20"/>
          <w:szCs w:val="20"/>
        </w:rPr>
        <w:t>.</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Delamination/Spall/Patched Area (1080)</w:t>
      </w:r>
      <w:r>
        <w:rPr>
          <w:rFonts w:ascii="Arial" w:hAnsi="Arial" w:cs="Arial"/>
          <w:b/>
          <w:sz w:val="20"/>
          <w:szCs w:val="20"/>
        </w:rPr>
        <w:t xml:space="preserve"> – </w:t>
      </w:r>
      <w:r>
        <w:rPr>
          <w:rFonts w:ascii="Arial" w:hAnsi="Arial" w:cs="Arial"/>
          <w:sz w:val="20"/>
          <w:szCs w:val="20"/>
        </w:rPr>
        <w:t xml:space="preserve">Spall greater than 1 in. deep or greater than 6 in. diameter.  Patched area that is unsound or showing distress.  </w:t>
      </w:r>
      <w:proofErr w:type="gramStart"/>
      <w:r>
        <w:rPr>
          <w:rFonts w:ascii="Arial" w:hAnsi="Arial" w:cs="Arial"/>
          <w:sz w:val="20"/>
          <w:szCs w:val="20"/>
        </w:rPr>
        <w:t>Does not warrant structural review.</w:t>
      </w:r>
      <w:proofErr w:type="gramEnd"/>
    </w:p>
    <w:p w:rsidR="004E3F73" w:rsidRDefault="004E3F73" w:rsidP="00464003">
      <w:pPr>
        <w:ind w:left="360" w:right="-63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Present with measurable section loss </w:t>
      </w:r>
      <w:r w:rsidRPr="00C80803">
        <w:rPr>
          <w:rFonts w:ascii="Arial" w:hAnsi="Arial" w:cs="Arial"/>
          <w:sz w:val="20"/>
          <w:szCs w:val="20"/>
          <w:shd w:val="clear" w:color="auto" w:fill="B8CCE4" w:themeFill="accent1" w:themeFillTint="66"/>
        </w:rPr>
        <w:t>(less than 15%)</w:t>
      </w:r>
      <w:r w:rsidR="00464003">
        <w:rPr>
          <w:rFonts w:ascii="Arial" w:hAnsi="Arial" w:cs="Arial"/>
          <w:sz w:val="20"/>
          <w:szCs w:val="20"/>
          <w:shd w:val="clear" w:color="auto" w:fill="B8CCE4" w:themeFill="accent1" w:themeFillTint="66"/>
        </w:rPr>
        <w:t>.</w:t>
      </w:r>
      <w:r>
        <w:rPr>
          <w:rFonts w:ascii="Arial" w:hAnsi="Arial" w:cs="Arial"/>
          <w:sz w:val="20"/>
          <w:szCs w:val="20"/>
        </w:rPr>
        <w:t xml:space="preserve"> </w:t>
      </w:r>
      <w:r w:rsidR="00464003">
        <w:rPr>
          <w:rFonts w:ascii="Arial" w:hAnsi="Arial" w:cs="Arial"/>
          <w:sz w:val="20"/>
          <w:szCs w:val="20"/>
        </w:rPr>
        <w:t xml:space="preserve"> </w:t>
      </w:r>
      <w:proofErr w:type="gramStart"/>
      <w:r w:rsidR="00464003">
        <w:rPr>
          <w:rFonts w:ascii="Arial" w:hAnsi="Arial" w:cs="Arial"/>
          <w:sz w:val="20"/>
          <w:szCs w:val="20"/>
        </w:rPr>
        <w:t>D</w:t>
      </w:r>
      <w:r>
        <w:rPr>
          <w:rFonts w:ascii="Arial" w:hAnsi="Arial" w:cs="Arial"/>
          <w:sz w:val="20"/>
          <w:szCs w:val="20"/>
        </w:rPr>
        <w:t>oes not warrant structural review.</w:t>
      </w:r>
      <w:proofErr w:type="gramEnd"/>
    </w:p>
    <w:p w:rsidR="004E3F73" w:rsidRDefault="00E8108C" w:rsidP="004E3F73">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72703" behindDoc="0" locked="0" layoutInCell="1" allowOverlap="1" wp14:anchorId="1ABE51D7" wp14:editId="12566DF0">
                <wp:simplePos x="0" y="0"/>
                <wp:positionH relativeFrom="column">
                  <wp:posOffset>6217920</wp:posOffset>
                </wp:positionH>
                <wp:positionV relativeFrom="paragraph">
                  <wp:posOffset>21590</wp:posOffset>
                </wp:positionV>
                <wp:extent cx="0" cy="537210"/>
                <wp:effectExtent l="76200" t="19050" r="76200" b="72390"/>
                <wp:wrapNone/>
                <wp:docPr id="523" name="Straight Connector 523"/>
                <wp:cNvGraphicFramePr/>
                <a:graphic xmlns:a="http://schemas.openxmlformats.org/drawingml/2006/main">
                  <a:graphicData uri="http://schemas.microsoft.com/office/word/2010/wordprocessingShape">
                    <wps:wsp>
                      <wps:cNvCnPr/>
                      <wps:spPr>
                        <a:xfrm>
                          <a:off x="0" y="0"/>
                          <a:ext cx="0" cy="5372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23" o:spid="_x0000_s1026" style="position:absolute;z-index:252872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6pt,1.7pt" to="489.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" strokecolor="black [3200]" strokeweight="3pt">
                <v:shadow on="t" color="black" opacity="22937f" origin=",.5" offset="0,.63889mm"/>
              </v:line>
            </w:pict>
          </mc:Fallback>
        </mc:AlternateContent>
      </w:r>
      <w:r w:rsidR="004E3F73" w:rsidRPr="007844B5">
        <w:rPr>
          <w:rFonts w:ascii="Arial" w:hAnsi="Arial" w:cs="Arial"/>
          <w:b/>
          <w:sz w:val="20"/>
          <w:szCs w:val="20"/>
          <w:highlight w:val="yellow"/>
        </w:rPr>
        <w:t>Efflorescence/Rust Staining</w:t>
      </w:r>
      <w:r w:rsidR="004E3F73" w:rsidRPr="007844B5">
        <w:rPr>
          <w:rFonts w:ascii="Arial" w:hAnsi="Arial" w:cs="Arial"/>
          <w:b/>
          <w:sz w:val="20"/>
          <w:szCs w:val="20"/>
          <w:highlight w:val="yellow"/>
          <w:shd w:val="clear" w:color="auto" w:fill="B8CCE4" w:themeFill="accent1" w:themeFillTint="66"/>
        </w:rPr>
        <w:t>/Discoloration/Sweating</w:t>
      </w:r>
      <w:r w:rsidR="004E3F73" w:rsidRPr="007844B5">
        <w:rPr>
          <w:rFonts w:ascii="Arial" w:hAnsi="Arial" w:cs="Arial"/>
          <w:b/>
          <w:sz w:val="20"/>
          <w:szCs w:val="20"/>
          <w:highlight w:val="yellow"/>
        </w:rPr>
        <w:t xml:space="preserve"> (1120)</w:t>
      </w:r>
      <w:r w:rsidR="004E3F73">
        <w:rPr>
          <w:rFonts w:ascii="Arial" w:hAnsi="Arial" w:cs="Arial"/>
          <w:b/>
          <w:sz w:val="20"/>
          <w:szCs w:val="20"/>
        </w:rPr>
        <w:t xml:space="preserve"> – </w:t>
      </w:r>
      <w:r w:rsidR="004E3F73">
        <w:rPr>
          <w:rFonts w:ascii="Arial" w:hAnsi="Arial" w:cs="Arial"/>
          <w:sz w:val="20"/>
          <w:szCs w:val="20"/>
        </w:rPr>
        <w:t>Heavy build-up with rust staining.</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Cracking (RC) (1130)</w:t>
      </w:r>
      <w:r>
        <w:rPr>
          <w:rFonts w:ascii="Arial" w:hAnsi="Arial" w:cs="Arial"/>
          <w:b/>
          <w:sz w:val="20"/>
          <w:szCs w:val="20"/>
        </w:rPr>
        <w:t xml:space="preserve"> - </w:t>
      </w:r>
      <w:r w:rsidRPr="000D5031">
        <w:rPr>
          <w:rFonts w:ascii="Arial" w:hAnsi="Arial" w:cs="Arial"/>
          <w:sz w:val="20"/>
          <w:szCs w:val="20"/>
        </w:rPr>
        <w:t>W</w:t>
      </w:r>
      <w:r>
        <w:rPr>
          <w:rFonts w:ascii="Arial" w:hAnsi="Arial" w:cs="Arial"/>
          <w:sz w:val="20"/>
          <w:szCs w:val="20"/>
        </w:rPr>
        <w:t>idth greater than 0.05 in. or spacing of less than 1 ft.</w:t>
      </w:r>
    </w:p>
    <w:p w:rsidR="004E3F73" w:rsidRDefault="004E3F73" w:rsidP="004E3F73">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Coarse aggregate is loose or has popped out of the concrete matrix due to abrasion or wear.</w:t>
      </w:r>
    </w:p>
    <w:p w:rsidR="002D0FE3" w:rsidRPr="008F477C" w:rsidRDefault="002D0FE3" w:rsidP="002D0FE3">
      <w:pPr>
        <w:ind w:left="360" w:hanging="360"/>
        <w:rPr>
          <w:rFonts w:ascii="Arial" w:hAnsi="Arial" w:cs="Arial"/>
          <w:sz w:val="20"/>
          <w:szCs w:val="20"/>
        </w:rPr>
      </w:pPr>
    </w:p>
    <w:p w:rsidR="002D0FE3" w:rsidRDefault="002D0FE3" w:rsidP="00464003">
      <w:pPr>
        <w:ind w:left="360" w:hanging="360"/>
        <w:rPr>
          <w:rFonts w:ascii="Arial" w:hAnsi="Arial" w:cs="Arial"/>
          <w:sz w:val="20"/>
          <w:szCs w:val="20"/>
        </w:rPr>
      </w:pPr>
      <w:r w:rsidRPr="00FF59E7">
        <w:rPr>
          <w:rFonts w:ascii="Arial" w:hAnsi="Arial" w:cs="Arial"/>
          <w:b/>
          <w:bCs/>
          <w:sz w:val="20"/>
          <w:szCs w:val="20"/>
          <w:shd w:val="clear" w:color="auto" w:fill="FC6468"/>
        </w:rPr>
        <w:t>Condition State 4</w:t>
      </w:r>
      <w:r w:rsidR="00464003" w:rsidRPr="00464003">
        <w:rPr>
          <w:rFonts w:ascii="TimesNewRoman" w:hAnsi="TimesNewRoman" w:cs="TimesNewRoman"/>
          <w:color w:val="000000"/>
          <w:sz w:val="20"/>
          <w:szCs w:val="20"/>
        </w:rPr>
        <w:t xml:space="preserve"> </w:t>
      </w:r>
      <w:r w:rsidR="00464003">
        <w:rPr>
          <w:rFonts w:ascii="TimesNewRoman" w:hAnsi="TimesNewRoman" w:cs="TimesNewRoman"/>
          <w:color w:val="000000"/>
          <w:sz w:val="20"/>
          <w:szCs w:val="20"/>
        </w:rPr>
        <w:tab/>
      </w:r>
      <w:r w:rsidR="00464003" w:rsidRPr="000C7230">
        <w:rPr>
          <w:rFonts w:ascii="Arial" w:hAnsi="Arial" w:cs="Arial"/>
          <w:b/>
          <w:bCs/>
          <w:color w:val="000000"/>
          <w:sz w:val="20"/>
          <w:szCs w:val="20"/>
        </w:rPr>
        <w:t>Feasible Actions</w:t>
      </w:r>
      <w:r w:rsidR="00464003">
        <w:rPr>
          <w:rFonts w:ascii="Arial" w:hAnsi="Arial" w:cs="Arial"/>
          <w:b/>
          <w:bCs/>
          <w:color w:val="000000"/>
          <w:sz w:val="20"/>
          <w:szCs w:val="20"/>
        </w:rPr>
        <w:t xml:space="preserve"> - </w:t>
      </w:r>
      <w:r w:rsidR="00464003" w:rsidRPr="008F477C">
        <w:rPr>
          <w:rFonts w:ascii="Arial" w:hAnsi="Arial" w:cs="Arial"/>
          <w:sz w:val="20"/>
          <w:szCs w:val="20"/>
        </w:rPr>
        <w:t>Do nothing</w:t>
      </w:r>
      <w:r w:rsidR="00464003">
        <w:rPr>
          <w:rFonts w:ascii="Arial" w:hAnsi="Arial" w:cs="Arial"/>
          <w:sz w:val="20"/>
          <w:szCs w:val="20"/>
        </w:rPr>
        <w:t>/Protect/Repair/Rehabilitate/</w:t>
      </w:r>
      <w:proofErr w:type="spellStart"/>
      <w:r w:rsidR="00464003">
        <w:rPr>
          <w:rFonts w:ascii="Arial" w:hAnsi="Arial" w:cs="Arial"/>
          <w:sz w:val="20"/>
          <w:szCs w:val="20"/>
        </w:rPr>
        <w:t>Replace</w:t>
      </w:r>
      <w:r>
        <w:rPr>
          <w:rFonts w:ascii="TimesNewRoman" w:hAnsi="TimesNewRoman" w:cs="TimesNewRoman"/>
          <w:color w:val="000000"/>
          <w:sz w:val="20"/>
          <w:szCs w:val="20"/>
        </w:rPr>
        <w:t>For</w:t>
      </w:r>
      <w:proofErr w:type="spellEnd"/>
      <w:r>
        <w:rPr>
          <w:rFonts w:ascii="TimesNewRoman" w:hAnsi="TimesNewRoman" w:cs="TimesNewRoman"/>
          <w:color w:val="000000"/>
          <w:sz w:val="20"/>
          <w:szCs w:val="20"/>
        </w:rPr>
        <w:t xml:space="preserve"> all defects - The condition warrants a structural review to determine the effect on strength or serviceability of the </w:t>
      </w:r>
      <w:r w:rsidR="00464003">
        <w:rPr>
          <w:rFonts w:ascii="TimesNewRoman" w:hAnsi="TimesNewRoman" w:cs="TimesNewRoman"/>
          <w:color w:val="000000"/>
          <w:sz w:val="20"/>
          <w:szCs w:val="20"/>
        </w:rPr>
        <w:t>e</w:t>
      </w:r>
      <w:r>
        <w:rPr>
          <w:rFonts w:ascii="TimesNewRoman" w:hAnsi="TimesNewRoman" w:cs="TimesNewRoman"/>
          <w:color w:val="000000"/>
          <w:sz w:val="20"/>
          <w:szCs w:val="20"/>
        </w:rPr>
        <w:t>lement or bridge; OR a structural review has been completed and the defects impact strength or serviceability of the element or bridge.</w:t>
      </w:r>
      <w:r>
        <w:rPr>
          <w:rFonts w:ascii="Arial" w:hAnsi="Arial" w:cs="Arial"/>
          <w:sz w:val="20"/>
          <w:szCs w:val="20"/>
        </w:rPr>
        <w:br w:type="page"/>
      </w:r>
    </w:p>
    <w:p w:rsidR="00E44083" w:rsidRPr="008F477C" w:rsidRDefault="00E44083" w:rsidP="00337E12">
      <w:pPr>
        <w:ind w:left="360" w:hanging="360"/>
        <w:jc w:val="center"/>
        <w:rPr>
          <w:rFonts w:ascii="Arial" w:hAnsi="Arial" w:cs="Arial"/>
          <w:b/>
          <w:bCs/>
          <w:sz w:val="20"/>
          <w:szCs w:val="20"/>
        </w:rPr>
      </w:pPr>
      <w:r w:rsidRPr="008F477C">
        <w:rPr>
          <w:rFonts w:ascii="Arial" w:hAnsi="Arial" w:cs="Arial"/>
          <w:b/>
          <w:bCs/>
        </w:rPr>
        <w:lastRenderedPageBreak/>
        <w:t>R</w:t>
      </w:r>
      <w:r>
        <w:rPr>
          <w:rFonts w:ascii="Arial" w:hAnsi="Arial" w:cs="Arial"/>
          <w:b/>
          <w:bCs/>
        </w:rPr>
        <w:t>AILING</w:t>
      </w:r>
    </w:p>
    <w:p w:rsidR="002309E6" w:rsidRPr="008F477C" w:rsidRDefault="002309E6" w:rsidP="00337E12">
      <w:pPr>
        <w:ind w:left="360" w:hanging="360"/>
        <w:rPr>
          <w:rFonts w:ascii="Arial" w:hAnsi="Arial" w:cs="Arial"/>
          <w:sz w:val="20"/>
          <w:szCs w:val="20"/>
        </w:rPr>
      </w:pPr>
    </w:p>
    <w:p w:rsidR="002309E6" w:rsidRPr="008F477C" w:rsidRDefault="002309E6" w:rsidP="00337E12">
      <w:pPr>
        <w:tabs>
          <w:tab w:val="left" w:pos="-1440"/>
          <w:tab w:val="left" w:pos="9630"/>
        </w:tabs>
        <w:ind w:left="360" w:right="270" w:hanging="360"/>
        <w:rPr>
          <w:rFonts w:ascii="Arial" w:hAnsi="Arial" w:cs="Arial"/>
          <w:sz w:val="20"/>
          <w:szCs w:val="20"/>
        </w:rPr>
      </w:pPr>
      <w:proofErr w:type="gramStart"/>
      <w:r w:rsidRPr="008F477C">
        <w:rPr>
          <w:rFonts w:ascii="Arial" w:hAnsi="Arial" w:cs="Arial"/>
          <w:b/>
          <w:bCs/>
          <w:sz w:val="20"/>
          <w:szCs w:val="20"/>
        </w:rPr>
        <w:t xml:space="preserve">333 </w:t>
      </w:r>
      <w:r w:rsidR="00990EDF" w:rsidRPr="008F477C">
        <w:rPr>
          <w:rFonts w:ascii="Arial" w:hAnsi="Arial" w:cs="Arial"/>
          <w:b/>
          <w:bCs/>
          <w:sz w:val="20"/>
          <w:szCs w:val="20"/>
        </w:rPr>
        <w:t xml:space="preserve"> </w:t>
      </w:r>
      <w:r w:rsidRPr="008F477C">
        <w:rPr>
          <w:rFonts w:ascii="Arial" w:hAnsi="Arial" w:cs="Arial"/>
          <w:b/>
          <w:bCs/>
          <w:sz w:val="20"/>
          <w:szCs w:val="20"/>
        </w:rPr>
        <w:t>Other</w:t>
      </w:r>
      <w:proofErr w:type="gramEnd"/>
      <w:r w:rsidRPr="008F477C">
        <w:rPr>
          <w:rFonts w:ascii="Arial" w:hAnsi="Arial" w:cs="Arial"/>
          <w:b/>
          <w:bCs/>
          <w:sz w:val="20"/>
          <w:szCs w:val="20"/>
        </w:rPr>
        <w:t xml:space="preserve"> </w:t>
      </w:r>
      <w:r w:rsidR="008D4874">
        <w:rPr>
          <w:rFonts w:ascii="Arial" w:hAnsi="Arial" w:cs="Arial"/>
          <w:b/>
          <w:bCs/>
          <w:sz w:val="20"/>
          <w:szCs w:val="20"/>
        </w:rPr>
        <w:t>Bridge Railin</w:t>
      </w:r>
      <w:r w:rsidR="00F223DA">
        <w:rPr>
          <w:rFonts w:ascii="Arial" w:hAnsi="Arial" w:cs="Arial"/>
          <w:b/>
          <w:bCs/>
          <w:sz w:val="20"/>
          <w:szCs w:val="20"/>
        </w:rPr>
        <w:t>g</w:t>
      </w:r>
      <w:r w:rsidR="00865C0D">
        <w:rPr>
          <w:rFonts w:ascii="Arial" w:hAnsi="Arial" w:cs="Arial"/>
          <w:b/>
          <w:bCs/>
          <w:sz w:val="20"/>
          <w:szCs w:val="20"/>
        </w:rPr>
        <w:t xml:space="preserve"> (NBE)</w:t>
      </w:r>
      <w:r w:rsidR="008D4874">
        <w:rPr>
          <w:rFonts w:ascii="Arial" w:hAnsi="Arial" w:cs="Arial"/>
          <w:b/>
          <w:bCs/>
          <w:sz w:val="20"/>
          <w:szCs w:val="20"/>
        </w:rPr>
        <w:t xml:space="preserve">                                                            </w:t>
      </w:r>
      <w:r w:rsidRPr="008F477C">
        <w:rPr>
          <w:rFonts w:ascii="Arial" w:hAnsi="Arial" w:cs="Arial"/>
          <w:b/>
          <w:bCs/>
          <w:sz w:val="20"/>
          <w:szCs w:val="20"/>
        </w:rPr>
        <w:t>LF</w:t>
      </w:r>
    </w:p>
    <w:p w:rsidR="00865C0D" w:rsidRDefault="0048603E" w:rsidP="00865C0D">
      <w:pPr>
        <w:ind w:left="360" w:hanging="360"/>
        <w:rPr>
          <w:rFonts w:ascii="Arial" w:hAnsi="Arial" w:cs="Arial"/>
          <w:sz w:val="20"/>
          <w:szCs w:val="20"/>
          <w:shd w:val="clear" w:color="auto" w:fill="B8CCE4" w:themeFill="accent1" w:themeFillTint="66"/>
        </w:rPr>
      </w:pPr>
      <w:proofErr w:type="gramStart"/>
      <w:r w:rsidRPr="0048603E">
        <w:rPr>
          <w:rFonts w:ascii="Arial" w:hAnsi="Arial" w:cs="Arial"/>
          <w:color w:val="000000"/>
          <w:sz w:val="20"/>
          <w:szCs w:val="20"/>
        </w:rPr>
        <w:t>Defines all types and shapes of bridge railing except those defined as</w:t>
      </w:r>
      <w:r w:rsidR="00134B91">
        <w:rPr>
          <w:rFonts w:ascii="Arial" w:hAnsi="Arial" w:cs="Arial"/>
          <w:color w:val="000000"/>
          <w:sz w:val="20"/>
          <w:szCs w:val="20"/>
        </w:rPr>
        <w:t xml:space="preserve"> </w:t>
      </w:r>
      <w:r w:rsidRPr="0048603E">
        <w:rPr>
          <w:rFonts w:ascii="Arial" w:hAnsi="Arial" w:cs="Arial"/>
          <w:color w:val="000000"/>
          <w:sz w:val="20"/>
          <w:szCs w:val="20"/>
        </w:rPr>
        <w:t>metal, concrete, timber, or masonry.</w:t>
      </w:r>
      <w:proofErr w:type="gramEnd"/>
      <w:r w:rsidR="002309E6" w:rsidRPr="008F477C">
        <w:rPr>
          <w:rFonts w:ascii="Arial" w:hAnsi="Arial" w:cs="Arial"/>
          <w:sz w:val="20"/>
          <w:szCs w:val="20"/>
        </w:rPr>
        <w:t xml:space="preserve">  </w:t>
      </w:r>
      <w:r w:rsidR="002309E6" w:rsidRPr="0043555A">
        <w:rPr>
          <w:rFonts w:ascii="Arial" w:hAnsi="Arial" w:cs="Arial"/>
          <w:sz w:val="20"/>
          <w:szCs w:val="20"/>
          <w:shd w:val="clear" w:color="auto" w:fill="B8CCE4" w:themeFill="accent1" w:themeFillTint="66"/>
        </w:rPr>
        <w:t>This element will include cable</w:t>
      </w:r>
      <w:r w:rsidR="00134B91" w:rsidRPr="0043555A">
        <w:rPr>
          <w:rFonts w:ascii="Arial" w:hAnsi="Arial" w:cs="Arial"/>
          <w:sz w:val="20"/>
          <w:szCs w:val="20"/>
          <w:shd w:val="clear" w:color="auto" w:fill="B8CCE4" w:themeFill="accent1" w:themeFillTint="66"/>
        </w:rPr>
        <w:t xml:space="preserve"> </w:t>
      </w:r>
      <w:r w:rsidR="002309E6" w:rsidRPr="0043555A">
        <w:rPr>
          <w:rFonts w:ascii="Arial" w:hAnsi="Arial" w:cs="Arial"/>
          <w:sz w:val="20"/>
          <w:szCs w:val="20"/>
          <w:shd w:val="clear" w:color="auto" w:fill="B8CCE4" w:themeFill="accent1" w:themeFillTint="66"/>
        </w:rPr>
        <w:t xml:space="preserve">rails and </w:t>
      </w:r>
      <w:r w:rsidR="00E77880">
        <w:rPr>
          <w:rFonts w:ascii="Arial" w:hAnsi="Arial" w:cs="Arial"/>
          <w:sz w:val="20"/>
          <w:szCs w:val="20"/>
          <w:shd w:val="clear" w:color="auto" w:fill="B8CCE4" w:themeFill="accent1" w:themeFillTint="66"/>
        </w:rPr>
        <w:t>all railings made of a</w:t>
      </w:r>
      <w:r w:rsidR="002309E6" w:rsidRPr="0043555A">
        <w:rPr>
          <w:rFonts w:ascii="Arial" w:hAnsi="Arial" w:cs="Arial"/>
          <w:sz w:val="20"/>
          <w:szCs w:val="20"/>
          <w:shd w:val="clear" w:color="auto" w:fill="B8CCE4" w:themeFill="accent1" w:themeFillTint="66"/>
        </w:rPr>
        <w:t xml:space="preserve"> combination of materials.</w:t>
      </w:r>
      <w:r w:rsidR="00D8727A" w:rsidRPr="0043555A">
        <w:rPr>
          <w:rFonts w:ascii="Arial" w:hAnsi="Arial" w:cs="Arial"/>
          <w:sz w:val="20"/>
          <w:szCs w:val="20"/>
        </w:rPr>
        <w:t xml:space="preserve">  </w:t>
      </w:r>
      <w:r w:rsidR="00865C0D">
        <w:rPr>
          <w:rFonts w:ascii="Arial" w:hAnsi="Arial" w:cs="Arial"/>
          <w:sz w:val="20"/>
          <w:szCs w:val="20"/>
        </w:rPr>
        <w:t xml:space="preserve">The quantity is the number of rows of bridge rails times the length of the bridge; includes only the rail on the bridge.  </w:t>
      </w:r>
      <w:r w:rsidR="00D8727A" w:rsidRPr="0048603E">
        <w:rPr>
          <w:rFonts w:ascii="Arial" w:eastAsiaTheme="minorHAnsi" w:hAnsi="Arial" w:cs="Arial"/>
          <w:color w:val="000000"/>
          <w:sz w:val="20"/>
          <w:szCs w:val="20"/>
        </w:rPr>
        <w:t>This element should be used for materials not otherwise defined or combinations of materials</w:t>
      </w:r>
      <w:r w:rsidR="00865C0D">
        <w:rPr>
          <w:rFonts w:ascii="Arial" w:eastAsiaTheme="minorHAnsi" w:hAnsi="Arial" w:cs="Arial"/>
          <w:color w:val="000000"/>
          <w:sz w:val="20"/>
          <w:szCs w:val="20"/>
        </w:rPr>
        <w:t>.</w:t>
      </w:r>
      <w:r w:rsidR="007E1DBF">
        <w:rPr>
          <w:rFonts w:ascii="Arial" w:eastAsiaTheme="minorHAnsi" w:hAnsi="Arial" w:cs="Arial"/>
          <w:color w:val="000000"/>
          <w:sz w:val="20"/>
          <w:szCs w:val="20"/>
        </w:rPr>
        <w:t xml:space="preserve">  </w:t>
      </w:r>
      <w:r w:rsidR="00865C0D" w:rsidRPr="00461E91">
        <w:rPr>
          <w:rFonts w:ascii="Arial" w:hAnsi="Arial" w:cs="Arial"/>
          <w:sz w:val="20"/>
          <w:szCs w:val="20"/>
        </w:rPr>
        <w:t xml:space="preserve">The number of rows of rail on a bridge is commonly two, one on each side of the travelled way.  In some cases there may be more than two rows when the bridge has </w:t>
      </w:r>
      <w:proofErr w:type="gramStart"/>
      <w:r w:rsidR="00865C0D" w:rsidRPr="00461E91">
        <w:rPr>
          <w:rFonts w:ascii="Arial" w:hAnsi="Arial" w:cs="Arial"/>
          <w:sz w:val="20"/>
          <w:szCs w:val="20"/>
        </w:rPr>
        <w:t>a center median or protected pedestrian</w:t>
      </w:r>
      <w:r w:rsidR="00865C0D">
        <w:rPr>
          <w:rFonts w:ascii="Arial" w:hAnsi="Arial" w:cs="Arial"/>
          <w:sz w:val="20"/>
          <w:szCs w:val="20"/>
        </w:rPr>
        <w:t>/</w:t>
      </w:r>
      <w:r w:rsidR="00865C0D" w:rsidRPr="00461E91">
        <w:rPr>
          <w:rFonts w:ascii="Arial" w:hAnsi="Arial" w:cs="Arial"/>
          <w:sz w:val="20"/>
          <w:szCs w:val="20"/>
        </w:rPr>
        <w:t>bicycle lanes</w:t>
      </w:r>
      <w:proofErr w:type="gramEnd"/>
      <w:r w:rsidR="00865C0D" w:rsidRPr="00461E91">
        <w:rPr>
          <w:rFonts w:ascii="Arial" w:hAnsi="Arial" w:cs="Arial"/>
          <w:sz w:val="20"/>
          <w:szCs w:val="20"/>
        </w:rPr>
        <w:t>.</w:t>
      </w:r>
    </w:p>
    <w:p w:rsidR="007E1DBF" w:rsidRDefault="007E1DBF" w:rsidP="00337E12">
      <w:pPr>
        <w:ind w:left="360" w:right="270" w:hanging="360"/>
        <w:rPr>
          <w:rFonts w:ascii="Arial" w:eastAsiaTheme="minorHAnsi" w:hAnsi="Arial" w:cs="Arial"/>
          <w:color w:val="000000"/>
          <w:sz w:val="20"/>
          <w:szCs w:val="20"/>
        </w:rPr>
      </w:pPr>
    </w:p>
    <w:p w:rsidR="00865C0D" w:rsidRPr="0048603E" w:rsidRDefault="00865C0D" w:rsidP="00337E12">
      <w:pPr>
        <w:ind w:left="360" w:right="270" w:hanging="360"/>
        <w:rPr>
          <w:rFonts w:ascii="Arial" w:eastAsiaTheme="minorHAnsi" w:hAnsi="Arial" w:cs="Arial"/>
          <w:color w:val="000000"/>
          <w:sz w:val="20"/>
          <w:szCs w:val="20"/>
        </w:rPr>
      </w:pPr>
    </w:p>
    <w:p w:rsidR="006A0872"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W</w:t>
      </w:r>
      <w:r w:rsidRPr="003911D6">
        <w:rPr>
          <w:rFonts w:ascii="Arial" w:hAnsi="Arial" w:cs="Arial"/>
          <w:sz w:val="20"/>
          <w:szCs w:val="20"/>
          <w:shd w:val="clear" w:color="auto" w:fill="B8CCE4" w:themeFill="accent1" w:themeFillTint="66"/>
        </w:rPr>
        <w:t xml:space="preserve">hen the rail is in good shape, but the anchorage or the deck it is attached to </w:t>
      </w:r>
      <w:r>
        <w:rPr>
          <w:rFonts w:ascii="Arial" w:hAnsi="Arial" w:cs="Arial"/>
          <w:sz w:val="20"/>
          <w:szCs w:val="20"/>
          <w:shd w:val="clear" w:color="auto" w:fill="B8CCE4" w:themeFill="accent1" w:themeFillTint="66"/>
        </w:rPr>
        <w:t>is</w:t>
      </w:r>
      <w:r w:rsidRPr="003911D6">
        <w:rPr>
          <w:rFonts w:ascii="Arial" w:hAnsi="Arial" w:cs="Arial"/>
          <w:sz w:val="20"/>
          <w:szCs w:val="20"/>
          <w:shd w:val="clear" w:color="auto" w:fill="B8CCE4" w:themeFill="accent1" w:themeFillTint="66"/>
        </w:rPr>
        <w:t xml:space="preserve"> in poor condition</w:t>
      </w:r>
      <w:r>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requires your judgment.  If it is just an anchorage problem and can</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be resolved by replacing anchor devices, then the railing needs to be down</w:t>
      </w:r>
      <w:r w:rsidRPr="003911D6">
        <w:rPr>
          <w:rFonts w:ascii="Arial" w:hAnsi="Arial" w:cs="Arial"/>
          <w:sz w:val="20"/>
          <w:szCs w:val="20"/>
          <w:shd w:val="clear" w:color="auto" w:fill="B8CCE4" w:themeFill="accent1" w:themeFillTint="66"/>
        </w:rPr>
        <w:noBreakHyphen/>
        <w:t xml:space="preserve"> rated.  However, if the soffit has deteriorated to the degree that it cannot support an anchorage system; code the condition of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as if the anchors are in good condition and note the deficiency in the comment section of the report.</w:t>
      </w:r>
      <w:r w:rsidRPr="00794A1D">
        <w:rPr>
          <w:rFonts w:ascii="Arial" w:hAnsi="Arial" w:cs="Arial"/>
          <w:sz w:val="20"/>
          <w:szCs w:val="20"/>
          <w:shd w:val="clear" w:color="auto" w:fill="B6DDE8" w:themeFill="accent5" w:themeFillTint="66"/>
        </w:rPr>
        <w:t xml:space="preserve">  </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Define where the end of a railing is, such as when a concrete railing continues to the end of the approach slab.  For consistency with the metal </w:t>
      </w:r>
      <w:proofErr w:type="spellStart"/>
      <w:r w:rsidRPr="003911D6">
        <w:rPr>
          <w:rFonts w:ascii="Arial" w:hAnsi="Arial" w:cs="Arial"/>
          <w:sz w:val="20"/>
          <w:szCs w:val="20"/>
          <w:shd w:val="clear" w:color="auto" w:fill="B8CCE4" w:themeFill="accent1" w:themeFillTint="66"/>
        </w:rPr>
        <w:t>flexbeam</w:t>
      </w:r>
      <w:proofErr w:type="spellEnd"/>
      <w:r w:rsidRPr="003911D6">
        <w:rPr>
          <w:rFonts w:ascii="Arial" w:hAnsi="Arial" w:cs="Arial"/>
          <w:sz w:val="20"/>
          <w:szCs w:val="20"/>
          <w:shd w:val="clear" w:color="auto" w:fill="B8CCE4" w:themeFill="accent1" w:themeFillTint="66"/>
        </w:rPr>
        <w:t xml:space="preserve"> that continues to the termination point, just consider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from end of bridge to end of bridge for quantifying the LF.</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If a railing is</w:t>
      </w:r>
      <w:r>
        <w:rPr>
          <w:rFonts w:ascii="Arial" w:hAnsi="Arial" w:cs="Arial"/>
          <w:sz w:val="20"/>
          <w:szCs w:val="20"/>
          <w:shd w:val="clear" w:color="auto" w:fill="B8CCE4" w:themeFill="accent1" w:themeFillTint="66"/>
        </w:rPr>
        <w:t xml:space="preserve"> obsolete and</w:t>
      </w:r>
      <w:r w:rsidRPr="003911D6">
        <w:rPr>
          <w:rFonts w:ascii="Arial" w:hAnsi="Arial" w:cs="Arial"/>
          <w:sz w:val="20"/>
          <w:szCs w:val="20"/>
          <w:shd w:val="clear" w:color="auto" w:fill="B8CCE4" w:themeFill="accent1" w:themeFillTint="66"/>
        </w:rPr>
        <w:t xml:space="preserve"> coded as not meeting current standard in item 36, then it will be the inspector</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s responsibility to estimate whether they believe we will continue to maintain the railing in its current form when it becomes damaged.  If we will continue to maintain the rail, it makes sense to continue capturing the railing's condition.  Otherwise</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 xml:space="preserve"> the railing should not be evaluated.</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7E1DBF">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Refer to Appendix B for sketches of acceptable and unacceptable traffic rails for item 36.  The sketches may be misleading.  It seems the railing is obsolete if the curb width is any wider than 9".  This is not true.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If the railing is 42" higher than the sidewalk it may be acceptable.  We don't think we have any of these, but we will address them in a case</w:t>
      </w:r>
      <w:r w:rsidRPr="003911D6">
        <w:rPr>
          <w:rFonts w:ascii="Arial" w:hAnsi="Arial" w:cs="Arial"/>
          <w:sz w:val="20"/>
          <w:szCs w:val="20"/>
          <w:shd w:val="clear" w:color="auto" w:fill="B8CCE4" w:themeFill="accent1" w:themeFillTint="66"/>
        </w:rPr>
        <w:noBreakHyphen/>
        <w:t>by</w:t>
      </w:r>
      <w:r w:rsidRPr="003911D6">
        <w:rPr>
          <w:rFonts w:ascii="Arial" w:hAnsi="Arial" w:cs="Arial"/>
          <w:sz w:val="20"/>
          <w:szCs w:val="20"/>
          <w:shd w:val="clear" w:color="auto" w:fill="B8CCE4" w:themeFill="accent1" w:themeFillTint="66"/>
        </w:rPr>
        <w:noBreakHyphen/>
        <w:t>case situation if they exist.</w:t>
      </w:r>
    </w:p>
    <w:p w:rsidR="006A0872" w:rsidRDefault="006A0872" w:rsidP="00337E12">
      <w:pPr>
        <w:ind w:left="360" w:hanging="360"/>
        <w:rPr>
          <w:rFonts w:ascii="Arial" w:hAnsi="Arial" w:cs="Arial"/>
          <w:sz w:val="20"/>
          <w:szCs w:val="20"/>
          <w:shd w:val="clear" w:color="auto" w:fill="B8CCE4" w:themeFill="accent1" w:themeFillTint="66"/>
        </w:rPr>
      </w:pPr>
      <w:r w:rsidRPr="003911D6">
        <w:rPr>
          <w:rFonts w:ascii="Arial" w:hAnsi="Arial" w:cs="Arial"/>
          <w:sz w:val="20"/>
          <w:szCs w:val="20"/>
          <w:shd w:val="clear" w:color="auto" w:fill="B8CCE4" w:themeFill="accent1" w:themeFillTint="66"/>
        </w:rPr>
        <w:t xml:space="preserve">- </w:t>
      </w:r>
      <w:r w:rsidR="007E1DBF">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When there is traffic impact damage to bridge railing, do not code the Traffic Impact Smart Flag.  Instead, code the failed section of the traffic railing in the worst condition state.</w:t>
      </w:r>
    </w:p>
    <w:p w:rsidR="007E1DBF" w:rsidRPr="00794A1D" w:rsidRDefault="007E1DBF"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Railings on RCBs are coded only if they are attached to the box.</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2309E6" w:rsidRDefault="002309E6" w:rsidP="00337E12">
      <w:pPr>
        <w:ind w:left="360" w:right="270" w:hanging="360"/>
        <w:rPr>
          <w:rFonts w:ascii="Arial" w:hAnsi="Arial" w:cs="Arial"/>
          <w:sz w:val="20"/>
          <w:szCs w:val="20"/>
        </w:rPr>
      </w:pPr>
    </w:p>
    <w:p w:rsidR="00137D62" w:rsidRDefault="00137D62">
      <w:pPr>
        <w:rPr>
          <w:rFonts w:ascii="Arial" w:hAnsi="Arial" w:cs="Arial"/>
          <w:b/>
          <w:bCs/>
        </w:rPr>
      </w:pPr>
      <w:r>
        <w:rPr>
          <w:rFonts w:ascii="Arial" w:hAnsi="Arial" w:cs="Arial"/>
          <w:b/>
          <w:bCs/>
        </w:rPr>
        <w:br w:type="page"/>
      </w:r>
    </w:p>
    <w:p w:rsidR="00563AB5" w:rsidRDefault="00563AB5" w:rsidP="00337E12">
      <w:pPr>
        <w:ind w:left="360" w:hanging="360"/>
        <w:jc w:val="center"/>
        <w:rPr>
          <w:rFonts w:ascii="Arial" w:hAnsi="Arial" w:cs="Arial"/>
          <w:b/>
          <w:bCs/>
        </w:rPr>
      </w:pPr>
      <w:r>
        <w:rPr>
          <w:rFonts w:ascii="Arial" w:hAnsi="Arial" w:cs="Arial"/>
          <w:b/>
          <w:bCs/>
        </w:rPr>
        <w:lastRenderedPageBreak/>
        <w:t>RAILING</w:t>
      </w:r>
    </w:p>
    <w:p w:rsidR="002309E6" w:rsidRPr="006A0872" w:rsidRDefault="002309E6" w:rsidP="00337E12">
      <w:pPr>
        <w:ind w:left="360" w:hanging="360"/>
        <w:jc w:val="center"/>
        <w:rPr>
          <w:rFonts w:ascii="Arial" w:hAnsi="Arial" w:cs="Arial"/>
        </w:rPr>
      </w:pPr>
      <w:r w:rsidRPr="006A0872">
        <w:rPr>
          <w:rFonts w:ascii="Arial" w:hAnsi="Arial" w:cs="Arial"/>
          <w:b/>
          <w:bCs/>
        </w:rPr>
        <w:t>Condition States</w:t>
      </w:r>
    </w:p>
    <w:p w:rsidR="009F39AC" w:rsidRDefault="00E8108C" w:rsidP="009F39AC">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73727" behindDoc="0" locked="0" layoutInCell="1" allowOverlap="1" wp14:anchorId="29E42CC3" wp14:editId="31960FF4">
                <wp:simplePos x="0" y="0"/>
                <wp:positionH relativeFrom="column">
                  <wp:posOffset>6286779</wp:posOffset>
                </wp:positionH>
                <wp:positionV relativeFrom="paragraph">
                  <wp:posOffset>10795</wp:posOffset>
                </wp:positionV>
                <wp:extent cx="0" cy="365760"/>
                <wp:effectExtent l="76200" t="19050" r="76200" b="72390"/>
                <wp:wrapNone/>
                <wp:docPr id="524" name="Straight Connector 524"/>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24" o:spid="_x0000_s1026" style="position:absolute;z-index:2528737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5pt,.85pt" to="49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" strokecolor="black [3200]" strokeweight="3pt">
                <v:shadow on="t" color="black" opacity="22937f" origin=",.5" offset="0,.63889mm"/>
              </v:line>
            </w:pict>
          </mc:Fallback>
        </mc:AlternateContent>
      </w:r>
      <w:r w:rsidR="009F39AC" w:rsidRPr="00391094">
        <w:rPr>
          <w:rFonts w:ascii="Arial" w:hAnsi="Arial" w:cs="Arial"/>
          <w:bCs/>
          <w:shd w:val="clear" w:color="auto" w:fill="B8CCE4" w:themeFill="accent1" w:themeFillTint="66"/>
        </w:rPr>
        <w:t>If the offset between the curb and the rail is two inches or less, then include the condition of the curb in the rail condition rating.</w:t>
      </w:r>
      <w:r w:rsidR="009F39AC">
        <w:rPr>
          <w:rFonts w:ascii="Arial" w:hAnsi="Arial" w:cs="Arial"/>
          <w:bCs/>
          <w:shd w:val="clear" w:color="auto" w:fill="B8CCE4" w:themeFill="accent1" w:themeFillTint="66"/>
        </w:rPr>
        <w:t xml:space="preserve">  </w:t>
      </w:r>
      <w:r w:rsidR="009F39AC" w:rsidRPr="007844B5">
        <w:rPr>
          <w:rFonts w:ascii="Arial" w:hAnsi="Arial" w:cs="Arial"/>
          <w:sz w:val="20"/>
          <w:szCs w:val="20"/>
          <w:highlight w:val="yellow"/>
        </w:rPr>
        <w:t>Defects in yellow apply to curb only.</w:t>
      </w:r>
    </w:p>
    <w:p w:rsidR="009F39AC" w:rsidRPr="008F477C" w:rsidRDefault="009F39AC"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464003">
          <w:pgSz w:w="12240" w:h="15840"/>
          <w:pgMar w:top="720" w:right="1260" w:bottom="720" w:left="1260" w:header="720" w:footer="720" w:gutter="0"/>
          <w:cols w:space="720"/>
          <w:noEndnote/>
        </w:sectPr>
      </w:pPr>
    </w:p>
    <w:p w:rsidR="005A4E9D" w:rsidRDefault="005A4E9D" w:rsidP="005A4E9D">
      <w:pPr>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lastRenderedPageBreak/>
        <w:t>Condition State 1</w:t>
      </w:r>
    </w:p>
    <w:p w:rsidR="005A4E9D" w:rsidRDefault="005A4E9D" w:rsidP="005A4E9D">
      <w:pPr>
        <w:ind w:left="360" w:hanging="360"/>
        <w:rPr>
          <w:rFonts w:ascii="Arial" w:hAnsi="Arial" w:cs="Arial"/>
          <w:sz w:val="20"/>
          <w:szCs w:val="20"/>
        </w:rPr>
      </w:pPr>
      <w:r w:rsidRPr="0002559D">
        <w:rPr>
          <w:rFonts w:ascii="Arial" w:hAnsi="Arial" w:cs="Arial"/>
          <w:b/>
          <w:sz w:val="20"/>
          <w:szCs w:val="20"/>
        </w:rPr>
        <w:t>Corrosion</w:t>
      </w:r>
      <w:r>
        <w:rPr>
          <w:rFonts w:ascii="Arial" w:hAnsi="Arial" w:cs="Arial"/>
          <w:b/>
          <w:sz w:val="20"/>
          <w:szCs w:val="20"/>
        </w:rPr>
        <w:t xml:space="preserve"> (1000)</w:t>
      </w:r>
      <w:r>
        <w:rPr>
          <w:rFonts w:ascii="Arial" w:hAnsi="Arial" w:cs="Arial"/>
          <w:sz w:val="20"/>
          <w:szCs w:val="20"/>
        </w:rPr>
        <w:t xml:space="preserve"> – None</w:t>
      </w:r>
    </w:p>
    <w:p w:rsidR="005A4E9D" w:rsidRDefault="005A4E9D" w:rsidP="005A4E9D">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racking (1010)</w:t>
      </w:r>
      <w:r>
        <w:rPr>
          <w:rFonts w:ascii="Arial" w:hAnsi="Arial" w:cs="Arial"/>
          <w:sz w:val="20"/>
          <w:szCs w:val="20"/>
        </w:rPr>
        <w:t xml:space="preserve"> – None</w:t>
      </w:r>
    </w:p>
    <w:p w:rsidR="005A4E9D" w:rsidRDefault="005A4E9D" w:rsidP="005A4E9D">
      <w:pPr>
        <w:ind w:left="360" w:hanging="360"/>
        <w:rPr>
          <w:rFonts w:ascii="Arial" w:hAnsi="Arial" w:cs="Arial"/>
          <w:sz w:val="20"/>
          <w:szCs w:val="20"/>
        </w:rPr>
      </w:pPr>
      <w:r w:rsidRPr="0002559D">
        <w:rPr>
          <w:rFonts w:ascii="Arial" w:hAnsi="Arial" w:cs="Arial"/>
          <w:b/>
          <w:sz w:val="20"/>
          <w:szCs w:val="20"/>
        </w:rPr>
        <w:t>C</w:t>
      </w:r>
      <w:r>
        <w:rPr>
          <w:rFonts w:ascii="Arial" w:hAnsi="Arial" w:cs="Arial"/>
          <w:b/>
          <w:sz w:val="20"/>
          <w:szCs w:val="20"/>
        </w:rPr>
        <w:t>onnect</w:t>
      </w:r>
      <w:r w:rsidRPr="0002559D">
        <w:rPr>
          <w:rFonts w:ascii="Arial" w:hAnsi="Arial" w:cs="Arial"/>
          <w:b/>
          <w:sz w:val="20"/>
          <w:szCs w:val="20"/>
        </w:rPr>
        <w:t>ion</w:t>
      </w:r>
      <w:r>
        <w:rPr>
          <w:rFonts w:ascii="Arial" w:hAnsi="Arial" w:cs="Arial"/>
          <w:b/>
          <w:sz w:val="20"/>
          <w:szCs w:val="20"/>
        </w:rPr>
        <w:t xml:space="preserve"> (1020)</w:t>
      </w:r>
      <w:r>
        <w:rPr>
          <w:rFonts w:ascii="Arial" w:hAnsi="Arial" w:cs="Arial"/>
          <w:sz w:val="20"/>
          <w:szCs w:val="20"/>
        </w:rPr>
        <w:t xml:space="preserve"> – Connection is in place and functioning as intended.</w:t>
      </w:r>
    </w:p>
    <w:p w:rsidR="005A4E9D" w:rsidRDefault="005A4E9D" w:rsidP="005A4E9D">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None</w:t>
      </w:r>
    </w:p>
    <w:p w:rsidR="005A4E9D" w:rsidRDefault="005A4E9D" w:rsidP="005A4E9D">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None</w:t>
      </w:r>
    </w:p>
    <w:p w:rsidR="005A4E9D" w:rsidRDefault="005A4E9D" w:rsidP="005A4E9D">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w:t>
      </w:r>
      <w:proofErr w:type="gramStart"/>
      <w:r>
        <w:rPr>
          <w:rFonts w:ascii="Arial" w:hAnsi="Arial" w:cs="Arial"/>
          <w:b/>
          <w:sz w:val="20"/>
          <w:szCs w:val="20"/>
        </w:rPr>
        <w:t>)(</w:t>
      </w:r>
      <w:proofErr w:type="gramEnd"/>
      <w:r>
        <w:rPr>
          <w:rFonts w:ascii="Arial" w:hAnsi="Arial" w:cs="Arial"/>
          <w:b/>
          <w:sz w:val="20"/>
          <w:szCs w:val="20"/>
        </w:rPr>
        <w:t xml:space="preserve">1130) - </w:t>
      </w:r>
      <w:r w:rsidRPr="000D5031">
        <w:rPr>
          <w:rFonts w:ascii="Arial" w:hAnsi="Arial" w:cs="Arial"/>
          <w:sz w:val="20"/>
          <w:szCs w:val="20"/>
        </w:rPr>
        <w:t>W</w:t>
      </w:r>
      <w:r>
        <w:rPr>
          <w:rFonts w:ascii="Arial" w:hAnsi="Arial" w:cs="Arial"/>
          <w:sz w:val="20"/>
          <w:szCs w:val="20"/>
        </w:rPr>
        <w:t>idth less than 0.012 in. or spacing greater than 3.0 ft.</w:t>
      </w:r>
    </w:p>
    <w:p w:rsidR="005A4E9D" w:rsidRDefault="00E8108C" w:rsidP="005A4E9D">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75775" behindDoc="0" locked="0" layoutInCell="1" allowOverlap="1" wp14:anchorId="64EED8AF" wp14:editId="39FB91A2">
                <wp:simplePos x="0" y="0"/>
                <wp:positionH relativeFrom="column">
                  <wp:posOffset>6336309</wp:posOffset>
                </wp:positionH>
                <wp:positionV relativeFrom="paragraph">
                  <wp:posOffset>80010</wp:posOffset>
                </wp:positionV>
                <wp:extent cx="0" cy="365760"/>
                <wp:effectExtent l="76200" t="19050" r="76200" b="72390"/>
                <wp:wrapNone/>
                <wp:docPr id="526" name="Straight Connector 526"/>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26" o:spid="_x0000_s1026" style="position:absolute;z-index:2528757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8.9pt,6.3pt" to="498.9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" strokecolor="black [3200]" strokeweight="3pt">
                <v:shadow on="t" color="black" opacity="22937f" origin=",.5" offset="0,.63889mm"/>
              </v:line>
            </w:pict>
          </mc:Fallback>
        </mc:AlternateContent>
      </w:r>
      <w:r w:rsidR="005A4E9D">
        <w:rPr>
          <w:rFonts w:ascii="Arial" w:hAnsi="Arial" w:cs="Arial"/>
          <w:b/>
          <w:sz w:val="20"/>
          <w:szCs w:val="20"/>
        </w:rPr>
        <w:t xml:space="preserve">Distortion (1900) – </w:t>
      </w:r>
      <w:r w:rsidR="005A4E9D" w:rsidRPr="000D5031">
        <w:rPr>
          <w:rFonts w:ascii="Arial" w:hAnsi="Arial" w:cs="Arial"/>
          <w:sz w:val="20"/>
          <w:szCs w:val="20"/>
        </w:rPr>
        <w:t>No</w:t>
      </w:r>
      <w:r w:rsidR="005A4E9D">
        <w:rPr>
          <w:rFonts w:ascii="Arial" w:hAnsi="Arial" w:cs="Arial"/>
          <w:sz w:val="20"/>
          <w:szCs w:val="20"/>
        </w:rPr>
        <w:t>ne</w:t>
      </w:r>
    </w:p>
    <w:p w:rsidR="003D063A" w:rsidRDefault="003D063A" w:rsidP="003D063A">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None</w:t>
      </w:r>
    </w:p>
    <w:p w:rsidR="003D063A" w:rsidRDefault="003D063A" w:rsidP="003D063A">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sidRPr="000D5031">
        <w:rPr>
          <w:rFonts w:ascii="Arial" w:hAnsi="Arial" w:cs="Arial"/>
          <w:sz w:val="20"/>
          <w:szCs w:val="20"/>
        </w:rPr>
        <w:t>No abrasion or wearing</w:t>
      </w:r>
    </w:p>
    <w:p w:rsidR="005A4E9D" w:rsidRDefault="005A4E9D" w:rsidP="005A4E9D">
      <w:pPr>
        <w:ind w:left="360" w:hanging="360"/>
        <w:rPr>
          <w:rFonts w:ascii="Arial" w:eastAsiaTheme="minorHAnsi" w:hAnsi="Arial" w:cs="Arial"/>
          <w:b/>
          <w:bCs/>
          <w:color w:val="000000"/>
          <w:sz w:val="20"/>
          <w:szCs w:val="20"/>
        </w:rPr>
      </w:pPr>
    </w:p>
    <w:p w:rsidR="005A4E9D" w:rsidRPr="008F477C" w:rsidRDefault="005A4E9D" w:rsidP="005A4E9D">
      <w:pPr>
        <w:ind w:left="360" w:hanging="360"/>
        <w:rPr>
          <w:rFonts w:ascii="Arial" w:hAnsi="Arial" w:cs="Arial"/>
          <w:sz w:val="20"/>
          <w:szCs w:val="20"/>
        </w:rPr>
      </w:pPr>
      <w:r>
        <w:rPr>
          <w:rFonts w:ascii="Arial" w:eastAsiaTheme="minorHAnsi" w:hAnsi="Arial" w:cs="Arial"/>
          <w:b/>
          <w:bCs/>
          <w:color w:val="000000"/>
          <w:sz w:val="20"/>
          <w:szCs w:val="20"/>
        </w:rPr>
        <w:tab/>
      </w:r>
      <w:r w:rsidRPr="0002559D">
        <w:rPr>
          <w:rFonts w:ascii="Arial" w:eastAsiaTheme="minorHAnsi" w:hAnsi="Arial" w:cs="Arial"/>
          <w:b/>
          <w:bCs/>
          <w:color w:val="000000"/>
          <w:sz w:val="20"/>
          <w:szCs w:val="20"/>
        </w:rPr>
        <w:t>Feasible Actions</w:t>
      </w:r>
      <w:r>
        <w:rPr>
          <w:rFonts w:ascii="Arial" w:eastAsiaTheme="minorHAnsi" w:hAnsi="Arial" w:cs="Arial"/>
          <w:b/>
          <w:bCs/>
          <w:color w:val="000000"/>
          <w:sz w:val="20"/>
          <w:szCs w:val="20"/>
        </w:rPr>
        <w:t xml:space="preserve"> - </w:t>
      </w:r>
      <w:r>
        <w:rPr>
          <w:rFonts w:ascii="Arial" w:hAnsi="Arial" w:cs="Arial"/>
          <w:sz w:val="20"/>
          <w:szCs w:val="20"/>
        </w:rPr>
        <w:t>Do Nothing/Protect</w:t>
      </w:r>
    </w:p>
    <w:p w:rsidR="005A4E9D" w:rsidRPr="008F477C" w:rsidRDefault="005A4E9D" w:rsidP="005A4E9D">
      <w:pPr>
        <w:ind w:left="360" w:hanging="360"/>
        <w:rPr>
          <w:rFonts w:ascii="Arial" w:hAnsi="Arial" w:cs="Arial"/>
          <w:sz w:val="20"/>
          <w:szCs w:val="20"/>
        </w:rPr>
      </w:pPr>
    </w:p>
    <w:p w:rsidR="005A4E9D" w:rsidRPr="0002559D" w:rsidRDefault="005A4E9D" w:rsidP="005A4E9D">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5A4E9D" w:rsidRPr="007736B8" w:rsidRDefault="005A4E9D" w:rsidP="005A4E9D">
      <w:pPr>
        <w:ind w:left="360" w:hanging="360"/>
        <w:rPr>
          <w:rFonts w:ascii="Arial" w:hAnsi="Arial" w:cs="Arial"/>
          <w:sz w:val="20"/>
          <w:szCs w:val="20"/>
        </w:rPr>
      </w:pPr>
      <w:proofErr w:type="gramStart"/>
      <w:r w:rsidRPr="0002559D">
        <w:rPr>
          <w:rFonts w:ascii="Arial" w:hAnsi="Arial" w:cs="Arial"/>
          <w:b/>
          <w:bCs/>
          <w:sz w:val="20"/>
          <w:szCs w:val="20"/>
        </w:rPr>
        <w:t>Corrosion</w:t>
      </w:r>
      <w:r>
        <w:rPr>
          <w:rFonts w:ascii="Arial" w:hAnsi="Arial" w:cs="Arial"/>
          <w:b/>
          <w:bCs/>
          <w:sz w:val="20"/>
          <w:szCs w:val="20"/>
        </w:rPr>
        <w:t xml:space="preserve"> (1000) - </w:t>
      </w:r>
      <w:r>
        <w:rPr>
          <w:rFonts w:ascii="Arial" w:hAnsi="Arial" w:cs="Arial"/>
          <w:bCs/>
          <w:sz w:val="20"/>
          <w:szCs w:val="20"/>
        </w:rPr>
        <w:t>Freckled Rust.</w:t>
      </w:r>
      <w:proofErr w:type="gramEnd"/>
      <w:r>
        <w:rPr>
          <w:rFonts w:ascii="Arial" w:hAnsi="Arial" w:cs="Arial"/>
          <w:bCs/>
          <w:sz w:val="20"/>
          <w:szCs w:val="20"/>
        </w:rPr>
        <w:t xml:space="preserve">  Corrosion of the steel has initiated.</w:t>
      </w:r>
    </w:p>
    <w:p w:rsidR="005A4E9D" w:rsidRPr="008F477C" w:rsidRDefault="005A4E9D" w:rsidP="005A4E9D">
      <w:pPr>
        <w:ind w:left="360" w:hanging="360"/>
        <w:rPr>
          <w:rFonts w:ascii="Arial" w:hAnsi="Arial" w:cs="Arial"/>
          <w:sz w:val="20"/>
          <w:szCs w:val="20"/>
        </w:rPr>
      </w:pPr>
      <w:r>
        <w:rPr>
          <w:rFonts w:ascii="Arial" w:hAnsi="Arial" w:cs="Arial"/>
          <w:b/>
          <w:sz w:val="20"/>
          <w:szCs w:val="20"/>
        </w:rPr>
        <w:t xml:space="preserve">Cracking (1010) </w:t>
      </w:r>
      <w:r>
        <w:rPr>
          <w:rFonts w:ascii="Arial" w:hAnsi="Arial" w:cs="Arial"/>
          <w:sz w:val="20"/>
          <w:szCs w:val="20"/>
        </w:rPr>
        <w:t>– Crack has self-arrested or has been arrested with effective arrest holes, doubling plates or similar.</w:t>
      </w:r>
    </w:p>
    <w:p w:rsidR="005A4E9D" w:rsidRDefault="005A4E9D" w:rsidP="005A4E9D">
      <w:pPr>
        <w:ind w:left="360" w:hanging="360"/>
        <w:rPr>
          <w:rFonts w:ascii="Arial" w:hAnsi="Arial" w:cs="Arial"/>
          <w:sz w:val="20"/>
          <w:szCs w:val="20"/>
        </w:rPr>
      </w:pPr>
      <w:r w:rsidRPr="003317CD">
        <w:rPr>
          <w:rFonts w:ascii="Arial" w:hAnsi="Arial" w:cs="Arial"/>
          <w:b/>
          <w:sz w:val="20"/>
          <w:szCs w:val="20"/>
        </w:rPr>
        <w:t>Connection (1020)</w:t>
      </w:r>
      <w:r>
        <w:rPr>
          <w:rFonts w:ascii="Arial" w:hAnsi="Arial" w:cs="Arial"/>
          <w:sz w:val="20"/>
          <w:szCs w:val="20"/>
        </w:rPr>
        <w:t xml:space="preserve"> – Loose fasteners</w:t>
      </w:r>
      <w:r w:rsidR="00563AB5">
        <w:rPr>
          <w:rFonts w:ascii="Arial" w:hAnsi="Arial" w:cs="Arial"/>
          <w:sz w:val="20"/>
          <w:szCs w:val="20"/>
        </w:rPr>
        <w:t xml:space="preserve"> </w:t>
      </w:r>
      <w:r>
        <w:rPr>
          <w:rFonts w:ascii="Arial" w:hAnsi="Arial" w:cs="Arial"/>
          <w:sz w:val="20"/>
          <w:szCs w:val="20"/>
        </w:rPr>
        <w:t>or pack rust without distortion is present but the connection is in place and functioning as intended.</w:t>
      </w:r>
    </w:p>
    <w:p w:rsidR="00E31608" w:rsidRDefault="00E31608" w:rsidP="00E31608">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 </w:t>
      </w:r>
      <w:r>
        <w:rPr>
          <w:rFonts w:ascii="Arial" w:hAnsi="Arial" w:cs="Arial"/>
          <w:sz w:val="20"/>
          <w:szCs w:val="20"/>
        </w:rPr>
        <w:t xml:space="preserve">Delaminated.  Spall 1 in. or less deep or 6 in. or less in diameter.  </w:t>
      </w:r>
      <w:proofErr w:type="gramStart"/>
      <w:r>
        <w:rPr>
          <w:rFonts w:ascii="Arial" w:hAnsi="Arial" w:cs="Arial"/>
          <w:sz w:val="20"/>
          <w:szCs w:val="20"/>
        </w:rPr>
        <w:t>Patched area that is sound.</w:t>
      </w:r>
      <w:proofErr w:type="gramEnd"/>
    </w:p>
    <w:p w:rsidR="00E31608" w:rsidRDefault="00E31608" w:rsidP="00E31608">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Pr>
          <w:rFonts w:ascii="Arial" w:hAnsi="Arial" w:cs="Arial"/>
          <w:sz w:val="20"/>
          <w:szCs w:val="20"/>
        </w:rPr>
        <w:t>Surface white without build-up or leaching without rust staining.</w:t>
      </w:r>
    </w:p>
    <w:p w:rsidR="00E31608" w:rsidRDefault="00E31608" w:rsidP="00E31608">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 (1130) - </w:t>
      </w:r>
      <w:r w:rsidRPr="000D5031">
        <w:rPr>
          <w:rFonts w:ascii="Arial" w:hAnsi="Arial" w:cs="Arial"/>
          <w:sz w:val="20"/>
          <w:szCs w:val="20"/>
        </w:rPr>
        <w:t>W</w:t>
      </w:r>
      <w:r>
        <w:rPr>
          <w:rFonts w:ascii="Arial" w:hAnsi="Arial" w:cs="Arial"/>
          <w:sz w:val="20"/>
          <w:szCs w:val="20"/>
        </w:rPr>
        <w:t>idth 0.012-0.05 in. or spacing of 1.0 - 3.0 ft.</w:t>
      </w:r>
    </w:p>
    <w:p w:rsidR="00E31608" w:rsidRPr="00E31608" w:rsidRDefault="00E8108C" w:rsidP="00E31608">
      <w:pPr>
        <w:ind w:left="36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77823" behindDoc="0" locked="0" layoutInCell="1" allowOverlap="1" wp14:anchorId="030EC873" wp14:editId="692C9A06">
                <wp:simplePos x="0" y="0"/>
                <wp:positionH relativeFrom="column">
                  <wp:posOffset>6340119</wp:posOffset>
                </wp:positionH>
                <wp:positionV relativeFrom="paragraph">
                  <wp:posOffset>35560</wp:posOffset>
                </wp:positionV>
                <wp:extent cx="0" cy="365760"/>
                <wp:effectExtent l="76200" t="19050" r="76200" b="72390"/>
                <wp:wrapNone/>
                <wp:docPr id="527" name="Straight Connector 527"/>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27" o:spid="_x0000_s1026" style="position:absolute;z-index:2528778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9.2pt,2.8pt" to="499.2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" strokecolor="black [3200]" strokeweight="3pt">
                <v:shadow on="t" color="black" opacity="22937f" origin=",.5" offset="0,.63889mm"/>
              </v:line>
            </w:pict>
          </mc:Fallback>
        </mc:AlternateContent>
      </w:r>
      <w:proofErr w:type="gramStart"/>
      <w:r w:rsidR="00E31608">
        <w:rPr>
          <w:rFonts w:ascii="Arial" w:hAnsi="Arial" w:cs="Arial"/>
          <w:b/>
          <w:sz w:val="20"/>
          <w:szCs w:val="20"/>
        </w:rPr>
        <w:t xml:space="preserve">Distortion (1900) </w:t>
      </w:r>
      <w:r w:rsidR="00E31608" w:rsidRPr="00E31608">
        <w:rPr>
          <w:rFonts w:ascii="Arial" w:hAnsi="Arial" w:cs="Arial"/>
          <w:sz w:val="20"/>
          <w:szCs w:val="20"/>
        </w:rPr>
        <w:t>– Distortion not requiring mitigation or mitigated distortion.</w:t>
      </w:r>
      <w:proofErr w:type="gramEnd"/>
    </w:p>
    <w:p w:rsidR="003D063A" w:rsidRDefault="003D063A" w:rsidP="003D063A">
      <w:pPr>
        <w:ind w:left="360" w:hanging="360"/>
        <w:rPr>
          <w:rFonts w:ascii="Arial" w:hAnsi="Arial" w:cs="Arial"/>
          <w:sz w:val="20"/>
          <w:szCs w:val="20"/>
        </w:rPr>
      </w:pPr>
      <w:r w:rsidRPr="007844B5">
        <w:rPr>
          <w:rFonts w:ascii="Arial" w:hAnsi="Arial" w:cs="Arial"/>
          <w:b/>
          <w:sz w:val="20"/>
          <w:szCs w:val="20"/>
          <w:highlight w:val="yellow"/>
        </w:rPr>
        <w:t>Exposed Rebar (1090)</w:t>
      </w:r>
      <w:r>
        <w:rPr>
          <w:rFonts w:ascii="Arial" w:hAnsi="Arial" w:cs="Arial"/>
          <w:b/>
          <w:sz w:val="20"/>
          <w:szCs w:val="20"/>
        </w:rPr>
        <w:t xml:space="preserve"> –</w:t>
      </w:r>
      <w:r>
        <w:rPr>
          <w:rFonts w:ascii="Arial" w:hAnsi="Arial" w:cs="Arial"/>
          <w:sz w:val="20"/>
          <w:szCs w:val="20"/>
        </w:rPr>
        <w:t xml:space="preserve"> Present without section loss.</w:t>
      </w:r>
    </w:p>
    <w:p w:rsidR="003D063A" w:rsidRDefault="003D063A" w:rsidP="003D063A">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A</w:t>
      </w:r>
      <w:r w:rsidRPr="000D5031">
        <w:rPr>
          <w:rFonts w:ascii="Arial" w:hAnsi="Arial" w:cs="Arial"/>
          <w:sz w:val="20"/>
          <w:szCs w:val="20"/>
        </w:rPr>
        <w:t>brasion or wearing</w:t>
      </w:r>
      <w:r>
        <w:rPr>
          <w:rFonts w:ascii="Arial" w:hAnsi="Arial" w:cs="Arial"/>
          <w:sz w:val="20"/>
          <w:szCs w:val="20"/>
        </w:rPr>
        <w:t xml:space="preserve"> has exposed coarse aggregate but the aggregate remains secure in the concrete.</w:t>
      </w:r>
    </w:p>
    <w:p w:rsidR="005A4E9D" w:rsidRPr="008F477C" w:rsidRDefault="005A4E9D" w:rsidP="005A4E9D">
      <w:pPr>
        <w:ind w:left="360" w:hanging="360"/>
        <w:rPr>
          <w:rFonts w:ascii="Arial" w:hAnsi="Arial" w:cs="Arial"/>
          <w:sz w:val="20"/>
          <w:szCs w:val="20"/>
        </w:rPr>
      </w:pPr>
    </w:p>
    <w:p w:rsidR="005A4E9D" w:rsidRPr="008F477C" w:rsidRDefault="005A4E9D" w:rsidP="005A4E9D">
      <w:pPr>
        <w:ind w:left="360" w:hanging="360"/>
        <w:rPr>
          <w:rFonts w:ascii="Arial" w:hAnsi="Arial" w:cs="Arial"/>
          <w:sz w:val="20"/>
          <w:szCs w:val="20"/>
        </w:rPr>
      </w:pPr>
      <w:r>
        <w:rPr>
          <w:rFonts w:ascii="Arial" w:eastAsiaTheme="minorHAnsi" w:hAnsi="Arial" w:cs="Arial"/>
          <w:b/>
          <w:bCs/>
          <w:color w:val="000000"/>
          <w:sz w:val="20"/>
          <w:szCs w:val="20"/>
        </w:rPr>
        <w:tab/>
      </w:r>
      <w:r w:rsidRPr="0002559D">
        <w:rPr>
          <w:rFonts w:ascii="Arial" w:eastAsiaTheme="minorHAnsi" w:hAnsi="Arial" w:cs="Arial"/>
          <w:b/>
          <w:bCs/>
          <w:color w:val="000000"/>
          <w:sz w:val="20"/>
          <w:szCs w:val="20"/>
        </w:rPr>
        <w:t>Feasible Actions</w:t>
      </w:r>
      <w:r>
        <w:rPr>
          <w:rFonts w:ascii="Arial" w:eastAsiaTheme="minorHAnsi" w:hAnsi="Arial" w:cs="Arial"/>
          <w:b/>
          <w:bCs/>
          <w:color w:val="000000"/>
          <w:sz w:val="20"/>
          <w:szCs w:val="20"/>
        </w:rPr>
        <w:t xml:space="preserve"> - </w:t>
      </w:r>
      <w:r>
        <w:rPr>
          <w:rFonts w:ascii="Arial" w:hAnsi="Arial" w:cs="Arial"/>
          <w:sz w:val="20"/>
          <w:szCs w:val="20"/>
        </w:rPr>
        <w:t>Do Nothing/Protect/Repair</w:t>
      </w:r>
    </w:p>
    <w:p w:rsidR="005A4E9D" w:rsidRPr="008F477C" w:rsidRDefault="005A4E9D" w:rsidP="005A4E9D">
      <w:pPr>
        <w:ind w:left="360" w:hanging="360"/>
        <w:rPr>
          <w:rFonts w:ascii="Arial" w:hAnsi="Arial" w:cs="Arial"/>
          <w:sz w:val="20"/>
          <w:szCs w:val="20"/>
        </w:rPr>
      </w:pPr>
    </w:p>
    <w:p w:rsidR="005A4E9D" w:rsidRDefault="005A4E9D" w:rsidP="005A4E9D">
      <w:pPr>
        <w:ind w:left="360" w:hanging="36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5A4E9D" w:rsidRPr="007736B8" w:rsidRDefault="005A4E9D" w:rsidP="005A4E9D">
      <w:pPr>
        <w:ind w:left="360" w:hanging="360"/>
        <w:rPr>
          <w:rFonts w:ascii="Arial" w:hAnsi="Arial" w:cs="Arial"/>
          <w:sz w:val="20"/>
          <w:szCs w:val="20"/>
        </w:rPr>
      </w:pPr>
      <w:r w:rsidRPr="0002559D">
        <w:rPr>
          <w:rFonts w:ascii="Arial" w:hAnsi="Arial" w:cs="Arial"/>
          <w:b/>
          <w:bCs/>
          <w:sz w:val="20"/>
          <w:szCs w:val="20"/>
        </w:rPr>
        <w:t>Corrosion</w:t>
      </w:r>
      <w:r>
        <w:rPr>
          <w:rFonts w:ascii="Arial" w:hAnsi="Arial" w:cs="Arial"/>
          <w:b/>
          <w:bCs/>
          <w:sz w:val="20"/>
          <w:szCs w:val="20"/>
        </w:rPr>
        <w:t xml:space="preserve"> (1000)</w:t>
      </w:r>
      <w:r>
        <w:rPr>
          <w:rFonts w:ascii="Arial" w:hAnsi="Arial" w:cs="Arial"/>
          <w:bCs/>
          <w:sz w:val="20"/>
          <w:szCs w:val="20"/>
        </w:rPr>
        <w:t xml:space="preserve"> - Section loss is evident or pack rust is present but does not warrant structural review.</w:t>
      </w:r>
    </w:p>
    <w:p w:rsidR="005A4E9D" w:rsidRPr="008F477C" w:rsidRDefault="005A4E9D" w:rsidP="005A4E9D">
      <w:pPr>
        <w:ind w:left="360" w:hanging="360"/>
        <w:rPr>
          <w:rFonts w:ascii="Arial" w:hAnsi="Arial" w:cs="Arial"/>
          <w:sz w:val="20"/>
          <w:szCs w:val="20"/>
        </w:rPr>
      </w:pPr>
      <w:proofErr w:type="gramStart"/>
      <w:r>
        <w:rPr>
          <w:rFonts w:ascii="Arial" w:hAnsi="Arial" w:cs="Arial"/>
          <w:b/>
          <w:sz w:val="20"/>
          <w:szCs w:val="20"/>
        </w:rPr>
        <w:t xml:space="preserve">Cracking (1010) </w:t>
      </w:r>
      <w:r>
        <w:rPr>
          <w:rFonts w:ascii="Arial" w:hAnsi="Arial" w:cs="Arial"/>
          <w:sz w:val="20"/>
          <w:szCs w:val="20"/>
        </w:rPr>
        <w:t>– Identified crack that is not arrested but does not warrant structural review.</w:t>
      </w:r>
      <w:proofErr w:type="gramEnd"/>
    </w:p>
    <w:p w:rsidR="005A4E9D" w:rsidRDefault="005A4E9D" w:rsidP="005A4E9D">
      <w:pPr>
        <w:ind w:left="360" w:hanging="360"/>
        <w:rPr>
          <w:rFonts w:ascii="Arial" w:hAnsi="Arial" w:cs="Arial"/>
          <w:sz w:val="20"/>
          <w:szCs w:val="20"/>
        </w:rPr>
      </w:pPr>
      <w:r w:rsidRPr="003317CD">
        <w:rPr>
          <w:rFonts w:ascii="Arial" w:hAnsi="Arial" w:cs="Arial"/>
          <w:b/>
          <w:sz w:val="20"/>
          <w:szCs w:val="20"/>
        </w:rPr>
        <w:t>Connection (1020)</w:t>
      </w:r>
      <w:r>
        <w:rPr>
          <w:rFonts w:ascii="Arial" w:hAnsi="Arial" w:cs="Arial"/>
          <w:sz w:val="20"/>
          <w:szCs w:val="20"/>
        </w:rPr>
        <w:t xml:space="preserve"> – Missing bolts, rivets or fasteners; broken welds; or pack rust with distortion but does not warrant structural review.</w:t>
      </w:r>
    </w:p>
    <w:p w:rsidR="00E31608" w:rsidRDefault="00E31608" w:rsidP="00E31608">
      <w:pPr>
        <w:ind w:left="360" w:hanging="360"/>
        <w:rPr>
          <w:rFonts w:ascii="Arial" w:hAnsi="Arial" w:cs="Arial"/>
          <w:sz w:val="20"/>
          <w:szCs w:val="20"/>
        </w:rPr>
      </w:pPr>
      <w:r>
        <w:rPr>
          <w:rFonts w:ascii="Arial" w:hAnsi="Arial" w:cs="Arial"/>
          <w:b/>
          <w:sz w:val="20"/>
          <w:szCs w:val="20"/>
        </w:rPr>
        <w:t>Delamination/</w:t>
      </w:r>
      <w:r w:rsidRPr="00C12DA7">
        <w:rPr>
          <w:rFonts w:ascii="Arial" w:hAnsi="Arial" w:cs="Arial"/>
          <w:b/>
          <w:sz w:val="20"/>
          <w:szCs w:val="20"/>
        </w:rPr>
        <w:t>Spall/Patched Area</w:t>
      </w:r>
      <w:r>
        <w:rPr>
          <w:rFonts w:ascii="Arial" w:hAnsi="Arial" w:cs="Arial"/>
          <w:b/>
          <w:sz w:val="20"/>
          <w:szCs w:val="20"/>
        </w:rPr>
        <w:t xml:space="preserve"> (1080) –</w:t>
      </w:r>
      <w:r w:rsidR="00EF3AAD">
        <w:rPr>
          <w:rFonts w:ascii="Arial" w:hAnsi="Arial" w:cs="Arial"/>
          <w:b/>
          <w:sz w:val="20"/>
          <w:szCs w:val="20"/>
        </w:rPr>
        <w:t xml:space="preserve"> </w:t>
      </w:r>
      <w:r>
        <w:rPr>
          <w:rFonts w:ascii="Arial" w:hAnsi="Arial" w:cs="Arial"/>
          <w:sz w:val="20"/>
          <w:szCs w:val="20"/>
        </w:rPr>
        <w:t xml:space="preserve">Spall </w:t>
      </w:r>
      <w:r w:rsidR="00EF3AAD">
        <w:rPr>
          <w:rFonts w:ascii="Arial" w:hAnsi="Arial" w:cs="Arial"/>
          <w:sz w:val="20"/>
          <w:szCs w:val="20"/>
        </w:rPr>
        <w:t xml:space="preserve">greater than </w:t>
      </w:r>
      <w:r>
        <w:rPr>
          <w:rFonts w:ascii="Arial" w:hAnsi="Arial" w:cs="Arial"/>
          <w:sz w:val="20"/>
          <w:szCs w:val="20"/>
        </w:rPr>
        <w:t>1 in. deep or</w:t>
      </w:r>
      <w:r w:rsidR="00EF3AAD">
        <w:rPr>
          <w:rFonts w:ascii="Arial" w:hAnsi="Arial" w:cs="Arial"/>
          <w:sz w:val="20"/>
          <w:szCs w:val="20"/>
        </w:rPr>
        <w:t xml:space="preserve"> greater than</w:t>
      </w:r>
      <w:r>
        <w:rPr>
          <w:rFonts w:ascii="Arial" w:hAnsi="Arial" w:cs="Arial"/>
          <w:sz w:val="20"/>
          <w:szCs w:val="20"/>
        </w:rPr>
        <w:t xml:space="preserve"> 6 in. or less in diameter.  Patched area that is </w:t>
      </w:r>
      <w:r w:rsidR="00EF3AAD">
        <w:rPr>
          <w:rFonts w:ascii="Arial" w:hAnsi="Arial" w:cs="Arial"/>
          <w:sz w:val="20"/>
          <w:szCs w:val="20"/>
        </w:rPr>
        <w:t>un</w:t>
      </w:r>
      <w:r>
        <w:rPr>
          <w:rFonts w:ascii="Arial" w:hAnsi="Arial" w:cs="Arial"/>
          <w:sz w:val="20"/>
          <w:szCs w:val="20"/>
        </w:rPr>
        <w:t>sound</w:t>
      </w:r>
      <w:r w:rsidR="00EF3AAD">
        <w:rPr>
          <w:rFonts w:ascii="Arial" w:hAnsi="Arial" w:cs="Arial"/>
          <w:sz w:val="20"/>
          <w:szCs w:val="20"/>
        </w:rPr>
        <w:t xml:space="preserve"> or showing distre</w:t>
      </w:r>
      <w:r w:rsidR="00563AB5">
        <w:rPr>
          <w:rFonts w:ascii="Arial" w:hAnsi="Arial" w:cs="Arial"/>
          <w:sz w:val="20"/>
          <w:szCs w:val="20"/>
        </w:rPr>
        <w:t>ss</w:t>
      </w:r>
      <w:r w:rsidR="00EF3AAD">
        <w:rPr>
          <w:rFonts w:ascii="Arial" w:hAnsi="Arial" w:cs="Arial"/>
          <w:sz w:val="20"/>
          <w:szCs w:val="20"/>
        </w:rPr>
        <w:t xml:space="preserve">.  </w:t>
      </w:r>
      <w:proofErr w:type="gramStart"/>
      <w:r w:rsidR="00EF3AAD">
        <w:rPr>
          <w:rFonts w:ascii="Arial" w:hAnsi="Arial" w:cs="Arial"/>
          <w:sz w:val="20"/>
          <w:szCs w:val="20"/>
        </w:rPr>
        <w:t>Does not warrant structural review</w:t>
      </w:r>
      <w:r>
        <w:rPr>
          <w:rFonts w:ascii="Arial" w:hAnsi="Arial" w:cs="Arial"/>
          <w:sz w:val="20"/>
          <w:szCs w:val="20"/>
        </w:rPr>
        <w:t>.</w:t>
      </w:r>
      <w:proofErr w:type="gramEnd"/>
    </w:p>
    <w:p w:rsidR="00E31608" w:rsidRDefault="00E31608" w:rsidP="00E31608">
      <w:pPr>
        <w:ind w:left="360" w:hanging="360"/>
        <w:rPr>
          <w:rFonts w:ascii="Arial" w:hAnsi="Arial" w:cs="Arial"/>
          <w:sz w:val="20"/>
          <w:szCs w:val="20"/>
        </w:rPr>
      </w:pPr>
      <w:r w:rsidRPr="00C12DA7">
        <w:rPr>
          <w:rFonts w:ascii="Arial" w:hAnsi="Arial" w:cs="Arial"/>
          <w:b/>
          <w:sz w:val="20"/>
          <w:szCs w:val="20"/>
        </w:rPr>
        <w:t>Efflorescence</w:t>
      </w:r>
      <w:r>
        <w:rPr>
          <w:rFonts w:ascii="Arial" w:hAnsi="Arial" w:cs="Arial"/>
          <w:b/>
          <w:sz w:val="20"/>
          <w:szCs w:val="20"/>
        </w:rPr>
        <w:t>/Rust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sz w:val="20"/>
          <w:szCs w:val="20"/>
        </w:rPr>
        <w:t xml:space="preserve"> (1120) – </w:t>
      </w:r>
      <w:r w:rsidR="00EF3AAD">
        <w:rPr>
          <w:rFonts w:ascii="Arial" w:hAnsi="Arial" w:cs="Arial"/>
          <w:sz w:val="20"/>
          <w:szCs w:val="20"/>
        </w:rPr>
        <w:t>Heavy build-up with rust staining.</w:t>
      </w:r>
    </w:p>
    <w:p w:rsidR="00E31608" w:rsidRDefault="00E31608" w:rsidP="00E31608">
      <w:pPr>
        <w:ind w:left="360" w:hanging="360"/>
        <w:rPr>
          <w:rFonts w:ascii="Arial" w:hAnsi="Arial" w:cs="Arial"/>
          <w:sz w:val="20"/>
          <w:szCs w:val="20"/>
        </w:rPr>
      </w:pPr>
      <w:r w:rsidRPr="00C12DA7">
        <w:rPr>
          <w:rFonts w:ascii="Arial" w:hAnsi="Arial" w:cs="Arial"/>
          <w:b/>
          <w:sz w:val="20"/>
          <w:szCs w:val="20"/>
        </w:rPr>
        <w:t>Cracking</w:t>
      </w:r>
      <w:r>
        <w:rPr>
          <w:rFonts w:ascii="Arial" w:hAnsi="Arial" w:cs="Arial"/>
          <w:b/>
          <w:sz w:val="20"/>
          <w:szCs w:val="20"/>
        </w:rPr>
        <w:t xml:space="preserve"> (RC) (1130) - </w:t>
      </w:r>
      <w:r w:rsidRPr="000D5031">
        <w:rPr>
          <w:rFonts w:ascii="Arial" w:hAnsi="Arial" w:cs="Arial"/>
          <w:sz w:val="20"/>
          <w:szCs w:val="20"/>
        </w:rPr>
        <w:t>W</w:t>
      </w:r>
      <w:r>
        <w:rPr>
          <w:rFonts w:ascii="Arial" w:hAnsi="Arial" w:cs="Arial"/>
          <w:sz w:val="20"/>
          <w:szCs w:val="20"/>
        </w:rPr>
        <w:t xml:space="preserve">idth </w:t>
      </w:r>
      <w:r w:rsidR="002453DD">
        <w:rPr>
          <w:rFonts w:ascii="Arial" w:hAnsi="Arial" w:cs="Arial"/>
          <w:sz w:val="20"/>
          <w:szCs w:val="20"/>
        </w:rPr>
        <w:t xml:space="preserve">greater than </w:t>
      </w:r>
      <w:r>
        <w:rPr>
          <w:rFonts w:ascii="Arial" w:hAnsi="Arial" w:cs="Arial"/>
          <w:sz w:val="20"/>
          <w:szCs w:val="20"/>
        </w:rPr>
        <w:t>0.05 in. or spacing of</w:t>
      </w:r>
      <w:r w:rsidR="002453DD">
        <w:rPr>
          <w:rFonts w:ascii="Arial" w:hAnsi="Arial" w:cs="Arial"/>
          <w:sz w:val="20"/>
          <w:szCs w:val="20"/>
        </w:rPr>
        <w:t xml:space="preserve"> less than</w:t>
      </w:r>
      <w:r>
        <w:rPr>
          <w:rFonts w:ascii="Arial" w:hAnsi="Arial" w:cs="Arial"/>
          <w:sz w:val="20"/>
          <w:szCs w:val="20"/>
        </w:rPr>
        <w:t xml:space="preserve"> 1.0 ft.</w:t>
      </w:r>
    </w:p>
    <w:p w:rsidR="00414EA6" w:rsidRDefault="00414EA6" w:rsidP="00E31608">
      <w:pPr>
        <w:ind w:left="360" w:hanging="360"/>
        <w:rPr>
          <w:rFonts w:ascii="Arial" w:hAnsi="Arial" w:cs="Arial"/>
          <w:b/>
          <w:sz w:val="20"/>
          <w:szCs w:val="20"/>
        </w:rPr>
      </w:pPr>
      <w:proofErr w:type="gramStart"/>
      <w:r>
        <w:rPr>
          <w:rFonts w:ascii="Arial" w:hAnsi="Arial" w:cs="Arial"/>
          <w:b/>
          <w:sz w:val="20"/>
          <w:szCs w:val="20"/>
        </w:rPr>
        <w:t xml:space="preserve">Distortion (1900) </w:t>
      </w:r>
      <w:r w:rsidRPr="00414EA6">
        <w:rPr>
          <w:rFonts w:ascii="Arial" w:hAnsi="Arial" w:cs="Arial"/>
          <w:sz w:val="20"/>
          <w:szCs w:val="20"/>
        </w:rPr>
        <w:t>– Distortion that requires mitigation that has not been addressed but does not warrant structural review.</w:t>
      </w:r>
      <w:proofErr w:type="gramEnd"/>
    </w:p>
    <w:p w:rsidR="003D063A" w:rsidRDefault="00562964" w:rsidP="003D063A">
      <w:pPr>
        <w:ind w:left="360" w:right="-630" w:hanging="360"/>
        <w:rPr>
          <w:rFonts w:ascii="Arial" w:hAnsi="Arial" w:cs="Arial"/>
          <w:sz w:val="20"/>
          <w:szCs w:val="20"/>
        </w:rPr>
      </w:pPr>
      <w:r>
        <w:rPr>
          <w:rFonts w:ascii="Arial" w:hAnsi="Arial" w:cs="Arial"/>
          <w:bCs/>
          <w:noProof/>
        </w:rPr>
        <mc:AlternateContent>
          <mc:Choice Requires="wps">
            <w:drawing>
              <wp:anchor distT="0" distB="0" distL="114300" distR="114300" simplePos="0" relativeHeight="252879871" behindDoc="0" locked="0" layoutInCell="1" allowOverlap="1" wp14:anchorId="5F65AE6D" wp14:editId="5AE170F9">
                <wp:simplePos x="0" y="0"/>
                <wp:positionH relativeFrom="column">
                  <wp:posOffset>6606819</wp:posOffset>
                </wp:positionH>
                <wp:positionV relativeFrom="paragraph">
                  <wp:posOffset>-6350</wp:posOffset>
                </wp:positionV>
                <wp:extent cx="0" cy="365760"/>
                <wp:effectExtent l="76200" t="19050" r="76200" b="72390"/>
                <wp:wrapNone/>
                <wp:docPr id="528" name="Straight Connector 528"/>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28" o:spid="_x0000_s1026" style="position:absolute;z-index:2528798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20.2pt,-.5pt" to="520.2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" strokecolor="black [3200]" strokeweight="3pt">
                <v:shadow on="t" color="black" opacity="22937f" origin=",.5" offset="0,.63889mm"/>
              </v:line>
            </w:pict>
          </mc:Fallback>
        </mc:AlternateContent>
      </w:r>
      <w:r w:rsidR="003D063A" w:rsidRPr="007844B5">
        <w:rPr>
          <w:rFonts w:ascii="Arial" w:hAnsi="Arial" w:cs="Arial"/>
          <w:b/>
          <w:sz w:val="20"/>
          <w:szCs w:val="20"/>
          <w:highlight w:val="yellow"/>
        </w:rPr>
        <w:t>Exposed Rebar (1090)</w:t>
      </w:r>
      <w:r w:rsidR="003D063A">
        <w:rPr>
          <w:rFonts w:ascii="Arial" w:hAnsi="Arial" w:cs="Arial"/>
          <w:b/>
          <w:sz w:val="20"/>
          <w:szCs w:val="20"/>
        </w:rPr>
        <w:t xml:space="preserve"> –</w:t>
      </w:r>
      <w:r w:rsidR="003D063A">
        <w:rPr>
          <w:rFonts w:ascii="Arial" w:hAnsi="Arial" w:cs="Arial"/>
          <w:sz w:val="20"/>
          <w:szCs w:val="20"/>
        </w:rPr>
        <w:t xml:space="preserve"> Present with measurable section loss </w:t>
      </w:r>
      <w:r w:rsidR="003D063A" w:rsidRPr="00C80803">
        <w:rPr>
          <w:rFonts w:ascii="Arial" w:hAnsi="Arial" w:cs="Arial"/>
          <w:sz w:val="20"/>
          <w:szCs w:val="20"/>
          <w:shd w:val="clear" w:color="auto" w:fill="B8CCE4" w:themeFill="accent1" w:themeFillTint="66"/>
        </w:rPr>
        <w:t>(less than 15%)</w:t>
      </w:r>
      <w:r w:rsidR="003D063A">
        <w:rPr>
          <w:rFonts w:ascii="Arial" w:hAnsi="Arial" w:cs="Arial"/>
          <w:sz w:val="20"/>
          <w:szCs w:val="20"/>
          <w:shd w:val="clear" w:color="auto" w:fill="B8CCE4" w:themeFill="accent1" w:themeFillTint="66"/>
        </w:rPr>
        <w:t>.</w:t>
      </w:r>
      <w:r w:rsidR="003D063A">
        <w:rPr>
          <w:rFonts w:ascii="Arial" w:hAnsi="Arial" w:cs="Arial"/>
          <w:sz w:val="20"/>
          <w:szCs w:val="20"/>
        </w:rPr>
        <w:t xml:space="preserve">  </w:t>
      </w:r>
      <w:proofErr w:type="gramStart"/>
      <w:r w:rsidR="003D063A">
        <w:rPr>
          <w:rFonts w:ascii="Arial" w:hAnsi="Arial" w:cs="Arial"/>
          <w:sz w:val="20"/>
          <w:szCs w:val="20"/>
        </w:rPr>
        <w:t>Does not warrant structural review.</w:t>
      </w:r>
      <w:proofErr w:type="gramEnd"/>
    </w:p>
    <w:p w:rsidR="003D063A" w:rsidRDefault="003D063A" w:rsidP="003D063A">
      <w:pPr>
        <w:ind w:left="360" w:hanging="360"/>
        <w:rPr>
          <w:rFonts w:ascii="Arial" w:hAnsi="Arial" w:cs="Arial"/>
          <w:sz w:val="20"/>
          <w:szCs w:val="20"/>
        </w:rPr>
      </w:pPr>
      <w:r w:rsidRPr="007844B5">
        <w:rPr>
          <w:rFonts w:ascii="Arial" w:hAnsi="Arial" w:cs="Arial"/>
          <w:b/>
          <w:sz w:val="20"/>
          <w:szCs w:val="20"/>
          <w:highlight w:val="yellow"/>
        </w:rPr>
        <w:t>Abrasion/Wear (1190)</w:t>
      </w:r>
      <w:r>
        <w:rPr>
          <w:rFonts w:ascii="Arial" w:hAnsi="Arial" w:cs="Arial"/>
          <w:b/>
          <w:sz w:val="20"/>
          <w:szCs w:val="20"/>
        </w:rPr>
        <w:t xml:space="preserve"> – </w:t>
      </w:r>
      <w:r>
        <w:rPr>
          <w:rFonts w:ascii="Arial" w:hAnsi="Arial" w:cs="Arial"/>
          <w:sz w:val="20"/>
          <w:szCs w:val="20"/>
        </w:rPr>
        <w:t>Coarse aggregate is loose or has popped out of the concrete matrix due to abrasion or wear.</w:t>
      </w:r>
    </w:p>
    <w:p w:rsidR="005A4E9D" w:rsidRDefault="005A4E9D" w:rsidP="005A4E9D">
      <w:pPr>
        <w:ind w:left="360" w:hanging="360"/>
        <w:rPr>
          <w:rFonts w:ascii="Arial" w:hAnsi="Arial" w:cs="Arial"/>
          <w:sz w:val="20"/>
          <w:szCs w:val="20"/>
        </w:rPr>
      </w:pPr>
    </w:p>
    <w:p w:rsidR="005A4E9D" w:rsidRPr="00D72338" w:rsidRDefault="005A4E9D" w:rsidP="005A4E9D">
      <w:pPr>
        <w:ind w:left="360" w:hanging="360"/>
        <w:rPr>
          <w:rFonts w:ascii="Arial" w:hAnsi="Arial" w:cs="Arial"/>
          <w:sz w:val="20"/>
          <w:szCs w:val="20"/>
        </w:rPr>
      </w:pPr>
      <w:r>
        <w:rPr>
          <w:rFonts w:ascii="Arial" w:hAnsi="Arial" w:cs="Arial"/>
          <w:sz w:val="20"/>
          <w:szCs w:val="20"/>
        </w:rPr>
        <w:tab/>
      </w:r>
      <w:r w:rsidRPr="00D72338">
        <w:rPr>
          <w:rFonts w:ascii="Arial" w:eastAsiaTheme="minorHAnsi" w:hAnsi="Arial" w:cs="Arial"/>
          <w:b/>
          <w:bCs/>
          <w:color w:val="000000"/>
          <w:sz w:val="20"/>
          <w:szCs w:val="20"/>
        </w:rPr>
        <w:t>Feasible Actions</w:t>
      </w:r>
      <w:r>
        <w:rPr>
          <w:rFonts w:ascii="Arial" w:eastAsiaTheme="minorHAnsi" w:hAnsi="Arial" w:cs="Arial"/>
          <w:b/>
          <w:bCs/>
          <w:color w:val="000000"/>
          <w:sz w:val="20"/>
          <w:szCs w:val="20"/>
        </w:rPr>
        <w:t xml:space="preserve"> - </w:t>
      </w:r>
      <w:r w:rsidRPr="008F477C">
        <w:rPr>
          <w:rFonts w:ascii="Arial" w:hAnsi="Arial" w:cs="Arial"/>
          <w:sz w:val="20"/>
          <w:szCs w:val="20"/>
        </w:rPr>
        <w:t>Do nothing</w:t>
      </w:r>
      <w:r>
        <w:rPr>
          <w:rFonts w:ascii="Arial" w:hAnsi="Arial" w:cs="Arial"/>
          <w:sz w:val="20"/>
          <w:szCs w:val="20"/>
        </w:rPr>
        <w:t>/Protect/Repair/Rehabilitate/Replace</w:t>
      </w:r>
    </w:p>
    <w:p w:rsidR="005A4E9D" w:rsidRPr="008F477C" w:rsidRDefault="005A4E9D" w:rsidP="005A4E9D">
      <w:pPr>
        <w:ind w:left="360" w:hanging="360"/>
        <w:rPr>
          <w:rFonts w:ascii="Arial" w:hAnsi="Arial" w:cs="Arial"/>
          <w:sz w:val="20"/>
          <w:szCs w:val="20"/>
        </w:rPr>
      </w:pPr>
    </w:p>
    <w:p w:rsidR="005A4E9D" w:rsidRPr="0002559D" w:rsidRDefault="005A4E9D" w:rsidP="005A4E9D">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5A4E9D" w:rsidRDefault="005A4E9D" w:rsidP="005A4E9D">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except damage - The condition warrants a structural review to determine the effect on strength or serviceability of the element or bridge; OR a structural review has been completed and the defects impact strength or serviceability of the element or bridge.</w:t>
      </w:r>
    </w:p>
    <w:p w:rsidR="003D063A" w:rsidRPr="008F477C" w:rsidRDefault="003D063A" w:rsidP="003D063A">
      <w:pPr>
        <w:ind w:left="360" w:hanging="360"/>
        <w:rPr>
          <w:rFonts w:ascii="Arial" w:hAnsi="Arial" w:cs="Arial"/>
          <w:sz w:val="20"/>
          <w:szCs w:val="20"/>
        </w:rPr>
      </w:pPr>
      <w:r>
        <w:rPr>
          <w:rFonts w:ascii="Arial" w:hAnsi="Arial" w:cs="Arial"/>
          <w:sz w:val="20"/>
          <w:szCs w:val="20"/>
        </w:rPr>
        <w:tab/>
      </w:r>
      <w:r w:rsidRPr="00D72338">
        <w:rPr>
          <w:rFonts w:ascii="Arial" w:eastAsiaTheme="minorHAnsi" w:hAnsi="Arial" w:cs="Arial"/>
          <w:b/>
          <w:bCs/>
          <w:color w:val="000000"/>
          <w:sz w:val="20"/>
          <w:szCs w:val="20"/>
        </w:rPr>
        <w:t>Feasible Actions</w:t>
      </w:r>
      <w:r w:rsidRPr="008F477C">
        <w:rPr>
          <w:rFonts w:ascii="Arial" w:hAnsi="Arial" w:cs="Arial"/>
          <w:sz w:val="20"/>
          <w:szCs w:val="20"/>
        </w:rPr>
        <w:t xml:space="preserve"> </w:t>
      </w:r>
      <w:r>
        <w:rPr>
          <w:rFonts w:ascii="Arial" w:hAnsi="Arial" w:cs="Arial"/>
          <w:sz w:val="20"/>
          <w:szCs w:val="20"/>
        </w:rPr>
        <w:t xml:space="preserve">- </w:t>
      </w:r>
      <w:r w:rsidRPr="008F477C">
        <w:rPr>
          <w:rFonts w:ascii="Arial" w:hAnsi="Arial" w:cs="Arial"/>
          <w:sz w:val="20"/>
          <w:szCs w:val="20"/>
        </w:rPr>
        <w:t>Do nothing</w:t>
      </w:r>
      <w:r>
        <w:rPr>
          <w:rFonts w:ascii="Arial" w:hAnsi="Arial" w:cs="Arial"/>
          <w:sz w:val="20"/>
          <w:szCs w:val="20"/>
        </w:rPr>
        <w:t>/Protect/Repair/Rehabilitate/Replace</w:t>
      </w:r>
    </w:p>
    <w:p w:rsidR="005A4E9D" w:rsidRPr="008F477C" w:rsidRDefault="005A4E9D" w:rsidP="005A4E9D">
      <w:pPr>
        <w:rPr>
          <w:rFonts w:ascii="Arial" w:hAnsi="Arial" w:cs="Arial"/>
          <w:sz w:val="20"/>
          <w:szCs w:val="20"/>
        </w:rPr>
        <w:sectPr w:rsidR="005A4E9D" w:rsidRPr="008F477C" w:rsidSect="00231C9C">
          <w:type w:val="continuous"/>
          <w:pgSz w:w="12240" w:h="15840"/>
          <w:pgMar w:top="720" w:right="1170" w:bottom="810" w:left="1170" w:header="720" w:footer="810" w:gutter="0"/>
          <w:cols w:space="720"/>
          <w:noEndnote/>
        </w:sectPr>
      </w:pPr>
    </w:p>
    <w:p w:rsidR="00E44083" w:rsidRDefault="00E44083" w:rsidP="00337E12">
      <w:pPr>
        <w:ind w:left="360" w:hanging="360"/>
        <w:jc w:val="center"/>
        <w:rPr>
          <w:rFonts w:ascii="Arial" w:hAnsi="Arial" w:cs="Arial"/>
          <w:b/>
          <w:bCs/>
        </w:rPr>
      </w:pPr>
      <w:r w:rsidRPr="008F477C">
        <w:rPr>
          <w:rFonts w:ascii="Arial" w:hAnsi="Arial" w:cs="Arial"/>
          <w:b/>
          <w:bCs/>
        </w:rPr>
        <w:lastRenderedPageBreak/>
        <w:t>R</w:t>
      </w:r>
      <w:r>
        <w:rPr>
          <w:rFonts w:ascii="Arial" w:hAnsi="Arial" w:cs="Arial"/>
          <w:b/>
          <w:bCs/>
        </w:rPr>
        <w:t>AILING</w:t>
      </w:r>
    </w:p>
    <w:p w:rsidR="000008E0" w:rsidRPr="008F477C" w:rsidRDefault="000008E0" w:rsidP="00337E12">
      <w:pPr>
        <w:ind w:left="360" w:hanging="360"/>
        <w:jc w:val="center"/>
        <w:rPr>
          <w:rFonts w:ascii="Arial" w:hAnsi="Arial" w:cs="Arial"/>
          <w:b/>
          <w:bCs/>
          <w:sz w:val="20"/>
          <w:szCs w:val="20"/>
        </w:rPr>
      </w:pPr>
    </w:p>
    <w:p w:rsidR="002309E6" w:rsidRPr="008F477C" w:rsidRDefault="002309E6" w:rsidP="00337E12">
      <w:pPr>
        <w:tabs>
          <w:tab w:val="left" w:pos="-1440"/>
        </w:tabs>
        <w:ind w:left="360" w:hanging="360"/>
        <w:rPr>
          <w:rFonts w:ascii="Arial" w:hAnsi="Arial" w:cs="Arial"/>
          <w:b/>
          <w:bCs/>
          <w:sz w:val="20"/>
          <w:szCs w:val="20"/>
        </w:rPr>
      </w:pPr>
      <w:proofErr w:type="gramStart"/>
      <w:r w:rsidRPr="008F477C">
        <w:rPr>
          <w:rFonts w:ascii="Arial" w:hAnsi="Arial" w:cs="Arial"/>
          <w:b/>
          <w:bCs/>
          <w:sz w:val="20"/>
          <w:szCs w:val="20"/>
        </w:rPr>
        <w:t xml:space="preserve">334  </w:t>
      </w:r>
      <w:r w:rsidR="003F037B">
        <w:rPr>
          <w:rFonts w:ascii="Arial" w:hAnsi="Arial" w:cs="Arial"/>
          <w:b/>
          <w:bCs/>
          <w:sz w:val="20"/>
          <w:szCs w:val="20"/>
        </w:rPr>
        <w:t>Masonry</w:t>
      </w:r>
      <w:proofErr w:type="gramEnd"/>
      <w:r w:rsidR="003F037B">
        <w:rPr>
          <w:rFonts w:ascii="Arial" w:hAnsi="Arial" w:cs="Arial"/>
          <w:b/>
          <w:bCs/>
          <w:sz w:val="20"/>
          <w:szCs w:val="20"/>
        </w:rPr>
        <w:t xml:space="preserve"> </w:t>
      </w:r>
      <w:r w:rsidRPr="008F477C">
        <w:rPr>
          <w:rFonts w:ascii="Arial" w:hAnsi="Arial" w:cs="Arial"/>
          <w:b/>
          <w:bCs/>
          <w:sz w:val="20"/>
          <w:szCs w:val="20"/>
        </w:rPr>
        <w:t>Bridge Railing</w:t>
      </w:r>
      <w:r w:rsidR="00520A98">
        <w:rPr>
          <w:rFonts w:ascii="Arial" w:hAnsi="Arial" w:cs="Arial"/>
          <w:b/>
          <w:bCs/>
          <w:sz w:val="20"/>
          <w:szCs w:val="20"/>
        </w:rPr>
        <w:t xml:space="preserve"> (NBE)</w:t>
      </w:r>
      <w:r w:rsidR="00990EDF" w:rsidRPr="008F477C">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00F84CF7">
        <w:rPr>
          <w:rFonts w:ascii="Arial" w:hAnsi="Arial" w:cs="Arial"/>
          <w:b/>
          <w:bCs/>
          <w:sz w:val="20"/>
          <w:szCs w:val="20"/>
        </w:rPr>
        <w:tab/>
      </w:r>
      <w:r w:rsidRPr="008F477C">
        <w:rPr>
          <w:rFonts w:ascii="Arial" w:hAnsi="Arial" w:cs="Arial"/>
          <w:b/>
          <w:bCs/>
          <w:sz w:val="20"/>
          <w:szCs w:val="20"/>
        </w:rPr>
        <w:t>LF</w:t>
      </w:r>
    </w:p>
    <w:p w:rsidR="00445EB4" w:rsidRDefault="00B02811" w:rsidP="00337E12">
      <w:pPr>
        <w:ind w:left="360" w:hanging="360"/>
        <w:rPr>
          <w:rFonts w:ascii="Arial" w:hAnsi="Arial" w:cs="Arial"/>
          <w:sz w:val="20"/>
          <w:szCs w:val="20"/>
        </w:rPr>
      </w:pPr>
      <w:proofErr w:type="gramStart"/>
      <w:r>
        <w:rPr>
          <w:rFonts w:ascii="Arial" w:hAnsi="Arial" w:cs="Arial"/>
          <w:color w:val="000000"/>
          <w:sz w:val="20"/>
          <w:szCs w:val="20"/>
        </w:rPr>
        <w:t>D</w:t>
      </w:r>
      <w:r w:rsidRPr="00B02811">
        <w:rPr>
          <w:rFonts w:ascii="Arial" w:hAnsi="Arial" w:cs="Arial"/>
          <w:color w:val="000000"/>
          <w:sz w:val="20"/>
          <w:szCs w:val="20"/>
        </w:rPr>
        <w:t>efines all types and shapes of masonry block or stone bridge railing.</w:t>
      </w:r>
      <w:proofErr w:type="gramEnd"/>
      <w:r w:rsidRPr="00B02811">
        <w:rPr>
          <w:rFonts w:ascii="Arial" w:hAnsi="Arial" w:cs="Arial"/>
          <w:color w:val="000000"/>
          <w:sz w:val="20"/>
          <w:szCs w:val="20"/>
        </w:rPr>
        <w:t xml:space="preserve"> All elements of the railing must be masonry block or stone.</w:t>
      </w:r>
      <w:r w:rsidR="002309E6" w:rsidRPr="00B02811">
        <w:rPr>
          <w:rFonts w:ascii="Arial" w:hAnsi="Arial" w:cs="Arial"/>
          <w:sz w:val="20"/>
          <w:szCs w:val="20"/>
        </w:rPr>
        <w:t xml:space="preserve">  </w:t>
      </w:r>
      <w:r w:rsidR="00520A98">
        <w:rPr>
          <w:rFonts w:ascii="Arial" w:hAnsi="Arial" w:cs="Arial"/>
          <w:sz w:val="20"/>
          <w:szCs w:val="20"/>
        </w:rPr>
        <w:t xml:space="preserve">The quantity is the number of rows of bridge rail times the length of the bridge; includes only the rail on the bridge.  </w:t>
      </w:r>
      <w:r w:rsidR="00520A98" w:rsidRPr="00461E91">
        <w:rPr>
          <w:rFonts w:ascii="Arial" w:hAnsi="Arial" w:cs="Arial"/>
          <w:sz w:val="20"/>
          <w:szCs w:val="20"/>
        </w:rPr>
        <w:t xml:space="preserve">The number of rows of rail on a bridge is commonly two, one on each side of the travelled way.  In some cases there may be more than two rows when the bridge has </w:t>
      </w:r>
      <w:proofErr w:type="gramStart"/>
      <w:r w:rsidR="00520A98" w:rsidRPr="00461E91">
        <w:rPr>
          <w:rFonts w:ascii="Arial" w:hAnsi="Arial" w:cs="Arial"/>
          <w:sz w:val="20"/>
          <w:szCs w:val="20"/>
        </w:rPr>
        <w:t>a center median or protected pedestrian</w:t>
      </w:r>
      <w:r w:rsidR="00520A98">
        <w:rPr>
          <w:rFonts w:ascii="Arial" w:hAnsi="Arial" w:cs="Arial"/>
          <w:sz w:val="20"/>
          <w:szCs w:val="20"/>
        </w:rPr>
        <w:t>/</w:t>
      </w:r>
      <w:r w:rsidR="00520A98" w:rsidRPr="00461E91">
        <w:rPr>
          <w:rFonts w:ascii="Arial" w:hAnsi="Arial" w:cs="Arial"/>
          <w:sz w:val="20"/>
          <w:szCs w:val="20"/>
        </w:rPr>
        <w:t>bicycle lanes</w:t>
      </w:r>
      <w:proofErr w:type="gramEnd"/>
      <w:r w:rsidR="00520A98" w:rsidRPr="00461E91">
        <w:rPr>
          <w:rFonts w:ascii="Arial" w:hAnsi="Arial" w:cs="Arial"/>
          <w:sz w:val="20"/>
          <w:szCs w:val="20"/>
        </w:rPr>
        <w:t>.</w:t>
      </w:r>
    </w:p>
    <w:p w:rsidR="00520A98" w:rsidRPr="00B02811" w:rsidRDefault="00520A98" w:rsidP="00337E12">
      <w:pPr>
        <w:ind w:left="360" w:hanging="360"/>
        <w:rPr>
          <w:rFonts w:ascii="Arial" w:hAnsi="Arial" w:cs="Arial"/>
          <w:sz w:val="20"/>
          <w:szCs w:val="20"/>
        </w:rPr>
      </w:pPr>
    </w:p>
    <w:p w:rsidR="006A0872"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W</w:t>
      </w:r>
      <w:r w:rsidRPr="003911D6">
        <w:rPr>
          <w:rFonts w:ascii="Arial" w:hAnsi="Arial" w:cs="Arial"/>
          <w:sz w:val="20"/>
          <w:szCs w:val="20"/>
          <w:shd w:val="clear" w:color="auto" w:fill="B8CCE4" w:themeFill="accent1" w:themeFillTint="66"/>
        </w:rPr>
        <w:t xml:space="preserve">hen the rail is in good shape, but the anchorage or the deck it is attached to </w:t>
      </w:r>
      <w:r>
        <w:rPr>
          <w:rFonts w:ascii="Arial" w:hAnsi="Arial" w:cs="Arial"/>
          <w:sz w:val="20"/>
          <w:szCs w:val="20"/>
          <w:shd w:val="clear" w:color="auto" w:fill="B8CCE4" w:themeFill="accent1" w:themeFillTint="66"/>
        </w:rPr>
        <w:t>is</w:t>
      </w:r>
      <w:r w:rsidRPr="003911D6">
        <w:rPr>
          <w:rFonts w:ascii="Arial" w:hAnsi="Arial" w:cs="Arial"/>
          <w:sz w:val="20"/>
          <w:szCs w:val="20"/>
          <w:shd w:val="clear" w:color="auto" w:fill="B8CCE4" w:themeFill="accent1" w:themeFillTint="66"/>
        </w:rPr>
        <w:t xml:space="preserve"> in poor condition</w:t>
      </w:r>
      <w:r>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requires your judgment.  If it is just an anchorage problem and can</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be resolved by replacing anchor devices, then the railing needs to be down</w:t>
      </w:r>
      <w:r w:rsidRPr="003911D6">
        <w:rPr>
          <w:rFonts w:ascii="Arial" w:hAnsi="Arial" w:cs="Arial"/>
          <w:sz w:val="20"/>
          <w:szCs w:val="20"/>
          <w:shd w:val="clear" w:color="auto" w:fill="B8CCE4" w:themeFill="accent1" w:themeFillTint="66"/>
        </w:rPr>
        <w:noBreakHyphen/>
        <w:t xml:space="preserve"> rated.  However, if the soffit has deteriorated to the degree that it cannot support an anchorage system; code the condition of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as if the anchors are in good condition and note the deficiency in the comment section of the report.</w:t>
      </w:r>
      <w:r w:rsidRPr="00794A1D">
        <w:rPr>
          <w:rFonts w:ascii="Arial" w:hAnsi="Arial" w:cs="Arial"/>
          <w:sz w:val="20"/>
          <w:szCs w:val="20"/>
          <w:shd w:val="clear" w:color="auto" w:fill="B6DDE8" w:themeFill="accent5" w:themeFillTint="66"/>
        </w:rPr>
        <w:t xml:space="preserve">  </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Define where the end of a railing is, such as when a concrete railing continues to the end of the approach slab.  For consistency with the metal </w:t>
      </w:r>
      <w:proofErr w:type="spellStart"/>
      <w:r w:rsidRPr="003911D6">
        <w:rPr>
          <w:rFonts w:ascii="Arial" w:hAnsi="Arial" w:cs="Arial"/>
          <w:sz w:val="20"/>
          <w:szCs w:val="20"/>
          <w:shd w:val="clear" w:color="auto" w:fill="B8CCE4" w:themeFill="accent1" w:themeFillTint="66"/>
        </w:rPr>
        <w:t>flexbeam</w:t>
      </w:r>
      <w:proofErr w:type="spellEnd"/>
      <w:r w:rsidRPr="003911D6">
        <w:rPr>
          <w:rFonts w:ascii="Arial" w:hAnsi="Arial" w:cs="Arial"/>
          <w:sz w:val="20"/>
          <w:szCs w:val="20"/>
          <w:shd w:val="clear" w:color="auto" w:fill="B8CCE4" w:themeFill="accent1" w:themeFillTint="66"/>
        </w:rPr>
        <w:t xml:space="preserve"> that continues to the termination point, just consider the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railing from end of bridge to end of bridge for quantifying the LF.</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If a railing is</w:t>
      </w:r>
      <w:r>
        <w:rPr>
          <w:rFonts w:ascii="Arial" w:hAnsi="Arial" w:cs="Arial"/>
          <w:sz w:val="20"/>
          <w:szCs w:val="20"/>
          <w:shd w:val="clear" w:color="auto" w:fill="B8CCE4" w:themeFill="accent1" w:themeFillTint="66"/>
        </w:rPr>
        <w:t xml:space="preserve"> obsolete and</w:t>
      </w:r>
      <w:r w:rsidRPr="003911D6">
        <w:rPr>
          <w:rFonts w:ascii="Arial" w:hAnsi="Arial" w:cs="Arial"/>
          <w:sz w:val="20"/>
          <w:szCs w:val="20"/>
          <w:shd w:val="clear" w:color="auto" w:fill="B8CCE4" w:themeFill="accent1" w:themeFillTint="66"/>
        </w:rPr>
        <w:t xml:space="preserve"> coded as not meeting current standard in item 36, then it will be the inspector</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s responsibility to estimate whether they believe we will continue to maintain the railing in its current form when it becomes damaged.  If we will continue to maintain the rail, it makes sense to continue capturing the railing's condition.  Otherwise</w:t>
      </w:r>
      <w:r>
        <w:rPr>
          <w:rFonts w:ascii="Arial" w:hAnsi="Arial" w:cs="Arial"/>
          <w:sz w:val="20"/>
          <w:szCs w:val="20"/>
          <w:shd w:val="clear" w:color="auto" w:fill="B8CCE4" w:themeFill="accent1" w:themeFillTint="66"/>
        </w:rPr>
        <w:t>,</w:t>
      </w:r>
      <w:r w:rsidRPr="003911D6">
        <w:rPr>
          <w:rFonts w:ascii="Arial" w:hAnsi="Arial" w:cs="Arial"/>
          <w:sz w:val="20"/>
          <w:szCs w:val="20"/>
          <w:shd w:val="clear" w:color="auto" w:fill="B8CCE4" w:themeFill="accent1" w:themeFillTint="66"/>
        </w:rPr>
        <w:t xml:space="preserve"> the railing should not be evaluated.</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xml:space="preserve">- </w:t>
      </w:r>
      <w:r w:rsidR="006F6AFF">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Refer to Appendix B for sketches of acceptable and unacceptable traffic rails for item 36.  The sketches may be misleading.  It seems the railing is obsolete if the curb width is any wider than 9".  This is not true.</w:t>
      </w:r>
      <w:r w:rsidRPr="00794A1D">
        <w:rPr>
          <w:rFonts w:ascii="Arial" w:hAnsi="Arial" w:cs="Arial"/>
          <w:sz w:val="20"/>
          <w:szCs w:val="20"/>
          <w:shd w:val="clear" w:color="auto" w:fill="B6DDE8" w:themeFill="accent5" w:themeFillTint="66"/>
        </w:rPr>
        <w:t xml:space="preserve">  </w:t>
      </w:r>
      <w:r w:rsidRPr="003911D6">
        <w:rPr>
          <w:rFonts w:ascii="Arial" w:hAnsi="Arial" w:cs="Arial"/>
          <w:sz w:val="20"/>
          <w:szCs w:val="20"/>
          <w:shd w:val="clear" w:color="auto" w:fill="B8CCE4" w:themeFill="accent1" w:themeFillTint="66"/>
        </w:rPr>
        <w:t>If the railing is 42" higher than the sidewalk it may be acceptable.  We don't think we have any of these, but we will address them in a case</w:t>
      </w:r>
      <w:r w:rsidRPr="003911D6">
        <w:rPr>
          <w:rFonts w:ascii="Arial" w:hAnsi="Arial" w:cs="Arial"/>
          <w:sz w:val="20"/>
          <w:szCs w:val="20"/>
          <w:shd w:val="clear" w:color="auto" w:fill="B8CCE4" w:themeFill="accent1" w:themeFillTint="66"/>
        </w:rPr>
        <w:noBreakHyphen/>
        <w:t>by</w:t>
      </w:r>
      <w:r w:rsidRPr="003911D6">
        <w:rPr>
          <w:rFonts w:ascii="Arial" w:hAnsi="Arial" w:cs="Arial"/>
          <w:sz w:val="20"/>
          <w:szCs w:val="20"/>
          <w:shd w:val="clear" w:color="auto" w:fill="B8CCE4" w:themeFill="accent1" w:themeFillTint="66"/>
        </w:rPr>
        <w:noBreakHyphen/>
        <w:t>case situation if they exist.</w:t>
      </w:r>
    </w:p>
    <w:p w:rsidR="006A0872" w:rsidRDefault="006A0872" w:rsidP="00337E12">
      <w:pPr>
        <w:ind w:left="360" w:hanging="360"/>
        <w:rPr>
          <w:rFonts w:ascii="Arial" w:hAnsi="Arial" w:cs="Arial"/>
          <w:sz w:val="20"/>
          <w:szCs w:val="20"/>
          <w:shd w:val="clear" w:color="auto" w:fill="B8CCE4" w:themeFill="accent1" w:themeFillTint="66"/>
        </w:rPr>
      </w:pPr>
      <w:r w:rsidRPr="003911D6">
        <w:rPr>
          <w:rFonts w:ascii="Arial" w:hAnsi="Arial" w:cs="Arial"/>
          <w:sz w:val="20"/>
          <w:szCs w:val="20"/>
          <w:shd w:val="clear" w:color="auto" w:fill="B8CCE4" w:themeFill="accent1" w:themeFillTint="66"/>
        </w:rPr>
        <w:t xml:space="preserve">- </w:t>
      </w:r>
      <w:r w:rsidR="006F6AFF">
        <w:rPr>
          <w:rFonts w:ascii="Arial" w:hAnsi="Arial" w:cs="Arial"/>
          <w:sz w:val="20"/>
          <w:szCs w:val="20"/>
          <w:shd w:val="clear" w:color="auto" w:fill="B8CCE4" w:themeFill="accent1" w:themeFillTint="66"/>
        </w:rPr>
        <w:t xml:space="preserve"> </w:t>
      </w:r>
      <w:r w:rsidRPr="003911D6">
        <w:rPr>
          <w:rFonts w:ascii="Arial" w:hAnsi="Arial" w:cs="Arial"/>
          <w:sz w:val="20"/>
          <w:szCs w:val="20"/>
          <w:shd w:val="clear" w:color="auto" w:fill="B8CCE4" w:themeFill="accent1" w:themeFillTint="66"/>
        </w:rPr>
        <w:t>When there is traffic impact damage to bridge railing, do not code the Traffic Impact Smart Flag.  Instead, code the failed section of the traffic railing in the worst condition state.</w:t>
      </w:r>
    </w:p>
    <w:p w:rsidR="006F6AFF" w:rsidRPr="00794A1D" w:rsidRDefault="006F6AFF" w:rsidP="00337E12">
      <w:pPr>
        <w:ind w:left="360" w:hanging="360"/>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Railings on RCBs are coded only if they are attached to the box.</w:t>
      </w:r>
    </w:p>
    <w:p w:rsidR="006A0872" w:rsidRPr="00794A1D" w:rsidRDefault="006A0872" w:rsidP="00337E12">
      <w:pPr>
        <w:ind w:left="360" w:hanging="360"/>
        <w:rPr>
          <w:rFonts w:ascii="Arial" w:hAnsi="Arial" w:cs="Arial"/>
          <w:sz w:val="20"/>
          <w:szCs w:val="20"/>
          <w:shd w:val="clear" w:color="auto" w:fill="B6DDE8" w:themeFill="accent5" w:themeFillTint="66"/>
        </w:rPr>
      </w:pPr>
      <w:r w:rsidRPr="003911D6">
        <w:rPr>
          <w:rFonts w:ascii="Arial" w:hAnsi="Arial" w:cs="Arial"/>
          <w:sz w:val="20"/>
          <w:szCs w:val="20"/>
          <w:shd w:val="clear" w:color="auto" w:fill="B8CCE4" w:themeFill="accent1" w:themeFillTint="66"/>
        </w:rPr>
        <w:t>-  Refer to Appendix A for additional comments.</w:t>
      </w:r>
    </w:p>
    <w:p w:rsidR="002309E6" w:rsidRDefault="002309E6" w:rsidP="00337E12">
      <w:pPr>
        <w:ind w:left="360" w:hanging="360"/>
        <w:rPr>
          <w:rFonts w:ascii="Arial" w:hAnsi="Arial" w:cs="Arial"/>
          <w:sz w:val="20"/>
          <w:szCs w:val="20"/>
        </w:rPr>
      </w:pPr>
    </w:p>
    <w:p w:rsidR="00137D62" w:rsidRDefault="00137D62">
      <w:pPr>
        <w:rPr>
          <w:rFonts w:ascii="Arial" w:hAnsi="Arial" w:cs="Arial"/>
          <w:b/>
          <w:bCs/>
        </w:rPr>
      </w:pPr>
      <w:r>
        <w:rPr>
          <w:rFonts w:ascii="Arial" w:hAnsi="Arial" w:cs="Arial"/>
          <w:b/>
          <w:bCs/>
        </w:rPr>
        <w:br w:type="page"/>
      </w:r>
    </w:p>
    <w:p w:rsidR="00BE276F" w:rsidRDefault="00BE276F" w:rsidP="00337E12">
      <w:pPr>
        <w:ind w:left="360" w:hanging="360"/>
        <w:jc w:val="center"/>
        <w:rPr>
          <w:rFonts w:ascii="Arial" w:hAnsi="Arial" w:cs="Arial"/>
          <w:b/>
          <w:bCs/>
        </w:rPr>
      </w:pPr>
      <w:r>
        <w:rPr>
          <w:rFonts w:ascii="Arial" w:hAnsi="Arial" w:cs="Arial"/>
          <w:b/>
          <w:bCs/>
        </w:rPr>
        <w:lastRenderedPageBreak/>
        <w:t>RAILING</w:t>
      </w:r>
    </w:p>
    <w:p w:rsidR="00BE276F" w:rsidRDefault="00BE276F" w:rsidP="00337E12">
      <w:pPr>
        <w:ind w:left="360" w:hanging="360"/>
        <w:jc w:val="center"/>
        <w:rPr>
          <w:rFonts w:ascii="Arial" w:hAnsi="Arial" w:cs="Arial"/>
          <w:b/>
          <w:bCs/>
        </w:rPr>
      </w:pPr>
    </w:p>
    <w:p w:rsidR="002309E6" w:rsidRPr="006A0872" w:rsidRDefault="002309E6" w:rsidP="00337E12">
      <w:pPr>
        <w:ind w:left="360" w:hanging="360"/>
        <w:jc w:val="center"/>
        <w:rPr>
          <w:rFonts w:ascii="Arial" w:hAnsi="Arial" w:cs="Arial"/>
        </w:rPr>
      </w:pPr>
      <w:r w:rsidRPr="006A0872">
        <w:rPr>
          <w:rFonts w:ascii="Arial" w:hAnsi="Arial" w:cs="Arial"/>
          <w:b/>
          <w:bCs/>
        </w:rPr>
        <w:t>Condition States</w:t>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957BAE">
          <w:pgSz w:w="12240" w:h="15840"/>
          <w:pgMar w:top="720" w:right="1350" w:bottom="720" w:left="1260" w:header="720" w:footer="720" w:gutter="0"/>
          <w:cols w:space="720"/>
          <w:noEndnote/>
        </w:sectPr>
      </w:pPr>
    </w:p>
    <w:p w:rsidR="002309E6" w:rsidRPr="00980F9B" w:rsidRDefault="00EE221C" w:rsidP="00337E12">
      <w:pPr>
        <w:ind w:left="360" w:hanging="360"/>
        <w:rPr>
          <w:rFonts w:ascii="Arial" w:hAnsi="Arial" w:cs="Arial"/>
          <w:b/>
          <w:bCs/>
          <w:sz w:val="20"/>
          <w:szCs w:val="20"/>
          <w:u w:val="single"/>
        </w:rPr>
      </w:pPr>
      <w:r w:rsidRPr="00550049">
        <w:rPr>
          <w:rFonts w:ascii="Arial" w:hAnsi="Arial" w:cs="Arial"/>
          <w:b/>
          <w:bCs/>
          <w:sz w:val="20"/>
          <w:szCs w:val="20"/>
          <w:shd w:val="clear" w:color="auto" w:fill="92D050"/>
        </w:rPr>
        <w:lastRenderedPageBreak/>
        <w:t>Condition State 1</w:t>
      </w:r>
    </w:p>
    <w:p w:rsidR="003F037B" w:rsidRDefault="00BE276F" w:rsidP="00337E12">
      <w:pPr>
        <w:ind w:left="360" w:hanging="360"/>
        <w:rPr>
          <w:rFonts w:ascii="Arial" w:hAnsi="Arial" w:cs="Arial"/>
          <w:bCs/>
          <w:sz w:val="20"/>
          <w:szCs w:val="20"/>
        </w:rPr>
      </w:pPr>
      <w:r>
        <w:rPr>
          <w:rFonts w:ascii="Arial" w:hAnsi="Arial" w:cs="Arial"/>
          <w:b/>
          <w:bCs/>
          <w:sz w:val="20"/>
          <w:szCs w:val="20"/>
        </w:rPr>
        <w:t>Delamination/Spall/Patched Area (1080)</w:t>
      </w:r>
      <w:r w:rsidR="008E278B">
        <w:rPr>
          <w:rFonts w:ascii="Arial" w:hAnsi="Arial" w:cs="Arial"/>
          <w:b/>
          <w:bCs/>
          <w:sz w:val="20"/>
          <w:szCs w:val="20"/>
        </w:rPr>
        <w:t xml:space="preserve"> - </w:t>
      </w:r>
      <w:r w:rsidR="003F037B">
        <w:rPr>
          <w:rFonts w:ascii="Arial" w:hAnsi="Arial" w:cs="Arial"/>
          <w:bCs/>
          <w:sz w:val="20"/>
          <w:szCs w:val="20"/>
        </w:rPr>
        <w:t>None</w:t>
      </w:r>
    </w:p>
    <w:p w:rsidR="003F037B" w:rsidRDefault="00BE276F" w:rsidP="00337E12">
      <w:pPr>
        <w:ind w:left="360" w:hanging="360"/>
        <w:rPr>
          <w:rFonts w:ascii="Arial" w:hAnsi="Arial" w:cs="Arial"/>
          <w:bCs/>
          <w:sz w:val="20"/>
          <w:szCs w:val="20"/>
        </w:rPr>
      </w:pPr>
      <w:r>
        <w:rPr>
          <w:rFonts w:ascii="Arial" w:hAnsi="Arial" w:cs="Arial"/>
          <w:b/>
          <w:bCs/>
          <w:sz w:val="20"/>
          <w:szCs w:val="20"/>
        </w:rPr>
        <w:t>Efflorescence/Rust Staining</w:t>
      </w:r>
      <w:r w:rsidR="001335FD" w:rsidRPr="00EB48F9">
        <w:rPr>
          <w:rFonts w:ascii="Arial" w:hAnsi="Arial" w:cs="Arial"/>
          <w:b/>
          <w:sz w:val="20"/>
          <w:szCs w:val="20"/>
          <w:shd w:val="clear" w:color="auto" w:fill="B8CCE4" w:themeFill="accent1" w:themeFillTint="66"/>
        </w:rPr>
        <w:t>/</w:t>
      </w:r>
      <w:r w:rsidR="001335FD">
        <w:rPr>
          <w:rFonts w:ascii="Arial" w:hAnsi="Arial" w:cs="Arial"/>
          <w:b/>
          <w:sz w:val="20"/>
          <w:szCs w:val="20"/>
          <w:shd w:val="clear" w:color="auto" w:fill="B8CCE4" w:themeFill="accent1" w:themeFillTint="66"/>
        </w:rPr>
        <w:t>Discoloration/Sweating</w:t>
      </w:r>
      <w:r>
        <w:rPr>
          <w:rFonts w:ascii="Arial" w:hAnsi="Arial" w:cs="Arial"/>
          <w:b/>
          <w:bCs/>
          <w:sz w:val="20"/>
          <w:szCs w:val="20"/>
        </w:rPr>
        <w:t xml:space="preserve"> (1120) </w:t>
      </w:r>
      <w:r w:rsidR="008E278B">
        <w:rPr>
          <w:rFonts w:ascii="Arial" w:hAnsi="Arial" w:cs="Arial"/>
          <w:bCs/>
          <w:sz w:val="20"/>
          <w:szCs w:val="20"/>
        </w:rPr>
        <w:t xml:space="preserve">- </w:t>
      </w:r>
      <w:r>
        <w:rPr>
          <w:rFonts w:ascii="Arial" w:hAnsi="Arial" w:cs="Arial"/>
          <w:bCs/>
          <w:sz w:val="20"/>
          <w:szCs w:val="20"/>
        </w:rPr>
        <w:t>None</w:t>
      </w:r>
    </w:p>
    <w:p w:rsidR="003F037B" w:rsidRDefault="00BE276F" w:rsidP="00337E12">
      <w:pPr>
        <w:ind w:left="360" w:hanging="360"/>
        <w:rPr>
          <w:rFonts w:ascii="Arial" w:hAnsi="Arial" w:cs="Arial"/>
          <w:bCs/>
          <w:sz w:val="20"/>
          <w:szCs w:val="20"/>
        </w:rPr>
      </w:pPr>
      <w:r>
        <w:rPr>
          <w:rFonts w:ascii="Arial" w:hAnsi="Arial" w:cs="Arial"/>
          <w:b/>
          <w:bCs/>
          <w:sz w:val="20"/>
          <w:szCs w:val="20"/>
        </w:rPr>
        <w:t>Mortar Breakdown (1610)</w:t>
      </w:r>
      <w:r w:rsidR="008E278B">
        <w:rPr>
          <w:rFonts w:ascii="Arial" w:hAnsi="Arial" w:cs="Arial"/>
          <w:bCs/>
          <w:sz w:val="20"/>
          <w:szCs w:val="20"/>
        </w:rPr>
        <w:t xml:space="preserve"> - </w:t>
      </w:r>
      <w:r w:rsidR="003C1326">
        <w:rPr>
          <w:rFonts w:ascii="Arial" w:hAnsi="Arial" w:cs="Arial"/>
          <w:bCs/>
          <w:sz w:val="20"/>
          <w:szCs w:val="20"/>
        </w:rPr>
        <w:t>None</w:t>
      </w:r>
    </w:p>
    <w:p w:rsidR="003F037B" w:rsidRDefault="00BE276F" w:rsidP="00337E12">
      <w:pPr>
        <w:ind w:left="360" w:hanging="360"/>
        <w:rPr>
          <w:rFonts w:ascii="Arial" w:hAnsi="Arial" w:cs="Arial"/>
          <w:bCs/>
          <w:sz w:val="20"/>
          <w:szCs w:val="20"/>
        </w:rPr>
      </w:pPr>
      <w:r>
        <w:rPr>
          <w:rFonts w:ascii="Arial" w:hAnsi="Arial" w:cs="Arial"/>
          <w:b/>
          <w:bCs/>
          <w:sz w:val="20"/>
          <w:szCs w:val="20"/>
        </w:rPr>
        <w:t>Split/Spall (1620)</w:t>
      </w:r>
      <w:r w:rsidR="008E278B">
        <w:rPr>
          <w:rFonts w:ascii="Arial" w:hAnsi="Arial" w:cs="Arial"/>
          <w:b/>
          <w:bCs/>
          <w:sz w:val="20"/>
          <w:szCs w:val="20"/>
        </w:rPr>
        <w:t xml:space="preserve"> - </w:t>
      </w:r>
      <w:r w:rsidR="003C1326">
        <w:rPr>
          <w:rFonts w:ascii="Arial" w:hAnsi="Arial" w:cs="Arial"/>
          <w:bCs/>
          <w:sz w:val="20"/>
          <w:szCs w:val="20"/>
        </w:rPr>
        <w:t>None</w:t>
      </w:r>
    </w:p>
    <w:p w:rsidR="003F037B" w:rsidRDefault="00BE276F" w:rsidP="00337E12">
      <w:pPr>
        <w:ind w:left="360" w:hanging="360"/>
        <w:rPr>
          <w:rFonts w:ascii="Arial" w:hAnsi="Arial" w:cs="Arial"/>
          <w:bCs/>
          <w:sz w:val="20"/>
          <w:szCs w:val="20"/>
        </w:rPr>
      </w:pPr>
      <w:r>
        <w:rPr>
          <w:rFonts w:ascii="Arial" w:hAnsi="Arial" w:cs="Arial"/>
          <w:b/>
          <w:bCs/>
          <w:sz w:val="20"/>
          <w:szCs w:val="20"/>
        </w:rPr>
        <w:t>Patched Area (1630)</w:t>
      </w:r>
      <w:r w:rsidR="008E278B">
        <w:rPr>
          <w:rFonts w:ascii="Arial" w:hAnsi="Arial" w:cs="Arial"/>
          <w:b/>
          <w:bCs/>
          <w:sz w:val="20"/>
          <w:szCs w:val="20"/>
        </w:rPr>
        <w:t xml:space="preserve"> </w:t>
      </w:r>
      <w:r>
        <w:rPr>
          <w:rFonts w:ascii="Arial" w:hAnsi="Arial" w:cs="Arial"/>
          <w:b/>
          <w:bCs/>
          <w:sz w:val="20"/>
          <w:szCs w:val="20"/>
        </w:rPr>
        <w:t>–</w:t>
      </w:r>
      <w:r w:rsidR="008E278B">
        <w:rPr>
          <w:rFonts w:ascii="Arial" w:hAnsi="Arial" w:cs="Arial"/>
          <w:b/>
          <w:bCs/>
          <w:sz w:val="20"/>
          <w:szCs w:val="20"/>
        </w:rPr>
        <w:t xml:space="preserve"> </w:t>
      </w:r>
      <w:r w:rsidR="003C1326">
        <w:rPr>
          <w:rFonts w:ascii="Arial" w:hAnsi="Arial" w:cs="Arial"/>
          <w:bCs/>
          <w:sz w:val="20"/>
          <w:szCs w:val="20"/>
        </w:rPr>
        <w:t>Non</w:t>
      </w:r>
      <w:r>
        <w:rPr>
          <w:rFonts w:ascii="Arial" w:hAnsi="Arial" w:cs="Arial"/>
          <w:bCs/>
          <w:sz w:val="20"/>
          <w:szCs w:val="20"/>
        </w:rPr>
        <w:t>e</w:t>
      </w:r>
    </w:p>
    <w:p w:rsidR="00BE276F" w:rsidRDefault="00BE276F" w:rsidP="00337E12">
      <w:pPr>
        <w:ind w:left="360" w:hanging="360"/>
        <w:rPr>
          <w:rFonts w:ascii="Arial" w:hAnsi="Arial" w:cs="Arial"/>
          <w:b/>
          <w:bCs/>
          <w:sz w:val="20"/>
          <w:szCs w:val="20"/>
        </w:rPr>
      </w:pPr>
      <w:r>
        <w:rPr>
          <w:rFonts w:ascii="Arial" w:hAnsi="Arial" w:cs="Arial"/>
          <w:b/>
          <w:bCs/>
          <w:sz w:val="20"/>
          <w:szCs w:val="20"/>
        </w:rPr>
        <w:t xml:space="preserve">Masonry Displacement (1640) </w:t>
      </w:r>
      <w:r w:rsidRPr="001335FD">
        <w:rPr>
          <w:rFonts w:ascii="Arial" w:hAnsi="Arial" w:cs="Arial"/>
          <w:bCs/>
          <w:sz w:val="20"/>
          <w:szCs w:val="20"/>
        </w:rPr>
        <w:t>– None</w:t>
      </w:r>
    </w:p>
    <w:p w:rsidR="00BE276F" w:rsidRDefault="00BE276F" w:rsidP="00337E12">
      <w:pPr>
        <w:ind w:left="360" w:hanging="360"/>
        <w:rPr>
          <w:rFonts w:ascii="Arial" w:hAnsi="Arial" w:cs="Arial"/>
          <w:b/>
          <w:bCs/>
          <w:sz w:val="20"/>
          <w:szCs w:val="20"/>
        </w:rPr>
      </w:pPr>
      <w:r>
        <w:rPr>
          <w:rFonts w:ascii="Arial" w:hAnsi="Arial" w:cs="Arial"/>
          <w:b/>
          <w:bCs/>
          <w:sz w:val="20"/>
          <w:szCs w:val="20"/>
        </w:rPr>
        <w:t xml:space="preserve">Distortion (1900) </w:t>
      </w:r>
      <w:r w:rsidRPr="001335FD">
        <w:rPr>
          <w:rFonts w:ascii="Arial" w:hAnsi="Arial" w:cs="Arial"/>
          <w:bCs/>
          <w:sz w:val="20"/>
          <w:szCs w:val="20"/>
        </w:rPr>
        <w:t>– None</w:t>
      </w:r>
    </w:p>
    <w:p w:rsidR="006D3775" w:rsidRDefault="006D3775" w:rsidP="00337E12">
      <w:pPr>
        <w:ind w:left="360" w:hanging="360"/>
        <w:rPr>
          <w:rFonts w:ascii="Arial" w:hAnsi="Arial" w:cs="Arial"/>
          <w:sz w:val="20"/>
          <w:szCs w:val="20"/>
        </w:rPr>
      </w:pPr>
    </w:p>
    <w:p w:rsidR="003F037B" w:rsidRPr="003F037B" w:rsidRDefault="003F037B" w:rsidP="00337E12">
      <w:pPr>
        <w:ind w:left="360" w:hanging="360"/>
        <w:rPr>
          <w:rFonts w:ascii="Arial" w:hAnsi="Arial" w:cs="Arial"/>
          <w:sz w:val="20"/>
          <w:szCs w:val="20"/>
        </w:rPr>
      </w:pPr>
      <w:r>
        <w:rPr>
          <w:rFonts w:ascii="Arial" w:hAnsi="Arial" w:cs="Arial"/>
          <w:sz w:val="20"/>
          <w:szCs w:val="20"/>
        </w:rPr>
        <w:tab/>
      </w:r>
      <w:r>
        <w:rPr>
          <w:rFonts w:ascii="Arial" w:hAnsi="Arial" w:cs="Arial"/>
          <w:b/>
          <w:sz w:val="20"/>
          <w:szCs w:val="20"/>
        </w:rPr>
        <w:t>Feasible Actions</w:t>
      </w:r>
      <w:r w:rsidR="008E278B">
        <w:rPr>
          <w:rFonts w:ascii="Arial" w:hAnsi="Arial" w:cs="Arial"/>
          <w:b/>
          <w:sz w:val="20"/>
          <w:szCs w:val="20"/>
        </w:rPr>
        <w:t xml:space="preserve"> - </w:t>
      </w:r>
      <w:r>
        <w:rPr>
          <w:rFonts w:ascii="Arial" w:hAnsi="Arial" w:cs="Arial"/>
          <w:sz w:val="20"/>
          <w:szCs w:val="20"/>
        </w:rPr>
        <w:t>Do Nothing/Protect</w:t>
      </w:r>
    </w:p>
    <w:p w:rsidR="002309E6" w:rsidRDefault="002309E6" w:rsidP="00337E12">
      <w:pPr>
        <w:ind w:left="360" w:hanging="360"/>
        <w:rPr>
          <w:rFonts w:ascii="Arial" w:hAnsi="Arial" w:cs="Arial"/>
          <w:sz w:val="20"/>
          <w:szCs w:val="20"/>
        </w:rPr>
      </w:pPr>
    </w:p>
    <w:p w:rsidR="002309E6" w:rsidRPr="00980F9B" w:rsidRDefault="003F32B5" w:rsidP="00337E12">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BE276F" w:rsidRDefault="00BE276F" w:rsidP="00BE276F">
      <w:pPr>
        <w:ind w:left="360" w:hanging="360"/>
        <w:rPr>
          <w:rFonts w:ascii="Arial" w:hAnsi="Arial" w:cs="Arial"/>
          <w:bCs/>
          <w:sz w:val="20"/>
          <w:szCs w:val="20"/>
        </w:rPr>
      </w:pPr>
      <w:r>
        <w:rPr>
          <w:rFonts w:ascii="Arial" w:hAnsi="Arial" w:cs="Arial"/>
          <w:b/>
          <w:bCs/>
          <w:sz w:val="20"/>
          <w:szCs w:val="20"/>
        </w:rPr>
        <w:t xml:space="preserve">Delamination/Spall/Patched Area (1080) </w:t>
      </w:r>
      <w:r w:rsidR="00F92CDC">
        <w:rPr>
          <w:rFonts w:ascii="Arial" w:hAnsi="Arial" w:cs="Arial"/>
          <w:b/>
          <w:bCs/>
          <w:sz w:val="20"/>
          <w:szCs w:val="20"/>
        </w:rPr>
        <w:t>–</w:t>
      </w:r>
      <w:r>
        <w:rPr>
          <w:rFonts w:ascii="Arial" w:hAnsi="Arial" w:cs="Arial"/>
          <w:b/>
          <w:bCs/>
          <w:sz w:val="20"/>
          <w:szCs w:val="20"/>
        </w:rPr>
        <w:t xml:space="preserve"> </w:t>
      </w:r>
      <w:r w:rsidR="00F92CDC">
        <w:rPr>
          <w:rFonts w:ascii="Arial" w:hAnsi="Arial" w:cs="Arial"/>
          <w:bCs/>
          <w:sz w:val="20"/>
          <w:szCs w:val="20"/>
        </w:rPr>
        <w:t xml:space="preserve">Delaminated.  Spall 1 in. or less deep or 6 in. </w:t>
      </w:r>
      <w:r w:rsidR="001842AA">
        <w:rPr>
          <w:rFonts w:ascii="Arial" w:hAnsi="Arial" w:cs="Arial"/>
          <w:bCs/>
          <w:sz w:val="20"/>
          <w:szCs w:val="20"/>
        </w:rPr>
        <w:t>o</w:t>
      </w:r>
      <w:r w:rsidR="00F92CDC">
        <w:rPr>
          <w:rFonts w:ascii="Arial" w:hAnsi="Arial" w:cs="Arial"/>
          <w:bCs/>
          <w:sz w:val="20"/>
          <w:szCs w:val="20"/>
        </w:rPr>
        <w:t xml:space="preserve">r less in diameter.  </w:t>
      </w:r>
      <w:proofErr w:type="gramStart"/>
      <w:r w:rsidR="00F92CDC">
        <w:rPr>
          <w:rFonts w:ascii="Arial" w:hAnsi="Arial" w:cs="Arial"/>
          <w:bCs/>
          <w:sz w:val="20"/>
          <w:szCs w:val="20"/>
        </w:rPr>
        <w:t>Patched area that is sound.</w:t>
      </w:r>
      <w:proofErr w:type="gramEnd"/>
    </w:p>
    <w:p w:rsidR="00BE276F" w:rsidRDefault="00BE276F" w:rsidP="00BE276F">
      <w:pPr>
        <w:ind w:left="360" w:hanging="360"/>
        <w:rPr>
          <w:rFonts w:ascii="Arial" w:hAnsi="Arial" w:cs="Arial"/>
          <w:bCs/>
          <w:sz w:val="20"/>
          <w:szCs w:val="20"/>
        </w:rPr>
      </w:pPr>
      <w:r>
        <w:rPr>
          <w:rFonts w:ascii="Arial" w:hAnsi="Arial" w:cs="Arial"/>
          <w:b/>
          <w:bCs/>
          <w:sz w:val="20"/>
          <w:szCs w:val="20"/>
        </w:rPr>
        <w:t>Efflorescence/Rust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bCs/>
          <w:sz w:val="20"/>
          <w:szCs w:val="20"/>
        </w:rPr>
        <w:t xml:space="preserve"> (1120) </w:t>
      </w:r>
      <w:r w:rsidR="00F92CDC">
        <w:rPr>
          <w:rFonts w:ascii="Arial" w:hAnsi="Arial" w:cs="Arial"/>
          <w:bCs/>
          <w:sz w:val="20"/>
          <w:szCs w:val="20"/>
        </w:rPr>
        <w:t>–</w:t>
      </w:r>
      <w:r>
        <w:rPr>
          <w:rFonts w:ascii="Arial" w:hAnsi="Arial" w:cs="Arial"/>
          <w:bCs/>
          <w:sz w:val="20"/>
          <w:szCs w:val="20"/>
        </w:rPr>
        <w:t xml:space="preserve"> </w:t>
      </w:r>
      <w:r w:rsidR="00F92CDC">
        <w:rPr>
          <w:rFonts w:ascii="Arial" w:hAnsi="Arial" w:cs="Arial"/>
          <w:bCs/>
          <w:sz w:val="20"/>
          <w:szCs w:val="20"/>
        </w:rPr>
        <w:t>Surface white without build-up or leaching without rust staining.</w:t>
      </w:r>
    </w:p>
    <w:p w:rsidR="00BE276F" w:rsidRDefault="00BE276F" w:rsidP="00BE276F">
      <w:pPr>
        <w:ind w:left="360" w:hanging="360"/>
        <w:rPr>
          <w:rFonts w:ascii="Arial" w:hAnsi="Arial" w:cs="Arial"/>
          <w:bCs/>
          <w:sz w:val="20"/>
          <w:szCs w:val="20"/>
        </w:rPr>
      </w:pPr>
      <w:proofErr w:type="gramStart"/>
      <w:r>
        <w:rPr>
          <w:rFonts w:ascii="Arial" w:hAnsi="Arial" w:cs="Arial"/>
          <w:b/>
          <w:bCs/>
          <w:sz w:val="20"/>
          <w:szCs w:val="20"/>
        </w:rPr>
        <w:t>Mortar Breakdown (1610)</w:t>
      </w:r>
      <w:r>
        <w:rPr>
          <w:rFonts w:ascii="Arial" w:hAnsi="Arial" w:cs="Arial"/>
          <w:bCs/>
          <w:sz w:val="20"/>
          <w:szCs w:val="20"/>
        </w:rPr>
        <w:t xml:space="preserve"> </w:t>
      </w:r>
      <w:r w:rsidR="00F92CDC">
        <w:rPr>
          <w:rFonts w:ascii="Arial" w:hAnsi="Arial" w:cs="Arial"/>
          <w:bCs/>
          <w:sz w:val="20"/>
          <w:szCs w:val="20"/>
        </w:rPr>
        <w:t>–</w:t>
      </w:r>
      <w:r>
        <w:rPr>
          <w:rFonts w:ascii="Arial" w:hAnsi="Arial" w:cs="Arial"/>
          <w:bCs/>
          <w:sz w:val="20"/>
          <w:szCs w:val="20"/>
        </w:rPr>
        <w:t xml:space="preserve"> </w:t>
      </w:r>
      <w:r w:rsidR="00F92CDC">
        <w:rPr>
          <w:rFonts w:ascii="Arial" w:hAnsi="Arial" w:cs="Arial"/>
          <w:bCs/>
          <w:sz w:val="20"/>
          <w:szCs w:val="20"/>
        </w:rPr>
        <w:t>Cracking or voids in less than 10% of joints.</w:t>
      </w:r>
      <w:proofErr w:type="gramEnd"/>
    </w:p>
    <w:p w:rsidR="00BE276F" w:rsidRDefault="00BE276F" w:rsidP="00BE276F">
      <w:pPr>
        <w:ind w:left="360" w:hanging="360"/>
        <w:rPr>
          <w:rFonts w:ascii="Arial" w:hAnsi="Arial" w:cs="Arial"/>
          <w:bCs/>
          <w:sz w:val="20"/>
          <w:szCs w:val="20"/>
        </w:rPr>
      </w:pPr>
      <w:r>
        <w:rPr>
          <w:rFonts w:ascii="Arial" w:hAnsi="Arial" w:cs="Arial"/>
          <w:b/>
          <w:bCs/>
          <w:sz w:val="20"/>
          <w:szCs w:val="20"/>
        </w:rPr>
        <w:t xml:space="preserve">Split/Spall (1620) </w:t>
      </w:r>
      <w:r w:rsidR="00F92CDC">
        <w:rPr>
          <w:rFonts w:ascii="Arial" w:hAnsi="Arial" w:cs="Arial"/>
          <w:b/>
          <w:bCs/>
          <w:sz w:val="20"/>
          <w:szCs w:val="20"/>
        </w:rPr>
        <w:t>–</w:t>
      </w:r>
      <w:r>
        <w:rPr>
          <w:rFonts w:ascii="Arial" w:hAnsi="Arial" w:cs="Arial"/>
          <w:b/>
          <w:bCs/>
          <w:sz w:val="20"/>
          <w:szCs w:val="20"/>
        </w:rPr>
        <w:t xml:space="preserve"> </w:t>
      </w:r>
      <w:r w:rsidR="00F92CDC">
        <w:rPr>
          <w:rFonts w:ascii="Arial" w:hAnsi="Arial" w:cs="Arial"/>
          <w:bCs/>
          <w:sz w:val="20"/>
          <w:szCs w:val="20"/>
        </w:rPr>
        <w:t>Block or stone has split or spalled with no shifting.</w:t>
      </w:r>
    </w:p>
    <w:p w:rsidR="00BE276F" w:rsidRDefault="00BE276F" w:rsidP="00BE276F">
      <w:pPr>
        <w:ind w:left="360" w:hanging="360"/>
        <w:rPr>
          <w:rFonts w:ascii="Arial" w:hAnsi="Arial" w:cs="Arial"/>
          <w:bCs/>
          <w:sz w:val="20"/>
          <w:szCs w:val="20"/>
        </w:rPr>
      </w:pPr>
      <w:proofErr w:type="gramStart"/>
      <w:r>
        <w:rPr>
          <w:rFonts w:ascii="Arial" w:hAnsi="Arial" w:cs="Arial"/>
          <w:b/>
          <w:bCs/>
          <w:sz w:val="20"/>
          <w:szCs w:val="20"/>
        </w:rPr>
        <w:t xml:space="preserve">Patched Area (1630) – </w:t>
      </w:r>
      <w:r w:rsidR="00F92CDC">
        <w:rPr>
          <w:rFonts w:ascii="Arial" w:hAnsi="Arial" w:cs="Arial"/>
          <w:bCs/>
          <w:sz w:val="20"/>
          <w:szCs w:val="20"/>
        </w:rPr>
        <w:t>Sound patch.</w:t>
      </w:r>
      <w:proofErr w:type="gramEnd"/>
    </w:p>
    <w:p w:rsidR="00BE276F" w:rsidRDefault="00BE276F" w:rsidP="00BE276F">
      <w:pPr>
        <w:ind w:left="360" w:hanging="360"/>
        <w:rPr>
          <w:rFonts w:ascii="Arial" w:hAnsi="Arial" w:cs="Arial"/>
          <w:b/>
          <w:bCs/>
          <w:sz w:val="20"/>
          <w:szCs w:val="20"/>
        </w:rPr>
      </w:pPr>
      <w:r>
        <w:rPr>
          <w:rFonts w:ascii="Arial" w:hAnsi="Arial" w:cs="Arial"/>
          <w:b/>
          <w:bCs/>
          <w:sz w:val="20"/>
          <w:szCs w:val="20"/>
        </w:rPr>
        <w:t xml:space="preserve">Masonry Displacement (1640) </w:t>
      </w:r>
      <w:r w:rsidRPr="001335FD">
        <w:rPr>
          <w:rFonts w:ascii="Arial" w:hAnsi="Arial" w:cs="Arial"/>
          <w:bCs/>
          <w:sz w:val="20"/>
          <w:szCs w:val="20"/>
        </w:rPr>
        <w:t xml:space="preserve">– </w:t>
      </w:r>
      <w:r w:rsidR="00F92CDC">
        <w:rPr>
          <w:rFonts w:ascii="Arial" w:hAnsi="Arial" w:cs="Arial"/>
          <w:bCs/>
          <w:sz w:val="20"/>
          <w:szCs w:val="20"/>
        </w:rPr>
        <w:t>Block or stone has shifted slightly out of alignment</w:t>
      </w:r>
    </w:p>
    <w:p w:rsidR="00BE276F" w:rsidRDefault="00BE276F" w:rsidP="00BE276F">
      <w:pPr>
        <w:ind w:left="360" w:hanging="360"/>
        <w:rPr>
          <w:rFonts w:ascii="Arial" w:hAnsi="Arial" w:cs="Arial"/>
          <w:b/>
          <w:bCs/>
          <w:sz w:val="20"/>
          <w:szCs w:val="20"/>
        </w:rPr>
      </w:pPr>
      <w:proofErr w:type="gramStart"/>
      <w:r>
        <w:rPr>
          <w:rFonts w:ascii="Arial" w:hAnsi="Arial" w:cs="Arial"/>
          <w:b/>
          <w:bCs/>
          <w:sz w:val="20"/>
          <w:szCs w:val="20"/>
        </w:rPr>
        <w:t xml:space="preserve">Distortion (1900) </w:t>
      </w:r>
      <w:r w:rsidRPr="001335FD">
        <w:rPr>
          <w:rFonts w:ascii="Arial" w:hAnsi="Arial" w:cs="Arial"/>
          <w:bCs/>
          <w:sz w:val="20"/>
          <w:szCs w:val="20"/>
        </w:rPr>
        <w:t xml:space="preserve">– </w:t>
      </w:r>
      <w:r w:rsidR="00F92CDC">
        <w:rPr>
          <w:rFonts w:ascii="Arial" w:hAnsi="Arial" w:cs="Arial"/>
          <w:bCs/>
          <w:sz w:val="20"/>
          <w:szCs w:val="20"/>
        </w:rPr>
        <w:t>Distortion not requiring mitigation or mitigated distortion.</w:t>
      </w:r>
      <w:proofErr w:type="gramEnd"/>
    </w:p>
    <w:p w:rsidR="006D3775" w:rsidRDefault="006D3775" w:rsidP="00337E12">
      <w:pPr>
        <w:ind w:left="360" w:hanging="360"/>
        <w:rPr>
          <w:rFonts w:ascii="Arial" w:hAnsi="Arial" w:cs="Arial"/>
          <w:sz w:val="20"/>
          <w:szCs w:val="20"/>
        </w:rPr>
      </w:pPr>
    </w:p>
    <w:p w:rsidR="002309E6" w:rsidRPr="008F477C" w:rsidRDefault="003F037B" w:rsidP="00337E12">
      <w:pPr>
        <w:ind w:left="360" w:hanging="360"/>
        <w:rPr>
          <w:rFonts w:ascii="Arial" w:hAnsi="Arial" w:cs="Arial"/>
          <w:sz w:val="20"/>
          <w:szCs w:val="20"/>
        </w:rPr>
      </w:pPr>
      <w:r>
        <w:rPr>
          <w:rFonts w:ascii="Arial" w:hAnsi="Arial" w:cs="Arial"/>
          <w:sz w:val="20"/>
          <w:szCs w:val="20"/>
        </w:rPr>
        <w:tab/>
      </w:r>
      <w:r>
        <w:rPr>
          <w:rFonts w:ascii="Arial" w:hAnsi="Arial" w:cs="Arial"/>
          <w:b/>
          <w:sz w:val="20"/>
          <w:szCs w:val="20"/>
        </w:rPr>
        <w:t>Feasible Actions</w:t>
      </w:r>
      <w:r w:rsidR="008E278B">
        <w:rPr>
          <w:rFonts w:ascii="Arial" w:hAnsi="Arial" w:cs="Arial"/>
          <w:b/>
          <w:sz w:val="20"/>
          <w:szCs w:val="20"/>
        </w:rPr>
        <w:t xml:space="preserve"> - </w:t>
      </w:r>
      <w:r>
        <w:rPr>
          <w:rFonts w:ascii="Arial" w:hAnsi="Arial" w:cs="Arial"/>
          <w:sz w:val="20"/>
          <w:szCs w:val="20"/>
        </w:rPr>
        <w:t>Do Nothing/Protect</w:t>
      </w:r>
      <w:r w:rsidR="001D5308">
        <w:rPr>
          <w:rFonts w:ascii="Arial" w:hAnsi="Arial" w:cs="Arial"/>
          <w:sz w:val="20"/>
          <w:szCs w:val="20"/>
        </w:rPr>
        <w:t>/Repair</w:t>
      </w:r>
    </w:p>
    <w:p w:rsidR="002309E6" w:rsidRPr="008F477C" w:rsidRDefault="002309E6" w:rsidP="00337E12">
      <w:pPr>
        <w:ind w:left="360" w:hanging="360"/>
        <w:rPr>
          <w:rFonts w:ascii="Arial" w:hAnsi="Arial" w:cs="Arial"/>
          <w:sz w:val="20"/>
          <w:szCs w:val="20"/>
        </w:rPr>
      </w:pPr>
    </w:p>
    <w:p w:rsidR="003F037B" w:rsidRPr="00980F9B" w:rsidRDefault="00A42175" w:rsidP="00337E12">
      <w:pPr>
        <w:ind w:left="36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F92CDC" w:rsidRDefault="00F92CDC" w:rsidP="00F92CDC">
      <w:pPr>
        <w:ind w:left="360" w:hanging="360"/>
        <w:rPr>
          <w:rFonts w:ascii="Arial" w:hAnsi="Arial" w:cs="Arial"/>
          <w:bCs/>
          <w:sz w:val="20"/>
          <w:szCs w:val="20"/>
        </w:rPr>
      </w:pPr>
      <w:r>
        <w:rPr>
          <w:rFonts w:ascii="Arial" w:hAnsi="Arial" w:cs="Arial"/>
          <w:b/>
          <w:bCs/>
          <w:sz w:val="20"/>
          <w:szCs w:val="20"/>
        </w:rPr>
        <w:t xml:space="preserve">Delamination/Spall/Patched Area (1080) – </w:t>
      </w:r>
      <w:r>
        <w:rPr>
          <w:rFonts w:ascii="Arial" w:hAnsi="Arial" w:cs="Arial"/>
          <w:bCs/>
          <w:sz w:val="20"/>
          <w:szCs w:val="20"/>
        </w:rPr>
        <w:t xml:space="preserve">Spall greater than 1 in. deep or greater than 6 in. in diameter.  Patched area that is </w:t>
      </w:r>
      <w:r w:rsidR="00993748">
        <w:rPr>
          <w:rFonts w:ascii="Arial" w:hAnsi="Arial" w:cs="Arial"/>
          <w:bCs/>
          <w:sz w:val="20"/>
          <w:szCs w:val="20"/>
        </w:rPr>
        <w:t>un</w:t>
      </w:r>
      <w:r>
        <w:rPr>
          <w:rFonts w:ascii="Arial" w:hAnsi="Arial" w:cs="Arial"/>
          <w:bCs/>
          <w:sz w:val="20"/>
          <w:szCs w:val="20"/>
        </w:rPr>
        <w:t>sound</w:t>
      </w:r>
      <w:r w:rsidR="00993748">
        <w:rPr>
          <w:rFonts w:ascii="Arial" w:hAnsi="Arial" w:cs="Arial"/>
          <w:bCs/>
          <w:sz w:val="20"/>
          <w:szCs w:val="20"/>
        </w:rPr>
        <w:t xml:space="preserve"> or showing distress.  </w:t>
      </w:r>
      <w:proofErr w:type="gramStart"/>
      <w:r w:rsidR="00993748">
        <w:rPr>
          <w:rFonts w:ascii="Arial" w:hAnsi="Arial" w:cs="Arial"/>
          <w:bCs/>
          <w:sz w:val="20"/>
          <w:szCs w:val="20"/>
        </w:rPr>
        <w:t>Does not warrant structural re</w:t>
      </w:r>
      <w:r w:rsidR="001842AA">
        <w:rPr>
          <w:rFonts w:ascii="Arial" w:hAnsi="Arial" w:cs="Arial"/>
          <w:bCs/>
          <w:sz w:val="20"/>
          <w:szCs w:val="20"/>
        </w:rPr>
        <w:t>v</w:t>
      </w:r>
      <w:r w:rsidR="00993748">
        <w:rPr>
          <w:rFonts w:ascii="Arial" w:hAnsi="Arial" w:cs="Arial"/>
          <w:bCs/>
          <w:sz w:val="20"/>
          <w:szCs w:val="20"/>
        </w:rPr>
        <w:t>iew</w:t>
      </w:r>
      <w:r>
        <w:rPr>
          <w:rFonts w:ascii="Arial" w:hAnsi="Arial" w:cs="Arial"/>
          <w:bCs/>
          <w:sz w:val="20"/>
          <w:szCs w:val="20"/>
        </w:rPr>
        <w:t>.</w:t>
      </w:r>
      <w:proofErr w:type="gramEnd"/>
    </w:p>
    <w:p w:rsidR="00F92CDC" w:rsidRDefault="00F92CDC" w:rsidP="00F92CDC">
      <w:pPr>
        <w:ind w:left="360" w:hanging="360"/>
        <w:rPr>
          <w:rFonts w:ascii="Arial" w:hAnsi="Arial" w:cs="Arial"/>
          <w:bCs/>
          <w:sz w:val="20"/>
          <w:szCs w:val="20"/>
        </w:rPr>
      </w:pPr>
      <w:r>
        <w:rPr>
          <w:rFonts w:ascii="Arial" w:hAnsi="Arial" w:cs="Arial"/>
          <w:b/>
          <w:bCs/>
          <w:sz w:val="20"/>
          <w:szCs w:val="20"/>
        </w:rPr>
        <w:t>Efflorescence/Rust Staining</w:t>
      </w:r>
      <w:r w:rsidRPr="00EB48F9">
        <w:rPr>
          <w:rFonts w:ascii="Arial" w:hAnsi="Arial" w:cs="Arial"/>
          <w:b/>
          <w:sz w:val="20"/>
          <w:szCs w:val="20"/>
          <w:shd w:val="clear" w:color="auto" w:fill="B8CCE4" w:themeFill="accent1" w:themeFillTint="66"/>
        </w:rPr>
        <w:t>/</w:t>
      </w:r>
      <w:r>
        <w:rPr>
          <w:rFonts w:ascii="Arial" w:hAnsi="Arial" w:cs="Arial"/>
          <w:b/>
          <w:sz w:val="20"/>
          <w:szCs w:val="20"/>
          <w:shd w:val="clear" w:color="auto" w:fill="B8CCE4" w:themeFill="accent1" w:themeFillTint="66"/>
        </w:rPr>
        <w:t>Discoloration/Sweating</w:t>
      </w:r>
      <w:r>
        <w:rPr>
          <w:rFonts w:ascii="Arial" w:hAnsi="Arial" w:cs="Arial"/>
          <w:b/>
          <w:bCs/>
          <w:sz w:val="20"/>
          <w:szCs w:val="20"/>
        </w:rPr>
        <w:t xml:space="preserve"> (1120) </w:t>
      </w:r>
      <w:r>
        <w:rPr>
          <w:rFonts w:ascii="Arial" w:hAnsi="Arial" w:cs="Arial"/>
          <w:bCs/>
          <w:sz w:val="20"/>
          <w:szCs w:val="20"/>
        </w:rPr>
        <w:t xml:space="preserve">– </w:t>
      </w:r>
      <w:r w:rsidR="00993748">
        <w:rPr>
          <w:rFonts w:ascii="Arial" w:hAnsi="Arial" w:cs="Arial"/>
          <w:bCs/>
          <w:sz w:val="20"/>
          <w:szCs w:val="20"/>
        </w:rPr>
        <w:t>Heavy</w:t>
      </w:r>
      <w:r>
        <w:rPr>
          <w:rFonts w:ascii="Arial" w:hAnsi="Arial" w:cs="Arial"/>
          <w:bCs/>
          <w:sz w:val="20"/>
          <w:szCs w:val="20"/>
        </w:rPr>
        <w:t xml:space="preserve"> </w:t>
      </w:r>
      <w:r w:rsidR="00993748">
        <w:rPr>
          <w:rFonts w:ascii="Arial" w:hAnsi="Arial" w:cs="Arial"/>
          <w:bCs/>
          <w:sz w:val="20"/>
          <w:szCs w:val="20"/>
        </w:rPr>
        <w:t>build-up with</w:t>
      </w:r>
      <w:r>
        <w:rPr>
          <w:rFonts w:ascii="Arial" w:hAnsi="Arial" w:cs="Arial"/>
          <w:bCs/>
          <w:sz w:val="20"/>
          <w:szCs w:val="20"/>
        </w:rPr>
        <w:t xml:space="preserve"> rust staining.</w:t>
      </w:r>
    </w:p>
    <w:p w:rsidR="00F92CDC" w:rsidRDefault="00F92CDC" w:rsidP="00F92CDC">
      <w:pPr>
        <w:ind w:left="360" w:hanging="360"/>
        <w:rPr>
          <w:rFonts w:ascii="Arial" w:hAnsi="Arial" w:cs="Arial"/>
          <w:bCs/>
          <w:sz w:val="20"/>
          <w:szCs w:val="20"/>
        </w:rPr>
      </w:pPr>
      <w:proofErr w:type="gramStart"/>
      <w:r>
        <w:rPr>
          <w:rFonts w:ascii="Arial" w:hAnsi="Arial" w:cs="Arial"/>
          <w:b/>
          <w:bCs/>
          <w:sz w:val="20"/>
          <w:szCs w:val="20"/>
        </w:rPr>
        <w:t>Mortar Breakdown (1610)</w:t>
      </w:r>
      <w:r>
        <w:rPr>
          <w:rFonts w:ascii="Arial" w:hAnsi="Arial" w:cs="Arial"/>
          <w:bCs/>
          <w:sz w:val="20"/>
          <w:szCs w:val="20"/>
        </w:rPr>
        <w:t xml:space="preserve"> – Cracking or voids in 10% </w:t>
      </w:r>
      <w:r w:rsidR="00993748">
        <w:rPr>
          <w:rFonts w:ascii="Arial" w:hAnsi="Arial" w:cs="Arial"/>
          <w:bCs/>
          <w:sz w:val="20"/>
          <w:szCs w:val="20"/>
        </w:rPr>
        <w:t xml:space="preserve">or more </w:t>
      </w:r>
      <w:r>
        <w:rPr>
          <w:rFonts w:ascii="Arial" w:hAnsi="Arial" w:cs="Arial"/>
          <w:bCs/>
          <w:sz w:val="20"/>
          <w:szCs w:val="20"/>
        </w:rPr>
        <w:t>of</w:t>
      </w:r>
      <w:r w:rsidR="00993748">
        <w:rPr>
          <w:rFonts w:ascii="Arial" w:hAnsi="Arial" w:cs="Arial"/>
          <w:bCs/>
          <w:sz w:val="20"/>
          <w:szCs w:val="20"/>
        </w:rPr>
        <w:t xml:space="preserve"> the</w:t>
      </w:r>
      <w:r>
        <w:rPr>
          <w:rFonts w:ascii="Arial" w:hAnsi="Arial" w:cs="Arial"/>
          <w:bCs/>
          <w:sz w:val="20"/>
          <w:szCs w:val="20"/>
        </w:rPr>
        <w:t xml:space="preserve"> joints.</w:t>
      </w:r>
      <w:proofErr w:type="gramEnd"/>
    </w:p>
    <w:p w:rsidR="00F92CDC" w:rsidRDefault="00F92CDC" w:rsidP="00F92CDC">
      <w:pPr>
        <w:ind w:left="360" w:hanging="360"/>
        <w:rPr>
          <w:rFonts w:ascii="Arial" w:hAnsi="Arial" w:cs="Arial"/>
          <w:bCs/>
          <w:sz w:val="20"/>
          <w:szCs w:val="20"/>
        </w:rPr>
      </w:pPr>
      <w:r>
        <w:rPr>
          <w:rFonts w:ascii="Arial" w:hAnsi="Arial" w:cs="Arial"/>
          <w:b/>
          <w:bCs/>
          <w:sz w:val="20"/>
          <w:szCs w:val="20"/>
        </w:rPr>
        <w:t xml:space="preserve">Split/Spall (1620) – </w:t>
      </w:r>
      <w:r>
        <w:rPr>
          <w:rFonts w:ascii="Arial" w:hAnsi="Arial" w:cs="Arial"/>
          <w:bCs/>
          <w:sz w:val="20"/>
          <w:szCs w:val="20"/>
        </w:rPr>
        <w:t>Block or stone has split or spalled with shifting</w:t>
      </w:r>
      <w:r w:rsidR="00993748">
        <w:rPr>
          <w:rFonts w:ascii="Arial" w:hAnsi="Arial" w:cs="Arial"/>
          <w:bCs/>
          <w:sz w:val="20"/>
          <w:szCs w:val="20"/>
        </w:rPr>
        <w:t xml:space="preserve"> but does not warrant a structural review</w:t>
      </w:r>
      <w:r>
        <w:rPr>
          <w:rFonts w:ascii="Arial" w:hAnsi="Arial" w:cs="Arial"/>
          <w:bCs/>
          <w:sz w:val="20"/>
          <w:szCs w:val="20"/>
        </w:rPr>
        <w:t>.</w:t>
      </w:r>
    </w:p>
    <w:p w:rsidR="00F92CDC" w:rsidRDefault="00F92CDC" w:rsidP="00F92CDC">
      <w:pPr>
        <w:ind w:left="360" w:hanging="360"/>
        <w:rPr>
          <w:rFonts w:ascii="Arial" w:hAnsi="Arial" w:cs="Arial"/>
          <w:bCs/>
          <w:sz w:val="20"/>
          <w:szCs w:val="20"/>
        </w:rPr>
      </w:pPr>
      <w:proofErr w:type="gramStart"/>
      <w:r>
        <w:rPr>
          <w:rFonts w:ascii="Arial" w:hAnsi="Arial" w:cs="Arial"/>
          <w:b/>
          <w:bCs/>
          <w:sz w:val="20"/>
          <w:szCs w:val="20"/>
        </w:rPr>
        <w:t xml:space="preserve">Patched Area (1630) – </w:t>
      </w:r>
      <w:r w:rsidR="00993748">
        <w:rPr>
          <w:rFonts w:ascii="Arial" w:hAnsi="Arial" w:cs="Arial"/>
          <w:bCs/>
          <w:sz w:val="20"/>
          <w:szCs w:val="20"/>
        </w:rPr>
        <w:t>Uns</w:t>
      </w:r>
      <w:r>
        <w:rPr>
          <w:rFonts w:ascii="Arial" w:hAnsi="Arial" w:cs="Arial"/>
          <w:bCs/>
          <w:sz w:val="20"/>
          <w:szCs w:val="20"/>
        </w:rPr>
        <w:t>ound patch.</w:t>
      </w:r>
      <w:proofErr w:type="gramEnd"/>
    </w:p>
    <w:p w:rsidR="00F92CDC" w:rsidRDefault="00F92CDC" w:rsidP="00F92CDC">
      <w:pPr>
        <w:ind w:left="360" w:hanging="360"/>
        <w:rPr>
          <w:rFonts w:ascii="Arial" w:hAnsi="Arial" w:cs="Arial"/>
          <w:b/>
          <w:bCs/>
          <w:sz w:val="20"/>
          <w:szCs w:val="20"/>
        </w:rPr>
      </w:pPr>
      <w:r>
        <w:rPr>
          <w:rFonts w:ascii="Arial" w:hAnsi="Arial" w:cs="Arial"/>
          <w:b/>
          <w:bCs/>
          <w:sz w:val="20"/>
          <w:szCs w:val="20"/>
        </w:rPr>
        <w:t xml:space="preserve">Masonry Displacement (1640) </w:t>
      </w:r>
      <w:r w:rsidRPr="001335FD">
        <w:rPr>
          <w:rFonts w:ascii="Arial" w:hAnsi="Arial" w:cs="Arial"/>
          <w:bCs/>
          <w:sz w:val="20"/>
          <w:szCs w:val="20"/>
        </w:rPr>
        <w:t xml:space="preserve">– </w:t>
      </w:r>
      <w:r>
        <w:rPr>
          <w:rFonts w:ascii="Arial" w:hAnsi="Arial" w:cs="Arial"/>
          <w:bCs/>
          <w:sz w:val="20"/>
          <w:szCs w:val="20"/>
        </w:rPr>
        <w:t xml:space="preserve">Block or stone has shifted </w:t>
      </w:r>
      <w:r w:rsidR="00993748">
        <w:rPr>
          <w:rFonts w:ascii="Arial" w:hAnsi="Arial" w:cs="Arial"/>
          <w:bCs/>
          <w:sz w:val="20"/>
          <w:szCs w:val="20"/>
        </w:rPr>
        <w:t>significant</w:t>
      </w:r>
      <w:r>
        <w:rPr>
          <w:rFonts w:ascii="Arial" w:hAnsi="Arial" w:cs="Arial"/>
          <w:bCs/>
          <w:sz w:val="20"/>
          <w:szCs w:val="20"/>
        </w:rPr>
        <w:t>ly out of alignment</w:t>
      </w:r>
      <w:r w:rsidR="00993748">
        <w:rPr>
          <w:rFonts w:ascii="Arial" w:hAnsi="Arial" w:cs="Arial"/>
          <w:bCs/>
          <w:sz w:val="20"/>
          <w:szCs w:val="20"/>
        </w:rPr>
        <w:t xml:space="preserve"> or is missing but does not warrant structural review.</w:t>
      </w:r>
    </w:p>
    <w:p w:rsidR="00F92CDC" w:rsidRDefault="00F92CDC" w:rsidP="00F92CDC">
      <w:pPr>
        <w:ind w:left="360" w:hanging="360"/>
        <w:rPr>
          <w:rFonts w:ascii="Arial" w:hAnsi="Arial" w:cs="Arial"/>
          <w:b/>
          <w:bCs/>
          <w:sz w:val="20"/>
          <w:szCs w:val="20"/>
        </w:rPr>
      </w:pPr>
      <w:proofErr w:type="gramStart"/>
      <w:r>
        <w:rPr>
          <w:rFonts w:ascii="Arial" w:hAnsi="Arial" w:cs="Arial"/>
          <w:b/>
          <w:bCs/>
          <w:sz w:val="20"/>
          <w:szCs w:val="20"/>
        </w:rPr>
        <w:t xml:space="preserve">Distortion (1900) </w:t>
      </w:r>
      <w:r w:rsidRPr="001335FD">
        <w:rPr>
          <w:rFonts w:ascii="Arial" w:hAnsi="Arial" w:cs="Arial"/>
          <w:bCs/>
          <w:sz w:val="20"/>
          <w:szCs w:val="20"/>
        </w:rPr>
        <w:t xml:space="preserve">– </w:t>
      </w:r>
      <w:r>
        <w:rPr>
          <w:rFonts w:ascii="Arial" w:hAnsi="Arial" w:cs="Arial"/>
          <w:bCs/>
          <w:sz w:val="20"/>
          <w:szCs w:val="20"/>
        </w:rPr>
        <w:t xml:space="preserve">Distortion </w:t>
      </w:r>
      <w:r w:rsidR="00993748">
        <w:rPr>
          <w:rFonts w:ascii="Arial" w:hAnsi="Arial" w:cs="Arial"/>
          <w:bCs/>
          <w:sz w:val="20"/>
          <w:szCs w:val="20"/>
        </w:rPr>
        <w:t>tha</w:t>
      </w:r>
      <w:r>
        <w:rPr>
          <w:rFonts w:ascii="Arial" w:hAnsi="Arial" w:cs="Arial"/>
          <w:bCs/>
          <w:sz w:val="20"/>
          <w:szCs w:val="20"/>
        </w:rPr>
        <w:t>t requir</w:t>
      </w:r>
      <w:r w:rsidR="00993748">
        <w:rPr>
          <w:rFonts w:ascii="Arial" w:hAnsi="Arial" w:cs="Arial"/>
          <w:bCs/>
          <w:sz w:val="20"/>
          <w:szCs w:val="20"/>
        </w:rPr>
        <w:t>es</w:t>
      </w:r>
      <w:r>
        <w:rPr>
          <w:rFonts w:ascii="Arial" w:hAnsi="Arial" w:cs="Arial"/>
          <w:bCs/>
          <w:sz w:val="20"/>
          <w:szCs w:val="20"/>
        </w:rPr>
        <w:t xml:space="preserve"> mitigation </w:t>
      </w:r>
      <w:r w:rsidR="00993748">
        <w:rPr>
          <w:rFonts w:ascii="Arial" w:hAnsi="Arial" w:cs="Arial"/>
          <w:bCs/>
          <w:sz w:val="20"/>
          <w:szCs w:val="20"/>
        </w:rPr>
        <w:t>that has not been addressed but does not warrant structural review.</w:t>
      </w:r>
      <w:proofErr w:type="gramEnd"/>
    </w:p>
    <w:p w:rsidR="006D3775" w:rsidRDefault="006D3775" w:rsidP="00337E12">
      <w:pPr>
        <w:tabs>
          <w:tab w:val="center" w:pos="3557"/>
        </w:tabs>
        <w:ind w:left="360" w:hanging="360"/>
        <w:rPr>
          <w:rFonts w:ascii="Arial" w:hAnsi="Arial" w:cs="Arial"/>
          <w:b/>
          <w:sz w:val="20"/>
          <w:szCs w:val="20"/>
        </w:rPr>
      </w:pPr>
    </w:p>
    <w:p w:rsidR="002309E6" w:rsidRPr="008F477C" w:rsidRDefault="008E278B" w:rsidP="00337E12">
      <w:pPr>
        <w:tabs>
          <w:tab w:val="center" w:pos="3557"/>
        </w:tabs>
        <w:ind w:left="360" w:hanging="360"/>
        <w:rPr>
          <w:rFonts w:ascii="Arial" w:hAnsi="Arial" w:cs="Arial"/>
          <w:sz w:val="20"/>
          <w:szCs w:val="20"/>
        </w:rPr>
      </w:pPr>
      <w:r>
        <w:rPr>
          <w:rFonts w:ascii="Arial" w:hAnsi="Arial" w:cs="Arial"/>
          <w:b/>
          <w:sz w:val="20"/>
          <w:szCs w:val="20"/>
        </w:rPr>
        <w:tab/>
      </w:r>
      <w:r w:rsidR="003F037B">
        <w:rPr>
          <w:rFonts w:ascii="Arial" w:hAnsi="Arial" w:cs="Arial"/>
          <w:b/>
          <w:sz w:val="20"/>
          <w:szCs w:val="20"/>
        </w:rPr>
        <w:t>Feasible Actions</w:t>
      </w:r>
      <w:r>
        <w:rPr>
          <w:rFonts w:ascii="Arial" w:hAnsi="Arial" w:cs="Arial"/>
          <w:b/>
          <w:sz w:val="20"/>
          <w:szCs w:val="20"/>
        </w:rPr>
        <w:t xml:space="preserve"> - </w:t>
      </w:r>
      <w:r w:rsidR="003F037B">
        <w:rPr>
          <w:rFonts w:ascii="Arial" w:hAnsi="Arial" w:cs="Arial"/>
          <w:sz w:val="20"/>
          <w:szCs w:val="20"/>
        </w:rPr>
        <w:t>Do Nothing/Protect/Repair/Rehab</w:t>
      </w:r>
      <w:r w:rsidR="001D5308">
        <w:rPr>
          <w:rFonts w:ascii="Arial" w:hAnsi="Arial" w:cs="Arial"/>
          <w:sz w:val="20"/>
          <w:szCs w:val="20"/>
        </w:rPr>
        <w:t>ilitate/Replace</w:t>
      </w:r>
    </w:p>
    <w:p w:rsidR="00E73ACC" w:rsidRPr="008F477C" w:rsidRDefault="00E73ACC" w:rsidP="00337E12">
      <w:pPr>
        <w:ind w:left="360" w:hanging="360"/>
        <w:rPr>
          <w:rFonts w:ascii="Arial" w:hAnsi="Arial" w:cs="Arial"/>
          <w:b/>
          <w:bCs/>
          <w:sz w:val="20"/>
          <w:szCs w:val="20"/>
        </w:rPr>
      </w:pPr>
    </w:p>
    <w:p w:rsidR="002309E6" w:rsidRPr="00980F9B" w:rsidRDefault="005F4683" w:rsidP="00337E12">
      <w:pPr>
        <w:ind w:left="36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6D3775" w:rsidRDefault="006D3775" w:rsidP="006D3775">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condition warrants a structural review to determine the effect on strength or serviceability of the element or bridge; OR a structural review has been completed and the defects impact strength or serviceability of the element or bridge.</w:t>
      </w:r>
    </w:p>
    <w:p w:rsidR="006D3775" w:rsidRDefault="006D3775" w:rsidP="00337E12">
      <w:pPr>
        <w:ind w:left="360" w:hanging="360"/>
        <w:rPr>
          <w:rFonts w:ascii="Arial" w:hAnsi="Arial" w:cs="Arial"/>
          <w:sz w:val="20"/>
          <w:szCs w:val="20"/>
        </w:rPr>
      </w:pPr>
    </w:p>
    <w:p w:rsidR="002309E6" w:rsidRPr="008F477C" w:rsidRDefault="007953C6" w:rsidP="00337E12">
      <w:pPr>
        <w:ind w:left="360" w:hanging="360"/>
        <w:rPr>
          <w:rFonts w:ascii="Arial" w:hAnsi="Arial" w:cs="Arial"/>
          <w:sz w:val="20"/>
          <w:szCs w:val="20"/>
        </w:rPr>
        <w:sectPr w:rsidR="002309E6" w:rsidRPr="008F477C" w:rsidSect="00957BAE">
          <w:type w:val="continuous"/>
          <w:pgSz w:w="12240" w:h="15840"/>
          <w:pgMar w:top="720" w:right="1350" w:bottom="720" w:left="1260" w:header="720" w:footer="720" w:gutter="0"/>
          <w:cols w:space="720"/>
          <w:noEndnote/>
        </w:sectPr>
      </w:pPr>
      <w:r>
        <w:rPr>
          <w:rFonts w:ascii="Arial" w:hAnsi="Arial" w:cs="Arial"/>
          <w:sz w:val="20"/>
          <w:szCs w:val="20"/>
        </w:rPr>
        <w:tab/>
      </w:r>
      <w:r w:rsidR="001D5308">
        <w:rPr>
          <w:rFonts w:ascii="Arial" w:hAnsi="Arial" w:cs="Arial"/>
          <w:b/>
          <w:sz w:val="20"/>
          <w:szCs w:val="20"/>
        </w:rPr>
        <w:t xml:space="preserve">Feasible Actions - </w:t>
      </w:r>
      <w:r w:rsidR="001D5308">
        <w:rPr>
          <w:rFonts w:ascii="Arial" w:hAnsi="Arial" w:cs="Arial"/>
          <w:sz w:val="20"/>
          <w:szCs w:val="20"/>
        </w:rPr>
        <w:t>Do Nothing/Protect/Repair/Rehabilitate/Replace</w:t>
      </w:r>
    </w:p>
    <w:p w:rsidR="006D44DD" w:rsidRPr="006D44DD" w:rsidRDefault="00E44083" w:rsidP="00337E12">
      <w:pPr>
        <w:spacing w:after="200"/>
        <w:jc w:val="center"/>
        <w:rPr>
          <w:rFonts w:ascii="Arial" w:hAnsi="Arial" w:cs="Arial"/>
          <w:b/>
        </w:rPr>
      </w:pPr>
      <w:r>
        <w:rPr>
          <w:rFonts w:ascii="Arial" w:hAnsi="Arial" w:cs="Arial"/>
          <w:b/>
        </w:rPr>
        <w:lastRenderedPageBreak/>
        <w:t>STAY-IN-PLACE FORMS</w:t>
      </w:r>
    </w:p>
    <w:p w:rsidR="003F0E01" w:rsidRDefault="003F0E01" w:rsidP="00337E12">
      <w:pPr>
        <w:ind w:left="360" w:hanging="360"/>
        <w:rPr>
          <w:rFonts w:ascii="Arial" w:hAnsi="Arial" w:cs="Arial"/>
          <w:b/>
          <w:sz w:val="20"/>
          <w:szCs w:val="20"/>
        </w:rPr>
      </w:pPr>
    </w:p>
    <w:p w:rsidR="004D03C1" w:rsidRDefault="00CF2446" w:rsidP="00337E12">
      <w:pPr>
        <w:ind w:left="360" w:hanging="360"/>
        <w:rPr>
          <w:rFonts w:ascii="Arial" w:hAnsi="Arial" w:cs="Arial"/>
          <w:b/>
          <w:sz w:val="20"/>
          <w:szCs w:val="20"/>
        </w:rPr>
      </w:pPr>
      <w:proofErr w:type="gramStart"/>
      <w:r>
        <w:rPr>
          <w:rFonts w:ascii="Arial" w:hAnsi="Arial" w:cs="Arial"/>
          <w:b/>
          <w:sz w:val="20"/>
          <w:szCs w:val="20"/>
        </w:rPr>
        <w:t>8</w:t>
      </w:r>
      <w:r w:rsidR="009659E8" w:rsidRPr="006C5412">
        <w:rPr>
          <w:rFonts w:ascii="Arial" w:hAnsi="Arial" w:cs="Arial"/>
          <w:b/>
          <w:sz w:val="20"/>
          <w:szCs w:val="20"/>
        </w:rPr>
        <w:t>90  Steel</w:t>
      </w:r>
      <w:proofErr w:type="gramEnd"/>
      <w:r w:rsidR="009659E8" w:rsidRPr="006C5412">
        <w:rPr>
          <w:rFonts w:ascii="Arial" w:hAnsi="Arial" w:cs="Arial"/>
          <w:b/>
          <w:sz w:val="20"/>
          <w:szCs w:val="20"/>
        </w:rPr>
        <w:t xml:space="preserve"> Stay-In Place Forms</w:t>
      </w:r>
      <w:r w:rsidR="007C514D">
        <w:rPr>
          <w:rFonts w:ascii="Arial" w:hAnsi="Arial" w:cs="Arial"/>
          <w:b/>
          <w:sz w:val="20"/>
          <w:szCs w:val="20"/>
        </w:rPr>
        <w:t xml:space="preserve"> (OE)</w:t>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9659E8" w:rsidRPr="006C5412">
        <w:rPr>
          <w:rFonts w:ascii="Arial" w:hAnsi="Arial" w:cs="Arial"/>
          <w:b/>
          <w:sz w:val="20"/>
          <w:szCs w:val="20"/>
        </w:rPr>
        <w:tab/>
      </w:r>
      <w:r w:rsidR="00447990">
        <w:rPr>
          <w:rFonts w:ascii="Arial" w:hAnsi="Arial" w:cs="Arial"/>
          <w:b/>
          <w:sz w:val="20"/>
          <w:szCs w:val="20"/>
        </w:rPr>
        <w:t>EA</w:t>
      </w:r>
    </w:p>
    <w:p w:rsidR="00DF3EAB" w:rsidRPr="006C5412" w:rsidRDefault="00435E2C" w:rsidP="00337E12">
      <w:pPr>
        <w:ind w:left="360" w:hanging="360"/>
        <w:rPr>
          <w:rFonts w:ascii="Arial" w:hAnsi="Arial" w:cs="Arial"/>
          <w:sz w:val="20"/>
          <w:szCs w:val="20"/>
        </w:rPr>
      </w:pPr>
      <w:r w:rsidRPr="006C5412">
        <w:rPr>
          <w:rFonts w:ascii="Arial" w:hAnsi="Arial" w:cs="Arial"/>
          <w:sz w:val="20"/>
          <w:szCs w:val="20"/>
        </w:rPr>
        <w:t xml:space="preserve">Defines steel forms used during construction of reinforced concrete bridge decks which are </w:t>
      </w:r>
      <w:r w:rsidR="00AC24B5" w:rsidRPr="006C5412">
        <w:rPr>
          <w:rFonts w:ascii="Arial" w:hAnsi="Arial" w:cs="Arial"/>
          <w:sz w:val="20"/>
          <w:szCs w:val="20"/>
        </w:rPr>
        <w:t xml:space="preserve">intended to be </w:t>
      </w:r>
      <w:r w:rsidRPr="006C5412">
        <w:rPr>
          <w:rFonts w:ascii="Arial" w:hAnsi="Arial" w:cs="Arial"/>
          <w:sz w:val="20"/>
          <w:szCs w:val="20"/>
        </w:rPr>
        <w:t>left in place during the service life of the bridge.</w:t>
      </w:r>
      <w:r w:rsidR="003F0E01">
        <w:rPr>
          <w:rFonts w:ascii="Arial" w:hAnsi="Arial" w:cs="Arial"/>
          <w:sz w:val="20"/>
          <w:szCs w:val="20"/>
        </w:rPr>
        <w:t xml:space="preserve">  (Coded 1 EA, only one per bridge)</w:t>
      </w:r>
    </w:p>
    <w:p w:rsidR="001C538F" w:rsidRDefault="001C538F" w:rsidP="00337E12">
      <w:pPr>
        <w:rPr>
          <w:rFonts w:ascii="Arial" w:hAnsi="Arial" w:cs="Arial"/>
          <w:sz w:val="20"/>
          <w:szCs w:val="20"/>
        </w:rPr>
      </w:pPr>
    </w:p>
    <w:p w:rsidR="00DF3EAB" w:rsidRDefault="00517C57" w:rsidP="00337E12">
      <w:pPr>
        <w:rPr>
          <w:rFonts w:ascii="Arial" w:hAnsi="Arial" w:cs="Arial"/>
          <w:sz w:val="20"/>
          <w:szCs w:val="20"/>
        </w:rPr>
      </w:pPr>
      <w:r w:rsidRPr="00B46EB2">
        <w:rPr>
          <w:rFonts w:ascii="Arial" w:hAnsi="Arial" w:cs="Arial"/>
          <w:sz w:val="20"/>
          <w:szCs w:val="20"/>
          <w:shd w:val="clear" w:color="auto" w:fill="B8CCE4" w:themeFill="accent1" w:themeFillTint="66"/>
        </w:rPr>
        <w:t xml:space="preserve">-  In the event of debris falling over traffic lanes contact bridge owner for immediate remediation.  This constitutes a CX </w:t>
      </w:r>
      <w:r w:rsidR="004E5EEF">
        <w:rPr>
          <w:rFonts w:ascii="Arial" w:hAnsi="Arial" w:cs="Arial"/>
          <w:sz w:val="20"/>
          <w:szCs w:val="20"/>
          <w:shd w:val="clear" w:color="auto" w:fill="B8CCE4" w:themeFill="accent1" w:themeFillTint="66"/>
        </w:rPr>
        <w:t>follow-up</w:t>
      </w:r>
      <w:r w:rsidRPr="00B46EB2">
        <w:rPr>
          <w:rFonts w:ascii="Arial" w:hAnsi="Arial" w:cs="Arial"/>
          <w:sz w:val="20"/>
          <w:szCs w:val="20"/>
          <w:shd w:val="clear" w:color="auto" w:fill="B8CCE4" w:themeFill="accent1" w:themeFillTint="66"/>
        </w:rPr>
        <w:t xml:space="preserve"> recommendation.</w:t>
      </w:r>
    </w:p>
    <w:p w:rsidR="001C538F" w:rsidRPr="006C5412" w:rsidRDefault="001C538F" w:rsidP="00337E12">
      <w:pPr>
        <w:rPr>
          <w:rFonts w:ascii="Arial" w:hAnsi="Arial" w:cs="Arial"/>
          <w:sz w:val="20"/>
          <w:szCs w:val="20"/>
        </w:rPr>
      </w:pPr>
    </w:p>
    <w:p w:rsidR="006C5412" w:rsidRDefault="006C5412" w:rsidP="00337E12">
      <w:pPr>
        <w:rPr>
          <w:rFonts w:ascii="Arial" w:hAnsi="Arial" w:cs="Arial"/>
          <w:sz w:val="20"/>
          <w:szCs w:val="20"/>
        </w:rPr>
      </w:pPr>
    </w:p>
    <w:p w:rsidR="00447990" w:rsidRDefault="00447990" w:rsidP="00337E12">
      <w:pPr>
        <w:rPr>
          <w:rFonts w:ascii="Arial" w:hAnsi="Arial" w:cs="Arial"/>
          <w:sz w:val="20"/>
          <w:szCs w:val="20"/>
        </w:rPr>
      </w:pPr>
    </w:p>
    <w:p w:rsidR="00447990" w:rsidRDefault="00447990" w:rsidP="00337E12">
      <w:pPr>
        <w:rPr>
          <w:rFonts w:ascii="Arial" w:hAnsi="Arial" w:cs="Arial"/>
          <w:sz w:val="20"/>
          <w:szCs w:val="20"/>
        </w:rPr>
      </w:pPr>
    </w:p>
    <w:p w:rsidR="00563F81" w:rsidRPr="006C5412" w:rsidRDefault="00563F81" w:rsidP="00337E12">
      <w:pPr>
        <w:rPr>
          <w:rFonts w:ascii="Arial" w:hAnsi="Arial" w:cs="Arial"/>
          <w:sz w:val="20"/>
          <w:szCs w:val="20"/>
        </w:rPr>
      </w:pPr>
    </w:p>
    <w:p w:rsidR="00FD000E" w:rsidRPr="005A0C6B" w:rsidRDefault="00FD000E" w:rsidP="00337E12">
      <w:pPr>
        <w:jc w:val="center"/>
        <w:rPr>
          <w:rFonts w:ascii="Arial" w:hAnsi="Arial" w:cs="Arial"/>
          <w:b/>
        </w:rPr>
      </w:pPr>
      <w:r w:rsidRPr="005A0C6B">
        <w:rPr>
          <w:rFonts w:ascii="Arial" w:hAnsi="Arial" w:cs="Arial"/>
          <w:b/>
        </w:rPr>
        <w:t>Condition States</w:t>
      </w:r>
    </w:p>
    <w:p w:rsidR="00FD000E" w:rsidRPr="006C5412" w:rsidRDefault="00FD000E" w:rsidP="00337E12">
      <w:pPr>
        <w:rPr>
          <w:rFonts w:ascii="Arial" w:hAnsi="Arial" w:cs="Arial"/>
          <w:sz w:val="20"/>
          <w:szCs w:val="20"/>
        </w:rPr>
      </w:pPr>
    </w:p>
    <w:p w:rsidR="00EE221C" w:rsidRDefault="00EE221C" w:rsidP="00337E12">
      <w:pPr>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FD000E" w:rsidRPr="006C5412" w:rsidRDefault="0056487A" w:rsidP="00337E12">
      <w:pPr>
        <w:rPr>
          <w:rFonts w:ascii="Arial" w:hAnsi="Arial" w:cs="Arial"/>
          <w:sz w:val="20"/>
          <w:szCs w:val="20"/>
        </w:rPr>
      </w:pPr>
      <w:r w:rsidRPr="006C5412">
        <w:rPr>
          <w:rFonts w:ascii="Arial" w:hAnsi="Arial" w:cs="Arial"/>
          <w:b/>
          <w:sz w:val="20"/>
          <w:szCs w:val="20"/>
        </w:rPr>
        <w:t>Corrosion</w:t>
      </w:r>
      <w:r w:rsidRPr="006C5412">
        <w:rPr>
          <w:rFonts w:ascii="Arial" w:hAnsi="Arial" w:cs="Arial"/>
          <w:sz w:val="20"/>
          <w:szCs w:val="20"/>
        </w:rPr>
        <w:t xml:space="preserve"> - None</w:t>
      </w:r>
    </w:p>
    <w:p w:rsidR="00AC368C" w:rsidRPr="006C5412" w:rsidRDefault="00AC368C" w:rsidP="00337E12">
      <w:pPr>
        <w:rPr>
          <w:rFonts w:ascii="Arial" w:hAnsi="Arial" w:cs="Arial"/>
          <w:sz w:val="20"/>
          <w:szCs w:val="20"/>
        </w:rPr>
      </w:pPr>
    </w:p>
    <w:p w:rsidR="00AC368C" w:rsidRPr="006C5412" w:rsidRDefault="0056487A"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AC368C" w:rsidRPr="006C5412" w:rsidRDefault="00AC368C" w:rsidP="00337E12">
      <w:pPr>
        <w:rPr>
          <w:rFonts w:ascii="Arial" w:hAnsi="Arial" w:cs="Arial"/>
          <w:sz w:val="20"/>
          <w:szCs w:val="20"/>
        </w:rPr>
      </w:pPr>
    </w:p>
    <w:p w:rsidR="00FD000E" w:rsidRDefault="00FD000E" w:rsidP="00337E12">
      <w:pPr>
        <w:rPr>
          <w:rFonts w:ascii="Arial" w:hAnsi="Arial" w:cs="Arial"/>
          <w:sz w:val="20"/>
          <w:szCs w:val="20"/>
        </w:rPr>
      </w:pPr>
    </w:p>
    <w:p w:rsidR="00563F81" w:rsidRPr="006C5412" w:rsidRDefault="00563F81" w:rsidP="00337E12">
      <w:pPr>
        <w:rPr>
          <w:rFonts w:ascii="Arial" w:hAnsi="Arial" w:cs="Arial"/>
          <w:sz w:val="20"/>
          <w:szCs w:val="20"/>
        </w:rPr>
      </w:pPr>
    </w:p>
    <w:p w:rsidR="00FD000E" w:rsidRPr="006C5412" w:rsidRDefault="003F32B5" w:rsidP="00337E12">
      <w:pPr>
        <w:rPr>
          <w:rFonts w:ascii="Arial" w:hAnsi="Arial" w:cs="Arial"/>
          <w:b/>
          <w:sz w:val="20"/>
          <w:szCs w:val="20"/>
          <w:u w:val="single"/>
        </w:rPr>
      </w:pPr>
      <w:r w:rsidRPr="00550049">
        <w:rPr>
          <w:rFonts w:ascii="Arial" w:hAnsi="Arial" w:cs="Arial"/>
          <w:b/>
          <w:bCs/>
          <w:sz w:val="20"/>
          <w:szCs w:val="20"/>
          <w:shd w:val="clear" w:color="auto" w:fill="FFFF00"/>
        </w:rPr>
        <w:t>Condition State 2</w:t>
      </w:r>
    </w:p>
    <w:p w:rsidR="0056487A" w:rsidRPr="006C5412" w:rsidRDefault="0056487A" w:rsidP="00337E12">
      <w:pPr>
        <w:rPr>
          <w:rFonts w:ascii="Arial" w:hAnsi="Arial" w:cs="Arial"/>
          <w:sz w:val="20"/>
          <w:szCs w:val="20"/>
        </w:rPr>
      </w:pPr>
      <w:r w:rsidRPr="006C5412">
        <w:rPr>
          <w:rFonts w:ascii="Arial" w:hAnsi="Arial" w:cs="Arial"/>
          <w:b/>
          <w:sz w:val="20"/>
          <w:szCs w:val="20"/>
        </w:rPr>
        <w:t>Corrosion</w:t>
      </w:r>
      <w:r w:rsidRPr="006C5412">
        <w:rPr>
          <w:rFonts w:ascii="Arial" w:hAnsi="Arial" w:cs="Arial"/>
          <w:sz w:val="20"/>
          <w:szCs w:val="20"/>
        </w:rPr>
        <w:t xml:space="preserve"> – Freckled rust</w:t>
      </w:r>
    </w:p>
    <w:p w:rsidR="0056487A" w:rsidRPr="006C5412" w:rsidRDefault="0056487A" w:rsidP="00337E12">
      <w:pPr>
        <w:rPr>
          <w:rFonts w:ascii="Arial" w:hAnsi="Arial" w:cs="Arial"/>
          <w:sz w:val="20"/>
          <w:szCs w:val="20"/>
        </w:rPr>
      </w:pPr>
    </w:p>
    <w:p w:rsidR="0056487A" w:rsidRPr="006C5412" w:rsidRDefault="0056487A"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AC368C" w:rsidRDefault="00AC368C" w:rsidP="00337E12">
      <w:pPr>
        <w:rPr>
          <w:rFonts w:ascii="Arial" w:hAnsi="Arial" w:cs="Arial"/>
          <w:sz w:val="20"/>
          <w:szCs w:val="20"/>
        </w:rPr>
      </w:pPr>
    </w:p>
    <w:p w:rsidR="00563F81" w:rsidRPr="006C5412" w:rsidRDefault="00563F81" w:rsidP="00337E12">
      <w:pPr>
        <w:rPr>
          <w:rFonts w:ascii="Arial" w:hAnsi="Arial" w:cs="Arial"/>
          <w:sz w:val="20"/>
          <w:szCs w:val="20"/>
        </w:rPr>
      </w:pPr>
    </w:p>
    <w:p w:rsidR="00FD000E" w:rsidRPr="006C5412" w:rsidRDefault="00FD000E" w:rsidP="00337E12">
      <w:pPr>
        <w:rPr>
          <w:rFonts w:ascii="Arial" w:hAnsi="Arial" w:cs="Arial"/>
          <w:sz w:val="20"/>
          <w:szCs w:val="20"/>
        </w:rPr>
      </w:pPr>
    </w:p>
    <w:p w:rsidR="00FD000E" w:rsidRPr="006C5412" w:rsidRDefault="00A42175" w:rsidP="00337E12">
      <w:pPr>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56487A" w:rsidRPr="006C5412" w:rsidRDefault="0056487A" w:rsidP="00337E12">
      <w:pPr>
        <w:rPr>
          <w:rFonts w:ascii="Arial" w:hAnsi="Arial" w:cs="Arial"/>
          <w:sz w:val="20"/>
          <w:szCs w:val="20"/>
        </w:rPr>
      </w:pPr>
      <w:r w:rsidRPr="006C5412">
        <w:rPr>
          <w:rFonts w:ascii="Arial" w:hAnsi="Arial" w:cs="Arial"/>
          <w:b/>
          <w:sz w:val="20"/>
          <w:szCs w:val="20"/>
        </w:rPr>
        <w:t>Corrosion</w:t>
      </w:r>
      <w:r w:rsidRPr="006C5412">
        <w:rPr>
          <w:rFonts w:ascii="Arial" w:hAnsi="Arial" w:cs="Arial"/>
          <w:sz w:val="20"/>
          <w:szCs w:val="20"/>
        </w:rPr>
        <w:t xml:space="preserve"> – Section loss</w:t>
      </w:r>
    </w:p>
    <w:p w:rsidR="0056487A" w:rsidRPr="006C5412" w:rsidRDefault="0056487A" w:rsidP="00337E12">
      <w:pPr>
        <w:rPr>
          <w:rFonts w:ascii="Arial" w:hAnsi="Arial" w:cs="Arial"/>
          <w:sz w:val="20"/>
          <w:szCs w:val="20"/>
        </w:rPr>
      </w:pPr>
    </w:p>
    <w:p w:rsidR="0056487A" w:rsidRPr="006C5412" w:rsidRDefault="0056487A"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AC368C" w:rsidRDefault="00AC368C" w:rsidP="00337E12">
      <w:pPr>
        <w:rPr>
          <w:rFonts w:ascii="Arial" w:hAnsi="Arial" w:cs="Arial"/>
          <w:sz w:val="20"/>
          <w:szCs w:val="20"/>
        </w:rPr>
      </w:pPr>
    </w:p>
    <w:p w:rsidR="00563F81" w:rsidRPr="006C5412" w:rsidRDefault="00563F81" w:rsidP="00337E12">
      <w:pPr>
        <w:rPr>
          <w:rFonts w:ascii="Arial" w:hAnsi="Arial" w:cs="Arial"/>
          <w:sz w:val="20"/>
          <w:szCs w:val="20"/>
        </w:rPr>
      </w:pPr>
    </w:p>
    <w:p w:rsidR="00FD000E" w:rsidRPr="006C5412" w:rsidRDefault="00FD000E" w:rsidP="00337E12">
      <w:pPr>
        <w:rPr>
          <w:rFonts w:ascii="Arial" w:hAnsi="Arial" w:cs="Arial"/>
          <w:sz w:val="20"/>
          <w:szCs w:val="20"/>
        </w:rPr>
      </w:pPr>
    </w:p>
    <w:p w:rsidR="00FD000E" w:rsidRPr="006C5412" w:rsidRDefault="005F4683" w:rsidP="00337E12">
      <w:pPr>
        <w:rPr>
          <w:rFonts w:ascii="Arial" w:hAnsi="Arial" w:cs="Arial"/>
          <w:b/>
          <w:sz w:val="20"/>
          <w:szCs w:val="20"/>
          <w:u w:val="single"/>
        </w:rPr>
      </w:pPr>
      <w:r w:rsidRPr="00FF59E7">
        <w:rPr>
          <w:rFonts w:ascii="Arial" w:hAnsi="Arial" w:cs="Arial"/>
          <w:b/>
          <w:bCs/>
          <w:sz w:val="20"/>
          <w:szCs w:val="20"/>
          <w:shd w:val="clear" w:color="auto" w:fill="FC6468"/>
        </w:rPr>
        <w:t>Condition State 4</w:t>
      </w:r>
    </w:p>
    <w:p w:rsidR="0056487A" w:rsidRPr="006C5412" w:rsidRDefault="0056487A" w:rsidP="00337E12">
      <w:pPr>
        <w:rPr>
          <w:rFonts w:ascii="Arial" w:hAnsi="Arial" w:cs="Arial"/>
          <w:sz w:val="20"/>
          <w:szCs w:val="20"/>
        </w:rPr>
      </w:pPr>
      <w:r w:rsidRPr="006C5412">
        <w:rPr>
          <w:rFonts w:ascii="Arial" w:hAnsi="Arial" w:cs="Arial"/>
          <w:sz w:val="20"/>
          <w:szCs w:val="20"/>
        </w:rPr>
        <w:t>Debris is falling over traffic lanes.</w:t>
      </w:r>
    </w:p>
    <w:p w:rsidR="0056487A" w:rsidRPr="006C5412" w:rsidRDefault="0056487A" w:rsidP="00337E12">
      <w:pPr>
        <w:rPr>
          <w:rFonts w:ascii="Arial" w:hAnsi="Arial" w:cs="Arial"/>
          <w:sz w:val="20"/>
          <w:szCs w:val="20"/>
        </w:rPr>
      </w:pPr>
    </w:p>
    <w:p w:rsidR="0056487A" w:rsidRPr="006C5412" w:rsidRDefault="0056487A"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Nothing/Remove element</w:t>
      </w:r>
    </w:p>
    <w:p w:rsidR="00FD000E" w:rsidRPr="006C5412" w:rsidRDefault="00FD000E" w:rsidP="00337E12">
      <w:pPr>
        <w:rPr>
          <w:rFonts w:ascii="Arial" w:hAnsi="Arial" w:cs="Arial"/>
          <w:sz w:val="20"/>
          <w:szCs w:val="20"/>
        </w:rPr>
      </w:pPr>
    </w:p>
    <w:p w:rsidR="00245101" w:rsidRDefault="00245101" w:rsidP="00337E12">
      <w:pPr>
        <w:spacing w:after="200"/>
        <w:jc w:val="center"/>
        <w:rPr>
          <w:rFonts w:ascii="Arial" w:hAnsi="Arial" w:cs="Arial"/>
          <w:b/>
        </w:rPr>
      </w:pPr>
    </w:p>
    <w:p w:rsidR="00245101" w:rsidRDefault="00245101" w:rsidP="00337E12">
      <w:pPr>
        <w:spacing w:after="200"/>
        <w:jc w:val="center"/>
        <w:rPr>
          <w:rFonts w:ascii="Arial" w:hAnsi="Arial" w:cs="Arial"/>
          <w:b/>
        </w:rPr>
      </w:pPr>
    </w:p>
    <w:p w:rsidR="00563F81" w:rsidRDefault="00563F81" w:rsidP="00337E12">
      <w:pPr>
        <w:spacing w:after="200"/>
        <w:rPr>
          <w:rFonts w:ascii="Arial" w:hAnsi="Arial" w:cs="Arial"/>
          <w:b/>
        </w:rPr>
      </w:pPr>
      <w:r>
        <w:rPr>
          <w:rFonts w:ascii="Arial" w:hAnsi="Arial" w:cs="Arial"/>
          <w:b/>
        </w:rPr>
        <w:br w:type="page"/>
      </w:r>
    </w:p>
    <w:p w:rsidR="00E44083" w:rsidRPr="006D44DD" w:rsidRDefault="00E44083" w:rsidP="00337E12">
      <w:pPr>
        <w:spacing w:after="200"/>
        <w:jc w:val="center"/>
        <w:rPr>
          <w:rFonts w:ascii="Arial" w:hAnsi="Arial" w:cs="Arial"/>
          <w:b/>
        </w:rPr>
      </w:pPr>
      <w:r>
        <w:rPr>
          <w:rFonts w:ascii="Arial" w:hAnsi="Arial" w:cs="Arial"/>
          <w:b/>
        </w:rPr>
        <w:lastRenderedPageBreak/>
        <w:t>STAY-IN-PLACE FORMS</w:t>
      </w:r>
    </w:p>
    <w:p w:rsidR="00435E2C" w:rsidRDefault="00435E2C" w:rsidP="00337E12">
      <w:pPr>
        <w:ind w:left="360" w:hanging="360"/>
        <w:rPr>
          <w:rFonts w:ascii="Arial" w:hAnsi="Arial" w:cs="Arial"/>
          <w:sz w:val="20"/>
          <w:szCs w:val="20"/>
        </w:rPr>
      </w:pPr>
    </w:p>
    <w:p w:rsidR="00435E2C" w:rsidRPr="006C5412" w:rsidRDefault="00CF2446" w:rsidP="00337E12">
      <w:pPr>
        <w:ind w:left="360" w:hanging="360"/>
        <w:rPr>
          <w:rFonts w:ascii="Arial" w:hAnsi="Arial" w:cs="Arial"/>
          <w:b/>
          <w:sz w:val="20"/>
          <w:szCs w:val="20"/>
        </w:rPr>
      </w:pPr>
      <w:proofErr w:type="gramStart"/>
      <w:r>
        <w:rPr>
          <w:rFonts w:ascii="Arial" w:hAnsi="Arial" w:cs="Arial"/>
          <w:b/>
          <w:sz w:val="20"/>
          <w:szCs w:val="20"/>
        </w:rPr>
        <w:t>8</w:t>
      </w:r>
      <w:r w:rsidR="00435E2C" w:rsidRPr="006C5412">
        <w:rPr>
          <w:rFonts w:ascii="Arial" w:hAnsi="Arial" w:cs="Arial"/>
          <w:b/>
          <w:sz w:val="20"/>
          <w:szCs w:val="20"/>
        </w:rPr>
        <w:t>91  P</w:t>
      </w:r>
      <w:proofErr w:type="gramEnd"/>
      <w:r w:rsidR="00435E2C" w:rsidRPr="006C5412">
        <w:rPr>
          <w:rFonts w:ascii="Arial" w:hAnsi="Arial" w:cs="Arial"/>
          <w:b/>
          <w:sz w:val="20"/>
          <w:szCs w:val="20"/>
        </w:rPr>
        <w:t>/S Concrete Stay-In Place Forms</w:t>
      </w:r>
      <w:r w:rsidR="007C514D">
        <w:rPr>
          <w:rFonts w:ascii="Arial" w:hAnsi="Arial" w:cs="Arial"/>
          <w:b/>
          <w:sz w:val="20"/>
          <w:szCs w:val="20"/>
        </w:rPr>
        <w:t xml:space="preserve"> (OE)</w:t>
      </w:r>
      <w:r w:rsidR="00435E2C" w:rsidRPr="006C5412">
        <w:rPr>
          <w:rFonts w:ascii="Arial" w:hAnsi="Arial" w:cs="Arial"/>
          <w:b/>
          <w:sz w:val="20"/>
          <w:szCs w:val="20"/>
        </w:rPr>
        <w:tab/>
      </w:r>
      <w:r w:rsidR="00435E2C" w:rsidRPr="006C5412">
        <w:rPr>
          <w:rFonts w:ascii="Arial" w:hAnsi="Arial" w:cs="Arial"/>
          <w:b/>
          <w:sz w:val="20"/>
          <w:szCs w:val="20"/>
        </w:rPr>
        <w:tab/>
      </w:r>
      <w:r w:rsidR="00435E2C" w:rsidRPr="006C5412">
        <w:rPr>
          <w:rFonts w:ascii="Arial" w:hAnsi="Arial" w:cs="Arial"/>
          <w:b/>
          <w:sz w:val="20"/>
          <w:szCs w:val="20"/>
        </w:rPr>
        <w:tab/>
      </w:r>
      <w:r w:rsidR="00435E2C" w:rsidRPr="006C5412">
        <w:rPr>
          <w:rFonts w:ascii="Arial" w:hAnsi="Arial" w:cs="Arial"/>
          <w:b/>
          <w:sz w:val="20"/>
          <w:szCs w:val="20"/>
        </w:rPr>
        <w:tab/>
      </w:r>
      <w:r w:rsidR="00435E2C" w:rsidRPr="006C5412">
        <w:rPr>
          <w:rFonts w:ascii="Arial" w:hAnsi="Arial" w:cs="Arial"/>
          <w:b/>
          <w:sz w:val="20"/>
          <w:szCs w:val="20"/>
        </w:rPr>
        <w:tab/>
      </w:r>
      <w:r w:rsidR="00435E2C" w:rsidRPr="006C5412">
        <w:rPr>
          <w:rFonts w:ascii="Arial" w:hAnsi="Arial" w:cs="Arial"/>
          <w:b/>
          <w:sz w:val="20"/>
          <w:szCs w:val="20"/>
        </w:rPr>
        <w:tab/>
      </w:r>
      <w:r w:rsidR="00FB273B">
        <w:rPr>
          <w:rFonts w:ascii="Arial" w:hAnsi="Arial" w:cs="Arial"/>
          <w:b/>
          <w:sz w:val="20"/>
          <w:szCs w:val="20"/>
        </w:rPr>
        <w:tab/>
      </w:r>
      <w:r w:rsidR="00447990">
        <w:rPr>
          <w:rFonts w:ascii="Arial" w:hAnsi="Arial" w:cs="Arial"/>
          <w:b/>
          <w:sz w:val="20"/>
          <w:szCs w:val="20"/>
        </w:rPr>
        <w:t>EA</w:t>
      </w:r>
    </w:p>
    <w:p w:rsidR="00AC368C" w:rsidRPr="006C5412" w:rsidRDefault="00435E2C" w:rsidP="00337E12">
      <w:pPr>
        <w:ind w:left="360" w:hanging="360"/>
        <w:rPr>
          <w:rFonts w:ascii="Arial" w:hAnsi="Arial" w:cs="Arial"/>
          <w:sz w:val="20"/>
          <w:szCs w:val="20"/>
        </w:rPr>
      </w:pPr>
      <w:r w:rsidRPr="006C5412">
        <w:rPr>
          <w:rFonts w:ascii="Arial" w:hAnsi="Arial" w:cs="Arial"/>
          <w:sz w:val="20"/>
          <w:szCs w:val="20"/>
        </w:rPr>
        <w:t xml:space="preserve">Defines </w:t>
      </w:r>
      <w:proofErr w:type="spellStart"/>
      <w:r w:rsidRPr="006C5412">
        <w:rPr>
          <w:rFonts w:ascii="Arial" w:hAnsi="Arial" w:cs="Arial"/>
          <w:sz w:val="20"/>
          <w:szCs w:val="20"/>
        </w:rPr>
        <w:t>prestressed</w:t>
      </w:r>
      <w:proofErr w:type="spellEnd"/>
      <w:r w:rsidRPr="006C5412">
        <w:rPr>
          <w:rFonts w:ascii="Arial" w:hAnsi="Arial" w:cs="Arial"/>
          <w:sz w:val="20"/>
          <w:szCs w:val="20"/>
        </w:rPr>
        <w:t xml:space="preserve"> concrete forms used during construction of reinforced concrete bridge decks which are</w:t>
      </w:r>
      <w:r w:rsidR="00014C5F" w:rsidRPr="006C5412">
        <w:rPr>
          <w:rFonts w:ascii="Arial" w:hAnsi="Arial" w:cs="Arial"/>
          <w:sz w:val="20"/>
          <w:szCs w:val="20"/>
        </w:rPr>
        <w:t xml:space="preserve"> intended to be</w:t>
      </w:r>
      <w:r w:rsidRPr="006C5412">
        <w:rPr>
          <w:rFonts w:ascii="Arial" w:hAnsi="Arial" w:cs="Arial"/>
          <w:sz w:val="20"/>
          <w:szCs w:val="20"/>
        </w:rPr>
        <w:t xml:space="preserve"> left in place during the service life of the bridge.</w:t>
      </w:r>
      <w:r w:rsidR="001823FE">
        <w:rPr>
          <w:rFonts w:ascii="Arial" w:hAnsi="Arial" w:cs="Arial"/>
          <w:sz w:val="20"/>
          <w:szCs w:val="20"/>
        </w:rPr>
        <w:t xml:space="preserve">  (Coded 1 EA, only one per bridge)</w:t>
      </w:r>
    </w:p>
    <w:p w:rsidR="00603D07" w:rsidRDefault="00603D07" w:rsidP="00337E12">
      <w:pPr>
        <w:rPr>
          <w:rFonts w:ascii="Arial" w:hAnsi="Arial" w:cs="Arial"/>
          <w:sz w:val="20"/>
          <w:szCs w:val="20"/>
          <w:highlight w:val="cyan"/>
        </w:rPr>
      </w:pPr>
    </w:p>
    <w:p w:rsidR="001C538F" w:rsidRDefault="001C538F" w:rsidP="00337E12">
      <w:pPr>
        <w:rPr>
          <w:rFonts w:ascii="Arial" w:hAnsi="Arial" w:cs="Arial"/>
          <w:sz w:val="20"/>
          <w:szCs w:val="20"/>
          <w:highlight w:val="cyan"/>
        </w:rPr>
      </w:pPr>
    </w:p>
    <w:p w:rsidR="00517C57" w:rsidRDefault="00517C57" w:rsidP="00337E12">
      <w:pPr>
        <w:rPr>
          <w:rFonts w:ascii="Arial" w:hAnsi="Arial" w:cs="Arial"/>
          <w:sz w:val="20"/>
          <w:szCs w:val="20"/>
        </w:rPr>
      </w:pPr>
      <w:r w:rsidRPr="00B46EB2">
        <w:rPr>
          <w:rFonts w:ascii="Arial" w:hAnsi="Arial" w:cs="Arial"/>
          <w:sz w:val="20"/>
          <w:szCs w:val="20"/>
          <w:shd w:val="clear" w:color="auto" w:fill="B8CCE4" w:themeFill="accent1" w:themeFillTint="66"/>
        </w:rPr>
        <w:t>-  In the event of debris falling over traffic lanes contact bridge owner for immediate remediation.  This</w:t>
      </w:r>
      <w:r w:rsidRPr="00B46EB2">
        <w:rPr>
          <w:rFonts w:ascii="Arial" w:hAnsi="Arial" w:cs="Arial"/>
          <w:sz w:val="20"/>
          <w:szCs w:val="20"/>
        </w:rPr>
        <w:t xml:space="preserve"> </w:t>
      </w:r>
      <w:r w:rsidRPr="00B46EB2">
        <w:rPr>
          <w:rFonts w:ascii="Arial" w:hAnsi="Arial" w:cs="Arial"/>
          <w:sz w:val="20"/>
          <w:szCs w:val="20"/>
          <w:shd w:val="clear" w:color="auto" w:fill="B8CCE4" w:themeFill="accent1" w:themeFillTint="66"/>
        </w:rPr>
        <w:t xml:space="preserve">constitutes a CX </w:t>
      </w:r>
      <w:r w:rsidR="004E5EEF">
        <w:rPr>
          <w:rFonts w:ascii="Arial" w:hAnsi="Arial" w:cs="Arial"/>
          <w:sz w:val="20"/>
          <w:szCs w:val="20"/>
          <w:shd w:val="clear" w:color="auto" w:fill="B8CCE4" w:themeFill="accent1" w:themeFillTint="66"/>
        </w:rPr>
        <w:t>follow-up</w:t>
      </w:r>
      <w:r w:rsidRPr="00B46EB2">
        <w:rPr>
          <w:rFonts w:ascii="Arial" w:hAnsi="Arial" w:cs="Arial"/>
          <w:sz w:val="20"/>
          <w:szCs w:val="20"/>
          <w:shd w:val="clear" w:color="auto" w:fill="B8CCE4" w:themeFill="accent1" w:themeFillTint="66"/>
        </w:rPr>
        <w:t xml:space="preserve"> recommendation.</w:t>
      </w:r>
    </w:p>
    <w:p w:rsidR="00AC368C" w:rsidRPr="006C5412" w:rsidRDefault="00AC368C" w:rsidP="00337E12">
      <w:pPr>
        <w:spacing w:after="200"/>
        <w:rPr>
          <w:rFonts w:ascii="Arial" w:hAnsi="Arial" w:cs="Arial"/>
          <w:sz w:val="20"/>
          <w:szCs w:val="20"/>
        </w:rPr>
      </w:pPr>
    </w:p>
    <w:p w:rsidR="00AC368C" w:rsidRPr="00B46F8E" w:rsidRDefault="00AC368C" w:rsidP="00337E12">
      <w:pPr>
        <w:jc w:val="center"/>
        <w:rPr>
          <w:rFonts w:ascii="Arial" w:hAnsi="Arial" w:cs="Arial"/>
          <w:b/>
        </w:rPr>
      </w:pPr>
      <w:r w:rsidRPr="00B46F8E">
        <w:rPr>
          <w:rFonts w:ascii="Arial" w:hAnsi="Arial" w:cs="Arial"/>
          <w:b/>
        </w:rPr>
        <w:t>Condition States</w:t>
      </w:r>
    </w:p>
    <w:p w:rsidR="00AC368C" w:rsidRPr="006C5412" w:rsidRDefault="00AC368C" w:rsidP="00337E12">
      <w:pPr>
        <w:rPr>
          <w:rFonts w:ascii="Arial" w:hAnsi="Arial" w:cs="Arial"/>
          <w:sz w:val="20"/>
          <w:szCs w:val="20"/>
        </w:rPr>
      </w:pPr>
    </w:p>
    <w:p w:rsidR="00AC368C" w:rsidRPr="006C5412" w:rsidRDefault="00AC368C" w:rsidP="00337E12">
      <w:pPr>
        <w:rPr>
          <w:rFonts w:ascii="Arial" w:hAnsi="Arial" w:cs="Arial"/>
          <w:sz w:val="20"/>
          <w:szCs w:val="20"/>
        </w:rPr>
      </w:pPr>
    </w:p>
    <w:p w:rsidR="00EE221C" w:rsidRDefault="00EE221C" w:rsidP="00337E12">
      <w:pPr>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C64C68" w:rsidRDefault="002B70F8" w:rsidP="00337E12">
      <w:pPr>
        <w:rPr>
          <w:rFonts w:ascii="Arial" w:hAnsi="Arial" w:cs="Arial"/>
          <w:sz w:val="20"/>
          <w:szCs w:val="20"/>
        </w:rPr>
      </w:pPr>
      <w:r w:rsidRPr="002B70F8">
        <w:rPr>
          <w:rFonts w:ascii="Arial" w:hAnsi="Arial" w:cs="Arial"/>
          <w:b/>
          <w:sz w:val="20"/>
          <w:szCs w:val="20"/>
        </w:rPr>
        <w:t>Cracking</w:t>
      </w:r>
      <w:r>
        <w:rPr>
          <w:rFonts w:ascii="Arial" w:hAnsi="Arial" w:cs="Arial"/>
          <w:sz w:val="20"/>
          <w:szCs w:val="20"/>
        </w:rPr>
        <w:t xml:space="preserve"> – Minor</w:t>
      </w:r>
    </w:p>
    <w:p w:rsidR="002B70F8" w:rsidRPr="006C5412" w:rsidRDefault="002B70F8" w:rsidP="00337E12">
      <w:pPr>
        <w:rPr>
          <w:rFonts w:ascii="Arial" w:hAnsi="Arial" w:cs="Arial"/>
          <w:sz w:val="20"/>
          <w:szCs w:val="20"/>
        </w:rPr>
      </w:pPr>
      <w:r w:rsidRPr="002B70F8">
        <w:rPr>
          <w:rFonts w:ascii="Arial" w:hAnsi="Arial" w:cs="Arial"/>
          <w:b/>
          <w:sz w:val="20"/>
          <w:szCs w:val="20"/>
        </w:rPr>
        <w:t>Leaching/Efflorescence</w:t>
      </w:r>
      <w:r>
        <w:rPr>
          <w:rFonts w:ascii="Arial" w:hAnsi="Arial" w:cs="Arial"/>
          <w:sz w:val="20"/>
          <w:szCs w:val="20"/>
        </w:rPr>
        <w:t xml:space="preserve"> - None</w:t>
      </w:r>
    </w:p>
    <w:p w:rsidR="00C64C68" w:rsidRPr="006C5412" w:rsidRDefault="00C64C68" w:rsidP="00337E12">
      <w:pPr>
        <w:rPr>
          <w:rFonts w:ascii="Arial" w:hAnsi="Arial" w:cs="Arial"/>
          <w:sz w:val="20"/>
          <w:szCs w:val="20"/>
        </w:rPr>
      </w:pPr>
    </w:p>
    <w:p w:rsidR="00C64C68" w:rsidRPr="006C5412" w:rsidRDefault="00C64C68"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C64C68" w:rsidRPr="006C5412" w:rsidRDefault="00C64C68" w:rsidP="00337E12">
      <w:pPr>
        <w:rPr>
          <w:rFonts w:ascii="Arial" w:hAnsi="Arial" w:cs="Arial"/>
          <w:sz w:val="20"/>
          <w:szCs w:val="20"/>
        </w:rPr>
      </w:pPr>
    </w:p>
    <w:p w:rsidR="00C64C68" w:rsidRDefault="00C64C68" w:rsidP="00337E12">
      <w:pPr>
        <w:rPr>
          <w:rFonts w:ascii="Arial" w:hAnsi="Arial" w:cs="Arial"/>
          <w:sz w:val="20"/>
          <w:szCs w:val="20"/>
        </w:rPr>
      </w:pPr>
    </w:p>
    <w:p w:rsidR="00563F81" w:rsidRPr="006C5412" w:rsidRDefault="00563F81" w:rsidP="00337E12">
      <w:pPr>
        <w:rPr>
          <w:rFonts w:ascii="Arial" w:hAnsi="Arial" w:cs="Arial"/>
          <w:sz w:val="20"/>
          <w:szCs w:val="20"/>
        </w:rPr>
      </w:pPr>
    </w:p>
    <w:p w:rsidR="00C64C68" w:rsidRPr="006C5412" w:rsidRDefault="003F32B5" w:rsidP="00337E12">
      <w:pPr>
        <w:rPr>
          <w:rFonts w:ascii="Arial" w:hAnsi="Arial" w:cs="Arial"/>
          <w:b/>
          <w:sz w:val="20"/>
          <w:szCs w:val="20"/>
          <w:u w:val="single"/>
        </w:rPr>
      </w:pPr>
      <w:r w:rsidRPr="00550049">
        <w:rPr>
          <w:rFonts w:ascii="Arial" w:hAnsi="Arial" w:cs="Arial"/>
          <w:b/>
          <w:bCs/>
          <w:sz w:val="20"/>
          <w:szCs w:val="20"/>
          <w:shd w:val="clear" w:color="auto" w:fill="FFFF00"/>
        </w:rPr>
        <w:t>Condition State 2</w:t>
      </w:r>
    </w:p>
    <w:p w:rsidR="002B70F8" w:rsidRDefault="002B70F8" w:rsidP="00337E12">
      <w:pPr>
        <w:rPr>
          <w:rFonts w:ascii="Arial" w:hAnsi="Arial" w:cs="Arial"/>
          <w:sz w:val="20"/>
          <w:szCs w:val="20"/>
        </w:rPr>
      </w:pPr>
      <w:r w:rsidRPr="002B70F8">
        <w:rPr>
          <w:rFonts w:ascii="Arial" w:hAnsi="Arial" w:cs="Arial"/>
          <w:b/>
          <w:sz w:val="20"/>
          <w:szCs w:val="20"/>
        </w:rPr>
        <w:t>Cracking</w:t>
      </w:r>
      <w:r>
        <w:rPr>
          <w:rFonts w:ascii="Arial" w:hAnsi="Arial" w:cs="Arial"/>
          <w:sz w:val="20"/>
          <w:szCs w:val="20"/>
        </w:rPr>
        <w:t xml:space="preserve"> – Moderate</w:t>
      </w:r>
    </w:p>
    <w:p w:rsidR="002B70F8" w:rsidRPr="006C5412" w:rsidRDefault="002B70F8" w:rsidP="00337E12">
      <w:pPr>
        <w:rPr>
          <w:rFonts w:ascii="Arial" w:hAnsi="Arial" w:cs="Arial"/>
          <w:sz w:val="20"/>
          <w:szCs w:val="20"/>
        </w:rPr>
      </w:pPr>
      <w:r w:rsidRPr="002B70F8">
        <w:rPr>
          <w:rFonts w:ascii="Arial" w:hAnsi="Arial" w:cs="Arial"/>
          <w:b/>
          <w:sz w:val="20"/>
          <w:szCs w:val="20"/>
        </w:rPr>
        <w:t>Leaching/Efflorescence</w:t>
      </w:r>
      <w:r>
        <w:rPr>
          <w:rFonts w:ascii="Arial" w:hAnsi="Arial" w:cs="Arial"/>
          <w:sz w:val="20"/>
          <w:szCs w:val="20"/>
        </w:rPr>
        <w:t xml:space="preserve"> – May be present</w:t>
      </w:r>
    </w:p>
    <w:p w:rsidR="00C64C68" w:rsidRPr="006C5412" w:rsidRDefault="00C64C68" w:rsidP="00337E12">
      <w:pPr>
        <w:rPr>
          <w:rFonts w:ascii="Arial" w:hAnsi="Arial" w:cs="Arial"/>
          <w:sz w:val="20"/>
          <w:szCs w:val="20"/>
        </w:rPr>
      </w:pPr>
    </w:p>
    <w:p w:rsidR="00C64C68" w:rsidRPr="006C5412" w:rsidRDefault="00C64C68"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C64C68" w:rsidRDefault="00C64C68" w:rsidP="00337E12">
      <w:pPr>
        <w:rPr>
          <w:rFonts w:ascii="Arial" w:hAnsi="Arial" w:cs="Arial"/>
          <w:sz w:val="20"/>
          <w:szCs w:val="20"/>
        </w:rPr>
      </w:pPr>
    </w:p>
    <w:p w:rsidR="00563F81" w:rsidRPr="006C5412" w:rsidRDefault="00563F81" w:rsidP="00337E12">
      <w:pPr>
        <w:rPr>
          <w:rFonts w:ascii="Arial" w:hAnsi="Arial" w:cs="Arial"/>
          <w:sz w:val="20"/>
          <w:szCs w:val="20"/>
        </w:rPr>
      </w:pPr>
    </w:p>
    <w:p w:rsidR="00C64C68" w:rsidRPr="006C5412" w:rsidRDefault="00C64C68" w:rsidP="00337E12">
      <w:pPr>
        <w:rPr>
          <w:rFonts w:ascii="Arial" w:hAnsi="Arial" w:cs="Arial"/>
          <w:sz w:val="20"/>
          <w:szCs w:val="20"/>
        </w:rPr>
      </w:pPr>
    </w:p>
    <w:p w:rsidR="00C64C68" w:rsidRPr="006C5412" w:rsidRDefault="00A42175" w:rsidP="00337E12">
      <w:pPr>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2B70F8" w:rsidRDefault="002B70F8" w:rsidP="00337E12">
      <w:pPr>
        <w:rPr>
          <w:rFonts w:ascii="Arial" w:hAnsi="Arial" w:cs="Arial"/>
          <w:sz w:val="20"/>
          <w:szCs w:val="20"/>
        </w:rPr>
      </w:pPr>
      <w:r w:rsidRPr="002B70F8">
        <w:rPr>
          <w:rFonts w:ascii="Arial" w:hAnsi="Arial" w:cs="Arial"/>
          <w:b/>
          <w:sz w:val="20"/>
          <w:szCs w:val="20"/>
        </w:rPr>
        <w:t>Cracking</w:t>
      </w:r>
      <w:r>
        <w:rPr>
          <w:rFonts w:ascii="Arial" w:hAnsi="Arial" w:cs="Arial"/>
          <w:sz w:val="20"/>
          <w:szCs w:val="20"/>
        </w:rPr>
        <w:t xml:space="preserve"> – Severe</w:t>
      </w:r>
    </w:p>
    <w:p w:rsidR="002B70F8" w:rsidRPr="006C5412" w:rsidRDefault="002B70F8" w:rsidP="00337E12">
      <w:pPr>
        <w:rPr>
          <w:rFonts w:ascii="Arial" w:hAnsi="Arial" w:cs="Arial"/>
          <w:sz w:val="20"/>
          <w:szCs w:val="20"/>
        </w:rPr>
      </w:pPr>
      <w:r w:rsidRPr="002B70F8">
        <w:rPr>
          <w:rFonts w:ascii="Arial" w:hAnsi="Arial" w:cs="Arial"/>
          <w:b/>
          <w:sz w:val="20"/>
          <w:szCs w:val="20"/>
        </w:rPr>
        <w:t>Leaching/Efflorescence</w:t>
      </w:r>
      <w:r>
        <w:rPr>
          <w:rFonts w:ascii="Arial" w:hAnsi="Arial" w:cs="Arial"/>
          <w:sz w:val="20"/>
          <w:szCs w:val="20"/>
        </w:rPr>
        <w:t xml:space="preserve"> - Present</w:t>
      </w:r>
    </w:p>
    <w:p w:rsidR="00C64C68" w:rsidRPr="006C5412" w:rsidRDefault="00C64C68" w:rsidP="00337E12">
      <w:pPr>
        <w:rPr>
          <w:rFonts w:ascii="Arial" w:hAnsi="Arial" w:cs="Arial"/>
          <w:sz w:val="20"/>
          <w:szCs w:val="20"/>
        </w:rPr>
      </w:pPr>
    </w:p>
    <w:p w:rsidR="00C64C68" w:rsidRPr="006C5412" w:rsidRDefault="00C64C68"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w:t>
      </w:r>
    </w:p>
    <w:p w:rsidR="00C64C68" w:rsidRDefault="00C64C68" w:rsidP="00337E12">
      <w:pPr>
        <w:rPr>
          <w:rFonts w:ascii="Arial" w:hAnsi="Arial" w:cs="Arial"/>
          <w:sz w:val="20"/>
          <w:szCs w:val="20"/>
        </w:rPr>
      </w:pPr>
    </w:p>
    <w:p w:rsidR="00563F81" w:rsidRPr="006C5412" w:rsidRDefault="00563F81" w:rsidP="00337E12">
      <w:pPr>
        <w:rPr>
          <w:rFonts w:ascii="Arial" w:hAnsi="Arial" w:cs="Arial"/>
          <w:sz w:val="20"/>
          <w:szCs w:val="20"/>
        </w:rPr>
      </w:pPr>
    </w:p>
    <w:p w:rsidR="00C64C68" w:rsidRPr="006C5412" w:rsidRDefault="00C64C68" w:rsidP="00337E12">
      <w:pPr>
        <w:rPr>
          <w:rFonts w:ascii="Arial" w:hAnsi="Arial" w:cs="Arial"/>
          <w:sz w:val="20"/>
          <w:szCs w:val="20"/>
        </w:rPr>
      </w:pPr>
    </w:p>
    <w:p w:rsidR="005F4683" w:rsidRDefault="005F4683" w:rsidP="00337E12">
      <w:pPr>
        <w:rPr>
          <w:rFonts w:ascii="Arial" w:hAnsi="Arial" w:cs="Arial"/>
          <w:b/>
          <w:bCs/>
          <w:sz w:val="20"/>
          <w:szCs w:val="20"/>
          <w:shd w:val="clear" w:color="auto" w:fill="FC6468"/>
        </w:rPr>
      </w:pPr>
      <w:r w:rsidRPr="00FF59E7">
        <w:rPr>
          <w:rFonts w:ascii="Arial" w:hAnsi="Arial" w:cs="Arial"/>
          <w:b/>
          <w:bCs/>
          <w:sz w:val="20"/>
          <w:szCs w:val="20"/>
          <w:shd w:val="clear" w:color="auto" w:fill="FC6468"/>
        </w:rPr>
        <w:t>Condition State 4</w:t>
      </w:r>
    </w:p>
    <w:p w:rsidR="00C64C68" w:rsidRPr="006C5412" w:rsidRDefault="00C64C68" w:rsidP="00337E12">
      <w:pPr>
        <w:rPr>
          <w:rFonts w:ascii="Arial" w:hAnsi="Arial" w:cs="Arial"/>
          <w:sz w:val="20"/>
          <w:szCs w:val="20"/>
        </w:rPr>
      </w:pPr>
      <w:r w:rsidRPr="006C5412">
        <w:rPr>
          <w:rFonts w:ascii="Arial" w:hAnsi="Arial" w:cs="Arial"/>
          <w:sz w:val="20"/>
          <w:szCs w:val="20"/>
        </w:rPr>
        <w:t>Debr</w:t>
      </w:r>
      <w:r w:rsidR="002B70F8">
        <w:rPr>
          <w:rFonts w:ascii="Arial" w:hAnsi="Arial" w:cs="Arial"/>
          <w:sz w:val="20"/>
          <w:szCs w:val="20"/>
        </w:rPr>
        <w:t>is is falling</w:t>
      </w:r>
      <w:r w:rsidRPr="006C5412">
        <w:rPr>
          <w:rFonts w:ascii="Arial" w:hAnsi="Arial" w:cs="Arial"/>
          <w:sz w:val="20"/>
          <w:szCs w:val="20"/>
        </w:rPr>
        <w:t>.</w:t>
      </w:r>
    </w:p>
    <w:p w:rsidR="00C64C68" w:rsidRPr="006C5412" w:rsidRDefault="00C64C68" w:rsidP="00337E12">
      <w:pPr>
        <w:rPr>
          <w:rFonts w:ascii="Arial" w:hAnsi="Arial" w:cs="Arial"/>
          <w:sz w:val="20"/>
          <w:szCs w:val="20"/>
        </w:rPr>
      </w:pPr>
    </w:p>
    <w:p w:rsidR="00C64C68" w:rsidRPr="006C5412" w:rsidRDefault="00C64C68" w:rsidP="00337E12">
      <w:pPr>
        <w:rPr>
          <w:rFonts w:ascii="Arial" w:hAnsi="Arial" w:cs="Arial"/>
          <w:sz w:val="20"/>
          <w:szCs w:val="20"/>
        </w:rPr>
      </w:pPr>
      <w:r w:rsidRPr="006C5412">
        <w:rPr>
          <w:rFonts w:ascii="Arial" w:hAnsi="Arial" w:cs="Arial"/>
          <w:sz w:val="20"/>
          <w:szCs w:val="20"/>
        </w:rPr>
        <w:tab/>
      </w:r>
      <w:r w:rsidRPr="006C5412">
        <w:rPr>
          <w:rFonts w:ascii="Arial" w:hAnsi="Arial" w:cs="Arial"/>
          <w:b/>
          <w:sz w:val="20"/>
          <w:szCs w:val="20"/>
        </w:rPr>
        <w:t>Feasible Action</w:t>
      </w:r>
      <w:r w:rsidRPr="006C5412">
        <w:rPr>
          <w:rFonts w:ascii="Arial" w:hAnsi="Arial" w:cs="Arial"/>
          <w:sz w:val="20"/>
          <w:szCs w:val="20"/>
        </w:rPr>
        <w:t xml:space="preserve"> – Do Nothing/Remove element</w:t>
      </w:r>
    </w:p>
    <w:p w:rsidR="00C64C68" w:rsidRPr="006C5412" w:rsidRDefault="00C64C68" w:rsidP="00337E12">
      <w:pPr>
        <w:rPr>
          <w:rFonts w:ascii="Arial" w:hAnsi="Arial" w:cs="Arial"/>
          <w:sz w:val="20"/>
          <w:szCs w:val="20"/>
        </w:rPr>
      </w:pPr>
    </w:p>
    <w:p w:rsidR="00AC368C" w:rsidRDefault="00AC368C" w:rsidP="00337E12">
      <w:pPr>
        <w:rPr>
          <w:rFonts w:ascii="Arial" w:hAnsi="Arial" w:cs="Arial"/>
        </w:rPr>
      </w:pPr>
    </w:p>
    <w:p w:rsidR="00AC368C" w:rsidRDefault="00AC368C" w:rsidP="00337E12">
      <w:pPr>
        <w:rPr>
          <w:rFonts w:ascii="Arial" w:hAnsi="Arial" w:cs="Arial"/>
        </w:rPr>
      </w:pPr>
    </w:p>
    <w:p w:rsidR="00435E2C" w:rsidRDefault="00435E2C" w:rsidP="00337E12">
      <w:pPr>
        <w:spacing w:after="200"/>
        <w:rPr>
          <w:rFonts w:ascii="Arial" w:hAnsi="Arial" w:cs="Arial"/>
          <w:b/>
        </w:rPr>
      </w:pPr>
      <w:r>
        <w:rPr>
          <w:rFonts w:ascii="Arial" w:hAnsi="Arial" w:cs="Arial"/>
          <w:b/>
        </w:rPr>
        <w:br w:type="page"/>
      </w: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0008E0" w:rsidRDefault="000008E0" w:rsidP="00337E12">
      <w:pPr>
        <w:spacing w:after="200"/>
        <w:rPr>
          <w:rFonts w:ascii="Arial" w:hAnsi="Arial" w:cs="Arial"/>
          <w:b/>
        </w:rPr>
      </w:pPr>
    </w:p>
    <w:p w:rsidR="000008E0" w:rsidRDefault="000008E0" w:rsidP="00337E12">
      <w:pPr>
        <w:spacing w:after="200"/>
        <w:rPr>
          <w:rFonts w:ascii="Arial" w:hAnsi="Arial" w:cs="Arial"/>
          <w:b/>
        </w:rPr>
      </w:pPr>
    </w:p>
    <w:p w:rsidR="000008E0" w:rsidRDefault="000008E0" w:rsidP="00337E12">
      <w:pPr>
        <w:spacing w:after="200"/>
        <w:rPr>
          <w:rFonts w:ascii="Arial" w:hAnsi="Arial" w:cs="Arial"/>
          <w:b/>
        </w:rPr>
      </w:pPr>
    </w:p>
    <w:p w:rsidR="000008E0" w:rsidRDefault="000008E0"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p>
    <w:p w:rsidR="00785517" w:rsidRDefault="00785517" w:rsidP="00337E12">
      <w:pPr>
        <w:spacing w:after="200"/>
        <w:rPr>
          <w:rFonts w:ascii="Arial" w:hAnsi="Arial" w:cs="Arial"/>
          <w:b/>
        </w:rPr>
      </w:pPr>
      <w:r>
        <w:rPr>
          <w:rFonts w:ascii="Arial" w:hAnsi="Arial" w:cs="Arial"/>
          <w:b/>
        </w:rPr>
        <w:tab/>
      </w:r>
      <w:r>
        <w:rPr>
          <w:rFonts w:ascii="Arial" w:hAnsi="Arial" w:cs="Arial"/>
          <w:b/>
        </w:rPr>
        <w:tab/>
      </w:r>
      <w:r>
        <w:rPr>
          <w:rFonts w:ascii="Arial" w:hAnsi="Arial" w:cs="Arial"/>
          <w:b/>
        </w:rPr>
        <w:tab/>
      </w:r>
      <w:r w:rsidR="000008E0">
        <w:rPr>
          <w:rFonts w:ascii="Arial" w:hAnsi="Arial" w:cs="Arial"/>
          <w:b/>
        </w:rPr>
        <w:tab/>
      </w:r>
      <w:r>
        <w:rPr>
          <w:rFonts w:ascii="Arial" w:hAnsi="Arial" w:cs="Arial"/>
          <w:b/>
        </w:rPr>
        <w:t>This page intentionally left blank.</w:t>
      </w:r>
      <w:r>
        <w:rPr>
          <w:rFonts w:ascii="Arial" w:hAnsi="Arial" w:cs="Arial"/>
          <w:b/>
        </w:rPr>
        <w:br w:type="page"/>
      </w: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ind w:left="360" w:hanging="360"/>
        <w:jc w:val="center"/>
        <w:rPr>
          <w:rFonts w:ascii="Arial" w:hAnsi="Arial" w:cs="Arial"/>
          <w:b/>
        </w:rPr>
      </w:pPr>
    </w:p>
    <w:p w:rsidR="004D03C1" w:rsidRDefault="004D03C1" w:rsidP="00337E12">
      <w:pPr>
        <w:spacing w:before="120"/>
        <w:ind w:left="360" w:hanging="360"/>
        <w:jc w:val="center"/>
        <w:rPr>
          <w:rFonts w:ascii="Arial" w:hAnsi="Arial" w:cs="Arial"/>
          <w:b/>
        </w:rPr>
      </w:pPr>
    </w:p>
    <w:p w:rsidR="00612EB5" w:rsidRPr="00AC368C" w:rsidRDefault="009656A0" w:rsidP="00337E12">
      <w:pPr>
        <w:spacing w:before="120"/>
        <w:ind w:left="360" w:hanging="360"/>
        <w:jc w:val="center"/>
        <w:rPr>
          <w:rFonts w:ascii="Arial" w:hAnsi="Arial" w:cs="Arial"/>
          <w:b/>
          <w:sz w:val="28"/>
          <w:szCs w:val="28"/>
        </w:rPr>
      </w:pPr>
      <w:r w:rsidRPr="00AC368C">
        <w:rPr>
          <w:rFonts w:ascii="Arial" w:hAnsi="Arial" w:cs="Arial"/>
          <w:b/>
          <w:sz w:val="28"/>
          <w:szCs w:val="28"/>
        </w:rPr>
        <w:t>PROTECTIVE SYSTEMS</w:t>
      </w:r>
    </w:p>
    <w:p w:rsidR="009656A0" w:rsidRPr="00AC368C" w:rsidRDefault="009656A0" w:rsidP="00337E12">
      <w:pPr>
        <w:ind w:left="360" w:hanging="360"/>
        <w:jc w:val="center"/>
        <w:rPr>
          <w:rFonts w:ascii="Arial" w:hAnsi="Arial" w:cs="Arial"/>
          <w:sz w:val="28"/>
          <w:szCs w:val="28"/>
        </w:rPr>
      </w:pPr>
    </w:p>
    <w:p w:rsidR="00FD02BA" w:rsidRPr="00AC368C" w:rsidRDefault="00FD02BA" w:rsidP="00337E12">
      <w:pPr>
        <w:ind w:left="360" w:hanging="360"/>
        <w:rPr>
          <w:rFonts w:ascii="Arial" w:hAnsi="Arial" w:cs="Arial"/>
          <w:b/>
          <w:sz w:val="28"/>
          <w:szCs w:val="28"/>
        </w:rPr>
      </w:pPr>
    </w:p>
    <w:p w:rsidR="00FD02BA" w:rsidRPr="00AC368C" w:rsidRDefault="00AC368C" w:rsidP="00337E12">
      <w:pPr>
        <w:spacing w:before="120"/>
        <w:ind w:left="360" w:hanging="360"/>
        <w:jc w:val="center"/>
        <w:rPr>
          <w:rFonts w:ascii="Arial" w:hAnsi="Arial" w:cs="Arial"/>
          <w:b/>
          <w:sz w:val="28"/>
          <w:szCs w:val="28"/>
        </w:rPr>
      </w:pPr>
      <w:r w:rsidRPr="00AC368C">
        <w:rPr>
          <w:rFonts w:ascii="Arial" w:hAnsi="Arial" w:cs="Arial"/>
          <w:b/>
          <w:sz w:val="28"/>
          <w:szCs w:val="28"/>
        </w:rPr>
        <w:t>(Wearing Surfaces / Protective Coatings)</w:t>
      </w:r>
    </w:p>
    <w:p w:rsidR="00FD02BA" w:rsidRDefault="00FD02BA" w:rsidP="00337E12">
      <w:pPr>
        <w:spacing w:after="200"/>
        <w:rPr>
          <w:rFonts w:ascii="Arial" w:hAnsi="Arial" w:cs="Arial"/>
          <w:b/>
          <w:sz w:val="20"/>
          <w:szCs w:val="20"/>
        </w:rPr>
      </w:pPr>
      <w:r>
        <w:rPr>
          <w:rFonts w:ascii="Arial" w:hAnsi="Arial" w:cs="Arial"/>
          <w:b/>
          <w:sz w:val="20"/>
          <w:szCs w:val="20"/>
        </w:rPr>
        <w:br w:type="page"/>
      </w:r>
    </w:p>
    <w:p w:rsidR="008C6228" w:rsidRDefault="0031771B" w:rsidP="00337E12">
      <w:pPr>
        <w:ind w:left="360" w:hanging="360"/>
        <w:jc w:val="center"/>
        <w:rPr>
          <w:rFonts w:ascii="Arial" w:hAnsi="Arial" w:cs="Arial"/>
          <w:b/>
        </w:rPr>
      </w:pPr>
      <w:r>
        <w:rPr>
          <w:rFonts w:ascii="Arial" w:hAnsi="Arial" w:cs="Arial"/>
          <w:b/>
        </w:rPr>
        <w:lastRenderedPageBreak/>
        <w:t>WEARING SURFACES</w:t>
      </w:r>
    </w:p>
    <w:p w:rsidR="004D03C1" w:rsidRDefault="004D03C1" w:rsidP="00337E12">
      <w:pPr>
        <w:ind w:left="360" w:hanging="360"/>
        <w:rPr>
          <w:rFonts w:ascii="Arial" w:hAnsi="Arial" w:cs="Arial"/>
          <w:b/>
          <w:sz w:val="20"/>
          <w:szCs w:val="20"/>
        </w:rPr>
      </w:pPr>
    </w:p>
    <w:p w:rsidR="009656A0" w:rsidRDefault="009656A0" w:rsidP="00337E12">
      <w:pPr>
        <w:ind w:left="360" w:hanging="360"/>
        <w:rPr>
          <w:rFonts w:ascii="Arial" w:hAnsi="Arial" w:cs="Arial"/>
          <w:b/>
          <w:sz w:val="20"/>
          <w:szCs w:val="20"/>
        </w:rPr>
      </w:pPr>
      <w:proofErr w:type="gramStart"/>
      <w:r>
        <w:rPr>
          <w:rFonts w:ascii="Arial" w:hAnsi="Arial" w:cs="Arial"/>
          <w:b/>
          <w:sz w:val="20"/>
          <w:szCs w:val="20"/>
        </w:rPr>
        <w:t>510  Wearing</w:t>
      </w:r>
      <w:proofErr w:type="gramEnd"/>
      <w:r>
        <w:rPr>
          <w:rFonts w:ascii="Arial" w:hAnsi="Arial" w:cs="Arial"/>
          <w:b/>
          <w:sz w:val="20"/>
          <w:szCs w:val="20"/>
        </w:rPr>
        <w:t xml:space="preserve"> Surfaces</w:t>
      </w:r>
      <w:r w:rsidR="004813F4">
        <w:rPr>
          <w:rFonts w:ascii="Arial" w:hAnsi="Arial" w:cs="Arial"/>
          <w:b/>
          <w:sz w:val="20"/>
          <w:szCs w:val="20"/>
        </w:rPr>
        <w:t xml:space="preserve"> (BME)</w:t>
      </w:r>
      <w:r>
        <w:rPr>
          <w:rFonts w:ascii="Arial" w:hAnsi="Arial" w:cs="Arial"/>
          <w:b/>
          <w:sz w:val="20"/>
          <w:szCs w:val="20"/>
        </w:rPr>
        <w:t xml:space="preserve"> </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B40D32">
        <w:rPr>
          <w:rFonts w:ascii="Arial" w:hAnsi="Arial" w:cs="Arial"/>
          <w:b/>
          <w:sz w:val="20"/>
          <w:szCs w:val="20"/>
        </w:rPr>
        <w:t>S</w:t>
      </w:r>
      <w:r>
        <w:rPr>
          <w:rFonts w:ascii="Arial" w:hAnsi="Arial" w:cs="Arial"/>
          <w:b/>
          <w:sz w:val="20"/>
          <w:szCs w:val="20"/>
        </w:rPr>
        <w:t>F</w:t>
      </w:r>
    </w:p>
    <w:p w:rsidR="009656A0" w:rsidRPr="009656A0" w:rsidRDefault="009656A0" w:rsidP="00337E12">
      <w:pPr>
        <w:ind w:left="360" w:hanging="360"/>
        <w:jc w:val="both"/>
        <w:rPr>
          <w:rFonts w:ascii="Arial" w:hAnsi="Arial" w:cs="Arial"/>
          <w:sz w:val="20"/>
          <w:szCs w:val="20"/>
        </w:rPr>
      </w:pPr>
      <w:r>
        <w:rPr>
          <w:rFonts w:ascii="Arial" w:hAnsi="Arial" w:cs="Arial"/>
          <w:b/>
          <w:sz w:val="20"/>
          <w:szCs w:val="20"/>
        </w:rPr>
        <w:t xml:space="preserve"> </w:t>
      </w:r>
      <w:r w:rsidRPr="009656A0">
        <w:rPr>
          <w:rFonts w:ascii="Arial" w:hAnsi="Arial" w:cs="Arial"/>
          <w:sz w:val="20"/>
          <w:szCs w:val="20"/>
        </w:rPr>
        <w:t>A</w:t>
      </w:r>
      <w:r>
        <w:rPr>
          <w:rFonts w:ascii="Arial" w:hAnsi="Arial" w:cs="Arial"/>
          <w:sz w:val="20"/>
          <w:szCs w:val="20"/>
        </w:rPr>
        <w:t xml:space="preserve">ll decks/slabs that have overlays made with flexible (asphaltic concrete), </w:t>
      </w:r>
      <w:r w:rsidR="008F3FDB">
        <w:rPr>
          <w:rFonts w:ascii="Arial" w:hAnsi="Arial" w:cs="Arial"/>
          <w:sz w:val="20"/>
          <w:szCs w:val="20"/>
        </w:rPr>
        <w:t>semi rigid</w:t>
      </w:r>
      <w:r>
        <w:rPr>
          <w:rFonts w:ascii="Arial" w:hAnsi="Arial" w:cs="Arial"/>
          <w:sz w:val="20"/>
          <w:szCs w:val="20"/>
        </w:rPr>
        <w:t xml:space="preserve"> (epoxy and </w:t>
      </w:r>
      <w:r w:rsidRPr="00A23F13">
        <w:rPr>
          <w:rFonts w:ascii="Arial" w:hAnsi="Arial" w:cs="Arial"/>
          <w:sz w:val="20"/>
          <w:szCs w:val="20"/>
          <w:shd w:val="clear" w:color="auto" w:fill="B8CCE4" w:themeFill="accent1" w:themeFillTint="66"/>
        </w:rPr>
        <w:t>poly</w:t>
      </w:r>
      <w:r w:rsidR="001D72D2" w:rsidRPr="00A23F13">
        <w:rPr>
          <w:rFonts w:ascii="Arial" w:hAnsi="Arial" w:cs="Arial"/>
          <w:sz w:val="20"/>
          <w:szCs w:val="20"/>
          <w:shd w:val="clear" w:color="auto" w:fill="B8CCE4" w:themeFill="accent1" w:themeFillTint="66"/>
        </w:rPr>
        <w:t>mer</w:t>
      </w:r>
      <w:r>
        <w:rPr>
          <w:rFonts w:ascii="Arial" w:hAnsi="Arial" w:cs="Arial"/>
          <w:sz w:val="20"/>
          <w:szCs w:val="20"/>
        </w:rPr>
        <w:t xml:space="preserve"> material), or rigid (Portland cement) materials</w:t>
      </w:r>
      <w:r w:rsidR="00B90533">
        <w:rPr>
          <w:rFonts w:ascii="Arial" w:hAnsi="Arial" w:cs="Arial"/>
          <w:sz w:val="20"/>
          <w:szCs w:val="20"/>
        </w:rPr>
        <w:t>; and timber running planks</w:t>
      </w:r>
      <w:r>
        <w:rPr>
          <w:rFonts w:ascii="Arial" w:hAnsi="Arial" w:cs="Arial"/>
          <w:sz w:val="20"/>
          <w:szCs w:val="20"/>
        </w:rPr>
        <w:t xml:space="preserve">.  </w:t>
      </w:r>
      <w:r w:rsidR="00447990">
        <w:rPr>
          <w:rFonts w:ascii="Arial" w:hAnsi="Arial" w:cs="Arial"/>
          <w:sz w:val="20"/>
          <w:szCs w:val="20"/>
          <w:shd w:val="clear" w:color="auto" w:fill="B8CCE4" w:themeFill="accent1" w:themeFillTint="66"/>
        </w:rPr>
        <w:t xml:space="preserve">Also included are </w:t>
      </w:r>
      <w:r w:rsidR="001F47DB">
        <w:rPr>
          <w:rFonts w:ascii="Arial" w:hAnsi="Arial" w:cs="Arial"/>
          <w:sz w:val="20"/>
          <w:szCs w:val="20"/>
          <w:shd w:val="clear" w:color="auto" w:fill="B8CCE4" w:themeFill="accent1" w:themeFillTint="66"/>
        </w:rPr>
        <w:t xml:space="preserve">soil and </w:t>
      </w:r>
      <w:r w:rsidR="00447990">
        <w:rPr>
          <w:rFonts w:ascii="Arial" w:hAnsi="Arial" w:cs="Arial"/>
          <w:sz w:val="20"/>
          <w:szCs w:val="20"/>
          <w:shd w:val="clear" w:color="auto" w:fill="B8CCE4" w:themeFill="accent1" w:themeFillTint="66"/>
        </w:rPr>
        <w:t>gravel overlays.</w:t>
      </w:r>
      <w:r w:rsidR="00447990" w:rsidRPr="00447990">
        <w:t xml:space="preserve">  </w:t>
      </w:r>
      <w:r>
        <w:rPr>
          <w:rFonts w:ascii="Arial" w:hAnsi="Arial" w:cs="Arial"/>
          <w:sz w:val="20"/>
          <w:szCs w:val="20"/>
        </w:rPr>
        <w:t xml:space="preserve">The quantity for this element should include the area of the deck/slab from </w:t>
      </w:r>
      <w:r w:rsidR="00447990">
        <w:rPr>
          <w:rFonts w:ascii="Arial" w:hAnsi="Arial" w:cs="Arial"/>
          <w:sz w:val="20"/>
          <w:szCs w:val="20"/>
          <w:shd w:val="clear" w:color="auto" w:fill="B8CCE4" w:themeFill="accent1" w:themeFillTint="66"/>
        </w:rPr>
        <w:t>curb to curb</w:t>
      </w:r>
      <w:r w:rsidR="00447990">
        <w:rPr>
          <w:rFonts w:ascii="Arial" w:hAnsi="Arial" w:cs="Arial"/>
          <w:sz w:val="20"/>
          <w:szCs w:val="20"/>
        </w:rPr>
        <w:t xml:space="preserve"> </w:t>
      </w:r>
      <w:r w:rsidR="00B90533">
        <w:rPr>
          <w:rFonts w:ascii="Arial" w:hAnsi="Arial" w:cs="Arial"/>
          <w:sz w:val="20"/>
          <w:szCs w:val="20"/>
        </w:rPr>
        <w:t>that is protected by this wearing surface</w:t>
      </w:r>
      <w:r>
        <w:rPr>
          <w:rFonts w:ascii="Arial" w:hAnsi="Arial" w:cs="Arial"/>
          <w:sz w:val="20"/>
          <w:szCs w:val="20"/>
        </w:rPr>
        <w:t xml:space="preserve">. </w:t>
      </w:r>
    </w:p>
    <w:p w:rsidR="009656A0" w:rsidRDefault="009656A0" w:rsidP="00337E12">
      <w:pPr>
        <w:ind w:left="360" w:hanging="360"/>
        <w:rPr>
          <w:rFonts w:ascii="Arial" w:hAnsi="Arial" w:cs="Arial"/>
          <w:sz w:val="20"/>
          <w:szCs w:val="20"/>
        </w:rPr>
      </w:pPr>
    </w:p>
    <w:p w:rsidR="00447990" w:rsidRDefault="00253692" w:rsidP="00337E12">
      <w:pPr>
        <w:ind w:left="360" w:hanging="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59743" behindDoc="0" locked="0" layoutInCell="1" allowOverlap="1">
                <wp:simplePos x="0" y="0"/>
                <wp:positionH relativeFrom="column">
                  <wp:posOffset>-57150</wp:posOffset>
                </wp:positionH>
                <wp:positionV relativeFrom="paragraph">
                  <wp:posOffset>121285</wp:posOffset>
                </wp:positionV>
                <wp:extent cx="0" cy="365760"/>
                <wp:effectExtent l="76200" t="19050" r="76200" b="72390"/>
                <wp:wrapNone/>
                <wp:docPr id="581" name="Straight Connector 581"/>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81" o:spid="_x0000_s1026" style="position:absolute;z-index:252959743;visibility:visible;mso-wrap-style:square;mso-wrap-distance-left:9pt;mso-wrap-distance-top:0;mso-wrap-distance-right:9pt;mso-wrap-distance-bottom:0;mso-position-horizontal:absolute;mso-position-horizontal-relative:text;mso-position-vertical:absolute;mso-position-vertical-relative:text" from="-4.5pt,9.55pt" to="-4.5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" strokecolor="black [3200]" strokeweight="3pt">
                <v:shadow on="t" color="black" opacity="22937f" origin=",.5" offset="0,.63889mm"/>
              </v:line>
            </w:pict>
          </mc:Fallback>
        </mc:AlternateContent>
      </w:r>
    </w:p>
    <w:p w:rsidR="00447990" w:rsidRPr="00416B48" w:rsidRDefault="00447990" w:rsidP="00337E12">
      <w:pPr>
        <w:tabs>
          <w:tab w:val="left" w:pos="270"/>
        </w:tabs>
        <w:ind w:left="360" w:hanging="360"/>
        <w:rPr>
          <w:rFonts w:ascii="Arial" w:hAnsi="Arial" w:cs="Arial"/>
          <w:b/>
          <w:bCs/>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 xml:space="preserve">Code element 510 when an overlay is applied </w:t>
      </w:r>
      <w:r w:rsidR="00235E00">
        <w:rPr>
          <w:rFonts w:ascii="Arial" w:hAnsi="Arial" w:cs="Arial"/>
          <w:sz w:val="20"/>
          <w:szCs w:val="20"/>
          <w:shd w:val="clear" w:color="auto" w:fill="B8CCE4" w:themeFill="accent1" w:themeFillTint="66"/>
        </w:rPr>
        <w:t xml:space="preserve">to any at-grade structure.  For arches, </w:t>
      </w:r>
      <w:r w:rsidR="00316906">
        <w:rPr>
          <w:rFonts w:ascii="Arial" w:hAnsi="Arial" w:cs="Arial"/>
          <w:sz w:val="20"/>
          <w:szCs w:val="20"/>
          <w:shd w:val="clear" w:color="auto" w:fill="B8CCE4" w:themeFill="accent1" w:themeFillTint="66"/>
        </w:rPr>
        <w:t xml:space="preserve">element 510 cannot be added unless </w:t>
      </w:r>
      <w:r w:rsidR="00235E00">
        <w:rPr>
          <w:rFonts w:ascii="Arial" w:hAnsi="Arial" w:cs="Arial"/>
          <w:sz w:val="20"/>
          <w:szCs w:val="20"/>
          <w:shd w:val="clear" w:color="auto" w:fill="B8CCE4" w:themeFill="accent1" w:themeFillTint="66"/>
        </w:rPr>
        <w:t>a deck or slab element exist</w:t>
      </w:r>
      <w:r w:rsidR="00316906">
        <w:rPr>
          <w:rFonts w:ascii="Arial" w:hAnsi="Arial" w:cs="Arial"/>
          <w:sz w:val="20"/>
          <w:szCs w:val="20"/>
          <w:shd w:val="clear" w:color="auto" w:fill="B8CCE4" w:themeFill="accent1" w:themeFillTint="66"/>
        </w:rPr>
        <w:t>s</w:t>
      </w:r>
      <w:r w:rsidR="00235E00">
        <w:rPr>
          <w:rFonts w:ascii="Arial" w:hAnsi="Arial" w:cs="Arial"/>
          <w:sz w:val="20"/>
          <w:szCs w:val="20"/>
          <w:shd w:val="clear" w:color="auto" w:fill="B8CCE4" w:themeFill="accent1" w:themeFillTint="66"/>
        </w:rPr>
        <w:t>.</w:t>
      </w:r>
    </w:p>
    <w:p w:rsidR="00447990" w:rsidRDefault="00447990" w:rsidP="00337E12">
      <w:pPr>
        <w:ind w:left="360" w:hanging="360"/>
        <w:jc w:val="both"/>
        <w:rPr>
          <w:rFonts w:ascii="Arial" w:hAnsi="Arial" w:cs="Arial"/>
          <w:sz w:val="20"/>
          <w:szCs w:val="20"/>
          <w:shd w:val="clear" w:color="auto" w:fill="B8CCE4" w:themeFill="accent1" w:themeFillTint="66"/>
        </w:rPr>
      </w:pPr>
      <w:r w:rsidRPr="00D40F5F">
        <w:rPr>
          <w:rFonts w:ascii="Arial" w:hAnsi="Arial" w:cs="Arial"/>
          <w:sz w:val="20"/>
          <w:szCs w:val="20"/>
          <w:shd w:val="clear" w:color="auto" w:fill="B8CCE4" w:themeFill="accent1" w:themeFillTint="66"/>
        </w:rPr>
        <w:t xml:space="preserve">-  </w:t>
      </w:r>
      <w:r>
        <w:rPr>
          <w:rFonts w:ascii="Arial" w:hAnsi="Arial" w:cs="Arial"/>
          <w:sz w:val="20"/>
          <w:szCs w:val="20"/>
          <w:shd w:val="clear" w:color="auto" w:fill="B8CCE4" w:themeFill="accent1" w:themeFillTint="66"/>
        </w:rPr>
        <w:t>For full overlays, the quantity may be the same as the associated deck/slab element.</w:t>
      </w:r>
    </w:p>
    <w:p w:rsidR="00CB56F2" w:rsidRPr="00CB56F2" w:rsidRDefault="009A48F6" w:rsidP="00CB56F2">
      <w:pPr>
        <w:ind w:left="360" w:hanging="360"/>
        <w:jc w:val="both"/>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Does not include flood coats.  See element 521, Concrete (Deck) Protective Coating.</w:t>
      </w:r>
    </w:p>
    <w:p w:rsidR="00447990" w:rsidRDefault="00447990" w:rsidP="00337E12">
      <w:pPr>
        <w:ind w:left="360" w:hanging="360"/>
        <w:rPr>
          <w:rFonts w:ascii="Arial" w:hAnsi="Arial" w:cs="Arial"/>
          <w:sz w:val="20"/>
          <w:szCs w:val="20"/>
        </w:rPr>
      </w:pPr>
    </w:p>
    <w:p w:rsidR="00447990" w:rsidRDefault="00447990" w:rsidP="00337E12">
      <w:pPr>
        <w:ind w:left="360" w:hanging="360"/>
        <w:rPr>
          <w:rFonts w:ascii="Arial" w:hAnsi="Arial" w:cs="Arial"/>
          <w:sz w:val="20"/>
          <w:szCs w:val="20"/>
        </w:rPr>
      </w:pPr>
    </w:p>
    <w:p w:rsidR="00447990" w:rsidRDefault="00447990" w:rsidP="00337E12">
      <w:pPr>
        <w:ind w:left="360" w:hanging="360"/>
        <w:rPr>
          <w:rFonts w:ascii="Arial" w:hAnsi="Arial" w:cs="Arial"/>
          <w:sz w:val="20"/>
          <w:szCs w:val="20"/>
        </w:rPr>
      </w:pPr>
    </w:p>
    <w:p w:rsidR="00447990" w:rsidRDefault="00447990" w:rsidP="00337E12">
      <w:pPr>
        <w:ind w:left="360" w:hanging="360"/>
        <w:rPr>
          <w:rFonts w:ascii="Arial" w:hAnsi="Arial" w:cs="Arial"/>
          <w:sz w:val="20"/>
          <w:szCs w:val="20"/>
        </w:rPr>
      </w:pPr>
    </w:p>
    <w:p w:rsidR="00447990" w:rsidRDefault="00447990" w:rsidP="00337E12">
      <w:pPr>
        <w:ind w:left="360" w:hanging="360"/>
        <w:rPr>
          <w:rFonts w:ascii="Arial" w:hAnsi="Arial" w:cs="Arial"/>
          <w:sz w:val="20"/>
          <w:szCs w:val="20"/>
        </w:rPr>
      </w:pPr>
    </w:p>
    <w:p w:rsidR="0019645D" w:rsidRPr="006B1D20" w:rsidRDefault="0019645D" w:rsidP="00337E12">
      <w:pPr>
        <w:ind w:left="360" w:hanging="360"/>
        <w:rPr>
          <w:rFonts w:ascii="Arial" w:hAnsi="Arial" w:cs="Arial"/>
          <w:b/>
          <w:sz w:val="20"/>
          <w:szCs w:val="20"/>
          <w:highlight w:val="yellow"/>
          <w:u w:val="single"/>
        </w:rPr>
      </w:pPr>
      <w:r w:rsidRPr="006B1D20">
        <w:rPr>
          <w:rFonts w:ascii="Arial" w:hAnsi="Arial" w:cs="Arial"/>
          <w:b/>
          <w:sz w:val="20"/>
          <w:szCs w:val="20"/>
          <w:highlight w:val="yellow"/>
          <w:u w:val="single"/>
        </w:rPr>
        <w:t>Associated Elements</w:t>
      </w:r>
    </w:p>
    <w:p w:rsidR="0019645D" w:rsidRPr="006B1D20" w:rsidRDefault="0019645D" w:rsidP="00337E12">
      <w:pPr>
        <w:ind w:left="360" w:hanging="360"/>
        <w:rPr>
          <w:rFonts w:ascii="Arial" w:hAnsi="Arial" w:cs="Arial"/>
          <w:sz w:val="20"/>
          <w:szCs w:val="20"/>
          <w:highlight w:val="yellow"/>
        </w:rPr>
      </w:pPr>
      <w:r w:rsidRPr="006B1D20">
        <w:rPr>
          <w:rFonts w:ascii="Arial" w:hAnsi="Arial" w:cs="Arial"/>
          <w:sz w:val="20"/>
          <w:szCs w:val="20"/>
          <w:highlight w:val="yellow"/>
        </w:rPr>
        <w:t>12     Reinf. Conc. Deck</w:t>
      </w:r>
    </w:p>
    <w:p w:rsidR="0019645D" w:rsidRDefault="0019645D" w:rsidP="00337E12">
      <w:pPr>
        <w:ind w:left="360" w:hanging="360"/>
        <w:rPr>
          <w:rFonts w:ascii="Arial" w:hAnsi="Arial" w:cs="Arial"/>
          <w:sz w:val="20"/>
          <w:szCs w:val="20"/>
          <w:highlight w:val="yellow"/>
        </w:rPr>
      </w:pPr>
      <w:r>
        <w:rPr>
          <w:rFonts w:ascii="Arial" w:hAnsi="Arial" w:cs="Arial"/>
          <w:sz w:val="20"/>
          <w:szCs w:val="20"/>
          <w:highlight w:val="yellow"/>
        </w:rPr>
        <w:t>15     P/S or Reinf. Conc. Top Flange</w:t>
      </w:r>
    </w:p>
    <w:p w:rsidR="0019645D" w:rsidRDefault="0019645D" w:rsidP="00337E12">
      <w:pPr>
        <w:ind w:left="360" w:hanging="360"/>
        <w:rPr>
          <w:rFonts w:ascii="Arial" w:hAnsi="Arial" w:cs="Arial"/>
          <w:sz w:val="20"/>
          <w:szCs w:val="20"/>
          <w:highlight w:val="yellow"/>
        </w:rPr>
      </w:pPr>
      <w:r>
        <w:rPr>
          <w:rFonts w:ascii="Arial" w:hAnsi="Arial" w:cs="Arial"/>
          <w:sz w:val="20"/>
          <w:szCs w:val="20"/>
          <w:highlight w:val="yellow"/>
        </w:rPr>
        <w:t>28     Steel Deck Open Grid</w:t>
      </w:r>
    </w:p>
    <w:p w:rsidR="0019645D" w:rsidRDefault="0019645D" w:rsidP="00337E12">
      <w:pPr>
        <w:ind w:left="360" w:hanging="360"/>
        <w:rPr>
          <w:rFonts w:ascii="Arial" w:hAnsi="Arial" w:cs="Arial"/>
          <w:sz w:val="20"/>
          <w:szCs w:val="20"/>
          <w:highlight w:val="yellow"/>
        </w:rPr>
      </w:pPr>
      <w:r>
        <w:rPr>
          <w:rFonts w:ascii="Arial" w:hAnsi="Arial" w:cs="Arial"/>
          <w:sz w:val="20"/>
          <w:szCs w:val="20"/>
          <w:highlight w:val="yellow"/>
        </w:rPr>
        <w:t>30     Steel Deck-</w:t>
      </w:r>
      <w:proofErr w:type="spellStart"/>
      <w:r w:rsidR="003624D1">
        <w:rPr>
          <w:rFonts w:ascii="Arial" w:hAnsi="Arial" w:cs="Arial"/>
          <w:sz w:val="20"/>
          <w:szCs w:val="20"/>
          <w:highlight w:val="yellow"/>
        </w:rPr>
        <w:t>Corrug</w:t>
      </w:r>
      <w:proofErr w:type="spellEnd"/>
      <w:proofErr w:type="gramStart"/>
      <w:r w:rsidR="003624D1">
        <w:rPr>
          <w:rFonts w:ascii="Arial" w:hAnsi="Arial" w:cs="Arial"/>
          <w:sz w:val="20"/>
          <w:szCs w:val="20"/>
          <w:highlight w:val="yellow"/>
        </w:rPr>
        <w:t>.</w:t>
      </w:r>
      <w:r>
        <w:rPr>
          <w:rFonts w:ascii="Arial" w:hAnsi="Arial" w:cs="Arial"/>
          <w:sz w:val="20"/>
          <w:szCs w:val="20"/>
          <w:highlight w:val="yellow"/>
        </w:rPr>
        <w:t>/</w:t>
      </w:r>
      <w:proofErr w:type="gramEnd"/>
      <w:r>
        <w:rPr>
          <w:rFonts w:ascii="Arial" w:hAnsi="Arial" w:cs="Arial"/>
          <w:sz w:val="20"/>
          <w:szCs w:val="20"/>
          <w:highlight w:val="yellow"/>
        </w:rPr>
        <w:t>Ortho.</w:t>
      </w:r>
    </w:p>
    <w:p w:rsidR="0019645D" w:rsidRDefault="0019645D" w:rsidP="00337E12">
      <w:pPr>
        <w:ind w:left="360" w:hanging="360"/>
        <w:rPr>
          <w:rFonts w:ascii="Arial" w:hAnsi="Arial" w:cs="Arial"/>
          <w:sz w:val="20"/>
          <w:szCs w:val="20"/>
          <w:highlight w:val="yellow"/>
        </w:rPr>
      </w:pPr>
      <w:r>
        <w:rPr>
          <w:rFonts w:ascii="Arial" w:hAnsi="Arial" w:cs="Arial"/>
          <w:sz w:val="20"/>
          <w:szCs w:val="20"/>
          <w:highlight w:val="yellow"/>
        </w:rPr>
        <w:t>31     Timber Deck</w:t>
      </w:r>
    </w:p>
    <w:p w:rsidR="0019645D" w:rsidRDefault="0019645D" w:rsidP="00337E12">
      <w:pPr>
        <w:ind w:left="360" w:hanging="360"/>
        <w:rPr>
          <w:rFonts w:ascii="Arial" w:hAnsi="Arial" w:cs="Arial"/>
          <w:sz w:val="20"/>
          <w:szCs w:val="20"/>
          <w:highlight w:val="yellow"/>
        </w:rPr>
      </w:pPr>
      <w:r w:rsidRPr="006B1D20">
        <w:rPr>
          <w:rFonts w:ascii="Arial" w:hAnsi="Arial" w:cs="Arial"/>
          <w:sz w:val="20"/>
          <w:szCs w:val="20"/>
          <w:highlight w:val="yellow"/>
        </w:rPr>
        <w:t>38     Reinf. Conc. Slab</w:t>
      </w:r>
    </w:p>
    <w:p w:rsidR="0019645D" w:rsidRDefault="0019645D" w:rsidP="00337E12">
      <w:pPr>
        <w:ind w:left="360" w:hanging="360"/>
        <w:rPr>
          <w:rFonts w:ascii="Arial" w:hAnsi="Arial" w:cs="Arial"/>
          <w:sz w:val="20"/>
          <w:szCs w:val="20"/>
          <w:highlight w:val="yellow"/>
        </w:rPr>
      </w:pPr>
      <w:r>
        <w:rPr>
          <w:rFonts w:ascii="Arial" w:hAnsi="Arial" w:cs="Arial"/>
          <w:sz w:val="20"/>
          <w:szCs w:val="20"/>
          <w:highlight w:val="yellow"/>
        </w:rPr>
        <w:t>54     Timber Slab</w:t>
      </w:r>
    </w:p>
    <w:p w:rsidR="007A0D76" w:rsidRPr="006B1D20" w:rsidRDefault="0000668D" w:rsidP="00337E12">
      <w:pPr>
        <w:ind w:left="360" w:hanging="360"/>
        <w:rPr>
          <w:rFonts w:ascii="Arial" w:hAnsi="Arial" w:cs="Arial"/>
          <w:sz w:val="20"/>
          <w:szCs w:val="20"/>
          <w:highlight w:val="yellow"/>
        </w:rPr>
      </w:pPr>
      <w:r>
        <w:rPr>
          <w:rFonts w:ascii="Arial" w:hAnsi="Arial" w:cs="Arial"/>
          <w:noProof/>
          <w:sz w:val="20"/>
          <w:szCs w:val="20"/>
        </w:rPr>
        <mc:AlternateContent>
          <mc:Choice Requires="wps">
            <w:drawing>
              <wp:anchor distT="0" distB="0" distL="114300" distR="114300" simplePos="0" relativeHeight="252968959" behindDoc="0" locked="0" layoutInCell="1" allowOverlap="1">
                <wp:simplePos x="0" y="0"/>
                <wp:positionH relativeFrom="column">
                  <wp:posOffset>-57150</wp:posOffset>
                </wp:positionH>
                <wp:positionV relativeFrom="paragraph">
                  <wp:posOffset>6985</wp:posOffset>
                </wp:positionV>
                <wp:extent cx="0" cy="125730"/>
                <wp:effectExtent l="76200" t="19050" r="76200" b="64770"/>
                <wp:wrapNone/>
                <wp:docPr id="586" name="Straight Connector 586"/>
                <wp:cNvGraphicFramePr/>
                <a:graphic xmlns:a="http://schemas.openxmlformats.org/drawingml/2006/main">
                  <a:graphicData uri="http://schemas.microsoft.com/office/word/2010/wordprocessingShape">
                    <wps:wsp>
                      <wps:cNvCnPr/>
                      <wps:spPr>
                        <a:xfrm>
                          <a:off x="0" y="0"/>
                          <a:ext cx="0" cy="1257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86" o:spid="_x0000_s1026" style="position:absolute;z-index:252968959;visibility:visible;mso-wrap-style:square;mso-wrap-distance-left:9pt;mso-wrap-distance-top:0;mso-wrap-distance-right:9pt;mso-wrap-distance-bottom:0;mso-position-horizontal:absolute;mso-position-horizontal-relative:text;mso-position-vertical:absolute;mso-position-vertical-relative:text" from="-4.5pt,.55pt" to="-4.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" strokecolor="black [3200]" strokeweight="3pt">
                <v:shadow on="t" color="black" opacity="22937f" origin=",.5" offset="0,.63889mm"/>
              </v:line>
            </w:pict>
          </mc:Fallback>
        </mc:AlternateContent>
      </w:r>
      <w:r w:rsidR="007A0D76">
        <w:rPr>
          <w:rFonts w:ascii="Arial" w:hAnsi="Arial" w:cs="Arial"/>
          <w:sz w:val="20"/>
          <w:szCs w:val="20"/>
          <w:highlight w:val="yellow"/>
        </w:rPr>
        <w:t>241</w:t>
      </w:r>
      <w:r w:rsidR="007A0D76">
        <w:rPr>
          <w:rFonts w:ascii="Arial" w:hAnsi="Arial" w:cs="Arial"/>
          <w:sz w:val="20"/>
          <w:szCs w:val="20"/>
          <w:highlight w:val="yellow"/>
        </w:rPr>
        <w:tab/>
      </w:r>
      <w:r w:rsidR="007A0D76">
        <w:rPr>
          <w:rFonts w:ascii="Arial" w:hAnsi="Arial" w:cs="Arial"/>
          <w:sz w:val="20"/>
          <w:szCs w:val="20"/>
          <w:highlight w:val="yellow"/>
        </w:rPr>
        <w:tab/>
        <w:t>Reinforced Concrete Culvert (</w:t>
      </w:r>
      <w:r w:rsidR="00D615C6">
        <w:rPr>
          <w:rFonts w:ascii="Arial" w:hAnsi="Arial" w:cs="Arial"/>
          <w:sz w:val="20"/>
          <w:szCs w:val="20"/>
          <w:highlight w:val="yellow"/>
        </w:rPr>
        <w:t>At-</w:t>
      </w:r>
      <w:r w:rsidR="007A0D76">
        <w:rPr>
          <w:rFonts w:ascii="Arial" w:hAnsi="Arial" w:cs="Arial"/>
          <w:sz w:val="20"/>
          <w:szCs w:val="20"/>
          <w:highlight w:val="yellow"/>
        </w:rPr>
        <w:t>Grade Culverts only)</w:t>
      </w:r>
    </w:p>
    <w:p w:rsidR="0019645D" w:rsidRDefault="0019645D" w:rsidP="00337E12">
      <w:pPr>
        <w:ind w:left="360" w:hanging="360"/>
        <w:rPr>
          <w:rFonts w:ascii="Arial" w:hAnsi="Arial" w:cs="Arial"/>
          <w:sz w:val="20"/>
          <w:szCs w:val="20"/>
        </w:rPr>
      </w:pPr>
    </w:p>
    <w:p w:rsidR="0019645D" w:rsidRPr="006B1D20" w:rsidRDefault="0019645D" w:rsidP="00337E12">
      <w:pPr>
        <w:ind w:left="360" w:hanging="360"/>
        <w:rPr>
          <w:rFonts w:ascii="Arial" w:hAnsi="Arial" w:cs="Arial"/>
          <w:b/>
          <w:sz w:val="20"/>
          <w:szCs w:val="20"/>
          <w:highlight w:val="yellow"/>
          <w:u w:val="single"/>
        </w:rPr>
      </w:pPr>
      <w:r w:rsidRPr="006B1D20">
        <w:rPr>
          <w:rFonts w:ascii="Arial" w:hAnsi="Arial" w:cs="Arial"/>
          <w:b/>
          <w:sz w:val="20"/>
          <w:szCs w:val="20"/>
          <w:highlight w:val="yellow"/>
          <w:u w:val="single"/>
        </w:rPr>
        <w:t>Associated Oklahoma Items</w:t>
      </w:r>
    </w:p>
    <w:p w:rsidR="0019645D" w:rsidRDefault="0019645D" w:rsidP="00337E12">
      <w:pPr>
        <w:ind w:left="360" w:hanging="360"/>
        <w:rPr>
          <w:rFonts w:ascii="Arial" w:hAnsi="Arial" w:cs="Arial"/>
          <w:sz w:val="20"/>
          <w:szCs w:val="20"/>
        </w:rPr>
      </w:pPr>
      <w:r w:rsidRPr="004C2B32">
        <w:rPr>
          <w:rFonts w:ascii="Arial" w:hAnsi="Arial" w:cs="Arial"/>
          <w:sz w:val="20"/>
          <w:szCs w:val="20"/>
          <w:highlight w:val="yellow"/>
        </w:rPr>
        <w:t xml:space="preserve">246     </w:t>
      </w:r>
      <w:r w:rsidR="004C2B32" w:rsidRPr="004C2B32">
        <w:rPr>
          <w:rFonts w:ascii="Arial" w:hAnsi="Arial" w:cs="Arial"/>
          <w:sz w:val="20"/>
          <w:szCs w:val="20"/>
          <w:highlight w:val="yellow"/>
        </w:rPr>
        <w:t>Type of Overlay</w:t>
      </w:r>
    </w:p>
    <w:p w:rsidR="008C6228" w:rsidRDefault="0019645D" w:rsidP="00337E12">
      <w:pPr>
        <w:ind w:left="360" w:hanging="360"/>
        <w:rPr>
          <w:rFonts w:ascii="Arial" w:hAnsi="Arial" w:cs="Arial"/>
          <w:sz w:val="20"/>
          <w:szCs w:val="20"/>
        </w:rPr>
      </w:pPr>
      <w:r w:rsidRPr="0019645D">
        <w:rPr>
          <w:rFonts w:ascii="Arial" w:hAnsi="Arial" w:cs="Arial"/>
          <w:sz w:val="20"/>
          <w:szCs w:val="20"/>
          <w:highlight w:val="yellow"/>
        </w:rPr>
        <w:t>266     Riding Surface Roughness</w:t>
      </w:r>
    </w:p>
    <w:p w:rsidR="008C6228" w:rsidRDefault="008C6228" w:rsidP="00337E12">
      <w:pPr>
        <w:ind w:left="360" w:hanging="360"/>
        <w:rPr>
          <w:rFonts w:ascii="Arial" w:hAnsi="Arial" w:cs="Arial"/>
          <w:sz w:val="20"/>
          <w:szCs w:val="20"/>
        </w:rPr>
      </w:pPr>
    </w:p>
    <w:p w:rsidR="008D0FF2" w:rsidRDefault="008D0FF2" w:rsidP="00337E12">
      <w:pPr>
        <w:spacing w:after="200"/>
        <w:rPr>
          <w:rFonts w:ascii="Arial" w:hAnsi="Arial" w:cs="Arial"/>
          <w:b/>
          <w:sz w:val="20"/>
          <w:szCs w:val="20"/>
        </w:rPr>
      </w:pPr>
      <w:r>
        <w:rPr>
          <w:rFonts w:ascii="Arial" w:hAnsi="Arial" w:cs="Arial"/>
          <w:b/>
          <w:sz w:val="20"/>
          <w:szCs w:val="20"/>
        </w:rPr>
        <w:br w:type="page"/>
      </w:r>
    </w:p>
    <w:p w:rsidR="008D0FF2" w:rsidRDefault="008D0FF2" w:rsidP="00337E12">
      <w:pPr>
        <w:ind w:left="360" w:hanging="360"/>
        <w:jc w:val="center"/>
        <w:rPr>
          <w:rFonts w:ascii="Arial" w:hAnsi="Arial" w:cs="Arial"/>
          <w:b/>
        </w:rPr>
      </w:pPr>
      <w:r>
        <w:rPr>
          <w:rFonts w:ascii="Arial" w:hAnsi="Arial" w:cs="Arial"/>
          <w:b/>
        </w:rPr>
        <w:lastRenderedPageBreak/>
        <w:t>WEARING SURFACES</w:t>
      </w:r>
    </w:p>
    <w:p w:rsidR="008D0FF2" w:rsidRDefault="008D0FF2" w:rsidP="00337E12">
      <w:pPr>
        <w:ind w:left="360" w:hanging="360"/>
        <w:jc w:val="center"/>
        <w:rPr>
          <w:rFonts w:ascii="Arial" w:hAnsi="Arial" w:cs="Arial"/>
          <w:b/>
          <w:sz w:val="20"/>
          <w:szCs w:val="20"/>
        </w:rPr>
      </w:pPr>
    </w:p>
    <w:p w:rsidR="009656A0" w:rsidRPr="00B46F8E" w:rsidRDefault="00F93BAF" w:rsidP="00337E12">
      <w:pPr>
        <w:ind w:left="360" w:hanging="360"/>
        <w:jc w:val="center"/>
        <w:rPr>
          <w:rFonts w:ascii="Arial" w:hAnsi="Arial" w:cs="Arial"/>
          <w:b/>
        </w:rPr>
      </w:pPr>
      <w:r w:rsidRPr="00B46F8E">
        <w:rPr>
          <w:rFonts w:ascii="Arial" w:hAnsi="Arial" w:cs="Arial"/>
          <w:b/>
        </w:rPr>
        <w:t>Condition States</w:t>
      </w:r>
    </w:p>
    <w:p w:rsidR="009656A0" w:rsidRDefault="009656A0" w:rsidP="00337E12">
      <w:pPr>
        <w:ind w:left="360" w:hanging="360"/>
        <w:rPr>
          <w:rFonts w:ascii="Arial" w:hAnsi="Arial" w:cs="Arial"/>
          <w:sz w:val="20"/>
          <w:szCs w:val="20"/>
        </w:rPr>
      </w:pPr>
    </w:p>
    <w:p w:rsidR="00E8575F" w:rsidRPr="001B0680" w:rsidRDefault="00EE221C" w:rsidP="00337E12">
      <w:pPr>
        <w:ind w:left="360" w:hanging="360"/>
        <w:rPr>
          <w:rFonts w:ascii="Arial" w:hAnsi="Arial" w:cs="Arial"/>
          <w:b/>
          <w:bCs/>
          <w:sz w:val="20"/>
          <w:szCs w:val="20"/>
          <w:u w:val="single"/>
        </w:rPr>
      </w:pPr>
      <w:r w:rsidRPr="00550049">
        <w:rPr>
          <w:rFonts w:ascii="Arial" w:hAnsi="Arial" w:cs="Arial"/>
          <w:b/>
          <w:bCs/>
          <w:sz w:val="20"/>
          <w:szCs w:val="20"/>
          <w:shd w:val="clear" w:color="auto" w:fill="92D050"/>
        </w:rPr>
        <w:t>Condition State 1</w:t>
      </w:r>
    </w:p>
    <w:p w:rsidR="00E8575F" w:rsidRPr="00D05CB7" w:rsidRDefault="00E8575F" w:rsidP="00337E12">
      <w:pPr>
        <w:ind w:left="360" w:hanging="360"/>
        <w:rPr>
          <w:rFonts w:ascii="Arial" w:hAnsi="Arial" w:cs="Arial"/>
          <w:sz w:val="20"/>
          <w:szCs w:val="20"/>
        </w:rPr>
      </w:pPr>
      <w:r>
        <w:rPr>
          <w:rFonts w:ascii="Arial" w:hAnsi="Arial" w:cs="Arial"/>
          <w:b/>
          <w:color w:val="000000"/>
          <w:sz w:val="20"/>
          <w:szCs w:val="20"/>
        </w:rPr>
        <w:t>Spalls/</w:t>
      </w:r>
      <w:proofErr w:type="spellStart"/>
      <w:r w:rsidR="008F3FDB">
        <w:rPr>
          <w:rFonts w:ascii="Arial" w:hAnsi="Arial" w:cs="Arial"/>
          <w:b/>
          <w:color w:val="000000"/>
          <w:sz w:val="20"/>
          <w:szCs w:val="20"/>
        </w:rPr>
        <w:t>Delaminations</w:t>
      </w:r>
      <w:proofErr w:type="spellEnd"/>
      <w:r>
        <w:rPr>
          <w:rFonts w:ascii="Arial" w:hAnsi="Arial" w:cs="Arial"/>
          <w:b/>
          <w:color w:val="000000"/>
          <w:sz w:val="20"/>
          <w:szCs w:val="20"/>
        </w:rPr>
        <w:t>/Patched Areas/</w:t>
      </w:r>
      <w:r w:rsidRPr="00FE7BAA">
        <w:rPr>
          <w:rFonts w:ascii="Arial" w:hAnsi="Arial" w:cs="Arial"/>
          <w:b/>
          <w:color w:val="000000"/>
          <w:sz w:val="20"/>
          <w:szCs w:val="20"/>
        </w:rPr>
        <w:t xml:space="preserve">Potholes </w:t>
      </w:r>
      <w:r w:rsidR="00FE7BAA" w:rsidRPr="00FE7BAA">
        <w:rPr>
          <w:rFonts w:ascii="Arial" w:hAnsi="Arial" w:cs="Arial"/>
          <w:b/>
          <w:color w:val="000000"/>
          <w:sz w:val="20"/>
          <w:szCs w:val="20"/>
        </w:rPr>
        <w:t>(Wearing Surface) (3210)</w:t>
      </w:r>
      <w:r w:rsidR="00FE7BAA">
        <w:rPr>
          <w:rFonts w:ascii="Arial" w:hAnsi="Arial" w:cs="Arial"/>
          <w:color w:val="000000"/>
          <w:sz w:val="20"/>
          <w:szCs w:val="20"/>
        </w:rPr>
        <w:t xml:space="preserve"> </w:t>
      </w:r>
      <w:r>
        <w:rPr>
          <w:rFonts w:ascii="Arial" w:hAnsi="Arial" w:cs="Arial"/>
          <w:color w:val="000000"/>
          <w:sz w:val="20"/>
          <w:szCs w:val="20"/>
        </w:rPr>
        <w:t xml:space="preserve">– </w:t>
      </w:r>
      <w:r w:rsidRPr="00D05CB7">
        <w:rPr>
          <w:rFonts w:ascii="Arial" w:hAnsi="Arial" w:cs="Arial"/>
          <w:color w:val="000000"/>
          <w:sz w:val="20"/>
          <w:szCs w:val="20"/>
        </w:rPr>
        <w:t>None</w:t>
      </w:r>
    </w:p>
    <w:p w:rsidR="00E8575F" w:rsidRPr="00D05CB7" w:rsidRDefault="00FE7BAA" w:rsidP="00337E12">
      <w:pPr>
        <w:ind w:left="360" w:hanging="360"/>
        <w:rPr>
          <w:rFonts w:ascii="Arial" w:hAnsi="Arial" w:cs="Arial"/>
          <w:color w:val="000000"/>
          <w:sz w:val="20"/>
          <w:szCs w:val="20"/>
        </w:rPr>
      </w:pPr>
      <w:r>
        <w:rPr>
          <w:rFonts w:ascii="Arial" w:hAnsi="Arial" w:cs="Arial"/>
          <w:b/>
          <w:color w:val="000000"/>
          <w:sz w:val="20"/>
          <w:szCs w:val="20"/>
        </w:rPr>
        <w:t>Crack (Wearing Surface</w:t>
      </w:r>
      <w:proofErr w:type="gramStart"/>
      <w:r>
        <w:rPr>
          <w:rFonts w:ascii="Arial" w:hAnsi="Arial" w:cs="Arial"/>
          <w:b/>
          <w:color w:val="000000"/>
          <w:sz w:val="20"/>
          <w:szCs w:val="20"/>
        </w:rPr>
        <w:t>)(</w:t>
      </w:r>
      <w:proofErr w:type="gramEnd"/>
      <w:r>
        <w:rPr>
          <w:rFonts w:ascii="Arial" w:hAnsi="Arial" w:cs="Arial"/>
          <w:b/>
          <w:color w:val="000000"/>
          <w:sz w:val="20"/>
          <w:szCs w:val="20"/>
        </w:rPr>
        <w:t xml:space="preserve">3220) </w:t>
      </w:r>
      <w:r w:rsidR="00E8575F">
        <w:rPr>
          <w:rFonts w:ascii="Arial" w:hAnsi="Arial" w:cs="Arial"/>
          <w:b/>
          <w:color w:val="000000"/>
          <w:sz w:val="20"/>
          <w:szCs w:val="20"/>
        </w:rPr>
        <w:t xml:space="preserve">– </w:t>
      </w:r>
      <w:r>
        <w:rPr>
          <w:rFonts w:ascii="Arial" w:hAnsi="Arial" w:cs="Arial"/>
          <w:color w:val="000000"/>
          <w:sz w:val="20"/>
          <w:szCs w:val="20"/>
        </w:rPr>
        <w:t>Width less than 0.012 in. or spacing greater than 3.0 ft.</w:t>
      </w:r>
    </w:p>
    <w:p w:rsidR="00E8575F" w:rsidRPr="00D05CB7" w:rsidRDefault="00E8575F" w:rsidP="00337E12">
      <w:pPr>
        <w:ind w:left="360" w:hanging="360"/>
        <w:rPr>
          <w:rFonts w:ascii="Arial" w:hAnsi="Arial" w:cs="Arial"/>
          <w:color w:val="000000"/>
          <w:sz w:val="20"/>
          <w:szCs w:val="20"/>
        </w:rPr>
      </w:pPr>
      <w:proofErr w:type="gramStart"/>
      <w:r>
        <w:rPr>
          <w:rFonts w:ascii="Arial" w:hAnsi="Arial" w:cs="Arial"/>
          <w:b/>
          <w:color w:val="000000"/>
          <w:sz w:val="20"/>
          <w:szCs w:val="20"/>
        </w:rPr>
        <w:t>Effectiveness</w:t>
      </w:r>
      <w:r w:rsidR="00FE7BAA">
        <w:rPr>
          <w:rFonts w:ascii="Arial" w:hAnsi="Arial" w:cs="Arial"/>
          <w:b/>
          <w:color w:val="000000"/>
          <w:sz w:val="20"/>
          <w:szCs w:val="20"/>
        </w:rPr>
        <w:t xml:space="preserve"> (3230)</w:t>
      </w:r>
      <w:r>
        <w:rPr>
          <w:rFonts w:ascii="Arial" w:hAnsi="Arial" w:cs="Arial"/>
          <w:b/>
          <w:color w:val="000000"/>
          <w:sz w:val="20"/>
          <w:szCs w:val="20"/>
        </w:rPr>
        <w:t xml:space="preserve"> – </w:t>
      </w:r>
      <w:r w:rsidR="00FE7BAA">
        <w:rPr>
          <w:rFonts w:ascii="Arial" w:hAnsi="Arial" w:cs="Arial"/>
          <w:b/>
          <w:color w:val="000000"/>
          <w:sz w:val="20"/>
          <w:szCs w:val="20"/>
        </w:rPr>
        <w:t>F</w:t>
      </w:r>
      <w:r>
        <w:rPr>
          <w:rFonts w:ascii="Arial" w:hAnsi="Arial" w:cs="Arial"/>
          <w:color w:val="000000"/>
          <w:sz w:val="20"/>
          <w:szCs w:val="20"/>
        </w:rPr>
        <w:t>ully effective</w:t>
      </w:r>
      <w:r w:rsidR="00FE7BAA">
        <w:rPr>
          <w:rFonts w:ascii="Arial" w:hAnsi="Arial" w:cs="Arial"/>
          <w:color w:val="000000"/>
          <w:sz w:val="20"/>
          <w:szCs w:val="20"/>
        </w:rPr>
        <w:t>.</w:t>
      </w:r>
      <w:proofErr w:type="gramEnd"/>
      <w:r w:rsidR="00FE7BAA">
        <w:rPr>
          <w:rFonts w:ascii="Arial" w:hAnsi="Arial" w:cs="Arial"/>
          <w:color w:val="000000"/>
          <w:sz w:val="20"/>
          <w:szCs w:val="20"/>
        </w:rPr>
        <w:t xml:space="preserve">  No evidence of leakage or further deterioration of the protected element.</w:t>
      </w:r>
    </w:p>
    <w:p w:rsidR="000809BD" w:rsidRDefault="000809BD" w:rsidP="000809BD">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/Section Loss (Timber</w:t>
      </w:r>
      <w:proofErr w:type="gramStart"/>
      <w:r>
        <w:rPr>
          <w:rFonts w:ascii="Arial" w:hAnsi="Arial" w:cs="Arial"/>
          <w:b/>
          <w:bCs/>
          <w:sz w:val="20"/>
          <w:szCs w:val="20"/>
        </w:rPr>
        <w:t>)(</w:t>
      </w:r>
      <w:proofErr w:type="gramEnd"/>
      <w:r>
        <w:rPr>
          <w:rFonts w:ascii="Arial" w:hAnsi="Arial" w:cs="Arial"/>
          <w:b/>
          <w:bCs/>
          <w:sz w:val="20"/>
          <w:szCs w:val="20"/>
        </w:rPr>
        <w:t xml:space="preserve">1140) – </w:t>
      </w:r>
      <w:r>
        <w:rPr>
          <w:rFonts w:ascii="Arial" w:hAnsi="Arial" w:cs="Arial"/>
          <w:bCs/>
          <w:sz w:val="20"/>
          <w:szCs w:val="20"/>
        </w:rPr>
        <w:t>None.</w:t>
      </w:r>
    </w:p>
    <w:p w:rsidR="000809BD" w:rsidRDefault="000809BD" w:rsidP="000809BD">
      <w:pPr>
        <w:ind w:left="360" w:hanging="360"/>
        <w:rPr>
          <w:rFonts w:ascii="Arial" w:hAnsi="Arial" w:cs="Arial"/>
          <w:bCs/>
          <w:sz w:val="20"/>
          <w:szCs w:val="20"/>
        </w:rPr>
      </w:pPr>
      <w:r>
        <w:rPr>
          <w:rFonts w:ascii="Arial" w:hAnsi="Arial" w:cs="Arial"/>
          <w:b/>
          <w:bCs/>
          <w:sz w:val="20"/>
          <w:szCs w:val="20"/>
        </w:rPr>
        <w:t>Split/Delamination (Timber</w:t>
      </w:r>
      <w:proofErr w:type="gramStart"/>
      <w:r>
        <w:rPr>
          <w:rFonts w:ascii="Arial" w:hAnsi="Arial" w:cs="Arial"/>
          <w:b/>
          <w:bCs/>
          <w:sz w:val="20"/>
          <w:szCs w:val="20"/>
        </w:rPr>
        <w:t>)(</w:t>
      </w:r>
      <w:proofErr w:type="gramEnd"/>
      <w:r>
        <w:rPr>
          <w:rFonts w:ascii="Arial" w:hAnsi="Arial" w:cs="Arial"/>
          <w:b/>
          <w:bCs/>
          <w:sz w:val="20"/>
          <w:szCs w:val="20"/>
        </w:rPr>
        <w:t xml:space="preserve">1170) – </w:t>
      </w:r>
      <w:r>
        <w:rPr>
          <w:rFonts w:ascii="Arial" w:hAnsi="Arial" w:cs="Arial"/>
          <w:bCs/>
          <w:sz w:val="20"/>
          <w:szCs w:val="20"/>
        </w:rPr>
        <w:t>None.</w:t>
      </w:r>
    </w:p>
    <w:p w:rsidR="00C03F3D" w:rsidRDefault="000809BD" w:rsidP="000809BD">
      <w:pPr>
        <w:ind w:left="360" w:hanging="360"/>
        <w:jc w:val="both"/>
        <w:rPr>
          <w:rFonts w:ascii="Arial" w:hAnsi="Arial" w:cs="Arial"/>
          <w:color w:val="000000"/>
          <w:sz w:val="20"/>
          <w:szCs w:val="20"/>
        </w:rPr>
      </w:pPr>
      <w:r w:rsidRPr="00A5277A">
        <w:rPr>
          <w:rFonts w:ascii="Arial" w:hAnsi="Arial" w:cs="Arial"/>
          <w:b/>
          <w:bCs/>
          <w:sz w:val="20"/>
          <w:szCs w:val="20"/>
        </w:rPr>
        <w:t>Abrasion</w:t>
      </w:r>
      <w:r>
        <w:rPr>
          <w:rFonts w:ascii="Arial" w:hAnsi="Arial" w:cs="Arial"/>
          <w:b/>
          <w:bCs/>
          <w:sz w:val="20"/>
          <w:szCs w:val="20"/>
        </w:rPr>
        <w:t>/Wear (Timber</w:t>
      </w:r>
      <w:proofErr w:type="gramStart"/>
      <w:r>
        <w:rPr>
          <w:rFonts w:ascii="Arial" w:hAnsi="Arial" w:cs="Arial"/>
          <w:b/>
          <w:bCs/>
          <w:sz w:val="20"/>
          <w:szCs w:val="20"/>
        </w:rPr>
        <w:t>)(</w:t>
      </w:r>
      <w:proofErr w:type="gramEnd"/>
      <w:r>
        <w:rPr>
          <w:rFonts w:ascii="Arial" w:hAnsi="Arial" w:cs="Arial"/>
          <w:b/>
          <w:bCs/>
          <w:sz w:val="20"/>
          <w:szCs w:val="20"/>
        </w:rPr>
        <w:t xml:space="preserve">1180) </w:t>
      </w:r>
      <w:r w:rsidRPr="0043712D">
        <w:rPr>
          <w:rFonts w:ascii="Arial" w:hAnsi="Arial" w:cs="Arial"/>
          <w:bCs/>
          <w:sz w:val="20"/>
          <w:szCs w:val="20"/>
        </w:rPr>
        <w:t>– None or no measurable</w:t>
      </w:r>
      <w:r w:rsidRPr="000C4CAC">
        <w:rPr>
          <w:rFonts w:ascii="Arial" w:hAnsi="Arial" w:cs="Arial"/>
          <w:color w:val="000000"/>
          <w:sz w:val="20"/>
          <w:szCs w:val="20"/>
        </w:rPr>
        <w:t xml:space="preserve"> section loss</w:t>
      </w:r>
      <w:r>
        <w:rPr>
          <w:rFonts w:ascii="Arial" w:hAnsi="Arial" w:cs="Arial"/>
          <w:color w:val="000000"/>
          <w:sz w:val="20"/>
          <w:szCs w:val="20"/>
        </w:rPr>
        <w:t>.</w:t>
      </w:r>
    </w:p>
    <w:p w:rsidR="000809BD" w:rsidRDefault="000809BD" w:rsidP="000809BD">
      <w:pPr>
        <w:ind w:left="360" w:hanging="360"/>
        <w:rPr>
          <w:rFonts w:ascii="Arial" w:hAnsi="Arial" w:cs="Arial"/>
          <w:bCs/>
          <w:sz w:val="20"/>
          <w:szCs w:val="20"/>
        </w:rPr>
      </w:pPr>
      <w:r w:rsidRPr="00A5277A">
        <w:rPr>
          <w:rFonts w:ascii="Arial" w:hAnsi="Arial" w:cs="Arial"/>
          <w:b/>
          <w:bCs/>
          <w:sz w:val="20"/>
          <w:szCs w:val="20"/>
        </w:rPr>
        <w:t>C</w:t>
      </w:r>
      <w:r>
        <w:rPr>
          <w:rFonts w:ascii="Arial" w:hAnsi="Arial" w:cs="Arial"/>
          <w:b/>
          <w:bCs/>
          <w:sz w:val="20"/>
          <w:szCs w:val="20"/>
        </w:rPr>
        <w:t>onnection (Timber</w:t>
      </w:r>
      <w:proofErr w:type="gramStart"/>
      <w:r>
        <w:rPr>
          <w:rFonts w:ascii="Arial" w:hAnsi="Arial" w:cs="Arial"/>
          <w:b/>
          <w:bCs/>
          <w:sz w:val="20"/>
          <w:szCs w:val="20"/>
        </w:rPr>
        <w:t>)(</w:t>
      </w:r>
      <w:proofErr w:type="gramEnd"/>
      <w:r>
        <w:rPr>
          <w:rFonts w:ascii="Arial" w:hAnsi="Arial" w:cs="Arial"/>
          <w:b/>
          <w:bCs/>
          <w:sz w:val="20"/>
          <w:szCs w:val="20"/>
        </w:rPr>
        <w:t>1</w:t>
      </w:r>
      <w:r w:rsidR="00D2472F">
        <w:rPr>
          <w:rFonts w:ascii="Arial" w:hAnsi="Arial" w:cs="Arial"/>
          <w:b/>
          <w:bCs/>
          <w:sz w:val="20"/>
          <w:szCs w:val="20"/>
        </w:rPr>
        <w:t>02</w:t>
      </w:r>
      <w:r>
        <w:rPr>
          <w:rFonts w:ascii="Arial" w:hAnsi="Arial" w:cs="Arial"/>
          <w:b/>
          <w:bCs/>
          <w:sz w:val="20"/>
          <w:szCs w:val="20"/>
        </w:rPr>
        <w:t>0)</w:t>
      </w:r>
      <w:r>
        <w:rPr>
          <w:rFonts w:ascii="Arial" w:hAnsi="Arial" w:cs="Arial"/>
          <w:bCs/>
          <w:sz w:val="20"/>
          <w:szCs w:val="20"/>
        </w:rPr>
        <w:t xml:space="preserve"> – None. </w:t>
      </w:r>
    </w:p>
    <w:p w:rsidR="000809BD" w:rsidRPr="008F477C" w:rsidRDefault="000809BD" w:rsidP="000809BD">
      <w:pPr>
        <w:ind w:left="360" w:hanging="360"/>
        <w:jc w:val="both"/>
        <w:rPr>
          <w:rFonts w:ascii="Arial" w:hAnsi="Arial" w:cs="Arial"/>
          <w:sz w:val="20"/>
          <w:szCs w:val="20"/>
        </w:rPr>
      </w:pPr>
    </w:p>
    <w:p w:rsidR="00E8575F" w:rsidRPr="008F477C" w:rsidRDefault="00E8575F" w:rsidP="00337E12">
      <w:pPr>
        <w:ind w:left="360" w:hanging="360"/>
        <w:jc w:val="both"/>
        <w:rPr>
          <w:rFonts w:ascii="Arial" w:hAnsi="Arial" w:cs="Arial"/>
          <w:sz w:val="20"/>
          <w:szCs w:val="20"/>
        </w:rPr>
      </w:pPr>
    </w:p>
    <w:p w:rsidR="00E8575F" w:rsidRPr="001B0680" w:rsidRDefault="003F32B5" w:rsidP="00337E12">
      <w:pPr>
        <w:ind w:left="36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FE7BAA" w:rsidRPr="00D05CB7" w:rsidRDefault="00FE7BAA" w:rsidP="00FE7BAA">
      <w:pPr>
        <w:ind w:left="360" w:hanging="360"/>
        <w:rPr>
          <w:rFonts w:ascii="Arial" w:hAnsi="Arial" w:cs="Arial"/>
          <w:sz w:val="20"/>
          <w:szCs w:val="20"/>
        </w:rPr>
      </w:pPr>
      <w:r>
        <w:rPr>
          <w:rFonts w:ascii="Arial" w:hAnsi="Arial" w:cs="Arial"/>
          <w:b/>
          <w:color w:val="000000"/>
          <w:sz w:val="20"/>
          <w:szCs w:val="20"/>
        </w:rPr>
        <w:t>Spalls/</w:t>
      </w:r>
      <w:proofErr w:type="spellStart"/>
      <w:r>
        <w:rPr>
          <w:rFonts w:ascii="Arial" w:hAnsi="Arial" w:cs="Arial"/>
          <w:b/>
          <w:color w:val="000000"/>
          <w:sz w:val="20"/>
          <w:szCs w:val="20"/>
        </w:rPr>
        <w:t>Delaminations</w:t>
      </w:r>
      <w:proofErr w:type="spellEnd"/>
      <w:r>
        <w:rPr>
          <w:rFonts w:ascii="Arial" w:hAnsi="Arial" w:cs="Arial"/>
          <w:b/>
          <w:color w:val="000000"/>
          <w:sz w:val="20"/>
          <w:szCs w:val="20"/>
        </w:rPr>
        <w:t>/Patched Areas/</w:t>
      </w:r>
      <w:r w:rsidRPr="00FE7BAA">
        <w:rPr>
          <w:rFonts w:ascii="Arial" w:hAnsi="Arial" w:cs="Arial"/>
          <w:b/>
          <w:color w:val="000000"/>
          <w:sz w:val="20"/>
          <w:szCs w:val="20"/>
        </w:rPr>
        <w:t>Potholes (Wearing Surface) (3210)</w:t>
      </w:r>
      <w:r>
        <w:rPr>
          <w:rFonts w:ascii="Arial" w:hAnsi="Arial" w:cs="Arial"/>
          <w:color w:val="000000"/>
          <w:sz w:val="20"/>
          <w:szCs w:val="20"/>
        </w:rPr>
        <w:t xml:space="preserve"> – Delaminated. Spall less than 1 in. deep or less than 6 in. in diameter.  </w:t>
      </w:r>
      <w:proofErr w:type="gramStart"/>
      <w:r>
        <w:rPr>
          <w:rFonts w:ascii="Arial" w:hAnsi="Arial" w:cs="Arial"/>
          <w:color w:val="000000"/>
          <w:sz w:val="20"/>
          <w:szCs w:val="20"/>
        </w:rPr>
        <w:t>Patched area that is sound.</w:t>
      </w:r>
      <w:proofErr w:type="gramEnd"/>
      <w:r>
        <w:rPr>
          <w:rFonts w:ascii="Arial" w:hAnsi="Arial" w:cs="Arial"/>
          <w:color w:val="000000"/>
          <w:sz w:val="20"/>
          <w:szCs w:val="20"/>
        </w:rPr>
        <w:t xml:space="preserve">  </w:t>
      </w:r>
      <w:proofErr w:type="gramStart"/>
      <w:r>
        <w:rPr>
          <w:rFonts w:ascii="Arial" w:hAnsi="Arial" w:cs="Arial"/>
          <w:color w:val="000000"/>
          <w:sz w:val="20"/>
          <w:szCs w:val="20"/>
        </w:rPr>
        <w:t>Partial depth pothole.</w:t>
      </w:r>
      <w:proofErr w:type="gramEnd"/>
    </w:p>
    <w:p w:rsidR="00FE7BAA" w:rsidRPr="00D05CB7" w:rsidRDefault="00FE7BAA" w:rsidP="00FE7BAA">
      <w:pPr>
        <w:ind w:left="360" w:hanging="360"/>
        <w:rPr>
          <w:rFonts w:ascii="Arial" w:hAnsi="Arial" w:cs="Arial"/>
          <w:color w:val="000000"/>
          <w:sz w:val="20"/>
          <w:szCs w:val="20"/>
        </w:rPr>
      </w:pPr>
      <w:r>
        <w:rPr>
          <w:rFonts w:ascii="Arial" w:hAnsi="Arial" w:cs="Arial"/>
          <w:b/>
          <w:color w:val="000000"/>
          <w:sz w:val="20"/>
          <w:szCs w:val="20"/>
        </w:rPr>
        <w:t>Crack (Wearing Surface</w:t>
      </w:r>
      <w:proofErr w:type="gramStart"/>
      <w:r>
        <w:rPr>
          <w:rFonts w:ascii="Arial" w:hAnsi="Arial" w:cs="Arial"/>
          <w:b/>
          <w:color w:val="000000"/>
          <w:sz w:val="20"/>
          <w:szCs w:val="20"/>
        </w:rPr>
        <w:t>)(</w:t>
      </w:r>
      <w:proofErr w:type="gramEnd"/>
      <w:r>
        <w:rPr>
          <w:rFonts w:ascii="Arial" w:hAnsi="Arial" w:cs="Arial"/>
          <w:b/>
          <w:color w:val="000000"/>
          <w:sz w:val="20"/>
          <w:szCs w:val="20"/>
        </w:rPr>
        <w:t xml:space="preserve">3220) – </w:t>
      </w:r>
      <w:r>
        <w:rPr>
          <w:rFonts w:ascii="Arial" w:hAnsi="Arial" w:cs="Arial"/>
          <w:color w:val="000000"/>
          <w:sz w:val="20"/>
          <w:szCs w:val="20"/>
        </w:rPr>
        <w:t>Width 0.012-0.05 in. or spacing of 1.0-3.0 ft.</w:t>
      </w:r>
    </w:p>
    <w:p w:rsidR="00FE7BAA" w:rsidRPr="00D05CB7" w:rsidRDefault="00FE7BAA" w:rsidP="00FE7BAA">
      <w:pPr>
        <w:ind w:left="360" w:hanging="360"/>
        <w:rPr>
          <w:rFonts w:ascii="Arial" w:hAnsi="Arial" w:cs="Arial"/>
          <w:color w:val="000000"/>
          <w:sz w:val="20"/>
          <w:szCs w:val="20"/>
        </w:rPr>
      </w:pPr>
      <w:proofErr w:type="gramStart"/>
      <w:r>
        <w:rPr>
          <w:rFonts w:ascii="Arial" w:hAnsi="Arial" w:cs="Arial"/>
          <w:b/>
          <w:color w:val="000000"/>
          <w:sz w:val="20"/>
          <w:szCs w:val="20"/>
        </w:rPr>
        <w:t>Effectiveness (3230) – F</w:t>
      </w:r>
      <w:r>
        <w:rPr>
          <w:rFonts w:ascii="Arial" w:hAnsi="Arial" w:cs="Arial"/>
          <w:color w:val="000000"/>
          <w:sz w:val="20"/>
          <w:szCs w:val="20"/>
        </w:rPr>
        <w:t>ully effective.</w:t>
      </w:r>
      <w:proofErr w:type="gramEnd"/>
      <w:r>
        <w:rPr>
          <w:rFonts w:ascii="Arial" w:hAnsi="Arial" w:cs="Arial"/>
          <w:color w:val="000000"/>
          <w:sz w:val="20"/>
          <w:szCs w:val="20"/>
        </w:rPr>
        <w:t xml:space="preserve">  </w:t>
      </w:r>
      <w:proofErr w:type="gramStart"/>
      <w:r>
        <w:rPr>
          <w:rFonts w:ascii="Arial" w:hAnsi="Arial" w:cs="Arial"/>
          <w:color w:val="000000"/>
          <w:sz w:val="20"/>
          <w:szCs w:val="20"/>
        </w:rPr>
        <w:t>Substantially effective.</w:t>
      </w:r>
      <w:proofErr w:type="gramEnd"/>
      <w:r>
        <w:rPr>
          <w:rFonts w:ascii="Arial" w:hAnsi="Arial" w:cs="Arial"/>
          <w:color w:val="000000"/>
          <w:sz w:val="20"/>
          <w:szCs w:val="20"/>
        </w:rPr>
        <w:t xml:space="preserve">  Deterioration of the protected element has slowed.</w:t>
      </w:r>
    </w:p>
    <w:p w:rsidR="00D2472F" w:rsidRDefault="00D2472F" w:rsidP="00D2472F">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/Section Loss (Timber</w:t>
      </w:r>
      <w:proofErr w:type="gramStart"/>
      <w:r>
        <w:rPr>
          <w:rFonts w:ascii="Arial" w:hAnsi="Arial" w:cs="Arial"/>
          <w:b/>
          <w:bCs/>
          <w:sz w:val="20"/>
          <w:szCs w:val="20"/>
        </w:rPr>
        <w:t>)(</w:t>
      </w:r>
      <w:proofErr w:type="gramEnd"/>
      <w:r>
        <w:rPr>
          <w:rFonts w:ascii="Arial" w:hAnsi="Arial" w:cs="Arial"/>
          <w:b/>
          <w:bCs/>
          <w:sz w:val="20"/>
          <w:szCs w:val="20"/>
        </w:rPr>
        <w:t>1140) –</w:t>
      </w:r>
      <w:r w:rsidR="005F3603">
        <w:rPr>
          <w:rFonts w:ascii="Arial" w:hAnsi="Arial" w:cs="Arial"/>
          <w:b/>
          <w:bCs/>
          <w:sz w:val="20"/>
          <w:szCs w:val="20"/>
        </w:rPr>
        <w:t xml:space="preserve"> </w:t>
      </w:r>
      <w:r w:rsidR="005F3603">
        <w:rPr>
          <w:rFonts w:ascii="Arial" w:hAnsi="Arial" w:cs="Arial"/>
          <w:bCs/>
          <w:sz w:val="20"/>
          <w:szCs w:val="20"/>
        </w:rPr>
        <w:t>Affects less than 10% of the member section</w:t>
      </w:r>
      <w:r>
        <w:rPr>
          <w:rFonts w:ascii="Arial" w:hAnsi="Arial" w:cs="Arial"/>
          <w:bCs/>
          <w:sz w:val="20"/>
          <w:szCs w:val="20"/>
        </w:rPr>
        <w:t>.</w:t>
      </w:r>
    </w:p>
    <w:p w:rsidR="00D2472F" w:rsidRDefault="00D2472F" w:rsidP="00D2472F">
      <w:pPr>
        <w:ind w:left="360" w:hanging="360"/>
        <w:rPr>
          <w:rFonts w:ascii="Arial" w:hAnsi="Arial" w:cs="Arial"/>
          <w:bCs/>
          <w:sz w:val="20"/>
          <w:szCs w:val="20"/>
        </w:rPr>
      </w:pPr>
      <w:r>
        <w:rPr>
          <w:rFonts w:ascii="Arial" w:hAnsi="Arial" w:cs="Arial"/>
          <w:b/>
          <w:bCs/>
          <w:sz w:val="20"/>
          <w:szCs w:val="20"/>
        </w:rPr>
        <w:t>Split/Delamination (Timber</w:t>
      </w:r>
      <w:proofErr w:type="gramStart"/>
      <w:r>
        <w:rPr>
          <w:rFonts w:ascii="Arial" w:hAnsi="Arial" w:cs="Arial"/>
          <w:b/>
          <w:bCs/>
          <w:sz w:val="20"/>
          <w:szCs w:val="20"/>
        </w:rPr>
        <w:t>)(</w:t>
      </w:r>
      <w:proofErr w:type="gramEnd"/>
      <w:r>
        <w:rPr>
          <w:rFonts w:ascii="Arial" w:hAnsi="Arial" w:cs="Arial"/>
          <w:b/>
          <w:bCs/>
          <w:sz w:val="20"/>
          <w:szCs w:val="20"/>
        </w:rPr>
        <w:t>1170) –</w:t>
      </w:r>
      <w:r w:rsidR="005F3603">
        <w:rPr>
          <w:rFonts w:ascii="Arial" w:hAnsi="Arial" w:cs="Arial"/>
          <w:b/>
          <w:bCs/>
          <w:sz w:val="20"/>
          <w:szCs w:val="20"/>
        </w:rPr>
        <w:t xml:space="preserve"> </w:t>
      </w:r>
      <w:r w:rsidR="005F3603">
        <w:rPr>
          <w:rFonts w:ascii="Arial" w:hAnsi="Arial" w:cs="Arial"/>
          <w:bCs/>
          <w:sz w:val="20"/>
          <w:szCs w:val="20"/>
        </w:rPr>
        <w:t>Length less than the member depth or arrested with effective actions taken to mitigate</w:t>
      </w:r>
      <w:r>
        <w:rPr>
          <w:rFonts w:ascii="Arial" w:hAnsi="Arial" w:cs="Arial"/>
          <w:bCs/>
          <w:sz w:val="20"/>
          <w:szCs w:val="20"/>
        </w:rPr>
        <w:t>.</w:t>
      </w:r>
    </w:p>
    <w:p w:rsidR="00D2472F" w:rsidRDefault="00D2472F" w:rsidP="00D2472F">
      <w:pPr>
        <w:ind w:left="360" w:hanging="360"/>
        <w:jc w:val="both"/>
        <w:rPr>
          <w:rFonts w:ascii="Arial" w:hAnsi="Arial" w:cs="Arial"/>
          <w:color w:val="000000"/>
          <w:sz w:val="20"/>
          <w:szCs w:val="20"/>
        </w:rPr>
      </w:pPr>
      <w:r w:rsidRPr="00A5277A">
        <w:rPr>
          <w:rFonts w:ascii="Arial" w:hAnsi="Arial" w:cs="Arial"/>
          <w:b/>
          <w:bCs/>
          <w:sz w:val="20"/>
          <w:szCs w:val="20"/>
        </w:rPr>
        <w:t>Abrasion</w:t>
      </w:r>
      <w:r>
        <w:rPr>
          <w:rFonts w:ascii="Arial" w:hAnsi="Arial" w:cs="Arial"/>
          <w:b/>
          <w:bCs/>
          <w:sz w:val="20"/>
          <w:szCs w:val="20"/>
        </w:rPr>
        <w:t>/Wear (Timber</w:t>
      </w:r>
      <w:proofErr w:type="gramStart"/>
      <w:r>
        <w:rPr>
          <w:rFonts w:ascii="Arial" w:hAnsi="Arial" w:cs="Arial"/>
          <w:b/>
          <w:bCs/>
          <w:sz w:val="20"/>
          <w:szCs w:val="20"/>
        </w:rPr>
        <w:t>)(</w:t>
      </w:r>
      <w:proofErr w:type="gramEnd"/>
      <w:r>
        <w:rPr>
          <w:rFonts w:ascii="Arial" w:hAnsi="Arial" w:cs="Arial"/>
          <w:b/>
          <w:bCs/>
          <w:sz w:val="20"/>
          <w:szCs w:val="20"/>
        </w:rPr>
        <w:t xml:space="preserve">1180) </w:t>
      </w:r>
      <w:r w:rsidRPr="0043712D">
        <w:rPr>
          <w:rFonts w:ascii="Arial" w:hAnsi="Arial" w:cs="Arial"/>
          <w:bCs/>
          <w:sz w:val="20"/>
          <w:szCs w:val="20"/>
        </w:rPr>
        <w:t>–</w:t>
      </w:r>
      <w:r w:rsidR="005F1DEF">
        <w:rPr>
          <w:rFonts w:ascii="Arial" w:hAnsi="Arial" w:cs="Arial"/>
          <w:bCs/>
          <w:sz w:val="20"/>
          <w:szCs w:val="20"/>
        </w:rPr>
        <w:t xml:space="preserve"> S</w:t>
      </w:r>
      <w:r w:rsidR="005F1DEF" w:rsidRPr="000C4CAC">
        <w:rPr>
          <w:rFonts w:ascii="Arial" w:hAnsi="Arial" w:cs="Arial"/>
          <w:color w:val="000000"/>
          <w:sz w:val="20"/>
          <w:szCs w:val="20"/>
        </w:rPr>
        <w:t>ection loss</w:t>
      </w:r>
      <w:r w:rsidR="005F1DEF">
        <w:rPr>
          <w:rFonts w:ascii="Arial" w:hAnsi="Arial" w:cs="Arial"/>
          <w:color w:val="000000"/>
          <w:sz w:val="20"/>
          <w:szCs w:val="20"/>
        </w:rPr>
        <w:t xml:space="preserve"> less than 10% of the member thickness</w:t>
      </w:r>
      <w:r>
        <w:rPr>
          <w:rFonts w:ascii="Arial" w:hAnsi="Arial" w:cs="Arial"/>
          <w:color w:val="000000"/>
          <w:sz w:val="20"/>
          <w:szCs w:val="20"/>
        </w:rPr>
        <w:t>.</w:t>
      </w:r>
    </w:p>
    <w:p w:rsidR="00FE7BAA" w:rsidRDefault="00D2472F" w:rsidP="00D2472F">
      <w:pPr>
        <w:ind w:left="360" w:hanging="360"/>
        <w:jc w:val="both"/>
        <w:rPr>
          <w:rFonts w:ascii="Arial" w:hAnsi="Arial" w:cs="Arial"/>
          <w:sz w:val="20"/>
          <w:szCs w:val="20"/>
        </w:rPr>
      </w:pPr>
      <w:r w:rsidRPr="00A5277A">
        <w:rPr>
          <w:rFonts w:ascii="Arial" w:hAnsi="Arial" w:cs="Arial"/>
          <w:b/>
          <w:bCs/>
          <w:sz w:val="20"/>
          <w:szCs w:val="20"/>
        </w:rPr>
        <w:t>C</w:t>
      </w:r>
      <w:r>
        <w:rPr>
          <w:rFonts w:ascii="Arial" w:hAnsi="Arial" w:cs="Arial"/>
          <w:b/>
          <w:bCs/>
          <w:sz w:val="20"/>
          <w:szCs w:val="20"/>
        </w:rPr>
        <w:t>onnection (Timber</w:t>
      </w:r>
      <w:proofErr w:type="gramStart"/>
      <w:r>
        <w:rPr>
          <w:rFonts w:ascii="Arial" w:hAnsi="Arial" w:cs="Arial"/>
          <w:b/>
          <w:bCs/>
          <w:sz w:val="20"/>
          <w:szCs w:val="20"/>
        </w:rPr>
        <w:t>)(</w:t>
      </w:r>
      <w:proofErr w:type="gramEnd"/>
      <w:r>
        <w:rPr>
          <w:rFonts w:ascii="Arial" w:hAnsi="Arial" w:cs="Arial"/>
          <w:b/>
          <w:bCs/>
          <w:sz w:val="20"/>
          <w:szCs w:val="20"/>
        </w:rPr>
        <w:t>1020)</w:t>
      </w:r>
      <w:r>
        <w:rPr>
          <w:rFonts w:ascii="Arial" w:hAnsi="Arial" w:cs="Arial"/>
          <w:bCs/>
          <w:sz w:val="20"/>
          <w:szCs w:val="20"/>
        </w:rPr>
        <w:t xml:space="preserve"> –</w:t>
      </w:r>
      <w:r w:rsidR="00C73217">
        <w:rPr>
          <w:rFonts w:ascii="Arial" w:hAnsi="Arial" w:cs="Arial"/>
          <w:bCs/>
          <w:sz w:val="20"/>
          <w:szCs w:val="20"/>
        </w:rPr>
        <w:t xml:space="preserve"> </w:t>
      </w:r>
      <w:r w:rsidR="00507CE3">
        <w:rPr>
          <w:rFonts w:ascii="Arial" w:hAnsi="Arial" w:cs="Arial"/>
          <w:sz w:val="20"/>
          <w:szCs w:val="20"/>
        </w:rPr>
        <w:t>Connection is in place and functioning as intended</w:t>
      </w:r>
      <w:r>
        <w:rPr>
          <w:rFonts w:ascii="Arial" w:hAnsi="Arial" w:cs="Arial"/>
          <w:bCs/>
          <w:sz w:val="20"/>
          <w:szCs w:val="20"/>
        </w:rPr>
        <w:t>.</w:t>
      </w:r>
    </w:p>
    <w:p w:rsidR="00E8575F" w:rsidRDefault="00E8575F" w:rsidP="00337E12">
      <w:pPr>
        <w:ind w:left="360" w:hanging="360"/>
        <w:jc w:val="both"/>
        <w:rPr>
          <w:rFonts w:ascii="Arial" w:hAnsi="Arial" w:cs="Arial"/>
          <w:sz w:val="20"/>
          <w:szCs w:val="20"/>
        </w:rPr>
      </w:pPr>
    </w:p>
    <w:p w:rsidR="00D2472F" w:rsidRPr="008F477C" w:rsidRDefault="00D2472F" w:rsidP="00337E12">
      <w:pPr>
        <w:ind w:left="360" w:hanging="360"/>
        <w:jc w:val="both"/>
        <w:rPr>
          <w:rFonts w:ascii="Arial" w:hAnsi="Arial" w:cs="Arial"/>
          <w:sz w:val="20"/>
          <w:szCs w:val="20"/>
        </w:rPr>
      </w:pPr>
    </w:p>
    <w:p w:rsidR="00A42175" w:rsidRDefault="00A42175" w:rsidP="00337E12">
      <w:pPr>
        <w:ind w:left="360" w:hanging="36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FE7BAA" w:rsidRPr="00D05CB7" w:rsidRDefault="00FE7BAA" w:rsidP="00FE7BAA">
      <w:pPr>
        <w:ind w:left="360" w:hanging="360"/>
        <w:rPr>
          <w:rFonts w:ascii="Arial" w:hAnsi="Arial" w:cs="Arial"/>
          <w:sz w:val="20"/>
          <w:szCs w:val="20"/>
        </w:rPr>
      </w:pPr>
      <w:r>
        <w:rPr>
          <w:rFonts w:ascii="Arial" w:hAnsi="Arial" w:cs="Arial"/>
          <w:b/>
          <w:color w:val="000000"/>
          <w:sz w:val="20"/>
          <w:szCs w:val="20"/>
        </w:rPr>
        <w:t>Spalls/</w:t>
      </w:r>
      <w:proofErr w:type="spellStart"/>
      <w:r>
        <w:rPr>
          <w:rFonts w:ascii="Arial" w:hAnsi="Arial" w:cs="Arial"/>
          <w:b/>
          <w:color w:val="000000"/>
          <w:sz w:val="20"/>
          <w:szCs w:val="20"/>
        </w:rPr>
        <w:t>Delaminations</w:t>
      </w:r>
      <w:proofErr w:type="spellEnd"/>
      <w:r>
        <w:rPr>
          <w:rFonts w:ascii="Arial" w:hAnsi="Arial" w:cs="Arial"/>
          <w:b/>
          <w:color w:val="000000"/>
          <w:sz w:val="20"/>
          <w:szCs w:val="20"/>
        </w:rPr>
        <w:t>/Patched Areas/</w:t>
      </w:r>
      <w:r w:rsidRPr="00FE7BAA">
        <w:rPr>
          <w:rFonts w:ascii="Arial" w:hAnsi="Arial" w:cs="Arial"/>
          <w:b/>
          <w:color w:val="000000"/>
          <w:sz w:val="20"/>
          <w:szCs w:val="20"/>
        </w:rPr>
        <w:t>Potholes (Wearing Surface) (3210)</w:t>
      </w:r>
      <w:r>
        <w:rPr>
          <w:rFonts w:ascii="Arial" w:hAnsi="Arial" w:cs="Arial"/>
          <w:color w:val="000000"/>
          <w:sz w:val="20"/>
          <w:szCs w:val="20"/>
        </w:rPr>
        <w:t xml:space="preserve"> – </w:t>
      </w:r>
      <w:r w:rsidR="00550D9F">
        <w:rPr>
          <w:rFonts w:ascii="Arial" w:hAnsi="Arial" w:cs="Arial"/>
          <w:color w:val="000000"/>
          <w:sz w:val="20"/>
          <w:szCs w:val="20"/>
        </w:rPr>
        <w:t xml:space="preserve">Spall 1 in. or greater or 6 in. diameter or greater.  Patched area that is unsound or showing distress.  </w:t>
      </w:r>
      <w:proofErr w:type="gramStart"/>
      <w:r w:rsidR="00550D9F">
        <w:rPr>
          <w:rFonts w:ascii="Arial" w:hAnsi="Arial" w:cs="Arial"/>
          <w:color w:val="000000"/>
          <w:sz w:val="20"/>
          <w:szCs w:val="20"/>
        </w:rPr>
        <w:t>Full depth pothole.</w:t>
      </w:r>
      <w:proofErr w:type="gramEnd"/>
    </w:p>
    <w:p w:rsidR="00FE7BAA" w:rsidRPr="00D05CB7" w:rsidRDefault="00FE7BAA" w:rsidP="00FE7BAA">
      <w:pPr>
        <w:ind w:left="360" w:hanging="360"/>
        <w:rPr>
          <w:rFonts w:ascii="Arial" w:hAnsi="Arial" w:cs="Arial"/>
          <w:color w:val="000000"/>
          <w:sz w:val="20"/>
          <w:szCs w:val="20"/>
        </w:rPr>
      </w:pPr>
      <w:r>
        <w:rPr>
          <w:rFonts w:ascii="Arial" w:hAnsi="Arial" w:cs="Arial"/>
          <w:b/>
          <w:color w:val="000000"/>
          <w:sz w:val="20"/>
          <w:szCs w:val="20"/>
        </w:rPr>
        <w:t>Crack (Wearing Surface</w:t>
      </w:r>
      <w:proofErr w:type="gramStart"/>
      <w:r>
        <w:rPr>
          <w:rFonts w:ascii="Arial" w:hAnsi="Arial" w:cs="Arial"/>
          <w:b/>
          <w:color w:val="000000"/>
          <w:sz w:val="20"/>
          <w:szCs w:val="20"/>
        </w:rPr>
        <w:t>)(</w:t>
      </w:r>
      <w:proofErr w:type="gramEnd"/>
      <w:r>
        <w:rPr>
          <w:rFonts w:ascii="Arial" w:hAnsi="Arial" w:cs="Arial"/>
          <w:b/>
          <w:color w:val="000000"/>
          <w:sz w:val="20"/>
          <w:szCs w:val="20"/>
        </w:rPr>
        <w:t xml:space="preserve">3220) – </w:t>
      </w:r>
      <w:r>
        <w:rPr>
          <w:rFonts w:ascii="Arial" w:hAnsi="Arial" w:cs="Arial"/>
          <w:color w:val="000000"/>
          <w:sz w:val="20"/>
          <w:szCs w:val="20"/>
        </w:rPr>
        <w:t xml:space="preserve">Width </w:t>
      </w:r>
      <w:r w:rsidR="00550D9F">
        <w:rPr>
          <w:rFonts w:ascii="Arial" w:hAnsi="Arial" w:cs="Arial"/>
          <w:color w:val="000000"/>
          <w:sz w:val="20"/>
          <w:szCs w:val="20"/>
        </w:rPr>
        <w:t>of more</w:t>
      </w:r>
      <w:r>
        <w:rPr>
          <w:rFonts w:ascii="Arial" w:hAnsi="Arial" w:cs="Arial"/>
          <w:color w:val="000000"/>
          <w:sz w:val="20"/>
          <w:szCs w:val="20"/>
        </w:rPr>
        <w:t xml:space="preserve"> than 0.0</w:t>
      </w:r>
      <w:r w:rsidR="00550D9F">
        <w:rPr>
          <w:rFonts w:ascii="Arial" w:hAnsi="Arial" w:cs="Arial"/>
          <w:color w:val="000000"/>
          <w:sz w:val="20"/>
          <w:szCs w:val="20"/>
        </w:rPr>
        <w:t>5</w:t>
      </w:r>
      <w:r>
        <w:rPr>
          <w:rFonts w:ascii="Arial" w:hAnsi="Arial" w:cs="Arial"/>
          <w:color w:val="000000"/>
          <w:sz w:val="20"/>
          <w:szCs w:val="20"/>
        </w:rPr>
        <w:t xml:space="preserve"> in. or spacing </w:t>
      </w:r>
      <w:r w:rsidR="00550D9F">
        <w:rPr>
          <w:rFonts w:ascii="Arial" w:hAnsi="Arial" w:cs="Arial"/>
          <w:color w:val="000000"/>
          <w:sz w:val="20"/>
          <w:szCs w:val="20"/>
        </w:rPr>
        <w:t>of less</w:t>
      </w:r>
      <w:r>
        <w:rPr>
          <w:rFonts w:ascii="Arial" w:hAnsi="Arial" w:cs="Arial"/>
          <w:color w:val="000000"/>
          <w:sz w:val="20"/>
          <w:szCs w:val="20"/>
        </w:rPr>
        <w:t xml:space="preserve"> than </w:t>
      </w:r>
      <w:r w:rsidR="00550D9F">
        <w:rPr>
          <w:rFonts w:ascii="Arial" w:hAnsi="Arial" w:cs="Arial"/>
          <w:color w:val="000000"/>
          <w:sz w:val="20"/>
          <w:szCs w:val="20"/>
        </w:rPr>
        <w:t>1</w:t>
      </w:r>
      <w:r>
        <w:rPr>
          <w:rFonts w:ascii="Arial" w:hAnsi="Arial" w:cs="Arial"/>
          <w:color w:val="000000"/>
          <w:sz w:val="20"/>
          <w:szCs w:val="20"/>
        </w:rPr>
        <w:t>.0 ft.</w:t>
      </w:r>
    </w:p>
    <w:p w:rsidR="00FE7BAA" w:rsidRPr="00D05CB7" w:rsidRDefault="00FE7BAA" w:rsidP="00FE7BAA">
      <w:pPr>
        <w:ind w:left="360" w:hanging="360"/>
        <w:rPr>
          <w:rFonts w:ascii="Arial" w:hAnsi="Arial" w:cs="Arial"/>
          <w:color w:val="000000"/>
          <w:sz w:val="20"/>
          <w:szCs w:val="20"/>
        </w:rPr>
      </w:pPr>
      <w:proofErr w:type="gramStart"/>
      <w:r>
        <w:rPr>
          <w:rFonts w:ascii="Arial" w:hAnsi="Arial" w:cs="Arial"/>
          <w:b/>
          <w:color w:val="000000"/>
          <w:sz w:val="20"/>
          <w:szCs w:val="20"/>
        </w:rPr>
        <w:t xml:space="preserve">Effectiveness (3230) </w:t>
      </w:r>
      <w:r w:rsidRPr="00550D9F">
        <w:rPr>
          <w:rFonts w:ascii="Arial" w:hAnsi="Arial" w:cs="Arial"/>
          <w:color w:val="000000"/>
          <w:sz w:val="20"/>
          <w:szCs w:val="20"/>
        </w:rPr>
        <w:t xml:space="preserve">– </w:t>
      </w:r>
      <w:r w:rsidR="00550D9F" w:rsidRPr="00550D9F">
        <w:rPr>
          <w:rFonts w:ascii="Arial" w:hAnsi="Arial" w:cs="Arial"/>
          <w:color w:val="000000"/>
          <w:sz w:val="20"/>
          <w:szCs w:val="20"/>
        </w:rPr>
        <w:t>Limited</w:t>
      </w:r>
      <w:r>
        <w:rPr>
          <w:rFonts w:ascii="Arial" w:hAnsi="Arial" w:cs="Arial"/>
          <w:color w:val="000000"/>
          <w:sz w:val="20"/>
          <w:szCs w:val="20"/>
        </w:rPr>
        <w:t xml:space="preserve"> effective</w:t>
      </w:r>
      <w:r w:rsidR="00550D9F">
        <w:rPr>
          <w:rFonts w:ascii="Arial" w:hAnsi="Arial" w:cs="Arial"/>
          <w:color w:val="000000"/>
          <w:sz w:val="20"/>
          <w:szCs w:val="20"/>
        </w:rPr>
        <w:t>ness</w:t>
      </w:r>
      <w:r>
        <w:rPr>
          <w:rFonts w:ascii="Arial" w:hAnsi="Arial" w:cs="Arial"/>
          <w:color w:val="000000"/>
          <w:sz w:val="20"/>
          <w:szCs w:val="20"/>
        </w:rPr>
        <w:t>.</w:t>
      </w:r>
      <w:proofErr w:type="gramEnd"/>
      <w:r>
        <w:rPr>
          <w:rFonts w:ascii="Arial" w:hAnsi="Arial" w:cs="Arial"/>
          <w:color w:val="000000"/>
          <w:sz w:val="20"/>
          <w:szCs w:val="20"/>
        </w:rPr>
        <w:t xml:space="preserve">  </w:t>
      </w:r>
      <w:r w:rsidR="00550D9F">
        <w:rPr>
          <w:rFonts w:ascii="Arial" w:hAnsi="Arial" w:cs="Arial"/>
          <w:color w:val="000000"/>
          <w:sz w:val="20"/>
          <w:szCs w:val="20"/>
        </w:rPr>
        <w:t>D</w:t>
      </w:r>
      <w:r>
        <w:rPr>
          <w:rFonts w:ascii="Arial" w:hAnsi="Arial" w:cs="Arial"/>
          <w:color w:val="000000"/>
          <w:sz w:val="20"/>
          <w:szCs w:val="20"/>
        </w:rPr>
        <w:t>eterioration of the protected element</w:t>
      </w:r>
      <w:r w:rsidR="00550D9F">
        <w:rPr>
          <w:rFonts w:ascii="Arial" w:hAnsi="Arial" w:cs="Arial"/>
          <w:color w:val="000000"/>
          <w:sz w:val="20"/>
          <w:szCs w:val="20"/>
        </w:rPr>
        <w:t xml:space="preserve"> has progressed</w:t>
      </w:r>
      <w:r>
        <w:rPr>
          <w:rFonts w:ascii="Arial" w:hAnsi="Arial" w:cs="Arial"/>
          <w:color w:val="000000"/>
          <w:sz w:val="20"/>
          <w:szCs w:val="20"/>
        </w:rPr>
        <w:t>.</w:t>
      </w:r>
    </w:p>
    <w:p w:rsidR="00D2472F" w:rsidRDefault="00D2472F" w:rsidP="00D2472F">
      <w:pPr>
        <w:ind w:left="360" w:hanging="360"/>
        <w:rPr>
          <w:rFonts w:ascii="Arial" w:hAnsi="Arial" w:cs="Arial"/>
          <w:bCs/>
          <w:sz w:val="20"/>
          <w:szCs w:val="20"/>
        </w:rPr>
      </w:pPr>
      <w:r w:rsidRPr="00A5277A">
        <w:rPr>
          <w:rFonts w:ascii="Arial" w:hAnsi="Arial" w:cs="Arial"/>
          <w:b/>
          <w:bCs/>
          <w:sz w:val="20"/>
          <w:szCs w:val="20"/>
        </w:rPr>
        <w:t>Decay</w:t>
      </w:r>
      <w:r>
        <w:rPr>
          <w:rFonts w:ascii="Arial" w:hAnsi="Arial" w:cs="Arial"/>
          <w:b/>
          <w:bCs/>
          <w:sz w:val="20"/>
          <w:szCs w:val="20"/>
        </w:rPr>
        <w:t>/Section Loss (Timber</w:t>
      </w:r>
      <w:proofErr w:type="gramStart"/>
      <w:r>
        <w:rPr>
          <w:rFonts w:ascii="Arial" w:hAnsi="Arial" w:cs="Arial"/>
          <w:b/>
          <w:bCs/>
          <w:sz w:val="20"/>
          <w:szCs w:val="20"/>
        </w:rPr>
        <w:t>)(</w:t>
      </w:r>
      <w:proofErr w:type="gramEnd"/>
      <w:r>
        <w:rPr>
          <w:rFonts w:ascii="Arial" w:hAnsi="Arial" w:cs="Arial"/>
          <w:b/>
          <w:bCs/>
          <w:sz w:val="20"/>
          <w:szCs w:val="20"/>
        </w:rPr>
        <w:t>1140) –</w:t>
      </w:r>
      <w:r w:rsidR="005F1DEF">
        <w:rPr>
          <w:rFonts w:ascii="Arial" w:hAnsi="Arial" w:cs="Arial"/>
          <w:b/>
          <w:bCs/>
          <w:sz w:val="20"/>
          <w:szCs w:val="20"/>
        </w:rPr>
        <w:t xml:space="preserve"> </w:t>
      </w:r>
      <w:r w:rsidR="005F1DEF">
        <w:rPr>
          <w:rFonts w:ascii="Arial" w:hAnsi="Arial" w:cs="Arial"/>
          <w:bCs/>
          <w:sz w:val="20"/>
          <w:szCs w:val="20"/>
        </w:rPr>
        <w:t>Affects 10% or more of the member but does not warrant a structural review</w:t>
      </w:r>
      <w:r>
        <w:rPr>
          <w:rFonts w:ascii="Arial" w:hAnsi="Arial" w:cs="Arial"/>
          <w:bCs/>
          <w:sz w:val="20"/>
          <w:szCs w:val="20"/>
        </w:rPr>
        <w:t>.</w:t>
      </w:r>
    </w:p>
    <w:p w:rsidR="00D2472F" w:rsidRDefault="00D2472F" w:rsidP="00D2472F">
      <w:pPr>
        <w:ind w:left="360" w:hanging="360"/>
        <w:rPr>
          <w:rFonts w:ascii="Arial" w:hAnsi="Arial" w:cs="Arial"/>
          <w:bCs/>
          <w:sz w:val="20"/>
          <w:szCs w:val="20"/>
        </w:rPr>
      </w:pPr>
      <w:r>
        <w:rPr>
          <w:rFonts w:ascii="Arial" w:hAnsi="Arial" w:cs="Arial"/>
          <w:b/>
          <w:bCs/>
          <w:sz w:val="20"/>
          <w:szCs w:val="20"/>
        </w:rPr>
        <w:t>Split/Delamination (Timber</w:t>
      </w:r>
      <w:proofErr w:type="gramStart"/>
      <w:r>
        <w:rPr>
          <w:rFonts w:ascii="Arial" w:hAnsi="Arial" w:cs="Arial"/>
          <w:b/>
          <w:bCs/>
          <w:sz w:val="20"/>
          <w:szCs w:val="20"/>
        </w:rPr>
        <w:t>)(</w:t>
      </w:r>
      <w:proofErr w:type="gramEnd"/>
      <w:r>
        <w:rPr>
          <w:rFonts w:ascii="Arial" w:hAnsi="Arial" w:cs="Arial"/>
          <w:b/>
          <w:bCs/>
          <w:sz w:val="20"/>
          <w:szCs w:val="20"/>
        </w:rPr>
        <w:t>1170) –</w:t>
      </w:r>
      <w:r w:rsidR="005F1DEF">
        <w:rPr>
          <w:rFonts w:ascii="Arial" w:hAnsi="Arial" w:cs="Arial"/>
          <w:b/>
          <w:bCs/>
          <w:sz w:val="20"/>
          <w:szCs w:val="20"/>
        </w:rPr>
        <w:t xml:space="preserve"> </w:t>
      </w:r>
      <w:r w:rsidR="005F1DEF">
        <w:rPr>
          <w:rFonts w:ascii="Arial" w:hAnsi="Arial" w:cs="Arial"/>
          <w:bCs/>
          <w:sz w:val="20"/>
          <w:szCs w:val="20"/>
        </w:rPr>
        <w:t>Length equal to or greater than the member depth but does not warrant structural review</w:t>
      </w:r>
      <w:r>
        <w:rPr>
          <w:rFonts w:ascii="Arial" w:hAnsi="Arial" w:cs="Arial"/>
          <w:bCs/>
          <w:sz w:val="20"/>
          <w:szCs w:val="20"/>
        </w:rPr>
        <w:t>.</w:t>
      </w:r>
    </w:p>
    <w:p w:rsidR="00D2472F" w:rsidRDefault="00D2472F" w:rsidP="00D2472F">
      <w:pPr>
        <w:ind w:left="360" w:hanging="360"/>
        <w:jc w:val="both"/>
        <w:rPr>
          <w:rFonts w:ascii="Arial" w:hAnsi="Arial" w:cs="Arial"/>
          <w:color w:val="000000"/>
          <w:sz w:val="20"/>
          <w:szCs w:val="20"/>
        </w:rPr>
      </w:pPr>
      <w:r w:rsidRPr="00A5277A">
        <w:rPr>
          <w:rFonts w:ascii="Arial" w:hAnsi="Arial" w:cs="Arial"/>
          <w:b/>
          <w:bCs/>
          <w:sz w:val="20"/>
          <w:szCs w:val="20"/>
        </w:rPr>
        <w:t>Abrasion</w:t>
      </w:r>
      <w:r>
        <w:rPr>
          <w:rFonts w:ascii="Arial" w:hAnsi="Arial" w:cs="Arial"/>
          <w:b/>
          <w:bCs/>
          <w:sz w:val="20"/>
          <w:szCs w:val="20"/>
        </w:rPr>
        <w:t>/Wear (Timber</w:t>
      </w:r>
      <w:proofErr w:type="gramStart"/>
      <w:r>
        <w:rPr>
          <w:rFonts w:ascii="Arial" w:hAnsi="Arial" w:cs="Arial"/>
          <w:b/>
          <w:bCs/>
          <w:sz w:val="20"/>
          <w:szCs w:val="20"/>
        </w:rPr>
        <w:t>)(</w:t>
      </w:r>
      <w:proofErr w:type="gramEnd"/>
      <w:r>
        <w:rPr>
          <w:rFonts w:ascii="Arial" w:hAnsi="Arial" w:cs="Arial"/>
          <w:b/>
          <w:bCs/>
          <w:sz w:val="20"/>
          <w:szCs w:val="20"/>
        </w:rPr>
        <w:t xml:space="preserve">1180) </w:t>
      </w:r>
      <w:r w:rsidRPr="0043712D">
        <w:rPr>
          <w:rFonts w:ascii="Arial" w:hAnsi="Arial" w:cs="Arial"/>
          <w:bCs/>
          <w:sz w:val="20"/>
          <w:szCs w:val="20"/>
        </w:rPr>
        <w:t>–</w:t>
      </w:r>
      <w:r w:rsidR="005F1DEF">
        <w:rPr>
          <w:rFonts w:ascii="Arial" w:hAnsi="Arial" w:cs="Arial"/>
          <w:bCs/>
          <w:sz w:val="20"/>
          <w:szCs w:val="20"/>
        </w:rPr>
        <w:t xml:space="preserve"> S</w:t>
      </w:r>
      <w:r w:rsidR="005F1DEF" w:rsidRPr="000C4CAC">
        <w:rPr>
          <w:rFonts w:ascii="Arial" w:hAnsi="Arial" w:cs="Arial"/>
          <w:color w:val="000000"/>
          <w:sz w:val="20"/>
          <w:szCs w:val="20"/>
        </w:rPr>
        <w:t>ection loss</w:t>
      </w:r>
      <w:r w:rsidR="005F1DEF">
        <w:rPr>
          <w:rFonts w:ascii="Arial" w:hAnsi="Arial" w:cs="Arial"/>
          <w:color w:val="000000"/>
          <w:sz w:val="20"/>
          <w:szCs w:val="20"/>
        </w:rPr>
        <w:t xml:space="preserve"> 10% or more of the member thickness but </w:t>
      </w:r>
      <w:r w:rsidR="005F1DEF">
        <w:rPr>
          <w:rFonts w:ascii="Arial" w:hAnsi="Arial" w:cs="Arial"/>
          <w:bCs/>
          <w:sz w:val="20"/>
          <w:szCs w:val="20"/>
        </w:rPr>
        <w:t>does not warrant structural review</w:t>
      </w:r>
      <w:r>
        <w:rPr>
          <w:rFonts w:ascii="Arial" w:hAnsi="Arial" w:cs="Arial"/>
          <w:color w:val="000000"/>
          <w:sz w:val="20"/>
          <w:szCs w:val="20"/>
        </w:rPr>
        <w:t>.</w:t>
      </w:r>
    </w:p>
    <w:p w:rsidR="00C03F3D" w:rsidRDefault="00D2472F" w:rsidP="00D2472F">
      <w:pPr>
        <w:ind w:left="360" w:hanging="360"/>
        <w:jc w:val="both"/>
        <w:rPr>
          <w:rFonts w:ascii="Arial" w:hAnsi="Arial" w:cs="Arial"/>
          <w:bCs/>
          <w:sz w:val="20"/>
          <w:szCs w:val="20"/>
        </w:rPr>
      </w:pPr>
      <w:r w:rsidRPr="00A5277A">
        <w:rPr>
          <w:rFonts w:ascii="Arial" w:hAnsi="Arial" w:cs="Arial"/>
          <w:b/>
          <w:bCs/>
          <w:sz w:val="20"/>
          <w:szCs w:val="20"/>
        </w:rPr>
        <w:t>C</w:t>
      </w:r>
      <w:r>
        <w:rPr>
          <w:rFonts w:ascii="Arial" w:hAnsi="Arial" w:cs="Arial"/>
          <w:b/>
          <w:bCs/>
          <w:sz w:val="20"/>
          <w:szCs w:val="20"/>
        </w:rPr>
        <w:t>onnection (Timber</w:t>
      </w:r>
      <w:proofErr w:type="gramStart"/>
      <w:r>
        <w:rPr>
          <w:rFonts w:ascii="Arial" w:hAnsi="Arial" w:cs="Arial"/>
          <w:b/>
          <w:bCs/>
          <w:sz w:val="20"/>
          <w:szCs w:val="20"/>
        </w:rPr>
        <w:t>)(</w:t>
      </w:r>
      <w:proofErr w:type="gramEnd"/>
      <w:r>
        <w:rPr>
          <w:rFonts w:ascii="Arial" w:hAnsi="Arial" w:cs="Arial"/>
          <w:b/>
          <w:bCs/>
          <w:sz w:val="20"/>
          <w:szCs w:val="20"/>
        </w:rPr>
        <w:t>1020)</w:t>
      </w:r>
      <w:r>
        <w:rPr>
          <w:rFonts w:ascii="Arial" w:hAnsi="Arial" w:cs="Arial"/>
          <w:bCs/>
          <w:sz w:val="20"/>
          <w:szCs w:val="20"/>
        </w:rPr>
        <w:t xml:space="preserve"> –</w:t>
      </w:r>
      <w:r w:rsidR="00C73217">
        <w:rPr>
          <w:rFonts w:ascii="Arial" w:hAnsi="Arial" w:cs="Arial"/>
          <w:bCs/>
          <w:sz w:val="20"/>
          <w:szCs w:val="20"/>
        </w:rPr>
        <w:t xml:space="preserve"> </w:t>
      </w:r>
      <w:r w:rsidR="00507CE3">
        <w:rPr>
          <w:rFonts w:ascii="Arial" w:hAnsi="Arial" w:cs="Arial"/>
          <w:sz w:val="20"/>
          <w:szCs w:val="20"/>
        </w:rPr>
        <w:t>Missing bolts, rivets or fasteners; broken welds; or pack rust with distortion but does not warrant structural review</w:t>
      </w:r>
      <w:r>
        <w:rPr>
          <w:rFonts w:ascii="Arial" w:hAnsi="Arial" w:cs="Arial"/>
          <w:bCs/>
          <w:sz w:val="20"/>
          <w:szCs w:val="20"/>
        </w:rPr>
        <w:t>.</w:t>
      </w:r>
    </w:p>
    <w:p w:rsidR="00D2472F" w:rsidRPr="008F477C" w:rsidRDefault="00D2472F" w:rsidP="00D2472F">
      <w:pPr>
        <w:ind w:left="360" w:hanging="360"/>
        <w:jc w:val="both"/>
        <w:rPr>
          <w:rFonts w:ascii="Arial" w:hAnsi="Arial" w:cs="Arial"/>
          <w:sz w:val="20"/>
          <w:szCs w:val="20"/>
        </w:rPr>
      </w:pPr>
    </w:p>
    <w:p w:rsidR="00E8575F" w:rsidRDefault="00E8575F" w:rsidP="00337E12">
      <w:pPr>
        <w:rPr>
          <w:rFonts w:ascii="Arial" w:hAnsi="Arial" w:cs="Arial"/>
          <w:b/>
          <w:bCs/>
          <w:sz w:val="20"/>
          <w:szCs w:val="20"/>
        </w:rPr>
      </w:pPr>
    </w:p>
    <w:p w:rsidR="00E8575F" w:rsidRPr="001B0680" w:rsidRDefault="005F4683" w:rsidP="00337E12">
      <w:pPr>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5B3FFC" w:rsidRDefault="005B3FFC" w:rsidP="005B3FFC">
      <w:pPr>
        <w:ind w:left="360" w:hanging="360"/>
        <w:rPr>
          <w:rFonts w:ascii="TimesNewRoman" w:hAnsi="TimesNewRoman" w:cs="TimesNewRoman"/>
          <w:color w:val="000000"/>
          <w:sz w:val="20"/>
          <w:szCs w:val="20"/>
        </w:rPr>
      </w:pPr>
      <w:r>
        <w:rPr>
          <w:rFonts w:ascii="TimesNewRoman" w:hAnsi="TimesNewRoman" w:cs="TimesNewRoman"/>
          <w:color w:val="000000"/>
          <w:sz w:val="20"/>
          <w:szCs w:val="20"/>
        </w:rPr>
        <w:t>For all defects - The wearing surface is no longer effective.</w:t>
      </w:r>
    </w:p>
    <w:p w:rsidR="008D0FF2" w:rsidRDefault="008D0FF2" w:rsidP="00337E12">
      <w:pPr>
        <w:ind w:left="360" w:hanging="360"/>
        <w:rPr>
          <w:rFonts w:ascii="Arial" w:hAnsi="Arial" w:cs="Arial"/>
          <w:sz w:val="20"/>
          <w:szCs w:val="20"/>
        </w:rPr>
      </w:pPr>
    </w:p>
    <w:p w:rsidR="008C6228" w:rsidRDefault="008C6228" w:rsidP="00337E12">
      <w:pPr>
        <w:ind w:left="360" w:hanging="360"/>
        <w:rPr>
          <w:rFonts w:ascii="Arial" w:hAnsi="Arial" w:cs="Arial"/>
          <w:sz w:val="20"/>
          <w:szCs w:val="20"/>
        </w:rPr>
      </w:pPr>
      <w:r>
        <w:rPr>
          <w:rFonts w:ascii="Arial" w:hAnsi="Arial" w:cs="Arial"/>
          <w:sz w:val="20"/>
          <w:szCs w:val="20"/>
        </w:rPr>
        <w:br w:type="page"/>
      </w:r>
    </w:p>
    <w:p w:rsidR="0031771B" w:rsidRDefault="0031771B" w:rsidP="00337E12">
      <w:pPr>
        <w:ind w:left="360" w:hanging="360"/>
        <w:jc w:val="center"/>
        <w:rPr>
          <w:rFonts w:ascii="Arial" w:hAnsi="Arial" w:cs="Arial"/>
          <w:b/>
        </w:rPr>
      </w:pPr>
      <w:r>
        <w:rPr>
          <w:rFonts w:ascii="Arial" w:hAnsi="Arial" w:cs="Arial"/>
          <w:b/>
        </w:rPr>
        <w:lastRenderedPageBreak/>
        <w:t>PROTECTIVE COATINGS</w:t>
      </w:r>
    </w:p>
    <w:p w:rsidR="0031771B" w:rsidRPr="008F477C" w:rsidRDefault="0031771B" w:rsidP="00337E12">
      <w:pPr>
        <w:ind w:left="360" w:right="2610" w:hanging="360"/>
        <w:jc w:val="both"/>
        <w:rPr>
          <w:rFonts w:ascii="Arial" w:hAnsi="Arial" w:cs="Arial"/>
          <w:sz w:val="20"/>
          <w:szCs w:val="20"/>
        </w:rPr>
      </w:pPr>
    </w:p>
    <w:p w:rsidR="0031771B" w:rsidRDefault="0031771B" w:rsidP="00337E12">
      <w:pPr>
        <w:ind w:left="360" w:hanging="360"/>
        <w:rPr>
          <w:rFonts w:ascii="Arial" w:hAnsi="Arial" w:cs="Arial"/>
          <w:b/>
          <w:sz w:val="20"/>
          <w:szCs w:val="20"/>
        </w:rPr>
      </w:pPr>
      <w:proofErr w:type="gramStart"/>
      <w:r>
        <w:rPr>
          <w:rFonts w:ascii="Arial" w:hAnsi="Arial" w:cs="Arial"/>
          <w:b/>
          <w:sz w:val="20"/>
          <w:szCs w:val="20"/>
        </w:rPr>
        <w:t>515  Steel</w:t>
      </w:r>
      <w:proofErr w:type="gramEnd"/>
      <w:r>
        <w:rPr>
          <w:rFonts w:ascii="Arial" w:hAnsi="Arial" w:cs="Arial"/>
          <w:b/>
          <w:sz w:val="20"/>
          <w:szCs w:val="20"/>
        </w:rPr>
        <w:t xml:space="preserve"> </w:t>
      </w:r>
      <w:r w:rsidRPr="00B46EB2">
        <w:rPr>
          <w:rFonts w:ascii="Arial" w:hAnsi="Arial" w:cs="Arial"/>
          <w:b/>
          <w:sz w:val="20"/>
          <w:szCs w:val="20"/>
          <w:shd w:val="clear" w:color="auto" w:fill="B8CCE4" w:themeFill="accent1" w:themeFillTint="66"/>
        </w:rPr>
        <w:t>(Superstructure)</w:t>
      </w:r>
      <w:r>
        <w:rPr>
          <w:rFonts w:ascii="Arial" w:hAnsi="Arial" w:cs="Arial"/>
          <w:b/>
          <w:sz w:val="20"/>
          <w:szCs w:val="20"/>
        </w:rPr>
        <w:t xml:space="preserve"> Prote</w:t>
      </w:r>
      <w:r w:rsidR="00C75F48">
        <w:rPr>
          <w:rFonts w:ascii="Arial" w:hAnsi="Arial" w:cs="Arial"/>
          <w:b/>
          <w:sz w:val="20"/>
          <w:szCs w:val="20"/>
        </w:rPr>
        <w:t>ctive Coating</w:t>
      </w:r>
      <w:r w:rsidR="00897FCA">
        <w:rPr>
          <w:rFonts w:ascii="Arial" w:hAnsi="Arial" w:cs="Arial"/>
          <w:b/>
          <w:sz w:val="20"/>
          <w:szCs w:val="20"/>
        </w:rPr>
        <w:t xml:space="preserve"> (BME)</w:t>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504564">
        <w:rPr>
          <w:rFonts w:ascii="Arial" w:hAnsi="Arial" w:cs="Arial"/>
          <w:b/>
          <w:sz w:val="20"/>
          <w:szCs w:val="20"/>
        </w:rPr>
        <w:t>SF</w:t>
      </w:r>
    </w:p>
    <w:p w:rsidR="0031771B" w:rsidRPr="009656A0" w:rsidRDefault="0031771B" w:rsidP="00337E12">
      <w:pPr>
        <w:ind w:left="360" w:hanging="360"/>
        <w:rPr>
          <w:rFonts w:ascii="Arial" w:hAnsi="Arial" w:cs="Arial"/>
          <w:sz w:val="20"/>
          <w:szCs w:val="20"/>
        </w:rPr>
      </w:pPr>
      <w:r>
        <w:rPr>
          <w:rFonts w:ascii="Arial" w:hAnsi="Arial" w:cs="Arial"/>
          <w:sz w:val="20"/>
          <w:szCs w:val="20"/>
        </w:rPr>
        <w:t>S</w:t>
      </w:r>
      <w:r w:rsidRPr="009656A0">
        <w:rPr>
          <w:rFonts w:ascii="Arial" w:hAnsi="Arial" w:cs="Arial"/>
          <w:sz w:val="20"/>
          <w:szCs w:val="20"/>
        </w:rPr>
        <w:t>teel</w:t>
      </w:r>
      <w:r w:rsidR="00897FCA">
        <w:rPr>
          <w:rFonts w:ascii="Arial" w:hAnsi="Arial" w:cs="Arial"/>
          <w:sz w:val="20"/>
          <w:szCs w:val="20"/>
        </w:rPr>
        <w:t xml:space="preserve"> </w:t>
      </w:r>
      <w:r w:rsidR="00897FCA" w:rsidRPr="00897FCA">
        <w:rPr>
          <w:rFonts w:ascii="Arial" w:hAnsi="Arial" w:cs="Arial"/>
          <w:sz w:val="20"/>
          <w:szCs w:val="20"/>
          <w:shd w:val="clear" w:color="auto" w:fill="B8CCE4" w:themeFill="accent1" w:themeFillTint="66"/>
        </w:rPr>
        <w:t>superstructure</w:t>
      </w:r>
      <w:r w:rsidRPr="009656A0">
        <w:rPr>
          <w:rFonts w:ascii="Arial" w:hAnsi="Arial" w:cs="Arial"/>
          <w:sz w:val="20"/>
          <w:szCs w:val="20"/>
        </w:rPr>
        <w:t xml:space="preserve"> elements that have a protective coating such as paint</w:t>
      </w:r>
      <w:r>
        <w:rPr>
          <w:rFonts w:ascii="Arial" w:hAnsi="Arial" w:cs="Arial"/>
          <w:sz w:val="20"/>
          <w:szCs w:val="20"/>
        </w:rPr>
        <w:t>, galvanization,</w:t>
      </w:r>
      <w:r w:rsidR="00897FCA">
        <w:rPr>
          <w:rFonts w:ascii="Arial" w:hAnsi="Arial" w:cs="Arial"/>
          <w:sz w:val="20"/>
          <w:szCs w:val="20"/>
        </w:rPr>
        <w:t xml:space="preserve"> weathering steel patina</w:t>
      </w:r>
      <w:r>
        <w:rPr>
          <w:rFonts w:ascii="Arial" w:hAnsi="Arial" w:cs="Arial"/>
          <w:sz w:val="20"/>
          <w:szCs w:val="20"/>
        </w:rPr>
        <w:t xml:space="preserve"> or other top coat steel corrosion inhibitor.  </w:t>
      </w:r>
      <w:r w:rsidR="004E6B5F" w:rsidRPr="004E6B5F">
        <w:rPr>
          <w:rFonts w:ascii="Arial" w:hAnsi="Arial" w:cs="Arial"/>
          <w:sz w:val="20"/>
          <w:szCs w:val="20"/>
          <w:shd w:val="clear" w:color="auto" w:fill="B8CCE4" w:themeFill="accent1" w:themeFillTint="66"/>
        </w:rPr>
        <w:t>The quantity for this element will be computed per the appropriate example below.</w:t>
      </w:r>
    </w:p>
    <w:p w:rsidR="0031771B" w:rsidRDefault="0031771B" w:rsidP="00337E12">
      <w:pPr>
        <w:ind w:left="360" w:hanging="360"/>
        <w:rPr>
          <w:rFonts w:ascii="Arial" w:hAnsi="Arial" w:cs="Arial"/>
          <w:b/>
          <w:sz w:val="20"/>
          <w:szCs w:val="20"/>
        </w:rPr>
      </w:pPr>
    </w:p>
    <w:p w:rsidR="0031771B" w:rsidRDefault="0031771B" w:rsidP="00337E12">
      <w:pPr>
        <w:ind w:left="360" w:hanging="360"/>
        <w:rPr>
          <w:rFonts w:ascii="Arial" w:hAnsi="Arial" w:cs="Arial"/>
          <w:b/>
          <w:sz w:val="20"/>
          <w:szCs w:val="20"/>
        </w:rPr>
      </w:pPr>
      <w:proofErr w:type="gramStart"/>
      <w:r>
        <w:rPr>
          <w:rFonts w:ascii="Arial" w:hAnsi="Arial" w:cs="Arial"/>
          <w:b/>
          <w:sz w:val="20"/>
          <w:szCs w:val="20"/>
        </w:rPr>
        <w:t>918  Steel</w:t>
      </w:r>
      <w:proofErr w:type="gramEnd"/>
      <w:r>
        <w:rPr>
          <w:rFonts w:ascii="Arial" w:hAnsi="Arial" w:cs="Arial"/>
          <w:b/>
          <w:sz w:val="20"/>
          <w:szCs w:val="20"/>
        </w:rPr>
        <w:t xml:space="preserve"> (Substruc</w:t>
      </w:r>
      <w:r w:rsidR="00C75F48">
        <w:rPr>
          <w:rFonts w:ascii="Arial" w:hAnsi="Arial" w:cs="Arial"/>
          <w:b/>
          <w:sz w:val="20"/>
          <w:szCs w:val="20"/>
        </w:rPr>
        <w:t>ture) Protective Coa</w:t>
      </w:r>
      <w:r w:rsidR="00F448C3">
        <w:rPr>
          <w:rFonts w:ascii="Arial" w:hAnsi="Arial" w:cs="Arial"/>
          <w:b/>
          <w:sz w:val="20"/>
          <w:szCs w:val="20"/>
        </w:rPr>
        <w:t>ting</w:t>
      </w:r>
      <w:r w:rsidR="00897FCA">
        <w:rPr>
          <w:rFonts w:ascii="Arial" w:hAnsi="Arial" w:cs="Arial"/>
          <w:b/>
          <w:sz w:val="20"/>
          <w:szCs w:val="20"/>
        </w:rPr>
        <w:t xml:space="preserve"> (OE)</w:t>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C75F48">
        <w:rPr>
          <w:rFonts w:ascii="Arial" w:hAnsi="Arial" w:cs="Arial"/>
          <w:b/>
          <w:sz w:val="20"/>
          <w:szCs w:val="20"/>
        </w:rPr>
        <w:tab/>
      </w:r>
      <w:r w:rsidR="00F448C3">
        <w:rPr>
          <w:rFonts w:ascii="Arial" w:hAnsi="Arial" w:cs="Arial"/>
          <w:b/>
          <w:sz w:val="20"/>
          <w:szCs w:val="20"/>
        </w:rPr>
        <w:tab/>
      </w:r>
      <w:r w:rsidR="00504564">
        <w:rPr>
          <w:rFonts w:ascii="Arial" w:hAnsi="Arial" w:cs="Arial"/>
          <w:b/>
          <w:sz w:val="20"/>
          <w:szCs w:val="20"/>
        </w:rPr>
        <w:t>SF</w:t>
      </w:r>
    </w:p>
    <w:p w:rsidR="004E6B5F" w:rsidRPr="009656A0" w:rsidRDefault="0031771B" w:rsidP="004E6B5F">
      <w:pPr>
        <w:ind w:left="360" w:hanging="360"/>
        <w:rPr>
          <w:rFonts w:ascii="Arial" w:hAnsi="Arial" w:cs="Arial"/>
          <w:sz w:val="20"/>
          <w:szCs w:val="20"/>
        </w:rPr>
      </w:pPr>
      <w:r>
        <w:rPr>
          <w:rFonts w:ascii="Arial" w:hAnsi="Arial" w:cs="Arial"/>
          <w:sz w:val="20"/>
          <w:szCs w:val="20"/>
        </w:rPr>
        <w:t>S</w:t>
      </w:r>
      <w:r w:rsidRPr="009656A0">
        <w:rPr>
          <w:rFonts w:ascii="Arial" w:hAnsi="Arial" w:cs="Arial"/>
          <w:sz w:val="20"/>
          <w:szCs w:val="20"/>
        </w:rPr>
        <w:t xml:space="preserve">teel </w:t>
      </w:r>
      <w:r>
        <w:rPr>
          <w:rFonts w:ascii="Arial" w:hAnsi="Arial" w:cs="Arial"/>
          <w:sz w:val="20"/>
          <w:szCs w:val="20"/>
        </w:rPr>
        <w:t xml:space="preserve">substructure </w:t>
      </w:r>
      <w:r w:rsidRPr="009656A0">
        <w:rPr>
          <w:rFonts w:ascii="Arial" w:hAnsi="Arial" w:cs="Arial"/>
          <w:sz w:val="20"/>
          <w:szCs w:val="20"/>
        </w:rPr>
        <w:t>elements that have a protective coating such as paint</w:t>
      </w:r>
      <w:r>
        <w:rPr>
          <w:rFonts w:ascii="Arial" w:hAnsi="Arial" w:cs="Arial"/>
          <w:sz w:val="20"/>
          <w:szCs w:val="20"/>
        </w:rPr>
        <w:t xml:space="preserve">, galvanization, </w:t>
      </w:r>
      <w:r w:rsidR="00897FCA">
        <w:rPr>
          <w:rFonts w:ascii="Arial" w:hAnsi="Arial" w:cs="Arial"/>
          <w:sz w:val="20"/>
          <w:szCs w:val="20"/>
        </w:rPr>
        <w:t xml:space="preserve">weathering steel patina or </w:t>
      </w:r>
      <w:r>
        <w:rPr>
          <w:rFonts w:ascii="Arial" w:hAnsi="Arial" w:cs="Arial"/>
          <w:sz w:val="20"/>
          <w:szCs w:val="20"/>
        </w:rPr>
        <w:t xml:space="preserve">other top coat steel corrosion inhibitor.  </w:t>
      </w:r>
      <w:r w:rsidR="004E6B5F" w:rsidRPr="004E6B5F">
        <w:rPr>
          <w:rFonts w:ascii="Arial" w:hAnsi="Arial" w:cs="Arial"/>
          <w:sz w:val="20"/>
          <w:szCs w:val="20"/>
          <w:shd w:val="clear" w:color="auto" w:fill="B8CCE4" w:themeFill="accent1" w:themeFillTint="66"/>
        </w:rPr>
        <w:t>The quantity for this element will be computed per the appropriate example below.</w:t>
      </w:r>
    </w:p>
    <w:p w:rsidR="00CC4BD7" w:rsidRDefault="00CC4BD7" w:rsidP="00337E12">
      <w:pPr>
        <w:ind w:left="360" w:hanging="360"/>
        <w:rPr>
          <w:rFonts w:ascii="Arial" w:hAnsi="Arial" w:cs="Arial"/>
          <w:b/>
          <w:sz w:val="20"/>
          <w:szCs w:val="20"/>
        </w:rPr>
      </w:pPr>
    </w:p>
    <w:p w:rsidR="00F448C3" w:rsidRDefault="00F448C3" w:rsidP="00337E12">
      <w:pPr>
        <w:ind w:left="360" w:hanging="360"/>
        <w:rPr>
          <w:rFonts w:ascii="Arial" w:hAnsi="Arial" w:cs="Arial"/>
          <w:b/>
          <w:sz w:val="20"/>
          <w:szCs w:val="20"/>
        </w:rPr>
      </w:pPr>
      <w:proofErr w:type="gramStart"/>
      <w:r>
        <w:rPr>
          <w:rFonts w:ascii="Arial" w:hAnsi="Arial" w:cs="Arial"/>
          <w:b/>
          <w:sz w:val="20"/>
          <w:szCs w:val="20"/>
        </w:rPr>
        <w:t>919  Steel</w:t>
      </w:r>
      <w:proofErr w:type="gramEnd"/>
      <w:r>
        <w:rPr>
          <w:rFonts w:ascii="Arial" w:hAnsi="Arial" w:cs="Arial"/>
          <w:b/>
          <w:sz w:val="20"/>
          <w:szCs w:val="20"/>
        </w:rPr>
        <w:t xml:space="preserve"> (Railing) Protective Coating</w:t>
      </w:r>
      <w:r w:rsidR="00897FCA">
        <w:rPr>
          <w:rFonts w:ascii="Arial" w:hAnsi="Arial" w:cs="Arial"/>
          <w:b/>
          <w:sz w:val="20"/>
          <w:szCs w:val="20"/>
        </w:rPr>
        <w:t xml:space="preserve">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504564">
        <w:rPr>
          <w:rFonts w:ascii="Arial" w:hAnsi="Arial" w:cs="Arial"/>
          <w:b/>
          <w:sz w:val="20"/>
          <w:szCs w:val="20"/>
        </w:rPr>
        <w:t>SF</w:t>
      </w:r>
    </w:p>
    <w:p w:rsidR="004E6B5F" w:rsidRDefault="00F448C3" w:rsidP="004E6B5F">
      <w:pPr>
        <w:ind w:left="360" w:hanging="360"/>
        <w:rPr>
          <w:rFonts w:ascii="Arial" w:hAnsi="Arial" w:cs="Arial"/>
          <w:sz w:val="20"/>
          <w:szCs w:val="20"/>
          <w:shd w:val="clear" w:color="auto" w:fill="B8CCE4" w:themeFill="accent1" w:themeFillTint="66"/>
        </w:rPr>
      </w:pPr>
      <w:r>
        <w:rPr>
          <w:rFonts w:ascii="Arial" w:hAnsi="Arial" w:cs="Arial"/>
          <w:sz w:val="20"/>
          <w:szCs w:val="20"/>
        </w:rPr>
        <w:t>S</w:t>
      </w:r>
      <w:r w:rsidRPr="009656A0">
        <w:rPr>
          <w:rFonts w:ascii="Arial" w:hAnsi="Arial" w:cs="Arial"/>
          <w:sz w:val="20"/>
          <w:szCs w:val="20"/>
        </w:rPr>
        <w:t xml:space="preserve">teel </w:t>
      </w:r>
      <w:r>
        <w:rPr>
          <w:rFonts w:ascii="Arial" w:hAnsi="Arial" w:cs="Arial"/>
          <w:sz w:val="20"/>
          <w:szCs w:val="20"/>
        </w:rPr>
        <w:t xml:space="preserve">railing </w:t>
      </w:r>
      <w:r w:rsidRPr="009656A0">
        <w:rPr>
          <w:rFonts w:ascii="Arial" w:hAnsi="Arial" w:cs="Arial"/>
          <w:sz w:val="20"/>
          <w:szCs w:val="20"/>
        </w:rPr>
        <w:t>elements that have a protective coating such as paint</w:t>
      </w:r>
      <w:r>
        <w:rPr>
          <w:rFonts w:ascii="Arial" w:hAnsi="Arial" w:cs="Arial"/>
          <w:sz w:val="20"/>
          <w:szCs w:val="20"/>
        </w:rPr>
        <w:t xml:space="preserve">, galvanization, </w:t>
      </w:r>
      <w:r w:rsidR="00897FCA">
        <w:rPr>
          <w:rFonts w:ascii="Arial" w:hAnsi="Arial" w:cs="Arial"/>
          <w:sz w:val="20"/>
          <w:szCs w:val="20"/>
        </w:rPr>
        <w:t xml:space="preserve">weathering steel patina or </w:t>
      </w:r>
      <w:r>
        <w:rPr>
          <w:rFonts w:ascii="Arial" w:hAnsi="Arial" w:cs="Arial"/>
          <w:sz w:val="20"/>
          <w:szCs w:val="20"/>
        </w:rPr>
        <w:t xml:space="preserve">other top coat steel corrosion inhibitor.  </w:t>
      </w:r>
      <w:r w:rsidR="004E6B5F" w:rsidRPr="004E6B5F">
        <w:rPr>
          <w:rFonts w:ascii="Arial" w:hAnsi="Arial" w:cs="Arial"/>
          <w:sz w:val="20"/>
          <w:szCs w:val="20"/>
          <w:shd w:val="clear" w:color="auto" w:fill="B8CCE4" w:themeFill="accent1" w:themeFillTint="66"/>
        </w:rPr>
        <w:t>The quantity for this element will be computed per the appropriate example below.</w:t>
      </w:r>
    </w:p>
    <w:p w:rsidR="004E6B5F" w:rsidRPr="009656A0" w:rsidRDefault="004E6B5F" w:rsidP="004E6B5F">
      <w:pPr>
        <w:ind w:left="360" w:hanging="360"/>
        <w:rPr>
          <w:rFonts w:ascii="Arial" w:hAnsi="Arial" w:cs="Arial"/>
          <w:sz w:val="20"/>
          <w:szCs w:val="20"/>
        </w:rPr>
      </w:pPr>
    </w:p>
    <w:p w:rsidR="00416B48" w:rsidRDefault="00416B48" w:rsidP="004E6B5F">
      <w:pPr>
        <w:ind w:left="360" w:hanging="360"/>
        <w:rPr>
          <w:rFonts w:ascii="Arial" w:hAnsi="Arial" w:cs="Arial"/>
          <w:sz w:val="20"/>
          <w:szCs w:val="20"/>
          <w:shd w:val="clear" w:color="auto" w:fill="B8CCE4" w:themeFill="accent1" w:themeFillTint="66"/>
        </w:rPr>
      </w:pPr>
      <w:r w:rsidRPr="00D40F5F">
        <w:rPr>
          <w:rFonts w:ascii="Arial" w:hAnsi="Arial" w:cs="Arial"/>
          <w:sz w:val="20"/>
          <w:szCs w:val="20"/>
          <w:shd w:val="clear" w:color="auto" w:fill="B8CCE4" w:themeFill="accent1" w:themeFillTint="66"/>
        </w:rPr>
        <w:t>-  Typically, lead-based paint was used before 1977.  The surface is silver in color.  The prime coat is orange and contains lead.  Typically, non-lead based paint is used after 1977.</w:t>
      </w:r>
    </w:p>
    <w:p w:rsidR="00CC4BD7" w:rsidRPr="00416B48" w:rsidRDefault="00CC4BD7" w:rsidP="00337E12">
      <w:pPr>
        <w:ind w:left="360" w:hanging="360"/>
        <w:jc w:val="both"/>
        <w:rPr>
          <w:rFonts w:ascii="Arial" w:hAnsi="Arial" w:cs="Arial"/>
          <w:sz w:val="20"/>
          <w:szCs w:val="20"/>
          <w:shd w:val="clear" w:color="auto" w:fill="B6DDE8" w:themeFill="accent5" w:themeFillTint="66"/>
        </w:rPr>
      </w:pPr>
      <w:r>
        <w:rPr>
          <w:rFonts w:ascii="Arial" w:hAnsi="Arial" w:cs="Arial"/>
          <w:sz w:val="20"/>
          <w:szCs w:val="20"/>
          <w:shd w:val="clear" w:color="auto" w:fill="B8CCE4" w:themeFill="accent1" w:themeFillTint="66"/>
        </w:rPr>
        <w:t xml:space="preserve">-  If a bridge has ever been painted, regardless of the current paint condition, then code the appropriate </w:t>
      </w:r>
      <w:r w:rsidR="004E6B5F">
        <w:rPr>
          <w:rFonts w:ascii="Arial" w:hAnsi="Arial" w:cs="Arial"/>
          <w:sz w:val="20"/>
          <w:szCs w:val="20"/>
          <w:shd w:val="clear" w:color="auto" w:fill="B8CCE4" w:themeFill="accent1" w:themeFillTint="66"/>
        </w:rPr>
        <w:t>protective coating</w:t>
      </w:r>
      <w:r>
        <w:rPr>
          <w:rFonts w:ascii="Arial" w:hAnsi="Arial" w:cs="Arial"/>
          <w:sz w:val="20"/>
          <w:szCs w:val="20"/>
          <w:shd w:val="clear" w:color="auto" w:fill="B8CCE4" w:themeFill="accent1" w:themeFillTint="66"/>
        </w:rPr>
        <w:t xml:space="preserve"> element.</w:t>
      </w:r>
    </w:p>
    <w:p w:rsidR="009656A0" w:rsidRDefault="009656A0" w:rsidP="00337E12">
      <w:pPr>
        <w:ind w:left="360" w:hanging="360"/>
        <w:rPr>
          <w:rFonts w:ascii="Arial" w:hAnsi="Arial" w:cs="Arial"/>
          <w:sz w:val="20"/>
          <w:szCs w:val="20"/>
        </w:rPr>
      </w:pPr>
    </w:p>
    <w:p w:rsidR="00BE3788" w:rsidRPr="00BE3788" w:rsidRDefault="00BE3788" w:rsidP="00337E12">
      <w:pPr>
        <w:rPr>
          <w:rFonts w:ascii="Arial" w:hAnsi="Arial" w:cs="Arial"/>
          <w:b/>
          <w:sz w:val="20"/>
          <w:szCs w:val="20"/>
          <w:highlight w:val="yellow"/>
          <w:u w:val="single"/>
        </w:rPr>
      </w:pPr>
      <w:r w:rsidRPr="00BE3788">
        <w:rPr>
          <w:rFonts w:ascii="Arial" w:hAnsi="Arial" w:cs="Arial"/>
          <w:b/>
          <w:sz w:val="20"/>
          <w:szCs w:val="20"/>
          <w:highlight w:val="yellow"/>
          <w:u w:val="single"/>
        </w:rPr>
        <w:t>Associated Oklahoma Items</w:t>
      </w:r>
    </w:p>
    <w:p w:rsidR="00BE3788" w:rsidRPr="00BE3788" w:rsidRDefault="00BE3788" w:rsidP="00337E12">
      <w:pPr>
        <w:rPr>
          <w:rFonts w:ascii="Arial" w:hAnsi="Arial" w:cs="Arial"/>
          <w:sz w:val="20"/>
          <w:szCs w:val="20"/>
          <w:highlight w:val="yellow"/>
        </w:rPr>
      </w:pPr>
      <w:r w:rsidRPr="00BE3788">
        <w:rPr>
          <w:rFonts w:ascii="Arial" w:hAnsi="Arial" w:cs="Arial"/>
          <w:sz w:val="20"/>
          <w:szCs w:val="20"/>
          <w:highlight w:val="yellow"/>
        </w:rPr>
        <w:t>225     Paint Type and Overcoat System</w:t>
      </w:r>
      <w:r w:rsidR="004E6B5F" w:rsidRPr="004E6B5F">
        <w:rPr>
          <w:rFonts w:ascii="Arial" w:hAnsi="Arial" w:cs="Arial"/>
          <w:sz w:val="20"/>
          <w:szCs w:val="20"/>
        </w:rPr>
        <w:tab/>
      </w:r>
      <w:r w:rsidR="004E6B5F" w:rsidRPr="004E6B5F">
        <w:rPr>
          <w:rFonts w:ascii="Arial" w:hAnsi="Arial" w:cs="Arial"/>
          <w:sz w:val="20"/>
          <w:szCs w:val="20"/>
        </w:rPr>
        <w:tab/>
      </w:r>
      <w:r w:rsidR="004E6B5F">
        <w:rPr>
          <w:rFonts w:ascii="Arial" w:hAnsi="Arial" w:cs="Arial"/>
          <w:sz w:val="20"/>
          <w:szCs w:val="20"/>
          <w:highlight w:val="yellow"/>
        </w:rPr>
        <w:t xml:space="preserve">243a/b  </w:t>
      </w:r>
      <w:r w:rsidR="00ED7B61">
        <w:rPr>
          <w:rFonts w:ascii="Arial" w:hAnsi="Arial" w:cs="Arial"/>
          <w:sz w:val="20"/>
          <w:szCs w:val="20"/>
          <w:highlight w:val="yellow"/>
        </w:rPr>
        <w:t xml:space="preserve"> </w:t>
      </w:r>
      <w:r w:rsidR="004E6B5F">
        <w:rPr>
          <w:rFonts w:ascii="Arial" w:hAnsi="Arial" w:cs="Arial"/>
          <w:sz w:val="20"/>
          <w:szCs w:val="20"/>
          <w:highlight w:val="yellow"/>
        </w:rPr>
        <w:t>Avg. Girder Spacing and no. of girders</w:t>
      </w:r>
    </w:p>
    <w:p w:rsidR="00BE3788" w:rsidRPr="00BE3788" w:rsidRDefault="00BE3788" w:rsidP="00337E12">
      <w:pPr>
        <w:rPr>
          <w:rFonts w:ascii="Arial" w:hAnsi="Arial" w:cs="Arial"/>
          <w:sz w:val="20"/>
          <w:szCs w:val="20"/>
          <w:highlight w:val="yellow"/>
        </w:rPr>
      </w:pPr>
      <w:r w:rsidRPr="00BE3788">
        <w:rPr>
          <w:rFonts w:ascii="Arial" w:hAnsi="Arial" w:cs="Arial"/>
          <w:sz w:val="20"/>
          <w:szCs w:val="20"/>
          <w:highlight w:val="yellow"/>
        </w:rPr>
        <w:t>226     Date Painted</w:t>
      </w:r>
      <w:r w:rsidR="004E6B5F" w:rsidRPr="004E6B5F">
        <w:rPr>
          <w:rFonts w:ascii="Arial" w:hAnsi="Arial" w:cs="Arial"/>
          <w:sz w:val="20"/>
          <w:szCs w:val="20"/>
        </w:rPr>
        <w:tab/>
      </w:r>
      <w:r w:rsidR="004E6B5F" w:rsidRPr="004E6B5F">
        <w:rPr>
          <w:rFonts w:ascii="Arial" w:hAnsi="Arial" w:cs="Arial"/>
          <w:sz w:val="20"/>
          <w:szCs w:val="20"/>
        </w:rPr>
        <w:tab/>
      </w:r>
      <w:r w:rsidR="004E6B5F" w:rsidRPr="004E6B5F">
        <w:rPr>
          <w:rFonts w:ascii="Arial" w:hAnsi="Arial" w:cs="Arial"/>
          <w:sz w:val="20"/>
          <w:szCs w:val="20"/>
        </w:rPr>
        <w:tab/>
      </w:r>
      <w:r w:rsidR="004E6B5F" w:rsidRPr="004E6B5F">
        <w:rPr>
          <w:rFonts w:ascii="Arial" w:hAnsi="Arial" w:cs="Arial"/>
          <w:sz w:val="20"/>
          <w:szCs w:val="20"/>
        </w:rPr>
        <w:tab/>
      </w:r>
      <w:r w:rsidR="004E6B5F" w:rsidRPr="004E6B5F">
        <w:rPr>
          <w:rFonts w:ascii="Arial" w:hAnsi="Arial" w:cs="Arial"/>
          <w:sz w:val="20"/>
          <w:szCs w:val="20"/>
        </w:rPr>
        <w:tab/>
      </w:r>
      <w:proofErr w:type="gramStart"/>
      <w:r w:rsidR="004E6B5F">
        <w:rPr>
          <w:rFonts w:ascii="Arial" w:hAnsi="Arial" w:cs="Arial"/>
          <w:sz w:val="20"/>
          <w:szCs w:val="20"/>
          <w:highlight w:val="yellow"/>
        </w:rPr>
        <w:t xml:space="preserve">244     </w:t>
      </w:r>
      <w:r w:rsidR="00ED7B61">
        <w:rPr>
          <w:rFonts w:ascii="Arial" w:hAnsi="Arial" w:cs="Arial"/>
          <w:sz w:val="20"/>
          <w:szCs w:val="20"/>
          <w:highlight w:val="yellow"/>
        </w:rPr>
        <w:t xml:space="preserve"> </w:t>
      </w:r>
      <w:r w:rsidR="004E6B5F">
        <w:rPr>
          <w:rFonts w:ascii="Arial" w:hAnsi="Arial" w:cs="Arial"/>
          <w:sz w:val="20"/>
          <w:szCs w:val="20"/>
          <w:highlight w:val="yellow"/>
        </w:rPr>
        <w:t>Span length</w:t>
      </w:r>
      <w:proofErr w:type="gramEnd"/>
    </w:p>
    <w:p w:rsidR="00E9120A" w:rsidRDefault="00BE3788" w:rsidP="00337E12">
      <w:pPr>
        <w:rPr>
          <w:rFonts w:ascii="Arial" w:hAnsi="Arial" w:cs="Arial"/>
          <w:sz w:val="20"/>
          <w:szCs w:val="20"/>
        </w:rPr>
      </w:pPr>
      <w:r w:rsidRPr="00BE3788">
        <w:rPr>
          <w:rFonts w:ascii="Arial" w:hAnsi="Arial" w:cs="Arial"/>
          <w:sz w:val="20"/>
          <w:szCs w:val="20"/>
          <w:highlight w:val="yellow"/>
        </w:rPr>
        <w:t>227     Paint Color</w:t>
      </w:r>
      <w:proofErr w:type="gramStart"/>
      <w:r w:rsidR="004E6B5F">
        <w:rPr>
          <w:rFonts w:ascii="Arial" w:hAnsi="Arial" w:cs="Arial"/>
          <w:sz w:val="20"/>
          <w:szCs w:val="20"/>
        </w:rPr>
        <w:tab/>
      </w:r>
      <w:r w:rsidR="004E6B5F">
        <w:rPr>
          <w:rFonts w:ascii="Arial" w:hAnsi="Arial" w:cs="Arial"/>
          <w:sz w:val="20"/>
          <w:szCs w:val="20"/>
        </w:rPr>
        <w:tab/>
      </w:r>
      <w:r w:rsidR="004E6B5F">
        <w:rPr>
          <w:rFonts w:ascii="Arial" w:hAnsi="Arial" w:cs="Arial"/>
          <w:sz w:val="20"/>
          <w:szCs w:val="20"/>
        </w:rPr>
        <w:tab/>
      </w:r>
      <w:r w:rsidR="004E6B5F">
        <w:rPr>
          <w:rFonts w:ascii="Arial" w:hAnsi="Arial" w:cs="Arial"/>
          <w:sz w:val="20"/>
          <w:szCs w:val="20"/>
        </w:rPr>
        <w:tab/>
      </w:r>
      <w:r w:rsidR="004E6B5F">
        <w:rPr>
          <w:rFonts w:ascii="Arial" w:hAnsi="Arial" w:cs="Arial"/>
          <w:sz w:val="20"/>
          <w:szCs w:val="20"/>
        </w:rPr>
        <w:tab/>
      </w:r>
      <w:r w:rsidR="004E6B5F" w:rsidRPr="004E6B5F">
        <w:rPr>
          <w:rFonts w:ascii="Arial" w:hAnsi="Arial" w:cs="Arial"/>
          <w:sz w:val="20"/>
          <w:szCs w:val="20"/>
          <w:highlight w:val="yellow"/>
        </w:rPr>
        <w:t xml:space="preserve">245     </w:t>
      </w:r>
      <w:r w:rsidR="00ED7B61">
        <w:rPr>
          <w:rFonts w:ascii="Arial" w:hAnsi="Arial" w:cs="Arial"/>
          <w:sz w:val="20"/>
          <w:szCs w:val="20"/>
          <w:highlight w:val="yellow"/>
        </w:rPr>
        <w:t xml:space="preserve"> </w:t>
      </w:r>
      <w:r w:rsidR="004E6B5F" w:rsidRPr="004E6B5F">
        <w:rPr>
          <w:rFonts w:ascii="Arial" w:hAnsi="Arial" w:cs="Arial"/>
          <w:sz w:val="20"/>
          <w:szCs w:val="20"/>
          <w:highlight w:val="yellow"/>
        </w:rPr>
        <w:t>Girder Depth</w:t>
      </w:r>
      <w:proofErr w:type="gramEnd"/>
    </w:p>
    <w:p w:rsidR="00E9120A" w:rsidRDefault="00E9120A" w:rsidP="00337E12">
      <w:pPr>
        <w:rPr>
          <w:rFonts w:ascii="Arial" w:hAnsi="Arial" w:cs="Arial"/>
          <w:sz w:val="20"/>
          <w:szCs w:val="20"/>
        </w:rPr>
      </w:pPr>
    </w:p>
    <w:p w:rsidR="00E9120A" w:rsidRPr="00E9120A" w:rsidRDefault="00E9120A" w:rsidP="009D797E">
      <w:pPr>
        <w:shd w:val="clear" w:color="auto" w:fill="B8CCE4" w:themeFill="accent1" w:themeFillTint="66"/>
        <w:rPr>
          <w:rFonts w:ascii="Helv" w:hAnsi="Helv" w:cs="Helv"/>
          <w:b/>
          <w:bCs/>
          <w:color w:val="000000"/>
          <w:sz w:val="20"/>
          <w:szCs w:val="20"/>
          <w:u w:val="single"/>
        </w:rPr>
      </w:pPr>
      <w:r w:rsidRPr="00E9120A">
        <w:rPr>
          <w:rFonts w:ascii="Helv" w:hAnsi="Helv" w:cs="Helv"/>
          <w:b/>
          <w:bCs/>
          <w:color w:val="000000"/>
          <w:sz w:val="20"/>
          <w:szCs w:val="20"/>
          <w:u w:val="single"/>
        </w:rPr>
        <w:t>Sq. Ft. Calculation Formulas</w:t>
      </w:r>
    </w:p>
    <w:p w:rsidR="00E9120A" w:rsidRPr="00E9120A" w:rsidRDefault="00E9120A" w:rsidP="009D797E">
      <w:pPr>
        <w:shd w:val="clear" w:color="auto" w:fill="B8CCE4" w:themeFill="accent1" w:themeFillTint="66"/>
        <w:rPr>
          <w:rFonts w:ascii="Arial" w:hAnsi="Arial" w:cs="Arial"/>
          <w:sz w:val="20"/>
          <w:szCs w:val="20"/>
        </w:rPr>
      </w:pPr>
      <w:r w:rsidRPr="00E9120A">
        <w:rPr>
          <w:rFonts w:ascii="Helv" w:hAnsi="Helv" w:cs="Helv"/>
          <w:bCs/>
          <w:color w:val="000000"/>
          <w:sz w:val="20"/>
          <w:szCs w:val="20"/>
        </w:rPr>
        <w:t xml:space="preserve">The formulas provided here </w:t>
      </w:r>
      <w:r w:rsidR="005F360F" w:rsidRPr="00E9120A">
        <w:rPr>
          <w:rFonts w:ascii="Helv" w:hAnsi="Helv" w:cs="Helv"/>
          <w:bCs/>
          <w:color w:val="000000"/>
          <w:sz w:val="20"/>
          <w:szCs w:val="20"/>
        </w:rPr>
        <w:t>are approximations</w:t>
      </w:r>
      <w:r w:rsidRPr="00E9120A">
        <w:rPr>
          <w:rFonts w:ascii="Helv" w:hAnsi="Helv" w:cs="Helv"/>
          <w:bCs/>
          <w:color w:val="000000"/>
          <w:sz w:val="20"/>
          <w:szCs w:val="20"/>
        </w:rPr>
        <w:t xml:space="preserve"> only.  They are provided for ease and uniformity of obtaining the required Sq. Ft. quantity calculations.</w:t>
      </w:r>
    </w:p>
    <w:p w:rsidR="00E9120A" w:rsidRDefault="00E9120A" w:rsidP="009D797E">
      <w:pPr>
        <w:shd w:val="clear" w:color="auto" w:fill="B8CCE4" w:themeFill="accent1" w:themeFillTint="66"/>
        <w:rPr>
          <w:rFonts w:ascii="Arial" w:hAnsi="Arial" w:cs="Arial"/>
          <w:sz w:val="20"/>
          <w:szCs w:val="20"/>
        </w:rPr>
      </w:pPr>
      <w:r>
        <w:rPr>
          <w:rFonts w:ascii="Helv" w:hAnsi="Helv" w:cs="Helv"/>
          <w:color w:val="000000"/>
          <w:sz w:val="20"/>
          <w:szCs w:val="20"/>
        </w:rPr>
        <w:br/>
        <w:t>Surface area of wide flange beam:</w:t>
      </w:r>
      <w:r w:rsidR="00F9155A">
        <w:rPr>
          <w:rFonts w:ascii="Tms Rmn" w:hAnsi="Tms Rmn" w:cs="Tms Rmn"/>
          <w:color w:val="000000"/>
          <w:sz w:val="24"/>
          <w:szCs w:val="24"/>
        </w:rPr>
        <w:tab/>
      </w:r>
      <w:r>
        <w:rPr>
          <w:rFonts w:ascii="Helv" w:hAnsi="Helv" w:cs="Helv"/>
          <w:color w:val="000000"/>
          <w:sz w:val="20"/>
          <w:szCs w:val="20"/>
        </w:rPr>
        <w:t>(Member Length x [(2 x Depth) + (3 x Width)]) x 1.10</w:t>
      </w:r>
      <w:r>
        <w:rPr>
          <w:rFonts w:ascii="Tms Rmn" w:hAnsi="Tms Rmn" w:cs="Tms Rmn"/>
          <w:color w:val="000000"/>
          <w:sz w:val="24"/>
          <w:szCs w:val="24"/>
        </w:rPr>
        <w:t xml:space="preserve"> </w:t>
      </w:r>
      <w:r>
        <w:rPr>
          <w:rFonts w:ascii="Tms Rmn" w:hAnsi="Tms Rmn" w:cs="Tms Rmn"/>
          <w:color w:val="000000"/>
          <w:sz w:val="24"/>
          <w:szCs w:val="24"/>
        </w:rPr>
        <w:br/>
      </w:r>
      <w:r>
        <w:rPr>
          <w:rFonts w:ascii="Helv" w:hAnsi="Helv" w:cs="Helv"/>
          <w:color w:val="000000"/>
          <w:sz w:val="20"/>
          <w:szCs w:val="20"/>
        </w:rPr>
        <w:br/>
        <w:t>Surface area of stiffened plate girders:</w:t>
      </w:r>
      <w:r>
        <w:rPr>
          <w:rFonts w:ascii="Tms Rmn" w:hAnsi="Tms Rmn" w:cs="Tms Rmn"/>
          <w:color w:val="000000"/>
          <w:sz w:val="24"/>
          <w:szCs w:val="24"/>
        </w:rPr>
        <w:t xml:space="preserve"> </w:t>
      </w:r>
      <w:r w:rsidR="00F9155A">
        <w:rPr>
          <w:rFonts w:ascii="Tms Rmn" w:hAnsi="Tms Rmn" w:cs="Tms Rmn"/>
          <w:color w:val="000000"/>
          <w:sz w:val="24"/>
          <w:szCs w:val="24"/>
        </w:rPr>
        <w:tab/>
      </w:r>
      <w:r>
        <w:rPr>
          <w:rFonts w:ascii="Helv" w:hAnsi="Helv" w:cs="Helv"/>
          <w:color w:val="000000"/>
          <w:sz w:val="20"/>
          <w:szCs w:val="20"/>
        </w:rPr>
        <w:t>(Member Length x [(2 x Depth) + (3 x Width)]) x 1.15*</w:t>
      </w:r>
      <w:r>
        <w:rPr>
          <w:rFonts w:ascii="Tms Rmn" w:hAnsi="Tms Rmn" w:cs="Tms Rmn"/>
          <w:color w:val="000000"/>
          <w:sz w:val="24"/>
          <w:szCs w:val="24"/>
        </w:rPr>
        <w:t xml:space="preserve"> </w:t>
      </w:r>
      <w:r>
        <w:rPr>
          <w:rFonts w:ascii="Tms Rmn" w:hAnsi="Tms Rmn" w:cs="Tms Rmn"/>
          <w:color w:val="000000"/>
          <w:sz w:val="24"/>
          <w:szCs w:val="24"/>
        </w:rPr>
        <w:br/>
      </w:r>
      <w:proofErr w:type="gramStart"/>
      <w:r w:rsidR="00E060A4">
        <w:rPr>
          <w:rFonts w:ascii="Helv" w:hAnsi="Helv" w:cs="Helv"/>
          <w:color w:val="000000"/>
          <w:sz w:val="20"/>
          <w:szCs w:val="20"/>
        </w:rPr>
        <w:t>*  x1.15</w:t>
      </w:r>
      <w:proofErr w:type="gramEnd"/>
      <w:r w:rsidR="00E060A4">
        <w:rPr>
          <w:rFonts w:ascii="Helv" w:hAnsi="Helv" w:cs="Helv"/>
          <w:color w:val="000000"/>
          <w:sz w:val="20"/>
          <w:szCs w:val="20"/>
        </w:rPr>
        <w:t xml:space="preserve"> to account for more stiffeners present on the member.</w:t>
      </w:r>
      <w:r w:rsidR="00E060A4">
        <w:rPr>
          <w:rFonts w:ascii="Tms Rmn" w:hAnsi="Tms Rmn" w:cs="Tms Rmn"/>
          <w:color w:val="000000"/>
          <w:sz w:val="24"/>
          <w:szCs w:val="24"/>
        </w:rPr>
        <w:t xml:space="preserve"> </w:t>
      </w:r>
      <w:r w:rsidR="00E060A4">
        <w:rPr>
          <w:rFonts w:ascii="Helv" w:hAnsi="Helv" w:cs="Helv"/>
          <w:color w:val="000000"/>
          <w:sz w:val="20"/>
          <w:szCs w:val="20"/>
        </w:rPr>
        <w:br/>
      </w:r>
      <w:r>
        <w:rPr>
          <w:rFonts w:ascii="Helv" w:hAnsi="Helv" w:cs="Helv"/>
          <w:color w:val="000000"/>
          <w:sz w:val="20"/>
          <w:szCs w:val="20"/>
        </w:rPr>
        <w:br/>
        <w:t xml:space="preserve">Surface area of steel </w:t>
      </w:r>
      <w:r w:rsidR="00E553D2">
        <w:rPr>
          <w:rFonts w:ascii="Helv" w:hAnsi="Helv" w:cs="Helv"/>
          <w:color w:val="000000"/>
          <w:sz w:val="20"/>
          <w:szCs w:val="20"/>
        </w:rPr>
        <w:t>column/</w:t>
      </w:r>
      <w:r>
        <w:rPr>
          <w:rFonts w:ascii="Helv" w:hAnsi="Helv" w:cs="Helv"/>
          <w:color w:val="000000"/>
          <w:sz w:val="20"/>
          <w:szCs w:val="20"/>
        </w:rPr>
        <w:t>pile bent:</w:t>
      </w:r>
      <w:r>
        <w:rPr>
          <w:rFonts w:ascii="Tms Rmn" w:hAnsi="Tms Rmn" w:cs="Tms Rmn"/>
          <w:color w:val="000000"/>
          <w:sz w:val="24"/>
          <w:szCs w:val="24"/>
        </w:rPr>
        <w:t xml:space="preserve"> </w:t>
      </w:r>
      <w:r w:rsidR="00F9155A">
        <w:rPr>
          <w:rFonts w:ascii="Tms Rmn" w:hAnsi="Tms Rmn" w:cs="Tms Rmn"/>
          <w:color w:val="000000"/>
          <w:sz w:val="24"/>
          <w:szCs w:val="24"/>
        </w:rPr>
        <w:tab/>
      </w:r>
      <w:r>
        <w:rPr>
          <w:rFonts w:ascii="Helv" w:hAnsi="Helv" w:cs="Helv"/>
          <w:color w:val="000000"/>
          <w:sz w:val="20"/>
          <w:szCs w:val="20"/>
        </w:rPr>
        <w:t>(Member Length x [(2 x Depth) + (4 x Width)]) x 1.10</w:t>
      </w:r>
      <w:r>
        <w:rPr>
          <w:rFonts w:ascii="Tms Rmn" w:hAnsi="Tms Rmn" w:cs="Tms Rmn"/>
          <w:color w:val="000000"/>
          <w:sz w:val="24"/>
          <w:szCs w:val="24"/>
        </w:rPr>
        <w:t xml:space="preserve"> </w:t>
      </w:r>
      <w:r>
        <w:rPr>
          <w:rFonts w:ascii="Tms Rmn" w:hAnsi="Tms Rmn" w:cs="Tms Rmn"/>
          <w:color w:val="000000"/>
          <w:sz w:val="24"/>
          <w:szCs w:val="24"/>
        </w:rPr>
        <w:br/>
      </w:r>
      <w:r>
        <w:rPr>
          <w:rFonts w:ascii="Helv" w:hAnsi="Helv" w:cs="Helv"/>
          <w:color w:val="000000"/>
          <w:sz w:val="20"/>
          <w:szCs w:val="20"/>
        </w:rPr>
        <w:br/>
        <w:t>Surface area of steel abutment:</w:t>
      </w:r>
      <w:r>
        <w:rPr>
          <w:rFonts w:ascii="Tms Rmn" w:hAnsi="Tms Rmn" w:cs="Tms Rmn"/>
          <w:color w:val="000000"/>
          <w:sz w:val="24"/>
          <w:szCs w:val="24"/>
        </w:rPr>
        <w:t xml:space="preserve"> </w:t>
      </w:r>
      <w:r w:rsidR="00F9155A">
        <w:rPr>
          <w:rFonts w:ascii="Tms Rmn" w:hAnsi="Tms Rmn" w:cs="Tms Rmn"/>
          <w:color w:val="000000"/>
          <w:sz w:val="24"/>
          <w:szCs w:val="24"/>
        </w:rPr>
        <w:tab/>
      </w:r>
      <w:r>
        <w:rPr>
          <w:rFonts w:ascii="Helv" w:hAnsi="Helv" w:cs="Helv"/>
          <w:color w:val="000000"/>
          <w:sz w:val="20"/>
          <w:szCs w:val="20"/>
        </w:rPr>
        <w:t xml:space="preserve">(Length x Width) x 1.25**  </w:t>
      </w:r>
      <w:r>
        <w:rPr>
          <w:rFonts w:ascii="Tms Rmn" w:hAnsi="Tms Rmn" w:cs="Tms Rmn"/>
          <w:color w:val="000000"/>
          <w:sz w:val="24"/>
          <w:szCs w:val="24"/>
        </w:rPr>
        <w:t xml:space="preserve"> </w:t>
      </w:r>
      <w:r>
        <w:rPr>
          <w:rFonts w:ascii="Tms Rmn" w:hAnsi="Tms Rmn" w:cs="Tms Rmn"/>
          <w:color w:val="000000"/>
          <w:sz w:val="24"/>
          <w:szCs w:val="24"/>
        </w:rPr>
        <w:br/>
      </w:r>
      <w:r>
        <w:rPr>
          <w:rFonts w:ascii="Helv" w:hAnsi="Helv" w:cs="Helv"/>
          <w:color w:val="000000"/>
          <w:sz w:val="20"/>
          <w:szCs w:val="20"/>
        </w:rPr>
        <w:t>*</w:t>
      </w:r>
      <w:proofErr w:type="gramStart"/>
      <w:r>
        <w:rPr>
          <w:rFonts w:ascii="Helv" w:hAnsi="Helv" w:cs="Helv"/>
          <w:color w:val="000000"/>
          <w:sz w:val="20"/>
          <w:szCs w:val="20"/>
        </w:rPr>
        <w:t xml:space="preserve">* </w:t>
      </w:r>
      <w:r w:rsidR="00E553D2">
        <w:rPr>
          <w:rFonts w:ascii="Helv" w:hAnsi="Helv" w:cs="Helv"/>
          <w:color w:val="000000"/>
          <w:sz w:val="20"/>
          <w:szCs w:val="20"/>
        </w:rPr>
        <w:t xml:space="preserve"> x</w:t>
      </w:r>
      <w:r>
        <w:rPr>
          <w:rFonts w:ascii="Helv" w:hAnsi="Helv" w:cs="Helv"/>
          <w:color w:val="000000"/>
          <w:sz w:val="20"/>
          <w:szCs w:val="20"/>
        </w:rPr>
        <w:t>1.25</w:t>
      </w:r>
      <w:proofErr w:type="gramEnd"/>
      <w:r>
        <w:rPr>
          <w:rFonts w:ascii="Helv" w:hAnsi="Helv" w:cs="Helv"/>
          <w:color w:val="000000"/>
          <w:sz w:val="20"/>
          <w:szCs w:val="20"/>
        </w:rPr>
        <w:t xml:space="preserve"> due to most steel abutments are corrugated steel.  </w:t>
      </w:r>
    </w:p>
    <w:p w:rsidR="00E9120A" w:rsidRDefault="00E9120A" w:rsidP="009D797E">
      <w:pPr>
        <w:shd w:val="clear" w:color="auto" w:fill="B8CCE4" w:themeFill="accent1" w:themeFillTint="66"/>
        <w:rPr>
          <w:rFonts w:ascii="Arial" w:hAnsi="Arial" w:cs="Arial"/>
          <w:sz w:val="20"/>
          <w:szCs w:val="20"/>
        </w:rPr>
      </w:pPr>
    </w:p>
    <w:p w:rsidR="00E9120A" w:rsidRDefault="00E9120A" w:rsidP="009D797E">
      <w:pPr>
        <w:shd w:val="clear" w:color="auto" w:fill="B8CCE4" w:themeFill="accent1" w:themeFillTint="66"/>
        <w:rPr>
          <w:rFonts w:ascii="Arial" w:hAnsi="Arial" w:cs="Arial"/>
          <w:sz w:val="20"/>
          <w:szCs w:val="20"/>
        </w:rPr>
      </w:pPr>
      <w:r>
        <w:rPr>
          <w:rFonts w:ascii="Arial" w:hAnsi="Arial" w:cs="Arial"/>
          <w:sz w:val="20"/>
          <w:szCs w:val="20"/>
        </w:rPr>
        <w:t>Surface area of steel overhead truss:</w:t>
      </w:r>
      <w:r w:rsidR="00F9155A">
        <w:rPr>
          <w:rFonts w:ascii="Arial" w:hAnsi="Arial" w:cs="Arial"/>
          <w:sz w:val="20"/>
          <w:szCs w:val="20"/>
        </w:rPr>
        <w:tab/>
      </w:r>
      <w:r w:rsidR="00892F58">
        <w:rPr>
          <w:rFonts w:ascii="Arial" w:hAnsi="Arial" w:cs="Arial"/>
          <w:sz w:val="20"/>
          <w:szCs w:val="20"/>
        </w:rPr>
        <w:t>Refer to chart on page 74.</w:t>
      </w:r>
    </w:p>
    <w:p w:rsidR="00E9120A" w:rsidRDefault="00E9120A" w:rsidP="009D797E">
      <w:pPr>
        <w:shd w:val="clear" w:color="auto" w:fill="B8CCE4" w:themeFill="accent1" w:themeFillTint="66"/>
        <w:rPr>
          <w:rFonts w:ascii="Arial" w:hAnsi="Arial" w:cs="Arial"/>
          <w:sz w:val="20"/>
          <w:szCs w:val="20"/>
        </w:rPr>
      </w:pPr>
    </w:p>
    <w:p w:rsidR="00E9120A" w:rsidRDefault="00E9120A" w:rsidP="009D797E">
      <w:pPr>
        <w:shd w:val="clear" w:color="auto" w:fill="B8CCE4" w:themeFill="accent1" w:themeFillTint="66"/>
        <w:rPr>
          <w:rFonts w:ascii="Arial" w:hAnsi="Arial" w:cs="Arial"/>
          <w:sz w:val="20"/>
          <w:szCs w:val="20"/>
        </w:rPr>
      </w:pPr>
      <w:r>
        <w:rPr>
          <w:rFonts w:ascii="Arial" w:hAnsi="Arial" w:cs="Arial"/>
          <w:sz w:val="20"/>
          <w:szCs w:val="20"/>
        </w:rPr>
        <w:t>Surface area of steel pony truss:</w:t>
      </w:r>
      <w:r w:rsidR="00F9155A">
        <w:rPr>
          <w:rFonts w:ascii="Arial" w:hAnsi="Arial" w:cs="Arial"/>
          <w:sz w:val="20"/>
          <w:szCs w:val="20"/>
        </w:rPr>
        <w:tab/>
      </w:r>
      <w:r w:rsidR="00F9155A">
        <w:rPr>
          <w:rFonts w:ascii="Arial" w:hAnsi="Arial" w:cs="Arial"/>
          <w:sz w:val="20"/>
          <w:szCs w:val="20"/>
        </w:rPr>
        <w:tab/>
      </w:r>
      <w:r w:rsidR="00892F58">
        <w:rPr>
          <w:rFonts w:ascii="Arial" w:hAnsi="Arial" w:cs="Arial"/>
          <w:sz w:val="20"/>
          <w:szCs w:val="20"/>
        </w:rPr>
        <w:t>Refer to chart on page 74.</w:t>
      </w:r>
    </w:p>
    <w:p w:rsidR="00E9120A" w:rsidRDefault="00E9120A" w:rsidP="009D797E">
      <w:pPr>
        <w:shd w:val="clear" w:color="auto" w:fill="B8CCE4" w:themeFill="accent1" w:themeFillTint="66"/>
        <w:rPr>
          <w:rFonts w:ascii="Arial" w:hAnsi="Arial" w:cs="Arial"/>
          <w:sz w:val="20"/>
          <w:szCs w:val="20"/>
        </w:rPr>
      </w:pPr>
    </w:p>
    <w:p w:rsidR="00E9120A" w:rsidRDefault="00E9120A" w:rsidP="009D797E">
      <w:pPr>
        <w:shd w:val="clear" w:color="auto" w:fill="B8CCE4" w:themeFill="accent1" w:themeFillTint="66"/>
        <w:rPr>
          <w:rFonts w:ascii="Arial" w:hAnsi="Arial" w:cs="Arial"/>
          <w:sz w:val="20"/>
          <w:szCs w:val="20"/>
        </w:rPr>
      </w:pPr>
      <w:r>
        <w:rPr>
          <w:rFonts w:ascii="Helv" w:hAnsi="Helv" w:cs="Helv"/>
          <w:color w:val="000000"/>
          <w:sz w:val="20"/>
          <w:szCs w:val="20"/>
        </w:rPr>
        <w:t>Surface Area of steel arch:</w:t>
      </w:r>
      <w:r w:rsidR="00F9155A">
        <w:rPr>
          <w:rFonts w:ascii="Helv" w:hAnsi="Helv" w:cs="Helv"/>
          <w:color w:val="000000"/>
          <w:sz w:val="20"/>
          <w:szCs w:val="20"/>
        </w:rPr>
        <w:tab/>
      </w:r>
      <w:r w:rsidR="00F9155A">
        <w:rPr>
          <w:rFonts w:ascii="Helv" w:hAnsi="Helv" w:cs="Helv"/>
          <w:color w:val="000000"/>
          <w:sz w:val="20"/>
          <w:szCs w:val="20"/>
        </w:rPr>
        <w:tab/>
      </w:r>
      <w:r>
        <w:rPr>
          <w:rFonts w:ascii="Helv" w:hAnsi="Helv" w:cs="Helv"/>
          <w:color w:val="000000"/>
          <w:sz w:val="20"/>
          <w:szCs w:val="20"/>
        </w:rPr>
        <w:t>[Width of Arch x ([Length of Arch/2] x Pi)] x 1.10*</w:t>
      </w:r>
      <w:r w:rsidR="00E060A4">
        <w:rPr>
          <w:rFonts w:ascii="Helv" w:hAnsi="Helv" w:cs="Helv"/>
          <w:color w:val="000000"/>
          <w:sz w:val="20"/>
          <w:szCs w:val="20"/>
        </w:rPr>
        <w:t>**</w:t>
      </w:r>
      <w:r>
        <w:rPr>
          <w:rFonts w:ascii="Tms Rmn" w:hAnsi="Tms Rmn" w:cs="Tms Rmn"/>
          <w:color w:val="000000"/>
          <w:sz w:val="24"/>
          <w:szCs w:val="24"/>
        </w:rPr>
        <w:t xml:space="preserve"> </w:t>
      </w:r>
      <w:r>
        <w:rPr>
          <w:rFonts w:ascii="Helv" w:hAnsi="Helv" w:cs="Helv"/>
          <w:color w:val="000000"/>
          <w:sz w:val="20"/>
          <w:szCs w:val="20"/>
        </w:rPr>
        <w:br/>
        <w:t>*</w:t>
      </w:r>
      <w:r w:rsidR="00E060A4">
        <w:rPr>
          <w:rFonts w:ascii="Helv" w:hAnsi="Helv" w:cs="Helv"/>
          <w:color w:val="000000"/>
          <w:sz w:val="20"/>
          <w:szCs w:val="20"/>
        </w:rPr>
        <w:t>*</w:t>
      </w:r>
      <w:proofErr w:type="gramStart"/>
      <w:r w:rsidR="00E060A4">
        <w:rPr>
          <w:rFonts w:ascii="Helv" w:hAnsi="Helv" w:cs="Helv"/>
          <w:color w:val="000000"/>
          <w:sz w:val="20"/>
          <w:szCs w:val="20"/>
        </w:rPr>
        <w:t xml:space="preserve">* </w:t>
      </w:r>
      <w:r>
        <w:rPr>
          <w:rFonts w:ascii="Helv" w:hAnsi="Helv" w:cs="Helv"/>
          <w:color w:val="000000"/>
          <w:sz w:val="20"/>
          <w:szCs w:val="20"/>
        </w:rPr>
        <w:t xml:space="preserve"> </w:t>
      </w:r>
      <w:r w:rsidR="00E060A4">
        <w:rPr>
          <w:rFonts w:ascii="Helv" w:hAnsi="Helv" w:cs="Helv"/>
          <w:color w:val="000000"/>
          <w:sz w:val="20"/>
          <w:szCs w:val="20"/>
        </w:rPr>
        <w:t>x</w:t>
      </w:r>
      <w:proofErr w:type="gramEnd"/>
      <w:r>
        <w:rPr>
          <w:rFonts w:ascii="Helv" w:hAnsi="Helv" w:cs="Helv"/>
          <w:color w:val="000000"/>
          <w:sz w:val="20"/>
          <w:szCs w:val="20"/>
        </w:rPr>
        <w:t xml:space="preserve"> 1.25 if the arch is a corrugated metal arch.</w:t>
      </w:r>
    </w:p>
    <w:p w:rsidR="00E9120A" w:rsidRDefault="00E9120A" w:rsidP="009D797E">
      <w:pPr>
        <w:shd w:val="clear" w:color="auto" w:fill="B8CCE4" w:themeFill="accent1" w:themeFillTint="66"/>
        <w:rPr>
          <w:rFonts w:ascii="Arial" w:hAnsi="Arial" w:cs="Arial"/>
          <w:sz w:val="20"/>
          <w:szCs w:val="20"/>
        </w:rPr>
      </w:pPr>
    </w:p>
    <w:p w:rsidR="00CD4DE8" w:rsidRDefault="00F9155A" w:rsidP="009D797E">
      <w:pPr>
        <w:shd w:val="clear" w:color="auto" w:fill="B8CCE4" w:themeFill="accent1" w:themeFillTint="66"/>
        <w:rPr>
          <w:rFonts w:ascii="Arial" w:hAnsi="Arial" w:cs="Arial"/>
          <w:sz w:val="20"/>
          <w:szCs w:val="20"/>
        </w:rPr>
      </w:pPr>
      <w:r>
        <w:rPr>
          <w:rFonts w:ascii="Arial" w:hAnsi="Arial" w:cs="Arial"/>
          <w:sz w:val="20"/>
          <w:szCs w:val="20"/>
        </w:rPr>
        <w:t>Surface area of steel railing:</w:t>
      </w:r>
      <w:r>
        <w:rPr>
          <w:rFonts w:ascii="Arial" w:hAnsi="Arial" w:cs="Arial"/>
          <w:sz w:val="20"/>
          <w:szCs w:val="20"/>
        </w:rPr>
        <w:tab/>
      </w:r>
      <w:r>
        <w:rPr>
          <w:rFonts w:ascii="Arial" w:hAnsi="Arial" w:cs="Arial"/>
          <w:sz w:val="20"/>
          <w:szCs w:val="20"/>
        </w:rPr>
        <w:tab/>
      </w:r>
      <w:r w:rsidR="00CD4DE8">
        <w:rPr>
          <w:rFonts w:ascii="Arial" w:hAnsi="Arial" w:cs="Arial"/>
          <w:sz w:val="20"/>
          <w:szCs w:val="20"/>
        </w:rPr>
        <w:t>(Member length x member outer perimeter measurement x 1.10)</w:t>
      </w:r>
    </w:p>
    <w:p w:rsidR="00AC69E0" w:rsidRDefault="00AC69E0" w:rsidP="009D797E">
      <w:pPr>
        <w:shd w:val="clear" w:color="auto" w:fill="B8CCE4" w:themeFill="accent1" w:themeFillTint="66"/>
        <w:rPr>
          <w:rFonts w:ascii="Arial" w:hAnsi="Arial" w:cs="Arial"/>
          <w:sz w:val="20"/>
          <w:szCs w:val="20"/>
        </w:rPr>
      </w:pPr>
    </w:p>
    <w:p w:rsidR="00E9120A" w:rsidRDefault="00E9120A" w:rsidP="00337E12">
      <w:pPr>
        <w:rPr>
          <w:rFonts w:ascii="Arial" w:hAnsi="Arial" w:cs="Arial"/>
          <w:sz w:val="20"/>
          <w:szCs w:val="20"/>
        </w:rPr>
      </w:pPr>
    </w:p>
    <w:p w:rsidR="00E9120A" w:rsidRDefault="00E9120A" w:rsidP="00337E12">
      <w:pPr>
        <w:rPr>
          <w:rFonts w:ascii="Arial" w:hAnsi="Arial" w:cs="Arial"/>
          <w:sz w:val="20"/>
          <w:szCs w:val="20"/>
        </w:rPr>
      </w:pPr>
    </w:p>
    <w:p w:rsidR="00E9120A" w:rsidRDefault="00E9120A" w:rsidP="00337E12">
      <w:pPr>
        <w:rPr>
          <w:rFonts w:ascii="Arial" w:hAnsi="Arial" w:cs="Arial"/>
          <w:sz w:val="20"/>
          <w:szCs w:val="20"/>
        </w:rPr>
      </w:pPr>
    </w:p>
    <w:p w:rsidR="008C6228" w:rsidRDefault="008C6228" w:rsidP="00337E12">
      <w:pPr>
        <w:rPr>
          <w:rFonts w:ascii="Arial" w:hAnsi="Arial" w:cs="Arial"/>
          <w:sz w:val="20"/>
          <w:szCs w:val="20"/>
        </w:rPr>
      </w:pPr>
      <w:r>
        <w:rPr>
          <w:rFonts w:ascii="Arial" w:hAnsi="Arial" w:cs="Arial"/>
          <w:sz w:val="20"/>
          <w:szCs w:val="20"/>
        </w:rPr>
        <w:br w:type="page"/>
      </w:r>
    </w:p>
    <w:p w:rsidR="006A6920" w:rsidRDefault="006A6920" w:rsidP="00337E12">
      <w:pPr>
        <w:ind w:left="360" w:hanging="360"/>
        <w:jc w:val="center"/>
        <w:rPr>
          <w:rFonts w:ascii="Arial" w:hAnsi="Arial" w:cs="Arial"/>
          <w:b/>
        </w:rPr>
      </w:pPr>
      <w:r>
        <w:rPr>
          <w:rFonts w:ascii="Arial" w:hAnsi="Arial" w:cs="Arial"/>
          <w:b/>
        </w:rPr>
        <w:lastRenderedPageBreak/>
        <w:t>PROTECTIVE COATINGS</w:t>
      </w:r>
    </w:p>
    <w:p w:rsidR="00392E3C" w:rsidRDefault="00392E3C" w:rsidP="00337E12">
      <w:pPr>
        <w:ind w:left="360" w:hanging="360"/>
        <w:jc w:val="center"/>
        <w:rPr>
          <w:rFonts w:ascii="Arial" w:hAnsi="Arial" w:cs="Arial"/>
          <w:b/>
        </w:rPr>
      </w:pPr>
    </w:p>
    <w:p w:rsidR="009656A0" w:rsidRPr="00B46F8E" w:rsidRDefault="006A6920" w:rsidP="00337E12">
      <w:pPr>
        <w:ind w:left="360" w:hanging="360"/>
        <w:jc w:val="center"/>
        <w:rPr>
          <w:rFonts w:ascii="Arial" w:hAnsi="Arial" w:cs="Arial"/>
          <w:b/>
        </w:rPr>
      </w:pPr>
      <w:r w:rsidRPr="00B46F8E">
        <w:rPr>
          <w:rFonts w:ascii="Arial" w:hAnsi="Arial" w:cs="Arial"/>
          <w:b/>
        </w:rPr>
        <w:t>Condition States</w:t>
      </w:r>
    </w:p>
    <w:p w:rsidR="009656A0" w:rsidRDefault="009656A0" w:rsidP="00337E12">
      <w:pPr>
        <w:ind w:left="360" w:hanging="360"/>
        <w:rPr>
          <w:rFonts w:ascii="Arial" w:hAnsi="Arial" w:cs="Arial"/>
          <w:sz w:val="20"/>
          <w:szCs w:val="20"/>
        </w:rPr>
      </w:pPr>
    </w:p>
    <w:p w:rsidR="001B04BC" w:rsidRDefault="001B04BC" w:rsidP="001B04BC">
      <w:pPr>
        <w:ind w:left="360" w:hanging="360"/>
        <w:rPr>
          <w:rFonts w:ascii="Arial" w:hAnsi="Arial" w:cs="Arial"/>
          <w:sz w:val="20"/>
          <w:szCs w:val="20"/>
        </w:rPr>
      </w:pPr>
      <w:r w:rsidRPr="00095FBD">
        <w:rPr>
          <w:rFonts w:ascii="Arial" w:hAnsi="Arial" w:cs="Arial"/>
          <w:sz w:val="20"/>
          <w:szCs w:val="20"/>
          <w:shd w:val="clear" w:color="auto" w:fill="B8CCE4" w:themeFill="accent1" w:themeFillTint="66"/>
        </w:rPr>
        <w:t xml:space="preserve">The protective coating element quantities are recorded as Sq. Ft.  However, the </w:t>
      </w:r>
      <w:r>
        <w:rPr>
          <w:rFonts w:ascii="Arial" w:hAnsi="Arial" w:cs="Arial"/>
          <w:sz w:val="20"/>
          <w:szCs w:val="20"/>
          <w:shd w:val="clear" w:color="auto" w:fill="B8CCE4" w:themeFill="accent1" w:themeFillTint="66"/>
        </w:rPr>
        <w:t xml:space="preserve">entire </w:t>
      </w:r>
      <w:r w:rsidRPr="00095FBD">
        <w:rPr>
          <w:rFonts w:ascii="Arial" w:hAnsi="Arial" w:cs="Arial"/>
          <w:sz w:val="20"/>
          <w:szCs w:val="20"/>
          <w:shd w:val="clear" w:color="auto" w:fill="B8CCE4" w:themeFill="accent1" w:themeFillTint="66"/>
        </w:rPr>
        <w:t>quantity shall be placed in a single condition state.</w:t>
      </w:r>
    </w:p>
    <w:p w:rsidR="001B04BC" w:rsidRDefault="001B04BC" w:rsidP="00337E12">
      <w:pPr>
        <w:ind w:left="360" w:hanging="360"/>
        <w:rPr>
          <w:rFonts w:ascii="Arial" w:hAnsi="Arial" w:cs="Arial"/>
          <w:sz w:val="20"/>
          <w:szCs w:val="20"/>
        </w:rPr>
      </w:pPr>
    </w:p>
    <w:p w:rsidR="001158F0" w:rsidRPr="00D45436" w:rsidRDefault="00EE221C" w:rsidP="00337E12">
      <w:pPr>
        <w:ind w:left="360" w:hanging="360"/>
        <w:rPr>
          <w:rFonts w:ascii="Arial" w:hAnsi="Arial" w:cs="Arial"/>
          <w:b/>
          <w:bCs/>
          <w:sz w:val="20"/>
          <w:szCs w:val="20"/>
          <w:u w:val="single"/>
        </w:rPr>
      </w:pPr>
      <w:r w:rsidRPr="00550049">
        <w:rPr>
          <w:rFonts w:ascii="Arial" w:hAnsi="Arial" w:cs="Arial"/>
          <w:b/>
          <w:bCs/>
          <w:sz w:val="20"/>
          <w:szCs w:val="20"/>
          <w:shd w:val="clear" w:color="auto" w:fill="92D050"/>
        </w:rPr>
        <w:t>Condition State 1</w:t>
      </w:r>
    </w:p>
    <w:p w:rsidR="001158F0" w:rsidRDefault="001158F0" w:rsidP="00337E12">
      <w:pPr>
        <w:ind w:left="360" w:hanging="360"/>
        <w:rPr>
          <w:rFonts w:ascii="Arial" w:hAnsi="Arial" w:cs="Arial"/>
          <w:bCs/>
          <w:sz w:val="20"/>
          <w:szCs w:val="20"/>
        </w:rPr>
      </w:pPr>
      <w:r>
        <w:rPr>
          <w:rFonts w:ascii="Arial" w:hAnsi="Arial" w:cs="Arial"/>
          <w:b/>
          <w:bCs/>
          <w:sz w:val="20"/>
          <w:szCs w:val="20"/>
        </w:rPr>
        <w:t>Chalking</w:t>
      </w:r>
      <w:r w:rsidR="005D3636">
        <w:rPr>
          <w:rFonts w:ascii="Arial" w:hAnsi="Arial" w:cs="Arial"/>
          <w:b/>
          <w:bCs/>
          <w:sz w:val="20"/>
          <w:szCs w:val="20"/>
        </w:rPr>
        <w:t xml:space="preserve"> (3410)</w:t>
      </w:r>
      <w:r>
        <w:rPr>
          <w:rFonts w:ascii="Arial" w:hAnsi="Arial" w:cs="Arial"/>
          <w:b/>
          <w:bCs/>
          <w:sz w:val="20"/>
          <w:szCs w:val="20"/>
        </w:rPr>
        <w:t xml:space="preserve"> - </w:t>
      </w:r>
      <w:r>
        <w:rPr>
          <w:rFonts w:ascii="Arial" w:hAnsi="Arial" w:cs="Arial"/>
          <w:bCs/>
          <w:sz w:val="20"/>
          <w:szCs w:val="20"/>
        </w:rPr>
        <w:t>None</w:t>
      </w:r>
    </w:p>
    <w:p w:rsidR="001158F0" w:rsidRDefault="001158F0" w:rsidP="00337E12">
      <w:pPr>
        <w:ind w:left="360" w:hanging="360"/>
        <w:rPr>
          <w:rFonts w:ascii="Arial" w:hAnsi="Arial" w:cs="Arial"/>
          <w:bCs/>
          <w:sz w:val="20"/>
          <w:szCs w:val="20"/>
        </w:rPr>
      </w:pPr>
      <w:r>
        <w:rPr>
          <w:rFonts w:ascii="Arial" w:hAnsi="Arial" w:cs="Arial"/>
          <w:b/>
          <w:bCs/>
          <w:sz w:val="20"/>
          <w:szCs w:val="20"/>
        </w:rPr>
        <w:t>Peeling/</w:t>
      </w:r>
      <w:r w:rsidR="005D3636">
        <w:rPr>
          <w:rFonts w:ascii="Arial" w:hAnsi="Arial" w:cs="Arial"/>
          <w:b/>
          <w:bCs/>
          <w:sz w:val="20"/>
          <w:szCs w:val="20"/>
        </w:rPr>
        <w:t>Bubbling/Cracking (3420)</w:t>
      </w:r>
      <w:r>
        <w:rPr>
          <w:rFonts w:ascii="Arial" w:hAnsi="Arial" w:cs="Arial"/>
          <w:b/>
          <w:bCs/>
          <w:sz w:val="20"/>
          <w:szCs w:val="20"/>
        </w:rPr>
        <w:t xml:space="preserve"> - </w:t>
      </w:r>
      <w:r>
        <w:rPr>
          <w:rFonts w:ascii="Arial" w:hAnsi="Arial" w:cs="Arial"/>
          <w:bCs/>
          <w:sz w:val="20"/>
          <w:szCs w:val="20"/>
        </w:rPr>
        <w:t>None</w:t>
      </w:r>
    </w:p>
    <w:p w:rsidR="005D3636" w:rsidRDefault="005D3636" w:rsidP="005D3636">
      <w:pPr>
        <w:ind w:left="360" w:hanging="360"/>
        <w:rPr>
          <w:rFonts w:ascii="Arial" w:hAnsi="Arial" w:cs="Arial"/>
          <w:bCs/>
          <w:sz w:val="20"/>
          <w:szCs w:val="20"/>
        </w:rPr>
      </w:pPr>
      <w:r>
        <w:rPr>
          <w:rFonts w:ascii="Arial" w:hAnsi="Arial" w:cs="Arial"/>
          <w:b/>
          <w:bCs/>
          <w:sz w:val="20"/>
          <w:szCs w:val="20"/>
        </w:rPr>
        <w:t xml:space="preserve">Oxide Film Degradation Color/Texture Adherence (3430) – </w:t>
      </w:r>
      <w:r>
        <w:rPr>
          <w:rFonts w:ascii="Arial" w:hAnsi="Arial" w:cs="Arial"/>
          <w:bCs/>
          <w:sz w:val="20"/>
          <w:szCs w:val="20"/>
        </w:rPr>
        <w:t xml:space="preserve">Yellow-orange or light brown for early development.  Chocolate-brown to purple-brown for fully developed.  </w:t>
      </w:r>
      <w:proofErr w:type="gramStart"/>
      <w:r>
        <w:rPr>
          <w:rFonts w:ascii="Arial" w:hAnsi="Arial" w:cs="Arial"/>
          <w:bCs/>
          <w:sz w:val="20"/>
          <w:szCs w:val="20"/>
        </w:rPr>
        <w:t>Tightly adhered, capable of withstanding hammerin</w:t>
      </w:r>
      <w:r w:rsidR="008E1E7D">
        <w:rPr>
          <w:rFonts w:ascii="Arial" w:hAnsi="Arial" w:cs="Arial"/>
          <w:bCs/>
          <w:sz w:val="20"/>
          <w:szCs w:val="20"/>
        </w:rPr>
        <w:t>g or vigorous wire brushing.</w:t>
      </w:r>
      <w:proofErr w:type="gramEnd"/>
    </w:p>
    <w:p w:rsidR="001158F0" w:rsidRDefault="001158F0" w:rsidP="004F3F87">
      <w:pPr>
        <w:tabs>
          <w:tab w:val="left" w:pos="5310"/>
        </w:tabs>
        <w:ind w:left="360" w:right="540" w:hanging="360"/>
        <w:rPr>
          <w:rFonts w:ascii="Arial" w:hAnsi="Arial" w:cs="Arial"/>
          <w:bCs/>
          <w:sz w:val="20"/>
          <w:szCs w:val="20"/>
        </w:rPr>
      </w:pPr>
      <w:proofErr w:type="gramStart"/>
      <w:r>
        <w:rPr>
          <w:rFonts w:ascii="Arial" w:hAnsi="Arial" w:cs="Arial"/>
          <w:b/>
          <w:bCs/>
          <w:sz w:val="20"/>
          <w:szCs w:val="20"/>
        </w:rPr>
        <w:t>Effectiveness</w:t>
      </w:r>
      <w:r w:rsidR="008E1E7D">
        <w:rPr>
          <w:rFonts w:ascii="Arial" w:hAnsi="Arial" w:cs="Arial"/>
          <w:b/>
          <w:bCs/>
          <w:sz w:val="20"/>
          <w:szCs w:val="20"/>
        </w:rPr>
        <w:t xml:space="preserve"> (3440)</w:t>
      </w:r>
      <w:r>
        <w:rPr>
          <w:rFonts w:ascii="Arial" w:hAnsi="Arial" w:cs="Arial"/>
          <w:b/>
          <w:bCs/>
          <w:sz w:val="20"/>
          <w:szCs w:val="20"/>
        </w:rPr>
        <w:t xml:space="preserve"> </w:t>
      </w:r>
      <w:r w:rsidRPr="008E1E7D">
        <w:rPr>
          <w:rFonts w:ascii="Arial" w:hAnsi="Arial" w:cs="Arial"/>
          <w:bCs/>
          <w:sz w:val="20"/>
          <w:szCs w:val="20"/>
        </w:rPr>
        <w:t xml:space="preserve">– </w:t>
      </w:r>
      <w:r w:rsidR="008E1E7D" w:rsidRPr="008E1E7D">
        <w:rPr>
          <w:rFonts w:ascii="Arial" w:hAnsi="Arial" w:cs="Arial"/>
          <w:bCs/>
          <w:sz w:val="20"/>
          <w:szCs w:val="20"/>
        </w:rPr>
        <w:t>F</w:t>
      </w:r>
      <w:r>
        <w:rPr>
          <w:rFonts w:ascii="Arial" w:hAnsi="Arial" w:cs="Arial"/>
          <w:bCs/>
          <w:sz w:val="20"/>
          <w:szCs w:val="20"/>
        </w:rPr>
        <w:t>ully effective</w:t>
      </w:r>
      <w:r w:rsidR="008E1E7D">
        <w:rPr>
          <w:rFonts w:ascii="Arial" w:hAnsi="Arial" w:cs="Arial"/>
          <w:bCs/>
          <w:sz w:val="20"/>
          <w:szCs w:val="20"/>
        </w:rPr>
        <w:t>.</w:t>
      </w:r>
      <w:proofErr w:type="gramEnd"/>
      <w:r w:rsidR="004F3F87">
        <w:rPr>
          <w:rFonts w:ascii="Arial" w:hAnsi="Arial" w:cs="Arial"/>
          <w:bCs/>
          <w:sz w:val="20"/>
          <w:szCs w:val="20"/>
        </w:rPr>
        <w:t xml:space="preserve">  </w:t>
      </w:r>
      <w:r w:rsidR="004F3F87" w:rsidRPr="004F3F87">
        <w:rPr>
          <w:rFonts w:ascii="Arial" w:hAnsi="Arial" w:cs="Arial"/>
          <w:bCs/>
          <w:sz w:val="20"/>
          <w:szCs w:val="20"/>
          <w:shd w:val="clear" w:color="auto" w:fill="B8CCE4" w:themeFill="accent1" w:themeFillTint="66"/>
        </w:rPr>
        <w:t>Area of rust per unit of measurement is between 0 – 0.3%.</w:t>
      </w:r>
    </w:p>
    <w:p w:rsidR="001158F0" w:rsidRPr="008F477C" w:rsidRDefault="001158F0" w:rsidP="00337E12">
      <w:pPr>
        <w:ind w:left="360" w:hanging="360"/>
        <w:jc w:val="both"/>
        <w:rPr>
          <w:rFonts w:ascii="Arial" w:hAnsi="Arial" w:cs="Arial"/>
          <w:sz w:val="20"/>
          <w:szCs w:val="20"/>
        </w:rPr>
      </w:pPr>
    </w:p>
    <w:p w:rsidR="001158F0" w:rsidRPr="008F477C" w:rsidRDefault="00A30094" w:rsidP="00337E12">
      <w:pPr>
        <w:ind w:left="360" w:hanging="360"/>
        <w:jc w:val="both"/>
        <w:rPr>
          <w:rFonts w:ascii="Arial" w:hAnsi="Arial" w:cs="Arial"/>
          <w:sz w:val="20"/>
          <w:szCs w:val="20"/>
        </w:rPr>
      </w:pPr>
      <w:r>
        <w:rPr>
          <w:rFonts w:ascii="Arial" w:hAnsi="Arial" w:cs="Arial"/>
          <w:bCs/>
          <w:noProof/>
          <w:sz w:val="20"/>
          <w:szCs w:val="20"/>
        </w:rPr>
        <w:drawing>
          <wp:anchor distT="0" distB="0" distL="114300" distR="114300" simplePos="0" relativeHeight="252206079" behindDoc="0" locked="0" layoutInCell="1" allowOverlap="1" wp14:anchorId="79C444A0" wp14:editId="7989B0DF">
            <wp:simplePos x="0" y="0"/>
            <wp:positionH relativeFrom="column">
              <wp:posOffset>4313555</wp:posOffset>
            </wp:positionH>
            <wp:positionV relativeFrom="paragraph">
              <wp:posOffset>124810</wp:posOffset>
            </wp:positionV>
            <wp:extent cx="1268730" cy="1261745"/>
            <wp:effectExtent l="0" t="0" r="762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t equals 03 percent.jpg"/>
                    <pic:cNvPicPr/>
                  </pic:nvPicPr>
                  <pic:blipFill>
                    <a:blip r:embed="rId25">
                      <a:extLst>
                        <a:ext uri="{28A0092B-C50C-407E-A947-70E740481C1C}">
                          <a14:useLocalDpi xmlns:a14="http://schemas.microsoft.com/office/drawing/2010/main" val="0"/>
                        </a:ext>
                      </a:extLst>
                    </a:blip>
                    <a:stretch>
                      <a:fillRect/>
                    </a:stretch>
                  </pic:blipFill>
                  <pic:spPr>
                    <a:xfrm>
                      <a:off x="0" y="0"/>
                      <a:ext cx="1268730" cy="1261745"/>
                    </a:xfrm>
                    <a:prstGeom prst="rect">
                      <a:avLst/>
                    </a:prstGeom>
                  </pic:spPr>
                </pic:pic>
              </a:graphicData>
            </a:graphic>
            <wp14:sizeRelH relativeFrom="page">
              <wp14:pctWidth>0</wp14:pctWidth>
            </wp14:sizeRelH>
            <wp14:sizeRelV relativeFrom="page">
              <wp14:pctHeight>0</wp14:pctHeight>
            </wp14:sizeRelV>
          </wp:anchor>
        </w:drawing>
      </w:r>
    </w:p>
    <w:p w:rsidR="001158F0" w:rsidRPr="00D45436" w:rsidRDefault="003F32B5" w:rsidP="00337E12">
      <w:pPr>
        <w:ind w:left="360" w:hanging="360"/>
        <w:rPr>
          <w:rFonts w:ascii="Arial" w:hAnsi="Arial" w:cs="Arial"/>
          <w:sz w:val="20"/>
          <w:szCs w:val="20"/>
          <w:u w:val="single"/>
        </w:rPr>
      </w:pPr>
      <w:r w:rsidRPr="00550049">
        <w:rPr>
          <w:rFonts w:ascii="Arial" w:hAnsi="Arial" w:cs="Arial"/>
          <w:b/>
          <w:bCs/>
          <w:sz w:val="20"/>
          <w:szCs w:val="20"/>
          <w:shd w:val="clear" w:color="auto" w:fill="FFFF00"/>
        </w:rPr>
        <w:t>Condition State 2</w:t>
      </w:r>
    </w:p>
    <w:p w:rsidR="008E1E7D" w:rsidRDefault="008E1E7D" w:rsidP="008E1E7D">
      <w:pPr>
        <w:ind w:left="360" w:hanging="360"/>
        <w:rPr>
          <w:rFonts w:ascii="Arial" w:hAnsi="Arial" w:cs="Arial"/>
          <w:bCs/>
          <w:sz w:val="20"/>
          <w:szCs w:val="20"/>
        </w:rPr>
      </w:pPr>
      <w:r>
        <w:rPr>
          <w:rFonts w:ascii="Arial" w:hAnsi="Arial" w:cs="Arial"/>
          <w:b/>
          <w:bCs/>
          <w:sz w:val="20"/>
          <w:szCs w:val="20"/>
        </w:rPr>
        <w:t xml:space="preserve">Chalking (3410) – </w:t>
      </w:r>
      <w:r>
        <w:rPr>
          <w:rFonts w:ascii="Arial" w:hAnsi="Arial" w:cs="Arial"/>
          <w:bCs/>
          <w:sz w:val="20"/>
          <w:szCs w:val="20"/>
        </w:rPr>
        <w:t>Surface dulling.</w:t>
      </w:r>
    </w:p>
    <w:p w:rsidR="008E1E7D" w:rsidRDefault="008E1E7D" w:rsidP="008E1E7D">
      <w:pPr>
        <w:ind w:left="360" w:hanging="360"/>
        <w:rPr>
          <w:rFonts w:ascii="Arial" w:hAnsi="Arial" w:cs="Arial"/>
          <w:bCs/>
          <w:sz w:val="20"/>
          <w:szCs w:val="20"/>
        </w:rPr>
      </w:pPr>
      <w:r>
        <w:rPr>
          <w:rFonts w:ascii="Arial" w:hAnsi="Arial" w:cs="Arial"/>
          <w:b/>
          <w:bCs/>
          <w:sz w:val="20"/>
          <w:szCs w:val="20"/>
        </w:rPr>
        <w:t xml:space="preserve">Peeling/Bubbling/Cracking (3420) – </w:t>
      </w:r>
      <w:r>
        <w:rPr>
          <w:rFonts w:ascii="Arial" w:hAnsi="Arial" w:cs="Arial"/>
          <w:bCs/>
          <w:sz w:val="20"/>
          <w:szCs w:val="20"/>
        </w:rPr>
        <w:t>Finish coats only.</w:t>
      </w:r>
    </w:p>
    <w:p w:rsidR="008E1E7D" w:rsidRPr="008E1E7D" w:rsidRDefault="008E1E7D" w:rsidP="008E1E7D">
      <w:pPr>
        <w:tabs>
          <w:tab w:val="left" w:pos="5310"/>
        </w:tabs>
        <w:ind w:left="360" w:right="4140" w:hanging="360"/>
        <w:rPr>
          <w:rFonts w:ascii="Arial" w:hAnsi="Arial" w:cs="Arial"/>
          <w:bCs/>
          <w:sz w:val="20"/>
          <w:szCs w:val="20"/>
        </w:rPr>
      </w:pPr>
      <w:r>
        <w:rPr>
          <w:rFonts w:ascii="Arial" w:hAnsi="Arial" w:cs="Arial"/>
          <w:b/>
          <w:bCs/>
          <w:sz w:val="20"/>
          <w:szCs w:val="20"/>
        </w:rPr>
        <w:t xml:space="preserve">Oxide Film Degradation Color/Texture Adherence (3430) </w:t>
      </w:r>
      <w:r w:rsidRPr="008E1E7D">
        <w:rPr>
          <w:rFonts w:ascii="Arial" w:hAnsi="Arial" w:cs="Arial"/>
          <w:bCs/>
          <w:sz w:val="20"/>
          <w:szCs w:val="20"/>
        </w:rPr>
        <w:t>– Granular texture</w:t>
      </w:r>
    </w:p>
    <w:p w:rsidR="007F5B51" w:rsidRDefault="001158F0" w:rsidP="008E1E7D">
      <w:pPr>
        <w:tabs>
          <w:tab w:val="left" w:pos="5310"/>
        </w:tabs>
        <w:ind w:left="360" w:right="4140" w:hanging="360"/>
        <w:rPr>
          <w:rFonts w:ascii="Arial" w:hAnsi="Arial" w:cs="Arial"/>
          <w:bCs/>
          <w:sz w:val="20"/>
          <w:szCs w:val="20"/>
        </w:rPr>
      </w:pPr>
      <w:proofErr w:type="gramStart"/>
      <w:r>
        <w:rPr>
          <w:rFonts w:ascii="Arial" w:hAnsi="Arial" w:cs="Arial"/>
          <w:b/>
          <w:bCs/>
          <w:sz w:val="20"/>
          <w:szCs w:val="20"/>
        </w:rPr>
        <w:t>Effectiveness</w:t>
      </w:r>
      <w:r w:rsidR="004F3F87">
        <w:rPr>
          <w:rFonts w:ascii="Arial" w:hAnsi="Arial" w:cs="Arial"/>
          <w:b/>
          <w:bCs/>
          <w:sz w:val="20"/>
          <w:szCs w:val="20"/>
        </w:rPr>
        <w:t xml:space="preserve"> (3440)</w:t>
      </w:r>
      <w:r>
        <w:rPr>
          <w:rFonts w:ascii="Arial" w:hAnsi="Arial" w:cs="Arial"/>
          <w:b/>
          <w:bCs/>
          <w:sz w:val="20"/>
          <w:szCs w:val="20"/>
        </w:rPr>
        <w:t xml:space="preserve"> </w:t>
      </w:r>
      <w:r w:rsidRPr="004F3F87">
        <w:rPr>
          <w:rFonts w:ascii="Arial" w:hAnsi="Arial" w:cs="Arial"/>
          <w:bCs/>
          <w:sz w:val="20"/>
          <w:szCs w:val="20"/>
        </w:rPr>
        <w:t xml:space="preserve">– </w:t>
      </w:r>
      <w:r w:rsidR="008E1E7D" w:rsidRPr="004F3F87">
        <w:rPr>
          <w:rFonts w:ascii="Arial" w:hAnsi="Arial" w:cs="Arial"/>
          <w:bCs/>
          <w:sz w:val="20"/>
          <w:szCs w:val="20"/>
        </w:rPr>
        <w:t>S</w:t>
      </w:r>
      <w:r w:rsidR="00220255">
        <w:rPr>
          <w:rFonts w:ascii="Arial" w:hAnsi="Arial" w:cs="Arial"/>
          <w:bCs/>
          <w:sz w:val="20"/>
          <w:szCs w:val="20"/>
        </w:rPr>
        <w:t>ubstantially</w:t>
      </w:r>
      <w:r>
        <w:rPr>
          <w:rFonts w:ascii="Arial" w:hAnsi="Arial" w:cs="Arial"/>
          <w:bCs/>
          <w:sz w:val="20"/>
          <w:szCs w:val="20"/>
        </w:rPr>
        <w:t xml:space="preserve"> effective</w:t>
      </w:r>
      <w:r w:rsidR="007F5B51">
        <w:rPr>
          <w:rFonts w:ascii="Arial" w:hAnsi="Arial" w:cs="Arial"/>
          <w:bCs/>
          <w:sz w:val="20"/>
          <w:szCs w:val="20"/>
        </w:rPr>
        <w:t>.</w:t>
      </w:r>
      <w:proofErr w:type="gramEnd"/>
      <w:r w:rsidR="007F5B51">
        <w:rPr>
          <w:rFonts w:ascii="Arial" w:hAnsi="Arial" w:cs="Arial"/>
          <w:bCs/>
          <w:sz w:val="20"/>
          <w:szCs w:val="20"/>
        </w:rPr>
        <w:t xml:space="preserve">  </w:t>
      </w:r>
      <w:r w:rsidR="007F5B51" w:rsidRPr="008E1E7D">
        <w:rPr>
          <w:rFonts w:ascii="Arial" w:hAnsi="Arial" w:cs="Arial"/>
          <w:bCs/>
          <w:sz w:val="20"/>
          <w:szCs w:val="20"/>
          <w:shd w:val="clear" w:color="auto" w:fill="B8CCE4" w:themeFill="accent1" w:themeFillTint="66"/>
        </w:rPr>
        <w:t>Area of rust per unit</w:t>
      </w:r>
      <w:r w:rsidR="007F5B51">
        <w:rPr>
          <w:rFonts w:ascii="Arial" w:hAnsi="Arial" w:cs="Arial"/>
          <w:bCs/>
          <w:sz w:val="20"/>
          <w:szCs w:val="20"/>
        </w:rPr>
        <w:t xml:space="preserve"> </w:t>
      </w:r>
      <w:r w:rsidR="007F5B51" w:rsidRPr="008E1E7D">
        <w:rPr>
          <w:rFonts w:ascii="Arial" w:hAnsi="Arial" w:cs="Arial"/>
          <w:bCs/>
          <w:sz w:val="20"/>
          <w:szCs w:val="20"/>
          <w:shd w:val="clear" w:color="auto" w:fill="B8CCE4" w:themeFill="accent1" w:themeFillTint="66"/>
        </w:rPr>
        <w:t>of measurement is between 0.3% – 3.0%.</w:t>
      </w:r>
    </w:p>
    <w:p w:rsidR="001158F0" w:rsidRPr="008F477C" w:rsidRDefault="001158F0" w:rsidP="00337E12">
      <w:pPr>
        <w:ind w:left="360" w:hanging="360"/>
        <w:jc w:val="both"/>
        <w:rPr>
          <w:rFonts w:ascii="Arial" w:hAnsi="Arial" w:cs="Arial"/>
          <w:sz w:val="20"/>
          <w:szCs w:val="20"/>
        </w:rPr>
      </w:pPr>
    </w:p>
    <w:p w:rsidR="001158F0" w:rsidRPr="008F477C" w:rsidRDefault="001158F0" w:rsidP="00337E12">
      <w:pPr>
        <w:ind w:left="360" w:hanging="360"/>
        <w:jc w:val="both"/>
        <w:rPr>
          <w:rFonts w:ascii="Arial" w:hAnsi="Arial" w:cs="Arial"/>
          <w:sz w:val="20"/>
          <w:szCs w:val="20"/>
        </w:rPr>
      </w:pPr>
    </w:p>
    <w:p w:rsidR="001158F0" w:rsidRPr="00D45436" w:rsidRDefault="00A30094" w:rsidP="00337E12">
      <w:pPr>
        <w:ind w:left="360" w:hanging="360"/>
        <w:rPr>
          <w:rFonts w:ascii="Arial" w:hAnsi="Arial" w:cs="Arial"/>
          <w:b/>
          <w:bCs/>
          <w:sz w:val="20"/>
          <w:szCs w:val="20"/>
          <w:u w:val="single"/>
        </w:rPr>
      </w:pPr>
      <w:r>
        <w:rPr>
          <w:rFonts w:ascii="Arial" w:hAnsi="Arial" w:cs="Arial"/>
          <w:bCs/>
          <w:noProof/>
          <w:sz w:val="20"/>
          <w:szCs w:val="20"/>
        </w:rPr>
        <w:drawing>
          <wp:anchor distT="0" distB="0" distL="114300" distR="114300" simplePos="0" relativeHeight="252207103" behindDoc="0" locked="0" layoutInCell="1" allowOverlap="1" wp14:anchorId="325359DE" wp14:editId="42AB610E">
            <wp:simplePos x="0" y="0"/>
            <wp:positionH relativeFrom="column">
              <wp:posOffset>4296410</wp:posOffset>
            </wp:positionH>
            <wp:positionV relativeFrom="paragraph">
              <wp:posOffset>24480</wp:posOffset>
            </wp:positionV>
            <wp:extent cx="1280795" cy="1254760"/>
            <wp:effectExtent l="0" t="0" r="0" b="254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t  equals 3 per cent.jpg"/>
                    <pic:cNvPicPr/>
                  </pic:nvPicPr>
                  <pic:blipFill>
                    <a:blip r:embed="rId26">
                      <a:extLst>
                        <a:ext uri="{28A0092B-C50C-407E-A947-70E740481C1C}">
                          <a14:useLocalDpi xmlns:a14="http://schemas.microsoft.com/office/drawing/2010/main" val="0"/>
                        </a:ext>
                      </a:extLst>
                    </a:blip>
                    <a:stretch>
                      <a:fillRect/>
                    </a:stretch>
                  </pic:blipFill>
                  <pic:spPr>
                    <a:xfrm>
                      <a:off x="0" y="0"/>
                      <a:ext cx="1280795" cy="1254760"/>
                    </a:xfrm>
                    <a:prstGeom prst="rect">
                      <a:avLst/>
                    </a:prstGeom>
                  </pic:spPr>
                </pic:pic>
              </a:graphicData>
            </a:graphic>
            <wp14:sizeRelH relativeFrom="page">
              <wp14:pctWidth>0</wp14:pctWidth>
            </wp14:sizeRelH>
            <wp14:sizeRelV relativeFrom="page">
              <wp14:pctHeight>0</wp14:pctHeight>
            </wp14:sizeRelV>
          </wp:anchor>
        </w:drawing>
      </w:r>
      <w:r w:rsidR="00A42175" w:rsidRPr="00A42175">
        <w:rPr>
          <w:rFonts w:ascii="Arial" w:hAnsi="Arial" w:cs="Arial"/>
          <w:b/>
          <w:bCs/>
          <w:sz w:val="20"/>
          <w:szCs w:val="20"/>
          <w:shd w:val="clear" w:color="auto" w:fill="F79646" w:themeFill="accent6"/>
        </w:rPr>
        <w:t xml:space="preserve"> </w:t>
      </w:r>
      <w:r w:rsidR="00A42175" w:rsidRPr="00550049">
        <w:rPr>
          <w:rFonts w:ascii="Arial" w:hAnsi="Arial" w:cs="Arial"/>
          <w:b/>
          <w:bCs/>
          <w:sz w:val="20"/>
          <w:szCs w:val="20"/>
          <w:shd w:val="clear" w:color="auto" w:fill="F79646" w:themeFill="accent6"/>
        </w:rPr>
        <w:t>Condition State 3</w:t>
      </w:r>
    </w:p>
    <w:p w:rsidR="008E1E7D" w:rsidRDefault="008E1E7D" w:rsidP="008E1E7D">
      <w:pPr>
        <w:ind w:left="360" w:hanging="360"/>
        <w:rPr>
          <w:rFonts w:ascii="Arial" w:hAnsi="Arial" w:cs="Arial"/>
          <w:bCs/>
          <w:sz w:val="20"/>
          <w:szCs w:val="20"/>
        </w:rPr>
      </w:pPr>
      <w:r>
        <w:rPr>
          <w:rFonts w:ascii="Arial" w:hAnsi="Arial" w:cs="Arial"/>
          <w:b/>
          <w:bCs/>
          <w:sz w:val="20"/>
          <w:szCs w:val="20"/>
        </w:rPr>
        <w:t xml:space="preserve">Chalking (3410) – </w:t>
      </w:r>
      <w:r>
        <w:rPr>
          <w:rFonts w:ascii="Arial" w:hAnsi="Arial" w:cs="Arial"/>
          <w:bCs/>
          <w:sz w:val="20"/>
          <w:szCs w:val="20"/>
        </w:rPr>
        <w:t>Loss of pigment.</w:t>
      </w:r>
    </w:p>
    <w:p w:rsidR="008E1E7D" w:rsidRDefault="008E1E7D" w:rsidP="008E1E7D">
      <w:pPr>
        <w:ind w:left="360" w:hanging="360"/>
        <w:rPr>
          <w:rFonts w:ascii="Arial" w:hAnsi="Arial" w:cs="Arial"/>
          <w:bCs/>
          <w:sz w:val="20"/>
          <w:szCs w:val="20"/>
        </w:rPr>
      </w:pPr>
      <w:proofErr w:type="gramStart"/>
      <w:r>
        <w:rPr>
          <w:rFonts w:ascii="Arial" w:hAnsi="Arial" w:cs="Arial"/>
          <w:b/>
          <w:bCs/>
          <w:sz w:val="20"/>
          <w:szCs w:val="20"/>
        </w:rPr>
        <w:t xml:space="preserve">Peeling/Bubbling/Cracking (3420) – </w:t>
      </w:r>
      <w:r>
        <w:rPr>
          <w:rFonts w:ascii="Arial" w:hAnsi="Arial" w:cs="Arial"/>
          <w:bCs/>
          <w:sz w:val="20"/>
          <w:szCs w:val="20"/>
        </w:rPr>
        <w:t>Finish and primer coats.</w:t>
      </w:r>
      <w:proofErr w:type="gramEnd"/>
    </w:p>
    <w:p w:rsidR="008E1E7D" w:rsidRPr="008E1E7D" w:rsidRDefault="008E1E7D" w:rsidP="008E1E7D">
      <w:pPr>
        <w:tabs>
          <w:tab w:val="left" w:pos="5310"/>
        </w:tabs>
        <w:ind w:left="360" w:right="4140" w:hanging="360"/>
        <w:rPr>
          <w:rFonts w:ascii="Arial" w:hAnsi="Arial" w:cs="Arial"/>
          <w:bCs/>
          <w:sz w:val="20"/>
          <w:szCs w:val="20"/>
        </w:rPr>
      </w:pPr>
      <w:r>
        <w:rPr>
          <w:rFonts w:ascii="Arial" w:hAnsi="Arial" w:cs="Arial"/>
          <w:b/>
          <w:bCs/>
          <w:sz w:val="20"/>
          <w:szCs w:val="20"/>
        </w:rPr>
        <w:t xml:space="preserve">Oxide Film Degradation Color/Texture Adherence (3430) </w:t>
      </w:r>
      <w:r w:rsidRPr="008E1E7D">
        <w:rPr>
          <w:rFonts w:ascii="Arial" w:hAnsi="Arial" w:cs="Arial"/>
          <w:bCs/>
          <w:sz w:val="20"/>
          <w:szCs w:val="20"/>
        </w:rPr>
        <w:t xml:space="preserve">– </w:t>
      </w:r>
      <w:r>
        <w:rPr>
          <w:rFonts w:ascii="Arial" w:hAnsi="Arial" w:cs="Arial"/>
          <w:bCs/>
          <w:sz w:val="20"/>
          <w:szCs w:val="20"/>
        </w:rPr>
        <w:t>Small flakes, less than ½ in. diameter.</w:t>
      </w:r>
    </w:p>
    <w:p w:rsidR="008E1E7D" w:rsidRDefault="008E1E7D" w:rsidP="008E1E7D">
      <w:pPr>
        <w:tabs>
          <w:tab w:val="left" w:pos="5310"/>
        </w:tabs>
        <w:ind w:left="360" w:right="4140" w:hanging="360"/>
        <w:rPr>
          <w:rFonts w:ascii="Arial" w:hAnsi="Arial" w:cs="Arial"/>
          <w:bCs/>
          <w:sz w:val="20"/>
          <w:szCs w:val="20"/>
        </w:rPr>
      </w:pPr>
      <w:proofErr w:type="gramStart"/>
      <w:r>
        <w:rPr>
          <w:rFonts w:ascii="Arial" w:hAnsi="Arial" w:cs="Arial"/>
          <w:b/>
          <w:bCs/>
          <w:sz w:val="20"/>
          <w:szCs w:val="20"/>
        </w:rPr>
        <w:t>Effectiveness</w:t>
      </w:r>
      <w:r w:rsidR="004F3F87">
        <w:rPr>
          <w:rFonts w:ascii="Arial" w:hAnsi="Arial" w:cs="Arial"/>
          <w:b/>
          <w:bCs/>
          <w:sz w:val="20"/>
          <w:szCs w:val="20"/>
        </w:rPr>
        <w:t xml:space="preserve"> (3440)</w:t>
      </w:r>
      <w:r>
        <w:rPr>
          <w:rFonts w:ascii="Arial" w:hAnsi="Arial" w:cs="Arial"/>
          <w:b/>
          <w:bCs/>
          <w:sz w:val="20"/>
          <w:szCs w:val="20"/>
        </w:rPr>
        <w:t xml:space="preserve"> </w:t>
      </w:r>
      <w:r w:rsidRPr="004F3F87">
        <w:rPr>
          <w:rFonts w:ascii="Arial" w:hAnsi="Arial" w:cs="Arial"/>
          <w:bCs/>
          <w:sz w:val="20"/>
          <w:szCs w:val="20"/>
        </w:rPr>
        <w:t xml:space="preserve">– </w:t>
      </w:r>
      <w:r w:rsidR="004F3F87" w:rsidRPr="004F3F87">
        <w:rPr>
          <w:rFonts w:ascii="Arial" w:hAnsi="Arial" w:cs="Arial"/>
          <w:bCs/>
          <w:sz w:val="20"/>
          <w:szCs w:val="20"/>
        </w:rPr>
        <w:t>Limited</w:t>
      </w:r>
      <w:r>
        <w:rPr>
          <w:rFonts w:ascii="Arial" w:hAnsi="Arial" w:cs="Arial"/>
          <w:bCs/>
          <w:sz w:val="20"/>
          <w:szCs w:val="20"/>
        </w:rPr>
        <w:t xml:space="preserve"> effective</w:t>
      </w:r>
      <w:r w:rsidR="004F3F87">
        <w:rPr>
          <w:rFonts w:ascii="Arial" w:hAnsi="Arial" w:cs="Arial"/>
          <w:bCs/>
          <w:sz w:val="20"/>
          <w:szCs w:val="20"/>
        </w:rPr>
        <w:t>ness</w:t>
      </w:r>
      <w:r>
        <w:rPr>
          <w:rFonts w:ascii="Arial" w:hAnsi="Arial" w:cs="Arial"/>
          <w:bCs/>
          <w:sz w:val="20"/>
          <w:szCs w:val="20"/>
        </w:rPr>
        <w:t>.</w:t>
      </w:r>
      <w:proofErr w:type="gramEnd"/>
      <w:r>
        <w:rPr>
          <w:rFonts w:ascii="Arial" w:hAnsi="Arial" w:cs="Arial"/>
          <w:bCs/>
          <w:sz w:val="20"/>
          <w:szCs w:val="20"/>
        </w:rPr>
        <w:t xml:space="preserve">  </w:t>
      </w:r>
      <w:r w:rsidRPr="008E1E7D">
        <w:rPr>
          <w:rFonts w:ascii="Arial" w:hAnsi="Arial" w:cs="Arial"/>
          <w:bCs/>
          <w:sz w:val="20"/>
          <w:szCs w:val="20"/>
          <w:shd w:val="clear" w:color="auto" w:fill="B8CCE4" w:themeFill="accent1" w:themeFillTint="66"/>
        </w:rPr>
        <w:t xml:space="preserve">Area of rust </w:t>
      </w:r>
      <w:r w:rsidRPr="004F3F87">
        <w:rPr>
          <w:rFonts w:ascii="Arial" w:hAnsi="Arial" w:cs="Arial"/>
          <w:bCs/>
          <w:sz w:val="20"/>
          <w:szCs w:val="20"/>
          <w:shd w:val="clear" w:color="auto" w:fill="B8CCE4" w:themeFill="accent1" w:themeFillTint="66"/>
        </w:rPr>
        <w:t>per unit of measurement is between 3</w:t>
      </w:r>
      <w:r w:rsidR="004F3F87" w:rsidRPr="004F3F87">
        <w:rPr>
          <w:rFonts w:ascii="Arial" w:hAnsi="Arial" w:cs="Arial"/>
          <w:bCs/>
          <w:sz w:val="20"/>
          <w:szCs w:val="20"/>
          <w:shd w:val="clear" w:color="auto" w:fill="B8CCE4" w:themeFill="accent1" w:themeFillTint="66"/>
        </w:rPr>
        <w:t>.0</w:t>
      </w:r>
      <w:r w:rsidRPr="004F3F87">
        <w:rPr>
          <w:rFonts w:ascii="Arial" w:hAnsi="Arial" w:cs="Arial"/>
          <w:bCs/>
          <w:sz w:val="20"/>
          <w:szCs w:val="20"/>
          <w:shd w:val="clear" w:color="auto" w:fill="B8CCE4" w:themeFill="accent1" w:themeFillTint="66"/>
        </w:rPr>
        <w:t>% – 3</w:t>
      </w:r>
      <w:r w:rsidR="004F3F87" w:rsidRPr="004F3F87">
        <w:rPr>
          <w:rFonts w:ascii="Arial" w:hAnsi="Arial" w:cs="Arial"/>
          <w:bCs/>
          <w:sz w:val="20"/>
          <w:szCs w:val="20"/>
          <w:shd w:val="clear" w:color="auto" w:fill="B8CCE4" w:themeFill="accent1" w:themeFillTint="66"/>
        </w:rPr>
        <w:t>3</w:t>
      </w:r>
      <w:r w:rsidRPr="004F3F87">
        <w:rPr>
          <w:rFonts w:ascii="Arial" w:hAnsi="Arial" w:cs="Arial"/>
          <w:bCs/>
          <w:sz w:val="20"/>
          <w:szCs w:val="20"/>
          <w:shd w:val="clear" w:color="auto" w:fill="B8CCE4" w:themeFill="accent1" w:themeFillTint="66"/>
        </w:rPr>
        <w:t>.0%.</w:t>
      </w:r>
    </w:p>
    <w:p w:rsidR="0056794D" w:rsidRDefault="0056794D" w:rsidP="00337E12">
      <w:pPr>
        <w:ind w:left="360" w:hanging="360"/>
        <w:jc w:val="both"/>
        <w:rPr>
          <w:rFonts w:ascii="Arial" w:hAnsi="Arial" w:cs="Arial"/>
          <w:sz w:val="20"/>
          <w:szCs w:val="20"/>
        </w:rPr>
      </w:pPr>
    </w:p>
    <w:p w:rsidR="0056794D" w:rsidRPr="008F477C" w:rsidRDefault="0056794D" w:rsidP="00337E12">
      <w:pPr>
        <w:ind w:left="360" w:hanging="360"/>
        <w:jc w:val="both"/>
        <w:rPr>
          <w:rFonts w:ascii="Arial" w:hAnsi="Arial" w:cs="Arial"/>
          <w:sz w:val="20"/>
          <w:szCs w:val="20"/>
        </w:rPr>
      </w:pPr>
    </w:p>
    <w:p w:rsidR="001158F0" w:rsidRPr="00D45436" w:rsidRDefault="00A30094" w:rsidP="00337E12">
      <w:pPr>
        <w:ind w:left="360" w:hanging="360"/>
        <w:rPr>
          <w:rFonts w:ascii="Arial" w:hAnsi="Arial" w:cs="Arial"/>
          <w:b/>
          <w:bCs/>
          <w:sz w:val="20"/>
          <w:szCs w:val="20"/>
          <w:u w:val="single"/>
        </w:rPr>
      </w:pPr>
      <w:r>
        <w:rPr>
          <w:rFonts w:ascii="Arial" w:hAnsi="Arial" w:cs="Arial"/>
          <w:bCs/>
          <w:noProof/>
          <w:sz w:val="20"/>
          <w:szCs w:val="20"/>
        </w:rPr>
        <w:drawing>
          <wp:anchor distT="0" distB="0" distL="114300" distR="114300" simplePos="0" relativeHeight="252208127" behindDoc="0" locked="0" layoutInCell="1" allowOverlap="1" wp14:anchorId="43B733E5" wp14:editId="664EC1EA">
            <wp:simplePos x="0" y="0"/>
            <wp:positionH relativeFrom="column">
              <wp:posOffset>4325620</wp:posOffset>
            </wp:positionH>
            <wp:positionV relativeFrom="paragraph">
              <wp:posOffset>21305</wp:posOffset>
            </wp:positionV>
            <wp:extent cx="1205865" cy="120015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t equals 33 percent.jpg"/>
                    <pic:cNvPicPr/>
                  </pic:nvPicPr>
                  <pic:blipFill>
                    <a:blip r:embed="rId27">
                      <a:extLst>
                        <a:ext uri="{28A0092B-C50C-407E-A947-70E740481C1C}">
                          <a14:useLocalDpi xmlns:a14="http://schemas.microsoft.com/office/drawing/2010/main" val="0"/>
                        </a:ext>
                      </a:extLst>
                    </a:blip>
                    <a:stretch>
                      <a:fillRect/>
                    </a:stretch>
                  </pic:blipFill>
                  <pic:spPr>
                    <a:xfrm>
                      <a:off x="0" y="0"/>
                      <a:ext cx="1205865" cy="1200150"/>
                    </a:xfrm>
                    <a:prstGeom prst="rect">
                      <a:avLst/>
                    </a:prstGeom>
                  </pic:spPr>
                </pic:pic>
              </a:graphicData>
            </a:graphic>
            <wp14:sizeRelH relativeFrom="page">
              <wp14:pctWidth>0</wp14:pctWidth>
            </wp14:sizeRelH>
            <wp14:sizeRelV relativeFrom="page">
              <wp14:pctHeight>0</wp14:pctHeight>
            </wp14:sizeRelV>
          </wp:anchor>
        </w:drawing>
      </w:r>
      <w:r w:rsidR="005F4683" w:rsidRPr="005F4683">
        <w:rPr>
          <w:rFonts w:ascii="Arial" w:hAnsi="Arial" w:cs="Arial"/>
          <w:b/>
          <w:bCs/>
          <w:sz w:val="20"/>
          <w:szCs w:val="20"/>
          <w:shd w:val="clear" w:color="auto" w:fill="FC6468"/>
        </w:rPr>
        <w:t xml:space="preserve"> </w:t>
      </w:r>
      <w:r w:rsidR="005F4683" w:rsidRPr="00FF59E7">
        <w:rPr>
          <w:rFonts w:ascii="Arial" w:hAnsi="Arial" w:cs="Arial"/>
          <w:b/>
          <w:bCs/>
          <w:sz w:val="20"/>
          <w:szCs w:val="20"/>
          <w:shd w:val="clear" w:color="auto" w:fill="FC6468"/>
        </w:rPr>
        <w:t>Condition State 4</w:t>
      </w:r>
    </w:p>
    <w:p w:rsidR="004F3F87" w:rsidRDefault="004F3F87" w:rsidP="004F3F87">
      <w:pPr>
        <w:ind w:left="360" w:hanging="360"/>
        <w:rPr>
          <w:rFonts w:ascii="Arial" w:hAnsi="Arial" w:cs="Arial"/>
          <w:bCs/>
          <w:sz w:val="20"/>
          <w:szCs w:val="20"/>
        </w:rPr>
      </w:pPr>
      <w:proofErr w:type="gramStart"/>
      <w:r>
        <w:rPr>
          <w:rFonts w:ascii="Arial" w:hAnsi="Arial" w:cs="Arial"/>
          <w:b/>
          <w:bCs/>
          <w:sz w:val="20"/>
          <w:szCs w:val="20"/>
        </w:rPr>
        <w:t xml:space="preserve">Chalking (3410) – </w:t>
      </w:r>
      <w:r>
        <w:rPr>
          <w:rFonts w:ascii="Arial" w:hAnsi="Arial" w:cs="Arial"/>
          <w:bCs/>
          <w:sz w:val="20"/>
          <w:szCs w:val="20"/>
        </w:rPr>
        <w:t>Not applicable.</w:t>
      </w:r>
      <w:proofErr w:type="gramEnd"/>
    </w:p>
    <w:p w:rsidR="004F3F87" w:rsidRDefault="004F3F87" w:rsidP="004F3F87">
      <w:pPr>
        <w:ind w:left="360" w:hanging="360"/>
        <w:rPr>
          <w:rFonts w:ascii="Arial" w:hAnsi="Arial" w:cs="Arial"/>
          <w:bCs/>
          <w:sz w:val="20"/>
          <w:szCs w:val="20"/>
        </w:rPr>
      </w:pPr>
      <w:proofErr w:type="gramStart"/>
      <w:r>
        <w:rPr>
          <w:rFonts w:ascii="Arial" w:hAnsi="Arial" w:cs="Arial"/>
          <w:b/>
          <w:bCs/>
          <w:sz w:val="20"/>
          <w:szCs w:val="20"/>
        </w:rPr>
        <w:t xml:space="preserve">Peeling/Bubbling/Cracking (3420) – </w:t>
      </w:r>
      <w:r>
        <w:rPr>
          <w:rFonts w:ascii="Arial" w:hAnsi="Arial" w:cs="Arial"/>
          <w:bCs/>
          <w:sz w:val="20"/>
          <w:szCs w:val="20"/>
        </w:rPr>
        <w:t>Exposure of bare metal.</w:t>
      </w:r>
      <w:proofErr w:type="gramEnd"/>
    </w:p>
    <w:p w:rsidR="004F3F87" w:rsidRPr="008E1E7D" w:rsidRDefault="004F3F87" w:rsidP="004F3F87">
      <w:pPr>
        <w:tabs>
          <w:tab w:val="left" w:pos="5310"/>
        </w:tabs>
        <w:ind w:left="360" w:right="4140" w:hanging="360"/>
        <w:rPr>
          <w:rFonts w:ascii="Arial" w:hAnsi="Arial" w:cs="Arial"/>
          <w:bCs/>
          <w:sz w:val="20"/>
          <w:szCs w:val="20"/>
        </w:rPr>
      </w:pPr>
      <w:r>
        <w:rPr>
          <w:rFonts w:ascii="Arial" w:hAnsi="Arial" w:cs="Arial"/>
          <w:b/>
          <w:bCs/>
          <w:sz w:val="20"/>
          <w:szCs w:val="20"/>
        </w:rPr>
        <w:t xml:space="preserve">Oxide Film Degradation Color/Texture Adherence (3430) </w:t>
      </w:r>
      <w:r w:rsidRPr="008E1E7D">
        <w:rPr>
          <w:rFonts w:ascii="Arial" w:hAnsi="Arial" w:cs="Arial"/>
          <w:bCs/>
          <w:sz w:val="20"/>
          <w:szCs w:val="20"/>
        </w:rPr>
        <w:t xml:space="preserve">– </w:t>
      </w:r>
      <w:r w:rsidR="00234F92">
        <w:rPr>
          <w:rFonts w:ascii="Arial" w:hAnsi="Arial" w:cs="Arial"/>
          <w:bCs/>
          <w:sz w:val="20"/>
          <w:szCs w:val="20"/>
        </w:rPr>
        <w:t>Dark black color.  Large flakes, ½ in. diameter or greater, or laminar sheets or nodules.</w:t>
      </w:r>
    </w:p>
    <w:p w:rsidR="004F3F87" w:rsidRDefault="004F3F87" w:rsidP="004F3F87">
      <w:pPr>
        <w:tabs>
          <w:tab w:val="left" w:pos="5310"/>
        </w:tabs>
        <w:ind w:left="360" w:right="4140" w:hanging="360"/>
        <w:rPr>
          <w:rFonts w:ascii="Arial" w:hAnsi="Arial" w:cs="Arial"/>
          <w:bCs/>
          <w:sz w:val="20"/>
          <w:szCs w:val="20"/>
        </w:rPr>
      </w:pPr>
      <w:proofErr w:type="gramStart"/>
      <w:r>
        <w:rPr>
          <w:rFonts w:ascii="Arial" w:hAnsi="Arial" w:cs="Arial"/>
          <w:b/>
          <w:bCs/>
          <w:sz w:val="20"/>
          <w:szCs w:val="20"/>
        </w:rPr>
        <w:t xml:space="preserve">Effectiveness (3440) </w:t>
      </w:r>
      <w:r w:rsidRPr="004F3F87">
        <w:rPr>
          <w:rFonts w:ascii="Arial" w:hAnsi="Arial" w:cs="Arial"/>
          <w:bCs/>
          <w:sz w:val="20"/>
          <w:szCs w:val="20"/>
        </w:rPr>
        <w:t xml:space="preserve">– </w:t>
      </w:r>
      <w:r w:rsidR="00234F92">
        <w:rPr>
          <w:rFonts w:ascii="Arial" w:hAnsi="Arial" w:cs="Arial"/>
          <w:bCs/>
          <w:sz w:val="20"/>
          <w:szCs w:val="20"/>
        </w:rPr>
        <w:t>Failed; no protection of the underlying metal</w:t>
      </w:r>
      <w:r>
        <w:rPr>
          <w:rFonts w:ascii="Arial" w:hAnsi="Arial" w:cs="Arial"/>
          <w:bCs/>
          <w:sz w:val="20"/>
          <w:szCs w:val="20"/>
        </w:rPr>
        <w:t>.</w:t>
      </w:r>
      <w:proofErr w:type="gramEnd"/>
      <w:r>
        <w:rPr>
          <w:rFonts w:ascii="Arial" w:hAnsi="Arial" w:cs="Arial"/>
          <w:bCs/>
          <w:sz w:val="20"/>
          <w:szCs w:val="20"/>
        </w:rPr>
        <w:t xml:space="preserve">  </w:t>
      </w:r>
      <w:r w:rsidRPr="008E1E7D">
        <w:rPr>
          <w:rFonts w:ascii="Arial" w:hAnsi="Arial" w:cs="Arial"/>
          <w:bCs/>
          <w:sz w:val="20"/>
          <w:szCs w:val="20"/>
          <w:shd w:val="clear" w:color="auto" w:fill="B8CCE4" w:themeFill="accent1" w:themeFillTint="66"/>
        </w:rPr>
        <w:t xml:space="preserve">Area of rust </w:t>
      </w:r>
      <w:r w:rsidRPr="004F3F87">
        <w:rPr>
          <w:rFonts w:ascii="Arial" w:hAnsi="Arial" w:cs="Arial"/>
          <w:bCs/>
          <w:sz w:val="20"/>
          <w:szCs w:val="20"/>
          <w:shd w:val="clear" w:color="auto" w:fill="B8CCE4" w:themeFill="accent1" w:themeFillTint="66"/>
        </w:rPr>
        <w:t xml:space="preserve">per unit of measurement is </w:t>
      </w:r>
      <w:r w:rsidR="00D0679F">
        <w:rPr>
          <w:rFonts w:ascii="Arial" w:hAnsi="Arial" w:cs="Arial"/>
          <w:bCs/>
          <w:sz w:val="20"/>
          <w:szCs w:val="20"/>
          <w:shd w:val="clear" w:color="auto" w:fill="B8CCE4" w:themeFill="accent1" w:themeFillTint="66"/>
        </w:rPr>
        <w:t>more than</w:t>
      </w:r>
      <w:r w:rsidRPr="004F3F87">
        <w:rPr>
          <w:rFonts w:ascii="Arial" w:hAnsi="Arial" w:cs="Arial"/>
          <w:bCs/>
          <w:sz w:val="20"/>
          <w:szCs w:val="20"/>
          <w:shd w:val="clear" w:color="auto" w:fill="B8CCE4" w:themeFill="accent1" w:themeFillTint="66"/>
        </w:rPr>
        <w:t xml:space="preserve"> 33.0%.</w:t>
      </w:r>
    </w:p>
    <w:p w:rsidR="009656A0" w:rsidRDefault="009656A0" w:rsidP="00337E12">
      <w:pPr>
        <w:ind w:left="360" w:hanging="360"/>
        <w:rPr>
          <w:rFonts w:ascii="Arial" w:hAnsi="Arial" w:cs="Arial"/>
          <w:sz w:val="20"/>
          <w:szCs w:val="20"/>
        </w:rPr>
      </w:pPr>
    </w:p>
    <w:p w:rsidR="004357EB" w:rsidRDefault="004357EB" w:rsidP="00337E12">
      <w:pPr>
        <w:ind w:left="360" w:hanging="360"/>
        <w:rPr>
          <w:rFonts w:ascii="Arial" w:hAnsi="Arial" w:cs="Arial"/>
          <w:sz w:val="20"/>
          <w:szCs w:val="20"/>
        </w:rPr>
      </w:pPr>
    </w:p>
    <w:p w:rsidR="004357EB" w:rsidRDefault="004357EB" w:rsidP="00337E12">
      <w:pPr>
        <w:ind w:left="360" w:hanging="360"/>
        <w:rPr>
          <w:rFonts w:ascii="Arial" w:hAnsi="Arial" w:cs="Arial"/>
          <w:sz w:val="20"/>
          <w:szCs w:val="20"/>
        </w:rPr>
      </w:pPr>
    </w:p>
    <w:p w:rsidR="000F7DE1" w:rsidRDefault="000F7DE1" w:rsidP="00337E12">
      <w:pPr>
        <w:ind w:left="360" w:hanging="360"/>
        <w:rPr>
          <w:rFonts w:ascii="Arial" w:hAnsi="Arial" w:cs="Arial"/>
          <w:sz w:val="20"/>
          <w:szCs w:val="20"/>
        </w:rPr>
      </w:pPr>
    </w:p>
    <w:p w:rsidR="000F7DE1" w:rsidRDefault="000F7DE1" w:rsidP="00337E12">
      <w:pPr>
        <w:ind w:left="360" w:hanging="360"/>
        <w:rPr>
          <w:rFonts w:ascii="Arial" w:hAnsi="Arial" w:cs="Arial"/>
          <w:sz w:val="20"/>
          <w:szCs w:val="20"/>
        </w:rPr>
      </w:pPr>
    </w:p>
    <w:p w:rsidR="000F7DE1" w:rsidRDefault="000F7DE1" w:rsidP="00337E12">
      <w:pPr>
        <w:ind w:left="360" w:hanging="360"/>
        <w:rPr>
          <w:rFonts w:ascii="Arial" w:hAnsi="Arial" w:cs="Arial"/>
          <w:sz w:val="20"/>
          <w:szCs w:val="20"/>
        </w:rPr>
      </w:pPr>
    </w:p>
    <w:p w:rsidR="000F7DE1" w:rsidRDefault="000F7DE1" w:rsidP="00337E12">
      <w:pPr>
        <w:ind w:left="360" w:hanging="360"/>
        <w:rPr>
          <w:rFonts w:ascii="Arial" w:hAnsi="Arial" w:cs="Arial"/>
          <w:sz w:val="20"/>
          <w:szCs w:val="20"/>
        </w:rPr>
      </w:pPr>
    </w:p>
    <w:p w:rsidR="000F7DE1" w:rsidRDefault="000F7DE1" w:rsidP="00337E12">
      <w:pPr>
        <w:ind w:left="360" w:hanging="360"/>
        <w:rPr>
          <w:rFonts w:ascii="Arial" w:hAnsi="Arial" w:cs="Arial"/>
          <w:sz w:val="20"/>
          <w:szCs w:val="20"/>
        </w:rPr>
      </w:pPr>
    </w:p>
    <w:p w:rsidR="009656A0" w:rsidRDefault="009656A0" w:rsidP="00337E12">
      <w:pPr>
        <w:ind w:left="360" w:hanging="360"/>
        <w:rPr>
          <w:rFonts w:ascii="Arial" w:hAnsi="Arial" w:cs="Arial"/>
          <w:sz w:val="20"/>
          <w:szCs w:val="20"/>
        </w:rPr>
      </w:pPr>
    </w:p>
    <w:p w:rsidR="000F7DE1" w:rsidRDefault="004357EB" w:rsidP="00337E12">
      <w:pPr>
        <w:rPr>
          <w:rFonts w:ascii="Arial" w:hAnsi="Arial" w:cs="Arial"/>
          <w:sz w:val="20"/>
          <w:szCs w:val="20"/>
        </w:rPr>
      </w:pPr>
      <w:r w:rsidRPr="004357EB">
        <w:rPr>
          <w:rFonts w:ascii="Courier" w:hAnsi="Courier" w:cs="Courier"/>
          <w:i/>
          <w:color w:val="000000"/>
          <w:sz w:val="18"/>
          <w:szCs w:val="18"/>
        </w:rPr>
        <w:t>Images from the SSPC-VIS 2, Standard Method of Evaluating Degree of Rusting</w:t>
      </w:r>
      <w:r>
        <w:rPr>
          <w:rFonts w:ascii="Courier" w:hAnsi="Courier" w:cs="Courier"/>
          <w:i/>
          <w:color w:val="000000"/>
          <w:sz w:val="18"/>
          <w:szCs w:val="18"/>
        </w:rPr>
        <w:t xml:space="preserve"> </w:t>
      </w:r>
      <w:r w:rsidRPr="004357EB">
        <w:rPr>
          <w:rFonts w:ascii="Courier" w:hAnsi="Courier" w:cs="Courier"/>
          <w:i/>
          <w:color w:val="000000"/>
          <w:sz w:val="18"/>
          <w:szCs w:val="18"/>
        </w:rPr>
        <w:t>on Painted Steel Surfaces, SSPC: The Society for Protective Coatings,</w:t>
      </w:r>
      <w:r>
        <w:rPr>
          <w:rFonts w:ascii="Courier" w:hAnsi="Courier" w:cs="Courier"/>
          <w:i/>
          <w:color w:val="000000"/>
          <w:sz w:val="18"/>
          <w:szCs w:val="18"/>
        </w:rPr>
        <w:t xml:space="preserve"> </w:t>
      </w:r>
      <w:r w:rsidRPr="004357EB">
        <w:rPr>
          <w:rFonts w:ascii="Courier" w:hAnsi="Courier" w:cs="Courier"/>
          <w:i/>
          <w:color w:val="000000"/>
          <w:sz w:val="18"/>
          <w:szCs w:val="18"/>
        </w:rPr>
        <w:t>Publication #00-08.</w:t>
      </w:r>
      <w:r w:rsidRPr="004357EB">
        <w:rPr>
          <w:rFonts w:ascii="Courier" w:hAnsi="Courier" w:cs="Courier"/>
          <w:i/>
          <w:color w:val="000000"/>
          <w:sz w:val="18"/>
          <w:szCs w:val="18"/>
        </w:rPr>
        <w:br/>
        <w:t>Any other reproduction or use of these images is prohibited without the</w:t>
      </w:r>
      <w:r>
        <w:rPr>
          <w:rFonts w:ascii="Courier" w:hAnsi="Courier" w:cs="Courier"/>
          <w:i/>
          <w:color w:val="000000"/>
          <w:sz w:val="18"/>
          <w:szCs w:val="18"/>
        </w:rPr>
        <w:t xml:space="preserve"> </w:t>
      </w:r>
      <w:r w:rsidRPr="004357EB">
        <w:rPr>
          <w:rFonts w:ascii="Courier" w:hAnsi="Courier" w:cs="Courier"/>
          <w:i/>
          <w:color w:val="000000"/>
          <w:sz w:val="18"/>
          <w:szCs w:val="18"/>
        </w:rPr>
        <w:t>express written permission of SSPC: The Society for Protective Coatings.</w:t>
      </w:r>
      <w:r w:rsidRPr="004357EB">
        <w:rPr>
          <w:rFonts w:ascii="Courier" w:hAnsi="Courier" w:cs="Courier"/>
          <w:i/>
          <w:color w:val="000000"/>
          <w:sz w:val="18"/>
          <w:szCs w:val="18"/>
        </w:rPr>
        <w:br/>
      </w:r>
    </w:p>
    <w:p w:rsidR="000F7DE1" w:rsidRDefault="000F7DE1">
      <w:pPr>
        <w:rPr>
          <w:rFonts w:ascii="Arial" w:hAnsi="Arial" w:cs="Arial"/>
          <w:sz w:val="20"/>
          <w:szCs w:val="20"/>
        </w:rPr>
      </w:pPr>
      <w:r>
        <w:rPr>
          <w:rFonts w:ascii="Arial" w:hAnsi="Arial" w:cs="Arial"/>
          <w:sz w:val="20"/>
          <w:szCs w:val="20"/>
        </w:rPr>
        <w:br w:type="page"/>
      </w:r>
    </w:p>
    <w:p w:rsidR="005764BF" w:rsidRDefault="005764BF" w:rsidP="005764BF">
      <w:pPr>
        <w:ind w:left="360" w:hanging="360"/>
        <w:jc w:val="center"/>
        <w:rPr>
          <w:rFonts w:ascii="Arial" w:hAnsi="Arial" w:cs="Arial"/>
          <w:b/>
        </w:rPr>
      </w:pPr>
      <w:r>
        <w:rPr>
          <w:rFonts w:ascii="Arial" w:hAnsi="Arial" w:cs="Arial"/>
          <w:b/>
        </w:rPr>
        <w:lastRenderedPageBreak/>
        <w:t>PROTECTIVE COATINGS</w:t>
      </w:r>
    </w:p>
    <w:p w:rsidR="005764BF" w:rsidRPr="008F477C" w:rsidRDefault="005764BF" w:rsidP="005764BF">
      <w:pPr>
        <w:ind w:left="360" w:right="2610" w:hanging="360"/>
        <w:jc w:val="both"/>
        <w:rPr>
          <w:rFonts w:ascii="Arial" w:hAnsi="Arial" w:cs="Arial"/>
          <w:sz w:val="20"/>
          <w:szCs w:val="20"/>
        </w:rPr>
      </w:pPr>
    </w:p>
    <w:p w:rsidR="005764BF" w:rsidRDefault="005764BF" w:rsidP="005764BF">
      <w:pPr>
        <w:ind w:left="360" w:hanging="360"/>
        <w:rPr>
          <w:rFonts w:ascii="Arial" w:hAnsi="Arial" w:cs="Arial"/>
          <w:b/>
          <w:sz w:val="20"/>
          <w:szCs w:val="20"/>
        </w:rPr>
      </w:pPr>
      <w:proofErr w:type="gramStart"/>
      <w:r>
        <w:rPr>
          <w:rFonts w:ascii="Arial" w:hAnsi="Arial" w:cs="Arial"/>
          <w:b/>
          <w:sz w:val="20"/>
          <w:szCs w:val="20"/>
        </w:rPr>
        <w:t xml:space="preserve">521  </w:t>
      </w:r>
      <w:r w:rsidR="00A1541A">
        <w:rPr>
          <w:rFonts w:ascii="Arial" w:hAnsi="Arial" w:cs="Arial"/>
          <w:b/>
          <w:sz w:val="20"/>
          <w:szCs w:val="20"/>
        </w:rPr>
        <w:t>Concrete</w:t>
      </w:r>
      <w:proofErr w:type="gramEnd"/>
      <w:r w:rsidR="003023E6">
        <w:rPr>
          <w:rFonts w:ascii="Arial" w:hAnsi="Arial" w:cs="Arial"/>
          <w:b/>
          <w:sz w:val="20"/>
          <w:szCs w:val="20"/>
        </w:rPr>
        <w:t xml:space="preserve"> </w:t>
      </w:r>
      <w:r w:rsidR="008E67FF">
        <w:rPr>
          <w:rFonts w:ascii="Arial" w:hAnsi="Arial" w:cs="Arial"/>
          <w:b/>
          <w:sz w:val="20"/>
          <w:szCs w:val="20"/>
          <w:shd w:val="clear" w:color="auto" w:fill="B8CCE4" w:themeFill="accent1" w:themeFillTint="66"/>
        </w:rPr>
        <w:t>(Deck)</w:t>
      </w:r>
      <w:r>
        <w:rPr>
          <w:rFonts w:ascii="Arial" w:hAnsi="Arial" w:cs="Arial"/>
          <w:b/>
          <w:sz w:val="20"/>
          <w:szCs w:val="20"/>
        </w:rPr>
        <w:t xml:space="preserve"> Protective Coating (BME)</w:t>
      </w:r>
      <w:r>
        <w:rPr>
          <w:rFonts w:ascii="Arial" w:hAnsi="Arial" w:cs="Arial"/>
          <w:b/>
          <w:sz w:val="20"/>
          <w:szCs w:val="20"/>
        </w:rPr>
        <w:tab/>
      </w:r>
      <w:r w:rsidR="008E67FF">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504564">
        <w:rPr>
          <w:rFonts w:ascii="Arial" w:hAnsi="Arial" w:cs="Arial"/>
          <w:b/>
          <w:sz w:val="20"/>
          <w:szCs w:val="20"/>
        </w:rPr>
        <w:t>SF</w:t>
      </w:r>
    </w:p>
    <w:p w:rsidR="00095FBD" w:rsidRDefault="00A1541A" w:rsidP="003B4E0D">
      <w:pPr>
        <w:ind w:left="360" w:hanging="360"/>
        <w:rPr>
          <w:rFonts w:ascii="Arial" w:hAnsi="Arial" w:cs="Arial"/>
          <w:sz w:val="20"/>
          <w:szCs w:val="20"/>
          <w:shd w:val="clear" w:color="auto" w:fill="DBE5F1" w:themeFill="accent1" w:themeFillTint="33"/>
        </w:rPr>
      </w:pPr>
      <w:r>
        <w:rPr>
          <w:rFonts w:ascii="Arial" w:hAnsi="Arial" w:cs="Arial"/>
          <w:sz w:val="20"/>
          <w:szCs w:val="20"/>
        </w:rPr>
        <w:t>Concrete</w:t>
      </w:r>
      <w:r w:rsidR="003023E6">
        <w:rPr>
          <w:rFonts w:ascii="Arial" w:hAnsi="Arial" w:cs="Arial"/>
          <w:sz w:val="20"/>
          <w:szCs w:val="20"/>
        </w:rPr>
        <w:t xml:space="preserve"> </w:t>
      </w:r>
      <w:r w:rsidR="008E67FF">
        <w:rPr>
          <w:rFonts w:ascii="Arial" w:hAnsi="Arial" w:cs="Arial"/>
          <w:sz w:val="20"/>
          <w:szCs w:val="20"/>
          <w:shd w:val="clear" w:color="auto" w:fill="B8CCE4" w:themeFill="accent1" w:themeFillTint="66"/>
        </w:rPr>
        <w:t>deck</w:t>
      </w:r>
      <w:r>
        <w:rPr>
          <w:rFonts w:ascii="Arial" w:hAnsi="Arial" w:cs="Arial"/>
          <w:sz w:val="20"/>
          <w:szCs w:val="20"/>
        </w:rPr>
        <w:t xml:space="preserve"> elements that have a </w:t>
      </w:r>
      <w:r w:rsidR="00CC1D92" w:rsidRPr="00CC1D92">
        <w:rPr>
          <w:rFonts w:ascii="Arial" w:hAnsi="Arial" w:cs="Arial"/>
          <w:sz w:val="20"/>
          <w:szCs w:val="20"/>
          <w:shd w:val="clear" w:color="auto" w:fill="B8CCE4" w:themeFill="accent1" w:themeFillTint="66"/>
        </w:rPr>
        <w:t>uniform, visible</w:t>
      </w:r>
      <w:r w:rsidR="00CC1D92">
        <w:rPr>
          <w:rFonts w:ascii="Arial" w:hAnsi="Arial" w:cs="Arial"/>
          <w:sz w:val="20"/>
          <w:szCs w:val="20"/>
        </w:rPr>
        <w:t xml:space="preserve"> </w:t>
      </w:r>
      <w:r>
        <w:rPr>
          <w:rFonts w:ascii="Arial" w:hAnsi="Arial" w:cs="Arial"/>
          <w:sz w:val="20"/>
          <w:szCs w:val="20"/>
        </w:rPr>
        <w:t>protective coating applied to them.  These coatings include</w:t>
      </w:r>
      <w:r w:rsidR="001678BF">
        <w:rPr>
          <w:rFonts w:ascii="Arial" w:hAnsi="Arial" w:cs="Arial"/>
          <w:sz w:val="20"/>
          <w:szCs w:val="20"/>
        </w:rPr>
        <w:t xml:space="preserve"> </w:t>
      </w:r>
      <w:r w:rsidR="001678BF" w:rsidRPr="001678BF">
        <w:rPr>
          <w:rFonts w:ascii="Arial" w:hAnsi="Arial" w:cs="Arial"/>
          <w:sz w:val="20"/>
          <w:szCs w:val="20"/>
          <w:shd w:val="clear" w:color="auto" w:fill="B8CCE4" w:themeFill="accent1" w:themeFillTint="66"/>
        </w:rPr>
        <w:t>epoxy penetrants</w:t>
      </w:r>
      <w:r w:rsidR="001678BF">
        <w:rPr>
          <w:rFonts w:ascii="Arial" w:hAnsi="Arial" w:cs="Arial"/>
          <w:sz w:val="20"/>
          <w:szCs w:val="20"/>
        </w:rPr>
        <w:t>,</w:t>
      </w:r>
      <w:r>
        <w:rPr>
          <w:rFonts w:ascii="Arial" w:hAnsi="Arial" w:cs="Arial"/>
          <w:sz w:val="20"/>
          <w:szCs w:val="20"/>
        </w:rPr>
        <w:t xml:space="preserve"> </w:t>
      </w:r>
      <w:r w:rsidR="00BF1B8C">
        <w:rPr>
          <w:rFonts w:ascii="Arial" w:hAnsi="Arial" w:cs="Arial"/>
          <w:sz w:val="20"/>
          <w:szCs w:val="20"/>
        </w:rPr>
        <w:t>High Molecular Weight Methacrylate (H</w:t>
      </w:r>
      <w:r w:rsidR="001678BF">
        <w:rPr>
          <w:rFonts w:ascii="Arial" w:hAnsi="Arial" w:cs="Arial"/>
          <w:sz w:val="20"/>
          <w:szCs w:val="20"/>
        </w:rPr>
        <w:t>MWM)</w:t>
      </w:r>
      <w:r w:rsidR="00BF1B8C">
        <w:rPr>
          <w:rFonts w:ascii="Arial" w:hAnsi="Arial" w:cs="Arial"/>
          <w:sz w:val="20"/>
          <w:szCs w:val="20"/>
        </w:rPr>
        <w:t xml:space="preserve"> or any top coat barrier that protects concrete from deterioration and reinforcing steel from corrosion</w:t>
      </w:r>
      <w:r w:rsidR="005764BF">
        <w:rPr>
          <w:rFonts w:ascii="Arial" w:hAnsi="Arial" w:cs="Arial"/>
          <w:sz w:val="20"/>
          <w:szCs w:val="20"/>
        </w:rPr>
        <w:t xml:space="preserve">.  </w:t>
      </w:r>
      <w:r w:rsidR="003B4E0D" w:rsidRPr="003B4E0D">
        <w:rPr>
          <w:rFonts w:ascii="Arial" w:hAnsi="Arial" w:cs="Arial"/>
          <w:sz w:val="20"/>
          <w:szCs w:val="20"/>
          <w:shd w:val="clear" w:color="auto" w:fill="B8CCE4" w:themeFill="accent1" w:themeFillTint="66"/>
        </w:rPr>
        <w:t>Also includes flood coats.</w:t>
      </w:r>
      <w:r w:rsidR="003B4E0D" w:rsidRPr="00095FBD">
        <w:rPr>
          <w:rFonts w:ascii="Arial" w:hAnsi="Arial" w:cs="Arial"/>
          <w:sz w:val="20"/>
          <w:szCs w:val="20"/>
        </w:rPr>
        <w:t xml:space="preserve">  </w:t>
      </w:r>
    </w:p>
    <w:p w:rsidR="00693376" w:rsidRPr="009656A0" w:rsidRDefault="00693376" w:rsidP="003B4E0D">
      <w:pPr>
        <w:ind w:left="360" w:hanging="360"/>
        <w:rPr>
          <w:rFonts w:ascii="Arial" w:hAnsi="Arial" w:cs="Arial"/>
          <w:sz w:val="20"/>
          <w:szCs w:val="20"/>
        </w:rPr>
      </w:pPr>
      <w:r w:rsidRPr="004E6B5F">
        <w:rPr>
          <w:rFonts w:ascii="Arial" w:hAnsi="Arial" w:cs="Arial"/>
          <w:sz w:val="20"/>
          <w:szCs w:val="20"/>
          <w:shd w:val="clear" w:color="auto" w:fill="B8CCE4" w:themeFill="accent1" w:themeFillTint="66"/>
        </w:rPr>
        <w:t>The quantity for this element will be computed per the appropriate example below.</w:t>
      </w:r>
    </w:p>
    <w:p w:rsidR="005764BF" w:rsidRDefault="005764BF" w:rsidP="005764BF">
      <w:pPr>
        <w:ind w:left="360" w:hanging="360"/>
        <w:rPr>
          <w:rFonts w:ascii="Arial" w:hAnsi="Arial" w:cs="Arial"/>
          <w:b/>
          <w:sz w:val="20"/>
          <w:szCs w:val="20"/>
        </w:rPr>
      </w:pPr>
    </w:p>
    <w:p w:rsidR="008E67FF" w:rsidRDefault="008E67FF" w:rsidP="008E67FF">
      <w:pPr>
        <w:ind w:left="360" w:hanging="360"/>
        <w:rPr>
          <w:rFonts w:ascii="Arial" w:hAnsi="Arial" w:cs="Arial"/>
          <w:b/>
          <w:sz w:val="20"/>
          <w:szCs w:val="20"/>
        </w:rPr>
      </w:pPr>
      <w:proofErr w:type="gramStart"/>
      <w:r>
        <w:rPr>
          <w:rFonts w:ascii="Arial" w:hAnsi="Arial" w:cs="Arial"/>
          <w:b/>
          <w:sz w:val="20"/>
          <w:szCs w:val="20"/>
        </w:rPr>
        <w:t>9</w:t>
      </w:r>
      <w:r w:rsidR="00EA097E">
        <w:rPr>
          <w:rFonts w:ascii="Arial" w:hAnsi="Arial" w:cs="Arial"/>
          <w:b/>
          <w:sz w:val="20"/>
          <w:szCs w:val="20"/>
        </w:rPr>
        <w:t>22</w:t>
      </w:r>
      <w:r>
        <w:rPr>
          <w:rFonts w:ascii="Arial" w:hAnsi="Arial" w:cs="Arial"/>
          <w:b/>
          <w:sz w:val="20"/>
          <w:szCs w:val="20"/>
        </w:rPr>
        <w:t xml:space="preserve">  Concrete</w:t>
      </w:r>
      <w:proofErr w:type="gramEnd"/>
      <w:r>
        <w:rPr>
          <w:rFonts w:ascii="Arial" w:hAnsi="Arial" w:cs="Arial"/>
          <w:b/>
          <w:sz w:val="20"/>
          <w:szCs w:val="20"/>
        </w:rPr>
        <w:t xml:space="preserve"> (</w:t>
      </w:r>
      <w:r w:rsidRPr="008E67FF">
        <w:rPr>
          <w:rFonts w:ascii="Arial" w:hAnsi="Arial" w:cs="Arial"/>
          <w:b/>
          <w:sz w:val="20"/>
          <w:szCs w:val="20"/>
        </w:rPr>
        <w:t>Superstructure</w:t>
      </w:r>
      <w:r>
        <w:rPr>
          <w:rFonts w:ascii="Arial" w:hAnsi="Arial" w:cs="Arial"/>
          <w:b/>
          <w:sz w:val="20"/>
          <w:szCs w:val="20"/>
        </w:rPr>
        <w:t>) Protective Coating (</w:t>
      </w:r>
      <w:r w:rsidR="00FA292F">
        <w:rPr>
          <w:rFonts w:ascii="Arial" w:hAnsi="Arial" w:cs="Arial"/>
          <w:b/>
          <w:sz w:val="20"/>
          <w:szCs w:val="20"/>
        </w:rPr>
        <w:t>O</w:t>
      </w:r>
      <w:r>
        <w:rPr>
          <w:rFonts w:ascii="Arial" w:hAnsi="Arial" w:cs="Arial"/>
          <w:b/>
          <w:sz w:val="20"/>
          <w:szCs w:val="20"/>
        </w:rPr>
        <w:t>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504564">
        <w:rPr>
          <w:rFonts w:ascii="Arial" w:hAnsi="Arial" w:cs="Arial"/>
          <w:b/>
          <w:sz w:val="20"/>
          <w:szCs w:val="20"/>
        </w:rPr>
        <w:t>SF</w:t>
      </w:r>
    </w:p>
    <w:p w:rsidR="008E67FF" w:rsidRDefault="008E67FF" w:rsidP="008E67FF">
      <w:pPr>
        <w:ind w:left="360" w:hanging="360"/>
        <w:rPr>
          <w:rFonts w:ascii="Arial" w:hAnsi="Arial" w:cs="Arial"/>
          <w:sz w:val="20"/>
          <w:szCs w:val="20"/>
        </w:rPr>
      </w:pPr>
      <w:r>
        <w:rPr>
          <w:rFonts w:ascii="Arial" w:hAnsi="Arial" w:cs="Arial"/>
          <w:sz w:val="20"/>
          <w:szCs w:val="20"/>
        </w:rPr>
        <w:t xml:space="preserve">Concrete </w:t>
      </w:r>
      <w:r w:rsidRPr="008E67FF">
        <w:rPr>
          <w:rFonts w:ascii="Arial" w:hAnsi="Arial" w:cs="Arial"/>
          <w:sz w:val="20"/>
          <w:szCs w:val="20"/>
        </w:rPr>
        <w:t>superstructure</w:t>
      </w:r>
      <w:r>
        <w:rPr>
          <w:rFonts w:ascii="Arial" w:hAnsi="Arial" w:cs="Arial"/>
          <w:sz w:val="20"/>
          <w:szCs w:val="20"/>
        </w:rPr>
        <w:t xml:space="preserve"> elements that have a </w:t>
      </w:r>
      <w:r w:rsidR="00CC1D92" w:rsidRPr="00CC1D92">
        <w:rPr>
          <w:rFonts w:ascii="Arial" w:hAnsi="Arial" w:cs="Arial"/>
          <w:sz w:val="20"/>
          <w:szCs w:val="20"/>
        </w:rPr>
        <w:t>uniform, visible</w:t>
      </w:r>
      <w:r w:rsidR="00CC1D92">
        <w:rPr>
          <w:rFonts w:ascii="Arial" w:hAnsi="Arial" w:cs="Arial"/>
          <w:sz w:val="20"/>
          <w:szCs w:val="20"/>
        </w:rPr>
        <w:t xml:space="preserve"> </w:t>
      </w:r>
      <w:r>
        <w:rPr>
          <w:rFonts w:ascii="Arial" w:hAnsi="Arial" w:cs="Arial"/>
          <w:sz w:val="20"/>
          <w:szCs w:val="20"/>
        </w:rPr>
        <w:t xml:space="preserve">protective coating applied to them.  These coatings include any top coat barrier that protects concrete from deterioration and reinforcing steel from corrosion.  </w:t>
      </w:r>
      <w:r w:rsidR="00C8614D" w:rsidRPr="00C8614D">
        <w:rPr>
          <w:rFonts w:ascii="Arial" w:hAnsi="Arial" w:cs="Arial"/>
          <w:sz w:val="20"/>
          <w:szCs w:val="20"/>
          <w:shd w:val="clear" w:color="auto" w:fill="B8CCE4" w:themeFill="accent1" w:themeFillTint="66"/>
        </w:rPr>
        <w:t>Superstructure cracks may be individually sealed.</w:t>
      </w:r>
    </w:p>
    <w:p w:rsidR="00693376" w:rsidRPr="009656A0" w:rsidRDefault="00693376" w:rsidP="00693376">
      <w:pPr>
        <w:ind w:left="360"/>
        <w:rPr>
          <w:rFonts w:ascii="Arial" w:hAnsi="Arial" w:cs="Arial"/>
          <w:sz w:val="20"/>
          <w:szCs w:val="20"/>
        </w:rPr>
      </w:pPr>
      <w:r w:rsidRPr="004E6B5F">
        <w:rPr>
          <w:rFonts w:ascii="Arial" w:hAnsi="Arial" w:cs="Arial"/>
          <w:sz w:val="20"/>
          <w:szCs w:val="20"/>
          <w:shd w:val="clear" w:color="auto" w:fill="B8CCE4" w:themeFill="accent1" w:themeFillTint="66"/>
        </w:rPr>
        <w:t>The quantity for this element will be computed per the appropriate example below.</w:t>
      </w:r>
      <w:r w:rsidR="00210C73">
        <w:rPr>
          <w:rFonts w:ascii="Arial" w:hAnsi="Arial" w:cs="Arial"/>
          <w:sz w:val="20"/>
          <w:szCs w:val="20"/>
          <w:shd w:val="clear" w:color="auto" w:fill="B8CCE4" w:themeFill="accent1" w:themeFillTint="66"/>
        </w:rPr>
        <w:t xml:space="preserve">  Typically only the exterior</w:t>
      </w:r>
      <w:r w:rsidR="001678BF">
        <w:rPr>
          <w:rFonts w:ascii="Arial" w:hAnsi="Arial" w:cs="Arial"/>
          <w:sz w:val="20"/>
          <w:szCs w:val="20"/>
          <w:shd w:val="clear" w:color="auto" w:fill="B8CCE4" w:themeFill="accent1" w:themeFillTint="66"/>
        </w:rPr>
        <w:t xml:space="preserve"> faces of the outside beams are coated.</w:t>
      </w:r>
    </w:p>
    <w:p w:rsidR="008E67FF" w:rsidRDefault="008E67FF" w:rsidP="005764BF">
      <w:pPr>
        <w:ind w:left="360" w:hanging="360"/>
        <w:rPr>
          <w:rFonts w:ascii="Arial" w:hAnsi="Arial" w:cs="Arial"/>
          <w:b/>
          <w:sz w:val="20"/>
          <w:szCs w:val="20"/>
        </w:rPr>
      </w:pPr>
    </w:p>
    <w:p w:rsidR="005764BF" w:rsidRDefault="005764BF" w:rsidP="005764BF">
      <w:pPr>
        <w:ind w:left="360" w:hanging="360"/>
        <w:rPr>
          <w:rFonts w:ascii="Arial" w:hAnsi="Arial" w:cs="Arial"/>
          <w:b/>
          <w:sz w:val="20"/>
          <w:szCs w:val="20"/>
        </w:rPr>
      </w:pPr>
      <w:proofErr w:type="gramStart"/>
      <w:r>
        <w:rPr>
          <w:rFonts w:ascii="Arial" w:hAnsi="Arial" w:cs="Arial"/>
          <w:b/>
          <w:sz w:val="20"/>
          <w:szCs w:val="20"/>
        </w:rPr>
        <w:t>9</w:t>
      </w:r>
      <w:r w:rsidR="00EA097E">
        <w:rPr>
          <w:rFonts w:ascii="Arial" w:hAnsi="Arial" w:cs="Arial"/>
          <w:b/>
          <w:sz w:val="20"/>
          <w:szCs w:val="20"/>
        </w:rPr>
        <w:t>23</w:t>
      </w:r>
      <w:r>
        <w:rPr>
          <w:rFonts w:ascii="Arial" w:hAnsi="Arial" w:cs="Arial"/>
          <w:b/>
          <w:sz w:val="20"/>
          <w:szCs w:val="20"/>
        </w:rPr>
        <w:t xml:space="preserve">  </w:t>
      </w:r>
      <w:r w:rsidR="003023E6">
        <w:rPr>
          <w:rFonts w:ascii="Arial" w:hAnsi="Arial" w:cs="Arial"/>
          <w:b/>
          <w:sz w:val="20"/>
          <w:szCs w:val="20"/>
        </w:rPr>
        <w:t>Concrete</w:t>
      </w:r>
      <w:proofErr w:type="gramEnd"/>
      <w:r>
        <w:rPr>
          <w:rFonts w:ascii="Arial" w:hAnsi="Arial" w:cs="Arial"/>
          <w:b/>
          <w:sz w:val="20"/>
          <w:szCs w:val="20"/>
        </w:rPr>
        <w:t xml:space="preserve"> (Substructure) Protective Coating (OE)</w:t>
      </w:r>
      <w:r w:rsidR="003023E6">
        <w:rPr>
          <w:rFonts w:ascii="Arial" w:hAnsi="Arial" w:cs="Arial"/>
          <w:b/>
          <w:sz w:val="20"/>
          <w:szCs w:val="20"/>
        </w:rPr>
        <w:tab/>
      </w:r>
      <w:r w:rsidR="003023E6">
        <w:rPr>
          <w:rFonts w:ascii="Arial" w:hAnsi="Arial" w:cs="Arial"/>
          <w:b/>
          <w:sz w:val="20"/>
          <w:szCs w:val="20"/>
        </w:rPr>
        <w:tab/>
      </w:r>
      <w:r w:rsidR="003023E6">
        <w:rPr>
          <w:rFonts w:ascii="Arial" w:hAnsi="Arial" w:cs="Arial"/>
          <w:b/>
          <w:sz w:val="20"/>
          <w:szCs w:val="20"/>
        </w:rPr>
        <w:tab/>
      </w:r>
      <w:r w:rsidR="003023E6">
        <w:rPr>
          <w:rFonts w:ascii="Arial" w:hAnsi="Arial" w:cs="Arial"/>
          <w:b/>
          <w:sz w:val="20"/>
          <w:szCs w:val="20"/>
        </w:rPr>
        <w:tab/>
      </w:r>
      <w:r>
        <w:rPr>
          <w:rFonts w:ascii="Arial" w:hAnsi="Arial" w:cs="Arial"/>
          <w:b/>
          <w:sz w:val="20"/>
          <w:szCs w:val="20"/>
        </w:rPr>
        <w:tab/>
      </w:r>
      <w:r w:rsidR="00504564">
        <w:rPr>
          <w:rFonts w:ascii="Arial" w:hAnsi="Arial" w:cs="Arial"/>
          <w:b/>
          <w:sz w:val="20"/>
          <w:szCs w:val="20"/>
        </w:rPr>
        <w:t>SF</w:t>
      </w:r>
    </w:p>
    <w:p w:rsidR="008E67FF" w:rsidRDefault="008E67FF" w:rsidP="005764BF">
      <w:pPr>
        <w:ind w:left="360" w:hanging="360"/>
        <w:rPr>
          <w:rFonts w:ascii="Arial" w:hAnsi="Arial" w:cs="Arial"/>
          <w:sz w:val="20"/>
          <w:szCs w:val="20"/>
        </w:rPr>
      </w:pPr>
      <w:r w:rsidRPr="008E67FF">
        <w:rPr>
          <w:rFonts w:ascii="Arial" w:hAnsi="Arial" w:cs="Arial"/>
          <w:sz w:val="20"/>
          <w:szCs w:val="20"/>
        </w:rPr>
        <w:t>Concrete substructure elements</w:t>
      </w:r>
      <w:r>
        <w:rPr>
          <w:rFonts w:ascii="Arial" w:hAnsi="Arial" w:cs="Arial"/>
          <w:sz w:val="20"/>
          <w:szCs w:val="20"/>
        </w:rPr>
        <w:t xml:space="preserve"> that have a </w:t>
      </w:r>
      <w:r w:rsidR="00CC1D92" w:rsidRPr="00CC1D92">
        <w:rPr>
          <w:rFonts w:ascii="Arial" w:hAnsi="Arial" w:cs="Arial"/>
          <w:sz w:val="20"/>
          <w:szCs w:val="20"/>
        </w:rPr>
        <w:t>uniform, visible</w:t>
      </w:r>
      <w:r w:rsidR="00CC1D92">
        <w:rPr>
          <w:rFonts w:ascii="Arial" w:hAnsi="Arial" w:cs="Arial"/>
          <w:sz w:val="20"/>
          <w:szCs w:val="20"/>
        </w:rPr>
        <w:t xml:space="preserve"> </w:t>
      </w:r>
      <w:r>
        <w:rPr>
          <w:rFonts w:ascii="Arial" w:hAnsi="Arial" w:cs="Arial"/>
          <w:sz w:val="20"/>
          <w:szCs w:val="20"/>
        </w:rPr>
        <w:t xml:space="preserve">protective coating applied to them.  These coatings include any top coat barrier that protects concrete from deterioration and reinforcing steel from corrosion.  </w:t>
      </w:r>
      <w:r w:rsidR="00C8614D" w:rsidRPr="00C8614D">
        <w:rPr>
          <w:rFonts w:ascii="Arial" w:hAnsi="Arial" w:cs="Arial"/>
          <w:sz w:val="20"/>
          <w:szCs w:val="20"/>
          <w:shd w:val="clear" w:color="auto" w:fill="B8CCE4" w:themeFill="accent1" w:themeFillTint="66"/>
        </w:rPr>
        <w:t>Substructure cracks may be individually sealed.</w:t>
      </w:r>
    </w:p>
    <w:p w:rsidR="00693376" w:rsidRPr="009656A0" w:rsidRDefault="00693376" w:rsidP="00693376">
      <w:pPr>
        <w:ind w:left="360"/>
        <w:rPr>
          <w:rFonts w:ascii="Arial" w:hAnsi="Arial" w:cs="Arial"/>
          <w:sz w:val="20"/>
          <w:szCs w:val="20"/>
        </w:rPr>
      </w:pPr>
      <w:r w:rsidRPr="004E6B5F">
        <w:rPr>
          <w:rFonts w:ascii="Arial" w:hAnsi="Arial" w:cs="Arial"/>
          <w:sz w:val="20"/>
          <w:szCs w:val="20"/>
          <w:shd w:val="clear" w:color="auto" w:fill="B8CCE4" w:themeFill="accent1" w:themeFillTint="66"/>
        </w:rPr>
        <w:t>The quantity for this element will be computed per the appropriate example below.</w:t>
      </w:r>
    </w:p>
    <w:p w:rsidR="005764BF" w:rsidRDefault="005764BF" w:rsidP="005764BF">
      <w:pPr>
        <w:ind w:left="360" w:hanging="360"/>
        <w:rPr>
          <w:rFonts w:ascii="Arial" w:hAnsi="Arial" w:cs="Arial"/>
          <w:b/>
          <w:sz w:val="20"/>
          <w:szCs w:val="20"/>
        </w:rPr>
      </w:pPr>
    </w:p>
    <w:p w:rsidR="005764BF" w:rsidRDefault="005764BF" w:rsidP="005764BF">
      <w:pPr>
        <w:ind w:left="360" w:hanging="360"/>
        <w:rPr>
          <w:rFonts w:ascii="Arial" w:hAnsi="Arial" w:cs="Arial"/>
          <w:b/>
          <w:sz w:val="20"/>
          <w:szCs w:val="20"/>
        </w:rPr>
      </w:pPr>
      <w:proofErr w:type="gramStart"/>
      <w:r>
        <w:rPr>
          <w:rFonts w:ascii="Arial" w:hAnsi="Arial" w:cs="Arial"/>
          <w:b/>
          <w:sz w:val="20"/>
          <w:szCs w:val="20"/>
        </w:rPr>
        <w:t>9</w:t>
      </w:r>
      <w:r w:rsidR="00EA097E">
        <w:rPr>
          <w:rFonts w:ascii="Arial" w:hAnsi="Arial" w:cs="Arial"/>
          <w:b/>
          <w:sz w:val="20"/>
          <w:szCs w:val="20"/>
        </w:rPr>
        <w:t>24</w:t>
      </w:r>
      <w:r>
        <w:rPr>
          <w:rFonts w:ascii="Arial" w:hAnsi="Arial" w:cs="Arial"/>
          <w:b/>
          <w:sz w:val="20"/>
          <w:szCs w:val="20"/>
        </w:rPr>
        <w:t xml:space="preserve">  </w:t>
      </w:r>
      <w:r w:rsidR="003023E6">
        <w:rPr>
          <w:rFonts w:ascii="Arial" w:hAnsi="Arial" w:cs="Arial"/>
          <w:b/>
          <w:sz w:val="20"/>
          <w:szCs w:val="20"/>
        </w:rPr>
        <w:t>Concrete</w:t>
      </w:r>
      <w:proofErr w:type="gramEnd"/>
      <w:r>
        <w:rPr>
          <w:rFonts w:ascii="Arial" w:hAnsi="Arial" w:cs="Arial"/>
          <w:b/>
          <w:sz w:val="20"/>
          <w:szCs w:val="20"/>
        </w:rPr>
        <w:t xml:space="preserve"> (Railing) Protective Coating (OE)</w:t>
      </w:r>
      <w:r w:rsidR="003023E6">
        <w:rPr>
          <w:rFonts w:ascii="Arial" w:hAnsi="Arial" w:cs="Arial"/>
          <w:b/>
          <w:sz w:val="20"/>
          <w:szCs w:val="20"/>
        </w:rPr>
        <w:tab/>
      </w:r>
      <w:r w:rsidR="003023E6">
        <w:rPr>
          <w:rFonts w:ascii="Arial" w:hAnsi="Arial" w:cs="Arial"/>
          <w:b/>
          <w:sz w:val="20"/>
          <w:szCs w:val="20"/>
        </w:rPr>
        <w:tab/>
      </w:r>
      <w:r w:rsidR="003023E6">
        <w:rPr>
          <w:rFonts w:ascii="Arial" w:hAnsi="Arial" w:cs="Arial"/>
          <w:b/>
          <w:sz w:val="20"/>
          <w:szCs w:val="20"/>
        </w:rPr>
        <w:tab/>
      </w:r>
      <w:r w:rsidR="003023E6">
        <w:rPr>
          <w:rFonts w:ascii="Arial" w:hAnsi="Arial" w:cs="Arial"/>
          <w:b/>
          <w:sz w:val="20"/>
          <w:szCs w:val="20"/>
        </w:rPr>
        <w:tab/>
      </w:r>
      <w:r w:rsidR="003023E6">
        <w:rPr>
          <w:rFonts w:ascii="Arial" w:hAnsi="Arial" w:cs="Arial"/>
          <w:b/>
          <w:sz w:val="20"/>
          <w:szCs w:val="20"/>
        </w:rPr>
        <w:tab/>
      </w:r>
      <w:r>
        <w:rPr>
          <w:rFonts w:ascii="Arial" w:hAnsi="Arial" w:cs="Arial"/>
          <w:b/>
          <w:sz w:val="20"/>
          <w:szCs w:val="20"/>
        </w:rPr>
        <w:tab/>
      </w:r>
      <w:r w:rsidR="00504564">
        <w:rPr>
          <w:rFonts w:ascii="Arial" w:hAnsi="Arial" w:cs="Arial"/>
          <w:b/>
          <w:sz w:val="20"/>
          <w:szCs w:val="20"/>
        </w:rPr>
        <w:t>SF</w:t>
      </w:r>
    </w:p>
    <w:p w:rsidR="008E67FF" w:rsidRDefault="008E67FF" w:rsidP="005764BF">
      <w:pPr>
        <w:ind w:left="360" w:hanging="360"/>
        <w:rPr>
          <w:rFonts w:ascii="Arial" w:hAnsi="Arial" w:cs="Arial"/>
          <w:sz w:val="20"/>
          <w:szCs w:val="20"/>
        </w:rPr>
      </w:pPr>
      <w:r w:rsidRPr="008E67FF">
        <w:rPr>
          <w:rFonts w:ascii="Arial" w:hAnsi="Arial" w:cs="Arial"/>
          <w:sz w:val="20"/>
          <w:szCs w:val="20"/>
        </w:rPr>
        <w:t>Concrete railing elements</w:t>
      </w:r>
      <w:r>
        <w:rPr>
          <w:rFonts w:ascii="Arial" w:hAnsi="Arial" w:cs="Arial"/>
          <w:sz w:val="20"/>
          <w:szCs w:val="20"/>
        </w:rPr>
        <w:t xml:space="preserve"> that have a </w:t>
      </w:r>
      <w:r w:rsidR="00CC1D92" w:rsidRPr="00CC1D92">
        <w:rPr>
          <w:rFonts w:ascii="Arial" w:hAnsi="Arial" w:cs="Arial"/>
          <w:sz w:val="20"/>
          <w:szCs w:val="20"/>
        </w:rPr>
        <w:t>uniform, visible</w:t>
      </w:r>
      <w:r w:rsidR="00CC1D92">
        <w:rPr>
          <w:rFonts w:ascii="Arial" w:hAnsi="Arial" w:cs="Arial"/>
          <w:sz w:val="20"/>
          <w:szCs w:val="20"/>
        </w:rPr>
        <w:t xml:space="preserve"> </w:t>
      </w:r>
      <w:r>
        <w:rPr>
          <w:rFonts w:ascii="Arial" w:hAnsi="Arial" w:cs="Arial"/>
          <w:sz w:val="20"/>
          <w:szCs w:val="20"/>
        </w:rPr>
        <w:t xml:space="preserve">protective coating applied to them.  These coatings include any top coat barrier that protects concrete from deterioration and reinforcing steel from corrosion.  </w:t>
      </w:r>
    </w:p>
    <w:p w:rsidR="00693376" w:rsidRPr="009656A0" w:rsidRDefault="00693376" w:rsidP="00693376">
      <w:pPr>
        <w:ind w:left="360"/>
        <w:rPr>
          <w:rFonts w:ascii="Arial" w:hAnsi="Arial" w:cs="Arial"/>
          <w:sz w:val="20"/>
          <w:szCs w:val="20"/>
        </w:rPr>
      </w:pPr>
      <w:r w:rsidRPr="004E6B5F">
        <w:rPr>
          <w:rFonts w:ascii="Arial" w:hAnsi="Arial" w:cs="Arial"/>
          <w:sz w:val="20"/>
          <w:szCs w:val="20"/>
          <w:shd w:val="clear" w:color="auto" w:fill="B8CCE4" w:themeFill="accent1" w:themeFillTint="66"/>
        </w:rPr>
        <w:t>The quantity for this element will be computed per the appropriate example below.</w:t>
      </w:r>
    </w:p>
    <w:p w:rsidR="005764BF" w:rsidRDefault="005764BF" w:rsidP="00693376">
      <w:pPr>
        <w:rPr>
          <w:rFonts w:ascii="Arial" w:hAnsi="Arial" w:cs="Arial"/>
          <w:sz w:val="20"/>
          <w:szCs w:val="20"/>
        </w:rPr>
      </w:pPr>
    </w:p>
    <w:p w:rsidR="009D797E" w:rsidRPr="00BE3788" w:rsidRDefault="009D797E" w:rsidP="009D797E">
      <w:pPr>
        <w:rPr>
          <w:rFonts w:ascii="Arial" w:hAnsi="Arial" w:cs="Arial"/>
          <w:b/>
          <w:sz w:val="20"/>
          <w:szCs w:val="20"/>
          <w:highlight w:val="yellow"/>
          <w:u w:val="single"/>
        </w:rPr>
      </w:pPr>
      <w:r w:rsidRPr="00BE3788">
        <w:rPr>
          <w:rFonts w:ascii="Arial" w:hAnsi="Arial" w:cs="Arial"/>
          <w:b/>
          <w:sz w:val="20"/>
          <w:szCs w:val="20"/>
          <w:highlight w:val="yellow"/>
          <w:u w:val="single"/>
        </w:rPr>
        <w:t>Associated Oklahoma Items</w:t>
      </w:r>
    </w:p>
    <w:p w:rsidR="009D797E" w:rsidRPr="00BE3788" w:rsidRDefault="009D797E" w:rsidP="009D797E">
      <w:pPr>
        <w:rPr>
          <w:rFonts w:ascii="Arial" w:hAnsi="Arial" w:cs="Arial"/>
          <w:sz w:val="20"/>
          <w:szCs w:val="20"/>
          <w:highlight w:val="yellow"/>
        </w:rPr>
      </w:pPr>
      <w:r w:rsidRPr="00BE3788">
        <w:rPr>
          <w:rFonts w:ascii="Arial" w:hAnsi="Arial" w:cs="Arial"/>
          <w:sz w:val="20"/>
          <w:szCs w:val="20"/>
          <w:highlight w:val="yellow"/>
        </w:rPr>
        <w:t>225     Paint Type and Overcoat System</w:t>
      </w:r>
      <w:r w:rsidRPr="004E6B5F">
        <w:rPr>
          <w:rFonts w:ascii="Arial" w:hAnsi="Arial" w:cs="Arial"/>
          <w:sz w:val="20"/>
          <w:szCs w:val="20"/>
        </w:rPr>
        <w:tab/>
      </w:r>
      <w:r w:rsidRPr="004E6B5F">
        <w:rPr>
          <w:rFonts w:ascii="Arial" w:hAnsi="Arial" w:cs="Arial"/>
          <w:sz w:val="20"/>
          <w:szCs w:val="20"/>
        </w:rPr>
        <w:tab/>
      </w:r>
      <w:r>
        <w:rPr>
          <w:rFonts w:ascii="Arial" w:hAnsi="Arial" w:cs="Arial"/>
          <w:sz w:val="20"/>
          <w:szCs w:val="20"/>
          <w:highlight w:val="yellow"/>
        </w:rPr>
        <w:t>243a/</w:t>
      </w:r>
      <w:proofErr w:type="gramStart"/>
      <w:r>
        <w:rPr>
          <w:rFonts w:ascii="Arial" w:hAnsi="Arial" w:cs="Arial"/>
          <w:sz w:val="20"/>
          <w:szCs w:val="20"/>
          <w:highlight w:val="yellow"/>
        </w:rPr>
        <w:t>b  Avg</w:t>
      </w:r>
      <w:proofErr w:type="gramEnd"/>
      <w:r>
        <w:rPr>
          <w:rFonts w:ascii="Arial" w:hAnsi="Arial" w:cs="Arial"/>
          <w:sz w:val="20"/>
          <w:szCs w:val="20"/>
          <w:highlight w:val="yellow"/>
        </w:rPr>
        <w:t>. Girder Spacing and no. of girders</w:t>
      </w:r>
    </w:p>
    <w:p w:rsidR="009D797E" w:rsidRPr="00BE3788" w:rsidRDefault="009D797E" w:rsidP="009D797E">
      <w:pPr>
        <w:rPr>
          <w:rFonts w:ascii="Arial" w:hAnsi="Arial" w:cs="Arial"/>
          <w:sz w:val="20"/>
          <w:szCs w:val="20"/>
          <w:highlight w:val="yellow"/>
        </w:rPr>
      </w:pPr>
      <w:r w:rsidRPr="00BE3788">
        <w:rPr>
          <w:rFonts w:ascii="Arial" w:hAnsi="Arial" w:cs="Arial"/>
          <w:sz w:val="20"/>
          <w:szCs w:val="20"/>
          <w:highlight w:val="yellow"/>
        </w:rPr>
        <w:t>226     Date Painted</w:t>
      </w:r>
      <w:r w:rsidRPr="004E6B5F">
        <w:rPr>
          <w:rFonts w:ascii="Arial" w:hAnsi="Arial" w:cs="Arial"/>
          <w:sz w:val="20"/>
          <w:szCs w:val="20"/>
        </w:rPr>
        <w:tab/>
      </w:r>
      <w:r w:rsidRPr="004E6B5F">
        <w:rPr>
          <w:rFonts w:ascii="Arial" w:hAnsi="Arial" w:cs="Arial"/>
          <w:sz w:val="20"/>
          <w:szCs w:val="20"/>
        </w:rPr>
        <w:tab/>
      </w:r>
      <w:r w:rsidRPr="004E6B5F">
        <w:rPr>
          <w:rFonts w:ascii="Arial" w:hAnsi="Arial" w:cs="Arial"/>
          <w:sz w:val="20"/>
          <w:szCs w:val="20"/>
        </w:rPr>
        <w:tab/>
      </w:r>
      <w:r w:rsidRPr="004E6B5F">
        <w:rPr>
          <w:rFonts w:ascii="Arial" w:hAnsi="Arial" w:cs="Arial"/>
          <w:sz w:val="20"/>
          <w:szCs w:val="20"/>
        </w:rPr>
        <w:tab/>
      </w:r>
      <w:r w:rsidRPr="004E6B5F">
        <w:rPr>
          <w:rFonts w:ascii="Arial" w:hAnsi="Arial" w:cs="Arial"/>
          <w:sz w:val="20"/>
          <w:szCs w:val="20"/>
        </w:rPr>
        <w:tab/>
      </w:r>
      <w:proofErr w:type="gramStart"/>
      <w:r>
        <w:rPr>
          <w:rFonts w:ascii="Arial" w:hAnsi="Arial" w:cs="Arial"/>
          <w:sz w:val="20"/>
          <w:szCs w:val="20"/>
          <w:highlight w:val="yellow"/>
        </w:rPr>
        <w:t>244     Span length</w:t>
      </w:r>
      <w:proofErr w:type="gramEnd"/>
    </w:p>
    <w:p w:rsidR="009D797E" w:rsidRDefault="009D797E" w:rsidP="009D797E">
      <w:pPr>
        <w:rPr>
          <w:rFonts w:ascii="Arial" w:hAnsi="Arial" w:cs="Arial"/>
          <w:sz w:val="20"/>
          <w:szCs w:val="20"/>
        </w:rPr>
      </w:pPr>
      <w:r w:rsidRPr="00BE3788">
        <w:rPr>
          <w:rFonts w:ascii="Arial" w:hAnsi="Arial" w:cs="Arial"/>
          <w:sz w:val="20"/>
          <w:szCs w:val="20"/>
          <w:highlight w:val="yellow"/>
        </w:rPr>
        <w:t>227     Paint Color</w:t>
      </w:r>
      <w:proofErr w:type="gramStart"/>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4E6B5F">
        <w:rPr>
          <w:rFonts w:ascii="Arial" w:hAnsi="Arial" w:cs="Arial"/>
          <w:sz w:val="20"/>
          <w:szCs w:val="20"/>
          <w:highlight w:val="yellow"/>
        </w:rPr>
        <w:t>245     Girder Depth</w:t>
      </w:r>
      <w:proofErr w:type="gramEnd"/>
    </w:p>
    <w:p w:rsidR="00693376" w:rsidRDefault="00693376" w:rsidP="005764BF">
      <w:pPr>
        <w:rPr>
          <w:rFonts w:ascii="Arial" w:hAnsi="Arial" w:cs="Arial"/>
          <w:sz w:val="20"/>
          <w:szCs w:val="20"/>
        </w:rPr>
      </w:pPr>
    </w:p>
    <w:p w:rsidR="00693376" w:rsidRPr="00E9120A" w:rsidRDefault="00693376" w:rsidP="009D797E">
      <w:pPr>
        <w:shd w:val="clear" w:color="auto" w:fill="B8CCE4" w:themeFill="accent1" w:themeFillTint="66"/>
        <w:rPr>
          <w:rFonts w:ascii="Helv" w:hAnsi="Helv" w:cs="Helv"/>
          <w:b/>
          <w:bCs/>
          <w:color w:val="000000"/>
          <w:sz w:val="20"/>
          <w:szCs w:val="20"/>
          <w:u w:val="single"/>
        </w:rPr>
      </w:pPr>
      <w:r w:rsidRPr="00E9120A">
        <w:rPr>
          <w:rFonts w:ascii="Helv" w:hAnsi="Helv" w:cs="Helv"/>
          <w:b/>
          <w:bCs/>
          <w:color w:val="000000"/>
          <w:sz w:val="20"/>
          <w:szCs w:val="20"/>
          <w:u w:val="single"/>
        </w:rPr>
        <w:t>Sq. Ft. Calculation Formulas</w:t>
      </w:r>
    </w:p>
    <w:p w:rsidR="00693376" w:rsidRPr="00E9120A" w:rsidRDefault="00693376" w:rsidP="009D797E">
      <w:pPr>
        <w:shd w:val="clear" w:color="auto" w:fill="B8CCE4" w:themeFill="accent1" w:themeFillTint="66"/>
        <w:rPr>
          <w:rFonts w:ascii="Arial" w:hAnsi="Arial" w:cs="Arial"/>
          <w:sz w:val="20"/>
          <w:szCs w:val="20"/>
        </w:rPr>
      </w:pPr>
      <w:r w:rsidRPr="00E9120A">
        <w:rPr>
          <w:rFonts w:ascii="Helv" w:hAnsi="Helv" w:cs="Helv"/>
          <w:bCs/>
          <w:color w:val="000000"/>
          <w:sz w:val="20"/>
          <w:szCs w:val="20"/>
        </w:rPr>
        <w:t xml:space="preserve">The formulas provided here </w:t>
      </w:r>
      <w:r w:rsidR="005F360F" w:rsidRPr="00E9120A">
        <w:rPr>
          <w:rFonts w:ascii="Helv" w:hAnsi="Helv" w:cs="Helv"/>
          <w:bCs/>
          <w:color w:val="000000"/>
          <w:sz w:val="20"/>
          <w:szCs w:val="20"/>
        </w:rPr>
        <w:t>are approximations</w:t>
      </w:r>
      <w:r w:rsidRPr="00E9120A">
        <w:rPr>
          <w:rFonts w:ascii="Helv" w:hAnsi="Helv" w:cs="Helv"/>
          <w:bCs/>
          <w:color w:val="000000"/>
          <w:sz w:val="20"/>
          <w:szCs w:val="20"/>
        </w:rPr>
        <w:t xml:space="preserve"> only.  They are provided for ease and uniformity of obtaining the required Sq. Ft. quantity calculations.</w:t>
      </w:r>
    </w:p>
    <w:p w:rsidR="00693376" w:rsidRDefault="00693376" w:rsidP="009D797E">
      <w:pPr>
        <w:shd w:val="clear" w:color="auto" w:fill="B8CCE4" w:themeFill="accent1" w:themeFillTint="66"/>
        <w:rPr>
          <w:rFonts w:ascii="Arial" w:hAnsi="Arial" w:cs="Arial"/>
          <w:sz w:val="20"/>
          <w:szCs w:val="20"/>
        </w:rPr>
      </w:pPr>
    </w:p>
    <w:p w:rsidR="00693376" w:rsidRDefault="00EB742C" w:rsidP="009D797E">
      <w:pPr>
        <w:shd w:val="clear" w:color="auto" w:fill="B8CCE4" w:themeFill="accent1" w:themeFillTint="66"/>
        <w:rPr>
          <w:rFonts w:ascii="Arial" w:hAnsi="Arial" w:cs="Arial"/>
          <w:sz w:val="20"/>
          <w:szCs w:val="20"/>
        </w:rPr>
      </w:pPr>
      <w:r>
        <w:rPr>
          <w:rFonts w:ascii="Arial" w:hAnsi="Arial" w:cs="Arial"/>
          <w:sz w:val="20"/>
          <w:szCs w:val="20"/>
        </w:rPr>
        <w:t>Surface area of Concrete (Deck) Protective Coating:  Use the same area quantity as the associated deck element.</w:t>
      </w:r>
    </w:p>
    <w:p w:rsidR="00693376" w:rsidRDefault="00693376" w:rsidP="009D797E">
      <w:pPr>
        <w:shd w:val="clear" w:color="auto" w:fill="B8CCE4" w:themeFill="accent1" w:themeFillTint="66"/>
        <w:rPr>
          <w:rFonts w:ascii="Arial" w:hAnsi="Arial" w:cs="Arial"/>
          <w:sz w:val="20"/>
          <w:szCs w:val="20"/>
        </w:rPr>
      </w:pPr>
    </w:p>
    <w:p w:rsidR="00317AD5" w:rsidRDefault="00EB742C" w:rsidP="009D797E">
      <w:pPr>
        <w:shd w:val="clear" w:color="auto" w:fill="B8CCE4" w:themeFill="accent1" w:themeFillTint="66"/>
        <w:rPr>
          <w:rFonts w:ascii="Arial" w:hAnsi="Arial" w:cs="Arial"/>
          <w:sz w:val="20"/>
          <w:szCs w:val="20"/>
        </w:rPr>
      </w:pPr>
      <w:r>
        <w:rPr>
          <w:rFonts w:ascii="Arial" w:hAnsi="Arial" w:cs="Arial"/>
          <w:sz w:val="20"/>
          <w:szCs w:val="20"/>
        </w:rPr>
        <w:t xml:space="preserve">Surface area of Concrete (Superstructure) Protective Coating:  </w:t>
      </w:r>
      <w:r w:rsidR="00317AD5">
        <w:rPr>
          <w:rFonts w:ascii="Arial" w:hAnsi="Arial" w:cs="Arial"/>
          <w:sz w:val="20"/>
          <w:szCs w:val="20"/>
        </w:rPr>
        <w:t xml:space="preserve">Member length x [8.2 (Type II) or </w:t>
      </w:r>
    </w:p>
    <w:p w:rsidR="00317AD5" w:rsidRDefault="00317AD5" w:rsidP="00317AD5">
      <w:pPr>
        <w:shd w:val="clear" w:color="auto" w:fill="B8CCE4" w:themeFill="accent1" w:themeFillTint="66"/>
        <w:rPr>
          <w:rFonts w:ascii="Arial" w:hAnsi="Arial" w:cs="Arial"/>
          <w:sz w:val="20"/>
          <w:szCs w:val="20"/>
        </w:rPr>
      </w:pPr>
      <w:r>
        <w:rPr>
          <w:rFonts w:ascii="Arial" w:hAnsi="Arial" w:cs="Arial"/>
          <w:sz w:val="20"/>
          <w:szCs w:val="20"/>
        </w:rPr>
        <w:t xml:space="preserve">                                                                                  10.2 (Type III) or </w:t>
      </w:r>
    </w:p>
    <w:p w:rsidR="00317AD5" w:rsidRDefault="00317AD5" w:rsidP="00317AD5">
      <w:pPr>
        <w:shd w:val="clear" w:color="auto" w:fill="B8CCE4" w:themeFill="accent1" w:themeFillTint="66"/>
        <w:rPr>
          <w:rFonts w:ascii="Arial" w:hAnsi="Arial" w:cs="Arial"/>
          <w:sz w:val="20"/>
          <w:szCs w:val="20"/>
        </w:rPr>
      </w:pPr>
      <w:r>
        <w:rPr>
          <w:rFonts w:ascii="Arial" w:hAnsi="Arial" w:cs="Arial"/>
          <w:sz w:val="20"/>
          <w:szCs w:val="20"/>
        </w:rPr>
        <w:t xml:space="preserve">                                                                                  12.25 (Type IV) or </w:t>
      </w:r>
    </w:p>
    <w:p w:rsidR="00693376" w:rsidRDefault="00317AD5" w:rsidP="00317AD5">
      <w:pPr>
        <w:shd w:val="clear" w:color="auto" w:fill="B8CCE4" w:themeFill="accent1" w:themeFillTint="66"/>
        <w:rPr>
          <w:rFonts w:ascii="Arial" w:hAnsi="Arial" w:cs="Arial"/>
          <w:sz w:val="20"/>
          <w:szCs w:val="20"/>
        </w:rPr>
      </w:pPr>
      <w:r>
        <w:rPr>
          <w:rFonts w:ascii="Arial" w:hAnsi="Arial" w:cs="Arial"/>
          <w:sz w:val="20"/>
          <w:szCs w:val="20"/>
        </w:rPr>
        <w:t xml:space="preserve">                                                                                  17.75 (Bulb T)]</w:t>
      </w:r>
    </w:p>
    <w:p w:rsidR="00693376" w:rsidRDefault="00693376" w:rsidP="009D797E">
      <w:pPr>
        <w:shd w:val="clear" w:color="auto" w:fill="B8CCE4" w:themeFill="accent1" w:themeFillTint="66"/>
        <w:rPr>
          <w:rFonts w:ascii="Arial" w:hAnsi="Arial" w:cs="Arial"/>
          <w:sz w:val="20"/>
          <w:szCs w:val="20"/>
        </w:rPr>
      </w:pPr>
    </w:p>
    <w:p w:rsidR="00693376" w:rsidRDefault="00EB742C" w:rsidP="009D797E">
      <w:pPr>
        <w:shd w:val="clear" w:color="auto" w:fill="B8CCE4" w:themeFill="accent1" w:themeFillTint="66"/>
        <w:rPr>
          <w:rFonts w:ascii="Arial" w:hAnsi="Arial" w:cs="Arial"/>
          <w:sz w:val="20"/>
          <w:szCs w:val="20"/>
        </w:rPr>
      </w:pPr>
      <w:r>
        <w:rPr>
          <w:rFonts w:ascii="Arial" w:hAnsi="Arial" w:cs="Arial"/>
          <w:sz w:val="20"/>
          <w:szCs w:val="20"/>
        </w:rPr>
        <w:t xml:space="preserve">Surface area of Concrete (Substructure) Protective Coating:  </w:t>
      </w:r>
      <w:r w:rsidR="00CA5D1E">
        <w:rPr>
          <w:rFonts w:ascii="Arial" w:hAnsi="Arial" w:cs="Arial"/>
          <w:sz w:val="20"/>
          <w:szCs w:val="20"/>
        </w:rPr>
        <w:t>(Length x Width</w:t>
      </w:r>
      <w:r w:rsidR="00317AD5">
        <w:rPr>
          <w:rFonts w:ascii="Arial" w:hAnsi="Arial" w:cs="Arial"/>
          <w:sz w:val="20"/>
          <w:szCs w:val="20"/>
        </w:rPr>
        <w:t>)</w:t>
      </w:r>
    </w:p>
    <w:p w:rsidR="00693376" w:rsidRDefault="00693376" w:rsidP="009D797E">
      <w:pPr>
        <w:shd w:val="clear" w:color="auto" w:fill="B8CCE4" w:themeFill="accent1" w:themeFillTint="66"/>
        <w:rPr>
          <w:rFonts w:ascii="Arial" w:hAnsi="Arial" w:cs="Arial"/>
          <w:sz w:val="20"/>
          <w:szCs w:val="20"/>
        </w:rPr>
      </w:pPr>
    </w:p>
    <w:p w:rsidR="00693376" w:rsidRDefault="00EB742C" w:rsidP="009D797E">
      <w:pPr>
        <w:shd w:val="clear" w:color="auto" w:fill="B8CCE4" w:themeFill="accent1" w:themeFillTint="66"/>
        <w:rPr>
          <w:rFonts w:ascii="Arial" w:hAnsi="Arial" w:cs="Arial"/>
          <w:sz w:val="20"/>
          <w:szCs w:val="20"/>
        </w:rPr>
      </w:pPr>
      <w:r>
        <w:rPr>
          <w:rFonts w:ascii="Arial" w:hAnsi="Arial" w:cs="Arial"/>
          <w:sz w:val="20"/>
          <w:szCs w:val="20"/>
        </w:rPr>
        <w:t>Surface area of Concrete (</w:t>
      </w:r>
      <w:r w:rsidR="00F82DED">
        <w:rPr>
          <w:rFonts w:ascii="Arial" w:hAnsi="Arial" w:cs="Arial"/>
          <w:sz w:val="20"/>
          <w:szCs w:val="20"/>
        </w:rPr>
        <w:t>Railing</w:t>
      </w:r>
      <w:r>
        <w:rPr>
          <w:rFonts w:ascii="Arial" w:hAnsi="Arial" w:cs="Arial"/>
          <w:sz w:val="20"/>
          <w:szCs w:val="20"/>
        </w:rPr>
        <w:t xml:space="preserve">) Protective Coating:  </w:t>
      </w:r>
      <w:r w:rsidR="00317AD5">
        <w:rPr>
          <w:rFonts w:ascii="Arial" w:hAnsi="Arial" w:cs="Arial"/>
          <w:sz w:val="20"/>
          <w:szCs w:val="20"/>
        </w:rPr>
        <w:t>(Perimeter of railing x bridge length)</w:t>
      </w:r>
    </w:p>
    <w:p w:rsidR="00693376" w:rsidRDefault="00693376" w:rsidP="009D797E">
      <w:pPr>
        <w:shd w:val="clear" w:color="auto" w:fill="B8CCE4" w:themeFill="accent1" w:themeFillTint="66"/>
        <w:rPr>
          <w:rFonts w:ascii="Arial" w:hAnsi="Arial" w:cs="Arial"/>
          <w:sz w:val="20"/>
          <w:szCs w:val="20"/>
        </w:rPr>
      </w:pPr>
    </w:p>
    <w:p w:rsidR="00693376" w:rsidRDefault="00693376" w:rsidP="00AC69E0">
      <w:pPr>
        <w:rPr>
          <w:rFonts w:ascii="Arial" w:hAnsi="Arial" w:cs="Arial"/>
          <w:sz w:val="20"/>
          <w:szCs w:val="20"/>
        </w:rPr>
      </w:pPr>
    </w:p>
    <w:p w:rsidR="00693376" w:rsidRDefault="00824659" w:rsidP="00AC69E0">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27999" behindDoc="0" locked="0" layoutInCell="1" allowOverlap="1">
                <wp:simplePos x="0" y="0"/>
                <wp:positionH relativeFrom="column">
                  <wp:posOffset>-57429</wp:posOffset>
                </wp:positionH>
                <wp:positionV relativeFrom="paragraph">
                  <wp:posOffset>97155</wp:posOffset>
                </wp:positionV>
                <wp:extent cx="0" cy="217170"/>
                <wp:effectExtent l="76200" t="19050" r="76200" b="68580"/>
                <wp:wrapNone/>
                <wp:docPr id="551" name="Straight Connector 551"/>
                <wp:cNvGraphicFramePr/>
                <a:graphic xmlns:a="http://schemas.openxmlformats.org/drawingml/2006/main">
                  <a:graphicData uri="http://schemas.microsoft.com/office/word/2010/wordprocessingShape">
                    <wps:wsp>
                      <wps:cNvCnPr/>
                      <wps:spPr>
                        <a:xfrm>
                          <a:off x="0" y="0"/>
                          <a:ext cx="0" cy="2171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51" o:spid="_x0000_s1026" style="position:absolute;z-index:252927999;visibility:visible;mso-wrap-style:square;mso-wrap-distance-left:9pt;mso-wrap-distance-top:0;mso-wrap-distance-right:9pt;mso-wrap-distance-bottom:0;mso-position-horizontal:absolute;mso-position-horizontal-relative:text;mso-position-vertical:absolute;mso-position-vertical-relative:text" from="-4.5pt,7.65pt" to="-4.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" strokecolor="black [3200]" strokeweight="3pt">
                <v:shadow on="t" color="black" opacity="22937f" origin=",.5" offset="0,.63889mm"/>
              </v:line>
            </w:pict>
          </mc:Fallback>
        </mc:AlternateContent>
      </w:r>
    </w:p>
    <w:p w:rsidR="00F1156B" w:rsidRDefault="00F1156B" w:rsidP="00F1156B">
      <w:pPr>
        <w:rPr>
          <w:rFonts w:ascii="Arial" w:hAnsi="Arial" w:cs="Arial"/>
          <w:sz w:val="20"/>
          <w:szCs w:val="20"/>
        </w:rPr>
      </w:pPr>
      <w:r w:rsidRPr="00824659">
        <w:rPr>
          <w:rFonts w:ascii="Arial" w:hAnsi="Arial" w:cs="Arial"/>
          <w:sz w:val="20"/>
          <w:szCs w:val="20"/>
          <w:shd w:val="clear" w:color="auto" w:fill="C6D9F1" w:themeFill="text2" w:themeFillTint="33"/>
        </w:rPr>
        <w:t>A concrete slurry finish is not a protective coating</w:t>
      </w:r>
      <w:r>
        <w:rPr>
          <w:rFonts w:ascii="Arial" w:hAnsi="Arial" w:cs="Arial"/>
          <w:sz w:val="20"/>
          <w:szCs w:val="20"/>
        </w:rPr>
        <w:t>.</w:t>
      </w:r>
    </w:p>
    <w:p w:rsidR="00F1156B" w:rsidRDefault="00F1156B">
      <w:pPr>
        <w:rPr>
          <w:rFonts w:ascii="Arial" w:hAnsi="Arial" w:cs="Arial"/>
          <w:sz w:val="20"/>
          <w:szCs w:val="20"/>
        </w:rPr>
      </w:pPr>
      <w:r>
        <w:rPr>
          <w:rFonts w:ascii="Arial" w:hAnsi="Arial" w:cs="Arial"/>
          <w:sz w:val="20"/>
          <w:szCs w:val="20"/>
        </w:rPr>
        <w:br w:type="page"/>
      </w:r>
    </w:p>
    <w:p w:rsidR="00F1156B" w:rsidRDefault="00F1156B" w:rsidP="00F1156B">
      <w:pPr>
        <w:rPr>
          <w:rFonts w:ascii="Arial" w:hAnsi="Arial" w:cs="Arial"/>
          <w:sz w:val="20"/>
          <w:szCs w:val="20"/>
        </w:rPr>
      </w:pPr>
    </w:p>
    <w:p w:rsidR="005764BF" w:rsidRDefault="005764BF" w:rsidP="005764BF">
      <w:pPr>
        <w:ind w:left="360" w:hanging="360"/>
        <w:jc w:val="center"/>
        <w:rPr>
          <w:rFonts w:ascii="Arial" w:hAnsi="Arial" w:cs="Arial"/>
          <w:b/>
        </w:rPr>
      </w:pPr>
      <w:r>
        <w:rPr>
          <w:rFonts w:ascii="Arial" w:hAnsi="Arial" w:cs="Arial"/>
          <w:b/>
        </w:rPr>
        <w:t>PROTECTIVE COATINGS</w:t>
      </w:r>
    </w:p>
    <w:p w:rsidR="005764BF" w:rsidRDefault="005764BF" w:rsidP="005764BF">
      <w:pPr>
        <w:ind w:left="360" w:hanging="360"/>
        <w:jc w:val="center"/>
        <w:rPr>
          <w:rFonts w:ascii="Arial" w:hAnsi="Arial" w:cs="Arial"/>
          <w:b/>
        </w:rPr>
      </w:pPr>
    </w:p>
    <w:p w:rsidR="005764BF" w:rsidRPr="00B46F8E" w:rsidRDefault="005764BF" w:rsidP="005764BF">
      <w:pPr>
        <w:ind w:left="360" w:hanging="360"/>
        <w:jc w:val="center"/>
        <w:rPr>
          <w:rFonts w:ascii="Arial" w:hAnsi="Arial" w:cs="Arial"/>
          <w:b/>
        </w:rPr>
      </w:pPr>
      <w:r w:rsidRPr="00B46F8E">
        <w:rPr>
          <w:rFonts w:ascii="Arial" w:hAnsi="Arial" w:cs="Arial"/>
          <w:b/>
        </w:rPr>
        <w:t>Condition States</w:t>
      </w:r>
    </w:p>
    <w:p w:rsidR="005764BF" w:rsidRDefault="005764BF" w:rsidP="005764BF">
      <w:pPr>
        <w:ind w:left="360" w:hanging="360"/>
        <w:rPr>
          <w:rFonts w:ascii="Arial" w:hAnsi="Arial" w:cs="Arial"/>
          <w:sz w:val="20"/>
          <w:szCs w:val="20"/>
        </w:rPr>
      </w:pPr>
    </w:p>
    <w:p w:rsidR="00095FBD" w:rsidRDefault="00095FBD" w:rsidP="005764BF">
      <w:pPr>
        <w:ind w:left="360" w:hanging="360"/>
        <w:rPr>
          <w:rFonts w:ascii="Arial" w:hAnsi="Arial" w:cs="Arial"/>
          <w:sz w:val="20"/>
          <w:szCs w:val="20"/>
        </w:rPr>
      </w:pPr>
      <w:r w:rsidRPr="00095FBD">
        <w:rPr>
          <w:rFonts w:ascii="Arial" w:hAnsi="Arial" w:cs="Arial"/>
          <w:sz w:val="20"/>
          <w:szCs w:val="20"/>
          <w:shd w:val="clear" w:color="auto" w:fill="B8CCE4" w:themeFill="accent1" w:themeFillTint="66"/>
        </w:rPr>
        <w:t xml:space="preserve">The protective coating element quantities are recorded as Sq. Ft.  However, the </w:t>
      </w:r>
      <w:r w:rsidR="0094275C">
        <w:rPr>
          <w:rFonts w:ascii="Arial" w:hAnsi="Arial" w:cs="Arial"/>
          <w:sz w:val="20"/>
          <w:szCs w:val="20"/>
          <w:shd w:val="clear" w:color="auto" w:fill="B8CCE4" w:themeFill="accent1" w:themeFillTint="66"/>
        </w:rPr>
        <w:t xml:space="preserve">entire </w:t>
      </w:r>
      <w:r w:rsidRPr="00095FBD">
        <w:rPr>
          <w:rFonts w:ascii="Arial" w:hAnsi="Arial" w:cs="Arial"/>
          <w:sz w:val="20"/>
          <w:szCs w:val="20"/>
          <w:shd w:val="clear" w:color="auto" w:fill="B8CCE4" w:themeFill="accent1" w:themeFillTint="66"/>
        </w:rPr>
        <w:t>quantity shall be placed in a single condition state.</w:t>
      </w:r>
    </w:p>
    <w:p w:rsidR="00095FBD" w:rsidRDefault="00095FBD" w:rsidP="005764BF">
      <w:pPr>
        <w:ind w:left="360" w:hanging="360"/>
        <w:rPr>
          <w:rFonts w:ascii="Arial" w:hAnsi="Arial" w:cs="Arial"/>
          <w:sz w:val="20"/>
          <w:szCs w:val="20"/>
        </w:rPr>
      </w:pPr>
    </w:p>
    <w:p w:rsidR="005764BF" w:rsidRPr="00D45436" w:rsidRDefault="005764BF" w:rsidP="005764BF">
      <w:pPr>
        <w:ind w:left="360" w:hanging="360"/>
        <w:rPr>
          <w:rFonts w:ascii="Arial" w:hAnsi="Arial" w:cs="Arial"/>
          <w:b/>
          <w:bCs/>
          <w:sz w:val="20"/>
          <w:szCs w:val="20"/>
          <w:u w:val="single"/>
        </w:rPr>
      </w:pPr>
      <w:r w:rsidRPr="00550049">
        <w:rPr>
          <w:rFonts w:ascii="Arial" w:hAnsi="Arial" w:cs="Arial"/>
          <w:b/>
          <w:bCs/>
          <w:sz w:val="20"/>
          <w:szCs w:val="20"/>
          <w:shd w:val="clear" w:color="auto" w:fill="92D050"/>
        </w:rPr>
        <w:t>Condition State 1</w:t>
      </w:r>
    </w:p>
    <w:p w:rsidR="005764BF" w:rsidRDefault="008E67FF" w:rsidP="005764BF">
      <w:pPr>
        <w:ind w:left="360" w:hanging="360"/>
        <w:rPr>
          <w:rFonts w:ascii="Arial" w:hAnsi="Arial" w:cs="Arial"/>
          <w:bCs/>
          <w:sz w:val="20"/>
          <w:szCs w:val="20"/>
        </w:rPr>
      </w:pPr>
      <w:r>
        <w:rPr>
          <w:rFonts w:ascii="Arial" w:hAnsi="Arial" w:cs="Arial"/>
          <w:b/>
          <w:bCs/>
          <w:sz w:val="20"/>
          <w:szCs w:val="20"/>
        </w:rPr>
        <w:t>Wear</w:t>
      </w:r>
      <w:r w:rsidR="005764BF">
        <w:rPr>
          <w:rFonts w:ascii="Arial" w:hAnsi="Arial" w:cs="Arial"/>
          <w:b/>
          <w:bCs/>
          <w:sz w:val="20"/>
          <w:szCs w:val="20"/>
        </w:rPr>
        <w:t xml:space="preserve"> </w:t>
      </w:r>
      <w:r w:rsidR="00BF37A3">
        <w:rPr>
          <w:rFonts w:ascii="Arial" w:hAnsi="Arial" w:cs="Arial"/>
          <w:b/>
          <w:bCs/>
          <w:sz w:val="20"/>
          <w:szCs w:val="20"/>
        </w:rPr>
        <w:t>(Concrete Protective Coating</w:t>
      </w:r>
      <w:proofErr w:type="gramStart"/>
      <w:r w:rsidR="00BF37A3">
        <w:rPr>
          <w:rFonts w:ascii="Arial" w:hAnsi="Arial" w:cs="Arial"/>
          <w:b/>
          <w:bCs/>
          <w:sz w:val="20"/>
          <w:szCs w:val="20"/>
        </w:rPr>
        <w:t>)</w:t>
      </w:r>
      <w:r w:rsidR="005764BF">
        <w:rPr>
          <w:rFonts w:ascii="Arial" w:hAnsi="Arial" w:cs="Arial"/>
          <w:b/>
          <w:bCs/>
          <w:sz w:val="20"/>
          <w:szCs w:val="20"/>
        </w:rPr>
        <w:t>(</w:t>
      </w:r>
      <w:proofErr w:type="gramEnd"/>
      <w:r w:rsidR="005764BF">
        <w:rPr>
          <w:rFonts w:ascii="Arial" w:hAnsi="Arial" w:cs="Arial"/>
          <w:b/>
          <w:bCs/>
          <w:sz w:val="20"/>
          <w:szCs w:val="20"/>
        </w:rPr>
        <w:t>3</w:t>
      </w:r>
      <w:r>
        <w:rPr>
          <w:rFonts w:ascii="Arial" w:hAnsi="Arial" w:cs="Arial"/>
          <w:b/>
          <w:bCs/>
          <w:sz w:val="20"/>
          <w:szCs w:val="20"/>
        </w:rPr>
        <w:t>5</w:t>
      </w:r>
      <w:r w:rsidR="005764BF">
        <w:rPr>
          <w:rFonts w:ascii="Arial" w:hAnsi="Arial" w:cs="Arial"/>
          <w:b/>
          <w:bCs/>
          <w:sz w:val="20"/>
          <w:szCs w:val="20"/>
        </w:rPr>
        <w:t xml:space="preserve">10) - </w:t>
      </w:r>
      <w:r w:rsidR="005764BF">
        <w:rPr>
          <w:rFonts w:ascii="Arial" w:hAnsi="Arial" w:cs="Arial"/>
          <w:bCs/>
          <w:sz w:val="20"/>
          <w:szCs w:val="20"/>
        </w:rPr>
        <w:t>None</w:t>
      </w:r>
    </w:p>
    <w:p w:rsidR="005764BF" w:rsidRDefault="005764BF" w:rsidP="005764BF">
      <w:pPr>
        <w:tabs>
          <w:tab w:val="left" w:pos="5310"/>
        </w:tabs>
        <w:ind w:left="360" w:right="540" w:hanging="360"/>
        <w:rPr>
          <w:rFonts w:ascii="Arial" w:hAnsi="Arial" w:cs="Arial"/>
          <w:bCs/>
          <w:sz w:val="20"/>
          <w:szCs w:val="20"/>
        </w:rPr>
      </w:pPr>
      <w:r>
        <w:rPr>
          <w:rFonts w:ascii="Arial" w:hAnsi="Arial" w:cs="Arial"/>
          <w:b/>
          <w:bCs/>
          <w:sz w:val="20"/>
          <w:szCs w:val="20"/>
        </w:rPr>
        <w:t xml:space="preserve">Effectiveness </w:t>
      </w:r>
      <w:r w:rsidR="00BF37A3">
        <w:rPr>
          <w:rFonts w:ascii="Arial" w:hAnsi="Arial" w:cs="Arial"/>
          <w:b/>
          <w:bCs/>
          <w:sz w:val="20"/>
          <w:szCs w:val="20"/>
        </w:rPr>
        <w:t>(Concrete Protective Coating</w:t>
      </w:r>
      <w:proofErr w:type="gramStart"/>
      <w:r w:rsidR="00BF37A3">
        <w:rPr>
          <w:rFonts w:ascii="Arial" w:hAnsi="Arial" w:cs="Arial"/>
          <w:b/>
          <w:bCs/>
          <w:sz w:val="20"/>
          <w:szCs w:val="20"/>
        </w:rPr>
        <w:t>)</w:t>
      </w:r>
      <w:r>
        <w:rPr>
          <w:rFonts w:ascii="Arial" w:hAnsi="Arial" w:cs="Arial"/>
          <w:b/>
          <w:bCs/>
          <w:sz w:val="20"/>
          <w:szCs w:val="20"/>
        </w:rPr>
        <w:t>(</w:t>
      </w:r>
      <w:proofErr w:type="gramEnd"/>
      <w:r>
        <w:rPr>
          <w:rFonts w:ascii="Arial" w:hAnsi="Arial" w:cs="Arial"/>
          <w:b/>
          <w:bCs/>
          <w:sz w:val="20"/>
          <w:szCs w:val="20"/>
        </w:rPr>
        <w:t>3</w:t>
      </w:r>
      <w:r w:rsidR="008E67FF">
        <w:rPr>
          <w:rFonts w:ascii="Arial" w:hAnsi="Arial" w:cs="Arial"/>
          <w:b/>
          <w:bCs/>
          <w:sz w:val="20"/>
          <w:szCs w:val="20"/>
        </w:rPr>
        <w:t>5</w:t>
      </w:r>
      <w:r>
        <w:rPr>
          <w:rFonts w:ascii="Arial" w:hAnsi="Arial" w:cs="Arial"/>
          <w:b/>
          <w:bCs/>
          <w:sz w:val="20"/>
          <w:szCs w:val="20"/>
        </w:rPr>
        <w:t xml:space="preserve">40) </w:t>
      </w:r>
      <w:r w:rsidRPr="008E1E7D">
        <w:rPr>
          <w:rFonts w:ascii="Arial" w:hAnsi="Arial" w:cs="Arial"/>
          <w:bCs/>
          <w:sz w:val="20"/>
          <w:szCs w:val="20"/>
        </w:rPr>
        <w:t>– F</w:t>
      </w:r>
      <w:r>
        <w:rPr>
          <w:rFonts w:ascii="Arial" w:hAnsi="Arial" w:cs="Arial"/>
          <w:bCs/>
          <w:sz w:val="20"/>
          <w:szCs w:val="20"/>
        </w:rPr>
        <w:t xml:space="preserve">ully effective.  </w:t>
      </w:r>
    </w:p>
    <w:p w:rsidR="005764BF" w:rsidRDefault="003B4E0D" w:rsidP="005764BF">
      <w:pPr>
        <w:ind w:left="360" w:hanging="360"/>
        <w:jc w:val="both"/>
        <w:rPr>
          <w:rFonts w:ascii="Arial" w:hAnsi="Arial" w:cs="Arial"/>
          <w:sz w:val="20"/>
          <w:szCs w:val="20"/>
        </w:rPr>
      </w:pPr>
      <w:r w:rsidRPr="000C6215">
        <w:rPr>
          <w:rFonts w:ascii="Arial" w:hAnsi="Arial" w:cs="Arial"/>
          <w:b/>
          <w:sz w:val="20"/>
          <w:szCs w:val="20"/>
          <w:shd w:val="clear" w:color="auto" w:fill="B8CCE4" w:themeFill="accent1" w:themeFillTint="66"/>
        </w:rPr>
        <w:t>Deck Surface Coating</w:t>
      </w:r>
      <w:r w:rsidRPr="000C6215">
        <w:rPr>
          <w:rFonts w:ascii="Arial" w:hAnsi="Arial" w:cs="Arial"/>
          <w:sz w:val="20"/>
          <w:szCs w:val="20"/>
          <w:shd w:val="clear" w:color="auto" w:fill="B8CCE4" w:themeFill="accent1" w:themeFillTint="66"/>
        </w:rPr>
        <w:t xml:space="preserve"> – All cracks are sealed by flood coat</w:t>
      </w:r>
      <w:r w:rsidR="00095FBD">
        <w:rPr>
          <w:rFonts w:ascii="Arial" w:hAnsi="Arial" w:cs="Arial"/>
          <w:sz w:val="20"/>
          <w:szCs w:val="20"/>
          <w:shd w:val="clear" w:color="auto" w:fill="B8CCE4" w:themeFill="accent1" w:themeFillTint="66"/>
        </w:rPr>
        <w:t xml:space="preserve"> (deck only)</w:t>
      </w:r>
      <w:r w:rsidRPr="000C6215">
        <w:rPr>
          <w:rFonts w:ascii="Arial" w:hAnsi="Arial" w:cs="Arial"/>
          <w:sz w:val="20"/>
          <w:szCs w:val="20"/>
          <w:shd w:val="clear" w:color="auto" w:fill="B8CCE4" w:themeFill="accent1" w:themeFillTint="66"/>
        </w:rPr>
        <w:t xml:space="preserve"> or all cracks are individually sealed</w:t>
      </w:r>
      <w:r w:rsidR="00095FBD">
        <w:rPr>
          <w:rFonts w:ascii="Arial" w:hAnsi="Arial" w:cs="Arial"/>
          <w:sz w:val="20"/>
          <w:szCs w:val="20"/>
          <w:shd w:val="clear" w:color="auto" w:fill="B8CCE4" w:themeFill="accent1" w:themeFillTint="66"/>
        </w:rPr>
        <w:t xml:space="preserve"> (superstructure and substructure only)</w:t>
      </w:r>
      <w:r w:rsidRPr="000C6215">
        <w:rPr>
          <w:rFonts w:ascii="Arial" w:hAnsi="Arial" w:cs="Arial"/>
          <w:sz w:val="20"/>
          <w:szCs w:val="20"/>
          <w:shd w:val="clear" w:color="auto" w:fill="B8CCE4" w:themeFill="accent1" w:themeFillTint="66"/>
        </w:rPr>
        <w:t>.</w:t>
      </w:r>
    </w:p>
    <w:p w:rsidR="003B4E0D" w:rsidRPr="008F477C" w:rsidRDefault="003B4E0D" w:rsidP="005764BF">
      <w:pPr>
        <w:ind w:left="360" w:hanging="360"/>
        <w:jc w:val="both"/>
        <w:rPr>
          <w:rFonts w:ascii="Arial" w:hAnsi="Arial" w:cs="Arial"/>
          <w:sz w:val="20"/>
          <w:szCs w:val="20"/>
        </w:rPr>
      </w:pPr>
    </w:p>
    <w:p w:rsidR="005764BF" w:rsidRPr="008F477C" w:rsidRDefault="005764BF" w:rsidP="005764BF">
      <w:pPr>
        <w:ind w:left="360" w:hanging="360"/>
        <w:jc w:val="both"/>
        <w:rPr>
          <w:rFonts w:ascii="Arial" w:hAnsi="Arial" w:cs="Arial"/>
          <w:sz w:val="20"/>
          <w:szCs w:val="20"/>
        </w:rPr>
      </w:pPr>
    </w:p>
    <w:p w:rsidR="005764BF" w:rsidRPr="00D45436" w:rsidRDefault="005764BF" w:rsidP="005764BF">
      <w:pPr>
        <w:ind w:left="360" w:hanging="360"/>
        <w:rPr>
          <w:rFonts w:ascii="Arial" w:hAnsi="Arial" w:cs="Arial"/>
          <w:sz w:val="20"/>
          <w:szCs w:val="20"/>
          <w:u w:val="single"/>
        </w:rPr>
      </w:pPr>
      <w:r w:rsidRPr="00550049">
        <w:rPr>
          <w:rFonts w:ascii="Arial" w:hAnsi="Arial" w:cs="Arial"/>
          <w:b/>
          <w:bCs/>
          <w:sz w:val="20"/>
          <w:szCs w:val="20"/>
          <w:shd w:val="clear" w:color="auto" w:fill="FFFF00"/>
        </w:rPr>
        <w:t>Condition State 2</w:t>
      </w:r>
    </w:p>
    <w:p w:rsidR="00BF37A3" w:rsidRDefault="00BF37A3" w:rsidP="00BF37A3">
      <w:pPr>
        <w:ind w:left="360" w:hanging="360"/>
        <w:rPr>
          <w:rFonts w:ascii="Arial" w:hAnsi="Arial" w:cs="Arial"/>
          <w:bCs/>
          <w:sz w:val="20"/>
          <w:szCs w:val="20"/>
        </w:rPr>
      </w:pPr>
      <w:r>
        <w:rPr>
          <w:rFonts w:ascii="Arial" w:hAnsi="Arial" w:cs="Arial"/>
          <w:b/>
          <w:bCs/>
          <w:sz w:val="20"/>
          <w:szCs w:val="20"/>
        </w:rPr>
        <w:t>Wear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3510) – </w:t>
      </w:r>
      <w:r>
        <w:rPr>
          <w:rFonts w:ascii="Arial" w:hAnsi="Arial" w:cs="Arial"/>
          <w:bCs/>
          <w:sz w:val="20"/>
          <w:szCs w:val="20"/>
        </w:rPr>
        <w:t>Underlying concrete not exposed; coating showing wear from UV exposure; friction course missing.</w:t>
      </w:r>
    </w:p>
    <w:p w:rsidR="00BF37A3" w:rsidRDefault="00BF37A3" w:rsidP="00BF37A3">
      <w:pPr>
        <w:tabs>
          <w:tab w:val="left" w:pos="5310"/>
        </w:tabs>
        <w:ind w:left="360" w:right="540" w:hanging="360"/>
        <w:rPr>
          <w:rFonts w:ascii="Arial" w:hAnsi="Arial" w:cs="Arial"/>
          <w:bCs/>
          <w:sz w:val="20"/>
          <w:szCs w:val="20"/>
        </w:rPr>
      </w:pPr>
      <w:r>
        <w:rPr>
          <w:rFonts w:ascii="Arial" w:hAnsi="Arial" w:cs="Arial"/>
          <w:b/>
          <w:bCs/>
          <w:sz w:val="20"/>
          <w:szCs w:val="20"/>
        </w:rPr>
        <w:t>Effectiveness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3540) </w:t>
      </w:r>
      <w:r w:rsidRPr="008E1E7D">
        <w:rPr>
          <w:rFonts w:ascii="Arial" w:hAnsi="Arial" w:cs="Arial"/>
          <w:bCs/>
          <w:sz w:val="20"/>
          <w:szCs w:val="20"/>
        </w:rPr>
        <w:t xml:space="preserve">– </w:t>
      </w:r>
      <w:r>
        <w:rPr>
          <w:rFonts w:ascii="Arial" w:hAnsi="Arial" w:cs="Arial"/>
          <w:bCs/>
          <w:sz w:val="20"/>
          <w:szCs w:val="20"/>
        </w:rPr>
        <w:t xml:space="preserve">Substantially effective.  </w:t>
      </w:r>
    </w:p>
    <w:p w:rsidR="005764BF" w:rsidRDefault="003B4E0D" w:rsidP="005764BF">
      <w:pPr>
        <w:ind w:left="360" w:hanging="360"/>
        <w:jc w:val="both"/>
        <w:rPr>
          <w:rFonts w:ascii="Arial" w:hAnsi="Arial" w:cs="Arial"/>
          <w:sz w:val="20"/>
          <w:szCs w:val="20"/>
        </w:rPr>
      </w:pPr>
      <w:r w:rsidRPr="00A34397">
        <w:rPr>
          <w:rFonts w:ascii="Arial" w:hAnsi="Arial" w:cs="Arial"/>
          <w:b/>
          <w:sz w:val="20"/>
          <w:szCs w:val="20"/>
          <w:shd w:val="clear" w:color="auto" w:fill="B8CCE4" w:themeFill="accent1" w:themeFillTint="66"/>
        </w:rPr>
        <w:t>Deck Surface Coating</w:t>
      </w:r>
      <w:r w:rsidRPr="00A34397">
        <w:rPr>
          <w:rFonts w:ascii="Arial" w:hAnsi="Arial" w:cs="Arial"/>
          <w:sz w:val="20"/>
          <w:szCs w:val="20"/>
          <w:shd w:val="clear" w:color="auto" w:fill="B8CCE4" w:themeFill="accent1" w:themeFillTint="66"/>
        </w:rPr>
        <w:t xml:space="preserve"> – Less than 15% of deck cracks are unsealed.</w:t>
      </w:r>
    </w:p>
    <w:p w:rsidR="003B4E0D" w:rsidRPr="008F477C" w:rsidRDefault="003B4E0D" w:rsidP="005764BF">
      <w:pPr>
        <w:ind w:left="360" w:hanging="360"/>
        <w:jc w:val="both"/>
        <w:rPr>
          <w:rFonts w:ascii="Arial" w:hAnsi="Arial" w:cs="Arial"/>
          <w:sz w:val="20"/>
          <w:szCs w:val="20"/>
        </w:rPr>
      </w:pPr>
    </w:p>
    <w:p w:rsidR="005764BF" w:rsidRPr="008F477C" w:rsidRDefault="005764BF" w:rsidP="005764BF">
      <w:pPr>
        <w:ind w:left="360" w:hanging="360"/>
        <w:jc w:val="both"/>
        <w:rPr>
          <w:rFonts w:ascii="Arial" w:hAnsi="Arial" w:cs="Arial"/>
          <w:sz w:val="20"/>
          <w:szCs w:val="20"/>
        </w:rPr>
      </w:pPr>
    </w:p>
    <w:p w:rsidR="005764BF" w:rsidRPr="00D45436" w:rsidRDefault="005764BF" w:rsidP="005764BF">
      <w:pPr>
        <w:ind w:left="360" w:hanging="360"/>
        <w:rPr>
          <w:rFonts w:ascii="Arial" w:hAnsi="Arial" w:cs="Arial"/>
          <w:b/>
          <w:bCs/>
          <w:sz w:val="20"/>
          <w:szCs w:val="20"/>
          <w:u w:val="single"/>
        </w:rPr>
      </w:pPr>
      <w:r w:rsidRPr="00A42175">
        <w:rPr>
          <w:rFonts w:ascii="Arial" w:hAnsi="Arial" w:cs="Arial"/>
          <w:b/>
          <w:bCs/>
          <w:sz w:val="20"/>
          <w:szCs w:val="20"/>
          <w:shd w:val="clear" w:color="auto" w:fill="F79646" w:themeFill="accent6"/>
        </w:rPr>
        <w:t xml:space="preserve"> </w:t>
      </w:r>
      <w:r w:rsidRPr="00550049">
        <w:rPr>
          <w:rFonts w:ascii="Arial" w:hAnsi="Arial" w:cs="Arial"/>
          <w:b/>
          <w:bCs/>
          <w:sz w:val="20"/>
          <w:szCs w:val="20"/>
          <w:shd w:val="clear" w:color="auto" w:fill="F79646" w:themeFill="accent6"/>
        </w:rPr>
        <w:t>Condition State 3</w:t>
      </w:r>
    </w:p>
    <w:p w:rsidR="00BF37A3" w:rsidRDefault="00BF37A3" w:rsidP="00BF37A3">
      <w:pPr>
        <w:ind w:left="360" w:hanging="360"/>
        <w:rPr>
          <w:rFonts w:ascii="Arial" w:hAnsi="Arial" w:cs="Arial"/>
          <w:bCs/>
          <w:sz w:val="20"/>
          <w:szCs w:val="20"/>
        </w:rPr>
      </w:pPr>
      <w:r>
        <w:rPr>
          <w:rFonts w:ascii="Arial" w:hAnsi="Arial" w:cs="Arial"/>
          <w:b/>
          <w:bCs/>
          <w:sz w:val="20"/>
          <w:szCs w:val="20"/>
        </w:rPr>
        <w:t>Wear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3510) </w:t>
      </w:r>
      <w:r w:rsidR="001D191B">
        <w:rPr>
          <w:rFonts w:ascii="Arial" w:hAnsi="Arial" w:cs="Arial"/>
          <w:b/>
          <w:bCs/>
          <w:sz w:val="20"/>
          <w:szCs w:val="20"/>
        </w:rPr>
        <w:t>–</w:t>
      </w:r>
      <w:r>
        <w:rPr>
          <w:rFonts w:ascii="Arial" w:hAnsi="Arial" w:cs="Arial"/>
          <w:b/>
          <w:bCs/>
          <w:sz w:val="20"/>
          <w:szCs w:val="20"/>
        </w:rPr>
        <w:t xml:space="preserve"> </w:t>
      </w:r>
      <w:r w:rsidR="001D191B">
        <w:rPr>
          <w:rFonts w:ascii="Arial" w:hAnsi="Arial" w:cs="Arial"/>
          <w:bCs/>
          <w:sz w:val="20"/>
          <w:szCs w:val="20"/>
        </w:rPr>
        <w:t>Underlying concrete is not exposed; thickness of the coating is reduced.</w:t>
      </w:r>
    </w:p>
    <w:p w:rsidR="00BF37A3" w:rsidRDefault="00BF37A3" w:rsidP="00BF37A3">
      <w:pPr>
        <w:tabs>
          <w:tab w:val="left" w:pos="5310"/>
        </w:tabs>
        <w:ind w:left="360" w:right="540" w:hanging="360"/>
        <w:rPr>
          <w:rFonts w:ascii="Arial" w:hAnsi="Arial" w:cs="Arial"/>
          <w:bCs/>
          <w:sz w:val="20"/>
          <w:szCs w:val="20"/>
        </w:rPr>
      </w:pPr>
      <w:r>
        <w:rPr>
          <w:rFonts w:ascii="Arial" w:hAnsi="Arial" w:cs="Arial"/>
          <w:b/>
          <w:bCs/>
          <w:sz w:val="20"/>
          <w:szCs w:val="20"/>
        </w:rPr>
        <w:t>Effectiveness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3540) </w:t>
      </w:r>
      <w:r w:rsidRPr="008E1E7D">
        <w:rPr>
          <w:rFonts w:ascii="Arial" w:hAnsi="Arial" w:cs="Arial"/>
          <w:bCs/>
          <w:sz w:val="20"/>
          <w:szCs w:val="20"/>
        </w:rPr>
        <w:t xml:space="preserve">– </w:t>
      </w:r>
      <w:r w:rsidR="001D191B">
        <w:rPr>
          <w:rFonts w:ascii="Arial" w:hAnsi="Arial" w:cs="Arial"/>
          <w:bCs/>
          <w:sz w:val="20"/>
          <w:szCs w:val="20"/>
        </w:rPr>
        <w:t>Limited</w:t>
      </w:r>
      <w:r>
        <w:rPr>
          <w:rFonts w:ascii="Arial" w:hAnsi="Arial" w:cs="Arial"/>
          <w:bCs/>
          <w:sz w:val="20"/>
          <w:szCs w:val="20"/>
        </w:rPr>
        <w:t xml:space="preserve"> effective</w:t>
      </w:r>
      <w:r w:rsidR="001D191B">
        <w:rPr>
          <w:rFonts w:ascii="Arial" w:hAnsi="Arial" w:cs="Arial"/>
          <w:bCs/>
          <w:sz w:val="20"/>
          <w:szCs w:val="20"/>
        </w:rPr>
        <w:t>ness</w:t>
      </w:r>
      <w:r>
        <w:rPr>
          <w:rFonts w:ascii="Arial" w:hAnsi="Arial" w:cs="Arial"/>
          <w:bCs/>
          <w:sz w:val="20"/>
          <w:szCs w:val="20"/>
        </w:rPr>
        <w:t xml:space="preserve">.  </w:t>
      </w:r>
    </w:p>
    <w:p w:rsidR="005764BF" w:rsidRDefault="003B4E0D" w:rsidP="005764BF">
      <w:pPr>
        <w:ind w:left="360" w:hanging="360"/>
        <w:jc w:val="both"/>
        <w:rPr>
          <w:rFonts w:ascii="Arial" w:hAnsi="Arial" w:cs="Arial"/>
          <w:sz w:val="20"/>
          <w:szCs w:val="20"/>
        </w:rPr>
      </w:pPr>
      <w:r w:rsidRPr="00A34397">
        <w:rPr>
          <w:rFonts w:ascii="Arial" w:hAnsi="Arial" w:cs="Arial"/>
          <w:b/>
          <w:sz w:val="20"/>
          <w:szCs w:val="20"/>
          <w:shd w:val="clear" w:color="auto" w:fill="B8CCE4" w:themeFill="accent1" w:themeFillTint="66"/>
        </w:rPr>
        <w:t>Deck Surface Coating</w:t>
      </w:r>
      <w:r w:rsidRPr="00A34397">
        <w:rPr>
          <w:rFonts w:ascii="Arial" w:hAnsi="Arial" w:cs="Arial"/>
          <w:sz w:val="20"/>
          <w:szCs w:val="20"/>
          <w:shd w:val="clear" w:color="auto" w:fill="B8CCE4" w:themeFill="accent1" w:themeFillTint="66"/>
        </w:rPr>
        <w:t xml:space="preserve"> – 15% or more of deck cracks are unsealed</w:t>
      </w:r>
      <w:r>
        <w:rPr>
          <w:rFonts w:ascii="Arial" w:hAnsi="Arial" w:cs="Arial"/>
          <w:sz w:val="20"/>
          <w:szCs w:val="20"/>
        </w:rPr>
        <w:t>.</w:t>
      </w:r>
    </w:p>
    <w:p w:rsidR="003B4E0D" w:rsidRDefault="003B4E0D" w:rsidP="005764BF">
      <w:pPr>
        <w:ind w:left="360" w:hanging="360"/>
        <w:jc w:val="both"/>
        <w:rPr>
          <w:rFonts w:ascii="Arial" w:hAnsi="Arial" w:cs="Arial"/>
          <w:sz w:val="20"/>
          <w:szCs w:val="20"/>
        </w:rPr>
      </w:pPr>
    </w:p>
    <w:p w:rsidR="005764BF" w:rsidRPr="008F477C" w:rsidRDefault="005764BF" w:rsidP="005764BF">
      <w:pPr>
        <w:ind w:left="360" w:hanging="360"/>
        <w:jc w:val="both"/>
        <w:rPr>
          <w:rFonts w:ascii="Arial" w:hAnsi="Arial" w:cs="Arial"/>
          <w:sz w:val="20"/>
          <w:szCs w:val="20"/>
        </w:rPr>
      </w:pPr>
    </w:p>
    <w:p w:rsidR="005764BF" w:rsidRPr="00D45436" w:rsidRDefault="005764BF" w:rsidP="005764BF">
      <w:pPr>
        <w:ind w:left="360" w:hanging="360"/>
        <w:rPr>
          <w:rFonts w:ascii="Arial" w:hAnsi="Arial" w:cs="Arial"/>
          <w:b/>
          <w:bCs/>
          <w:sz w:val="20"/>
          <w:szCs w:val="20"/>
          <w:u w:val="single"/>
        </w:rPr>
      </w:pPr>
      <w:r w:rsidRPr="005F4683">
        <w:rPr>
          <w:rFonts w:ascii="Arial" w:hAnsi="Arial" w:cs="Arial"/>
          <w:b/>
          <w:bCs/>
          <w:sz w:val="20"/>
          <w:szCs w:val="20"/>
          <w:shd w:val="clear" w:color="auto" w:fill="FC6468"/>
        </w:rPr>
        <w:t xml:space="preserve"> </w:t>
      </w:r>
      <w:r w:rsidRPr="00FF59E7">
        <w:rPr>
          <w:rFonts w:ascii="Arial" w:hAnsi="Arial" w:cs="Arial"/>
          <w:b/>
          <w:bCs/>
          <w:sz w:val="20"/>
          <w:szCs w:val="20"/>
          <w:shd w:val="clear" w:color="auto" w:fill="FC6468"/>
        </w:rPr>
        <w:t>Condition State 4</w:t>
      </w:r>
    </w:p>
    <w:p w:rsidR="001D191B" w:rsidRDefault="001D191B" w:rsidP="001D191B">
      <w:pPr>
        <w:ind w:left="360" w:hanging="360"/>
        <w:rPr>
          <w:rFonts w:ascii="Arial" w:hAnsi="Arial" w:cs="Arial"/>
          <w:bCs/>
          <w:sz w:val="20"/>
          <w:szCs w:val="20"/>
        </w:rPr>
      </w:pPr>
      <w:r>
        <w:rPr>
          <w:rFonts w:ascii="Arial" w:hAnsi="Arial" w:cs="Arial"/>
          <w:b/>
          <w:bCs/>
          <w:sz w:val="20"/>
          <w:szCs w:val="20"/>
        </w:rPr>
        <w:t>Wear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3510) – </w:t>
      </w:r>
      <w:r>
        <w:rPr>
          <w:rFonts w:ascii="Arial" w:hAnsi="Arial" w:cs="Arial"/>
          <w:bCs/>
          <w:sz w:val="20"/>
          <w:szCs w:val="20"/>
        </w:rPr>
        <w:t>Underlying concrete exposed; Protective coating no longer effective.</w:t>
      </w:r>
    </w:p>
    <w:p w:rsidR="001D191B" w:rsidRDefault="001D191B" w:rsidP="001D191B">
      <w:pPr>
        <w:tabs>
          <w:tab w:val="left" w:pos="5310"/>
        </w:tabs>
        <w:ind w:left="360" w:right="540" w:hanging="360"/>
        <w:rPr>
          <w:rFonts w:ascii="Arial" w:hAnsi="Arial" w:cs="Arial"/>
          <w:bCs/>
          <w:sz w:val="20"/>
          <w:szCs w:val="20"/>
        </w:rPr>
      </w:pPr>
      <w:r>
        <w:rPr>
          <w:rFonts w:ascii="Arial" w:hAnsi="Arial" w:cs="Arial"/>
          <w:b/>
          <w:bCs/>
          <w:sz w:val="20"/>
          <w:szCs w:val="20"/>
        </w:rPr>
        <w:t>Effectiveness (Concrete Protective Coating</w:t>
      </w:r>
      <w:proofErr w:type="gramStart"/>
      <w:r>
        <w:rPr>
          <w:rFonts w:ascii="Arial" w:hAnsi="Arial" w:cs="Arial"/>
          <w:b/>
          <w:bCs/>
          <w:sz w:val="20"/>
          <w:szCs w:val="20"/>
        </w:rPr>
        <w:t>)(</w:t>
      </w:r>
      <w:proofErr w:type="gramEnd"/>
      <w:r>
        <w:rPr>
          <w:rFonts w:ascii="Arial" w:hAnsi="Arial" w:cs="Arial"/>
          <w:b/>
          <w:bCs/>
          <w:sz w:val="20"/>
          <w:szCs w:val="20"/>
        </w:rPr>
        <w:t xml:space="preserve">3540) </w:t>
      </w:r>
      <w:r w:rsidRPr="008E1E7D">
        <w:rPr>
          <w:rFonts w:ascii="Arial" w:hAnsi="Arial" w:cs="Arial"/>
          <w:bCs/>
          <w:sz w:val="20"/>
          <w:szCs w:val="20"/>
        </w:rPr>
        <w:t xml:space="preserve">– </w:t>
      </w:r>
      <w:r>
        <w:rPr>
          <w:rFonts w:ascii="Arial" w:hAnsi="Arial" w:cs="Arial"/>
          <w:bCs/>
          <w:sz w:val="20"/>
          <w:szCs w:val="20"/>
        </w:rPr>
        <w:t xml:space="preserve">The protective system has failed or is no longer effective.  </w:t>
      </w:r>
    </w:p>
    <w:p w:rsidR="005764BF" w:rsidRDefault="003B4E0D" w:rsidP="005764BF">
      <w:pPr>
        <w:ind w:left="360" w:hanging="360"/>
        <w:rPr>
          <w:rFonts w:ascii="Arial" w:hAnsi="Arial" w:cs="Arial"/>
          <w:sz w:val="20"/>
          <w:szCs w:val="20"/>
        </w:rPr>
      </w:pPr>
      <w:r w:rsidRPr="00A34397">
        <w:rPr>
          <w:rFonts w:ascii="Arial" w:hAnsi="Arial" w:cs="Arial"/>
          <w:b/>
          <w:sz w:val="20"/>
          <w:szCs w:val="20"/>
          <w:shd w:val="clear" w:color="auto" w:fill="B8CCE4" w:themeFill="accent1" w:themeFillTint="66"/>
        </w:rPr>
        <w:t>Deck Surface Coating</w:t>
      </w:r>
      <w:r w:rsidRPr="00A34397">
        <w:rPr>
          <w:rFonts w:ascii="Arial" w:hAnsi="Arial" w:cs="Arial"/>
          <w:sz w:val="20"/>
          <w:szCs w:val="20"/>
          <w:shd w:val="clear" w:color="auto" w:fill="B8CCE4" w:themeFill="accent1" w:themeFillTint="66"/>
        </w:rPr>
        <w:t xml:space="preserve"> – No cracks are sealed</w:t>
      </w:r>
      <w:r>
        <w:rPr>
          <w:rFonts w:ascii="Arial" w:hAnsi="Arial" w:cs="Arial"/>
          <w:sz w:val="20"/>
          <w:szCs w:val="20"/>
        </w:rPr>
        <w:t>.</w:t>
      </w:r>
    </w:p>
    <w:p w:rsidR="00B3005F" w:rsidRDefault="00B3005F">
      <w:pPr>
        <w:rPr>
          <w:rFonts w:ascii="Arial" w:hAnsi="Arial" w:cs="Arial"/>
          <w:sz w:val="20"/>
          <w:szCs w:val="20"/>
        </w:rPr>
      </w:pPr>
      <w:r>
        <w:rPr>
          <w:rFonts w:ascii="Arial" w:hAnsi="Arial" w:cs="Arial"/>
          <w:sz w:val="20"/>
          <w:szCs w:val="20"/>
        </w:rPr>
        <w:br w:type="page"/>
      </w:r>
    </w:p>
    <w:p w:rsidR="00F624BA" w:rsidRDefault="00A26B49" w:rsidP="00337E12">
      <w:pPr>
        <w:ind w:left="360" w:right="2610" w:hanging="360"/>
        <w:jc w:val="both"/>
        <w:rPr>
          <w:rFonts w:ascii="Arial" w:hAnsi="Arial" w:cs="Arial"/>
          <w:sz w:val="20"/>
          <w:szCs w:val="20"/>
        </w:rPr>
      </w:pPr>
      <w:r>
        <w:rPr>
          <w:noProof/>
        </w:rPr>
        <w:lastRenderedPageBreak/>
        <w:drawing>
          <wp:anchor distT="0" distB="0" distL="114300" distR="114300" simplePos="0" relativeHeight="252461055" behindDoc="0" locked="0" layoutInCell="1" allowOverlap="1" wp14:anchorId="76721328" wp14:editId="1155EDFB">
            <wp:simplePos x="0" y="0"/>
            <wp:positionH relativeFrom="column">
              <wp:posOffset>-277586</wp:posOffset>
            </wp:positionH>
            <wp:positionV relativeFrom="paragraph">
              <wp:posOffset>38916</wp:posOffset>
            </wp:positionV>
            <wp:extent cx="6505303" cy="8072846"/>
            <wp:effectExtent l="0" t="0" r="10160" b="23495"/>
            <wp:wrapNone/>
            <wp:docPr id="69" name="Chart 69" title="Truss Length vs. Steel Surface Area"/>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4357EB" w:rsidRDefault="004357EB"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hanging="360"/>
        <w:jc w:val="center"/>
        <w:rPr>
          <w:rFonts w:ascii="Arial" w:hAnsi="Arial" w:cs="Arial"/>
          <w:sz w:val="20"/>
          <w:szCs w:val="20"/>
        </w:rPr>
      </w:pPr>
      <w:r>
        <w:rPr>
          <w:rFonts w:ascii="Arial" w:hAnsi="Arial" w:cs="Arial"/>
          <w:sz w:val="20"/>
          <w:szCs w:val="20"/>
        </w:rPr>
        <w:t>This page intentionally left blank.</w:t>
      </w: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Default="00F624BA" w:rsidP="00337E12">
      <w:pPr>
        <w:ind w:left="360" w:right="2610" w:hanging="360"/>
        <w:jc w:val="both"/>
        <w:rPr>
          <w:rFonts w:ascii="Arial" w:hAnsi="Arial" w:cs="Arial"/>
          <w:sz w:val="20"/>
          <w:szCs w:val="20"/>
        </w:rPr>
      </w:pPr>
    </w:p>
    <w:p w:rsidR="00F624BA" w:rsidRPr="008F477C" w:rsidRDefault="00F624BA" w:rsidP="00337E12">
      <w:pPr>
        <w:ind w:left="360" w:right="2610" w:hanging="360"/>
        <w:jc w:val="both"/>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337E12">
      <w:pPr>
        <w:spacing w:after="200"/>
        <w:rPr>
          <w:rFonts w:ascii="Arial" w:hAnsi="Arial" w:cs="Arial"/>
          <w:sz w:val="20"/>
          <w:szCs w:val="20"/>
        </w:rPr>
      </w:pPr>
    </w:p>
    <w:p w:rsidR="00A26B49" w:rsidRDefault="00A26B49" w:rsidP="00A26B49">
      <w:pPr>
        <w:rPr>
          <w:rFonts w:ascii="Arial" w:hAnsi="Arial" w:cs="Arial"/>
          <w:sz w:val="20"/>
          <w:szCs w:val="20"/>
        </w:rPr>
      </w:pPr>
      <w:r>
        <w:rPr>
          <w:rFonts w:ascii="Arial" w:hAnsi="Arial" w:cs="Arial"/>
          <w:sz w:val="20"/>
          <w:szCs w:val="20"/>
        </w:rPr>
        <w:t>For truss bridge spans less than 60 ft. long, use a percentage of the sq. ft. area of a 60 ft. span (3500 sq. ft.).</w:t>
      </w:r>
    </w:p>
    <w:p w:rsidR="00733BD3" w:rsidRDefault="00A26B49" w:rsidP="007D3BA2">
      <w:pPr>
        <w:rPr>
          <w:rFonts w:ascii="Arial" w:hAnsi="Arial" w:cs="Arial"/>
          <w:sz w:val="20"/>
          <w:szCs w:val="20"/>
        </w:rPr>
      </w:pPr>
      <w:r>
        <w:rPr>
          <w:rFonts w:ascii="Arial" w:hAnsi="Arial" w:cs="Arial"/>
          <w:sz w:val="20"/>
          <w:szCs w:val="20"/>
        </w:rPr>
        <w:t>E.g., 30 ft. = 50% = 1750 sq. ft. and 55ft. = 92% = 3220 sq. ft.</w:t>
      </w:r>
      <w:r w:rsidR="00733BD3">
        <w:rPr>
          <w:rFonts w:ascii="Arial" w:hAnsi="Arial" w:cs="Arial"/>
          <w:sz w:val="20"/>
          <w:szCs w:val="20"/>
        </w:rPr>
        <w:br w:type="page"/>
      </w:r>
    </w:p>
    <w:p w:rsidR="00F624BA" w:rsidRDefault="00F624BA" w:rsidP="00337E12">
      <w:pPr>
        <w:spacing w:after="200"/>
        <w:rPr>
          <w:rFonts w:ascii="Arial" w:hAnsi="Arial" w:cs="Arial"/>
          <w:sz w:val="20"/>
          <w:szCs w:val="20"/>
        </w:rPr>
      </w:pPr>
    </w:p>
    <w:p w:rsidR="00612EB5" w:rsidRDefault="00612EB5" w:rsidP="00337E12">
      <w:pPr>
        <w:ind w:left="360" w:hanging="360"/>
        <w:rPr>
          <w:rFonts w:ascii="Arial" w:hAnsi="Arial" w:cs="Arial"/>
          <w:sz w:val="20"/>
          <w:szCs w:val="20"/>
        </w:rPr>
      </w:pPr>
    </w:p>
    <w:p w:rsidR="00612EB5" w:rsidRDefault="00612EB5" w:rsidP="00337E12">
      <w:pPr>
        <w:ind w:left="360" w:hanging="360"/>
        <w:rPr>
          <w:rFonts w:ascii="Arial" w:hAnsi="Arial" w:cs="Arial"/>
          <w:sz w:val="20"/>
          <w:szCs w:val="20"/>
        </w:rPr>
      </w:pPr>
    </w:p>
    <w:p w:rsidR="00612EB5" w:rsidRDefault="00612EB5" w:rsidP="00337E12">
      <w:pPr>
        <w:ind w:left="360" w:hanging="360"/>
        <w:rPr>
          <w:rFonts w:ascii="Arial" w:hAnsi="Arial" w:cs="Arial"/>
          <w:sz w:val="20"/>
          <w:szCs w:val="20"/>
        </w:rPr>
      </w:pPr>
    </w:p>
    <w:p w:rsidR="00612EB5" w:rsidRDefault="00612EB5"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Default="002309E6" w:rsidP="00337E12">
      <w:pPr>
        <w:ind w:left="360" w:hanging="360"/>
        <w:rPr>
          <w:rFonts w:ascii="Arial" w:hAnsi="Arial" w:cs="Arial"/>
          <w:sz w:val="20"/>
          <w:szCs w:val="20"/>
        </w:rPr>
      </w:pPr>
    </w:p>
    <w:p w:rsidR="000008E0" w:rsidRDefault="000008E0" w:rsidP="00337E12">
      <w:pPr>
        <w:ind w:left="360" w:hanging="360"/>
        <w:rPr>
          <w:rFonts w:ascii="Arial" w:hAnsi="Arial" w:cs="Arial"/>
          <w:sz w:val="20"/>
          <w:szCs w:val="20"/>
        </w:rPr>
      </w:pPr>
    </w:p>
    <w:p w:rsidR="000008E0" w:rsidRDefault="000008E0" w:rsidP="00337E12">
      <w:pPr>
        <w:ind w:left="360" w:hanging="360"/>
        <w:rPr>
          <w:rFonts w:ascii="Arial" w:hAnsi="Arial" w:cs="Arial"/>
          <w:sz w:val="20"/>
          <w:szCs w:val="20"/>
        </w:rPr>
      </w:pPr>
    </w:p>
    <w:p w:rsidR="000008E0" w:rsidRDefault="000008E0" w:rsidP="00337E12">
      <w:pPr>
        <w:ind w:left="360" w:hanging="360"/>
        <w:rPr>
          <w:rFonts w:ascii="Arial" w:hAnsi="Arial" w:cs="Arial"/>
          <w:sz w:val="20"/>
          <w:szCs w:val="20"/>
        </w:rPr>
      </w:pPr>
    </w:p>
    <w:p w:rsidR="000008E0" w:rsidRDefault="000008E0" w:rsidP="00337E12">
      <w:pPr>
        <w:ind w:left="360" w:hanging="360"/>
        <w:rPr>
          <w:rFonts w:ascii="Arial" w:hAnsi="Arial" w:cs="Arial"/>
          <w:sz w:val="20"/>
          <w:szCs w:val="20"/>
        </w:rPr>
      </w:pPr>
    </w:p>
    <w:p w:rsidR="000008E0" w:rsidRPr="008F477C" w:rsidRDefault="000008E0"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424DD8" w:rsidRDefault="00424DD8" w:rsidP="00337E12">
      <w:pPr>
        <w:ind w:left="360" w:hanging="360"/>
        <w:jc w:val="center"/>
        <w:rPr>
          <w:rFonts w:ascii="Arial" w:hAnsi="Arial" w:cs="Arial"/>
          <w:sz w:val="20"/>
          <w:szCs w:val="20"/>
          <w:u w:val="single"/>
        </w:rPr>
      </w:pPr>
      <w:r w:rsidRPr="00424DD8">
        <w:rPr>
          <w:rFonts w:ascii="Arial" w:hAnsi="Arial" w:cs="Arial"/>
          <w:b/>
          <w:bCs/>
          <w:sz w:val="28"/>
          <w:szCs w:val="28"/>
          <w:u w:val="single"/>
        </w:rPr>
        <w:t xml:space="preserve">OKLAHOMA </w:t>
      </w:r>
      <w:r w:rsidR="002309E6" w:rsidRPr="00424DD8">
        <w:rPr>
          <w:rFonts w:ascii="Arial" w:hAnsi="Arial" w:cs="Arial"/>
          <w:b/>
          <w:bCs/>
          <w:sz w:val="28"/>
          <w:szCs w:val="28"/>
          <w:u w:val="single"/>
        </w:rPr>
        <w:t>SMART FLAGS</w:t>
      </w:r>
    </w:p>
    <w:p w:rsidR="00922458" w:rsidRDefault="00922458" w:rsidP="00337E12">
      <w:pPr>
        <w:ind w:left="360" w:hanging="360"/>
        <w:rPr>
          <w:rFonts w:ascii="Arial" w:hAnsi="Arial" w:cs="Arial"/>
          <w:sz w:val="20"/>
          <w:szCs w:val="20"/>
        </w:rPr>
        <w:sectPr w:rsidR="00922458" w:rsidSect="00231C9C">
          <w:pgSz w:w="12240" w:h="15840"/>
          <w:pgMar w:top="720" w:right="1350" w:bottom="720" w:left="1260" w:header="720" w:footer="720" w:gutter="0"/>
          <w:cols w:space="720"/>
          <w:noEndnote/>
        </w:sect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1350" w:bottom="720" w:left="1260" w:header="720" w:footer="720" w:gutter="0"/>
          <w:cols w:space="720"/>
          <w:noEndnote/>
        </w:sectPr>
      </w:pPr>
    </w:p>
    <w:p w:rsidR="002309E6" w:rsidRPr="008F477C" w:rsidRDefault="002309E6" w:rsidP="00337E12">
      <w:pPr>
        <w:ind w:left="360" w:hanging="360"/>
        <w:jc w:val="center"/>
        <w:rPr>
          <w:rFonts w:ascii="Arial" w:hAnsi="Arial" w:cs="Arial"/>
          <w:sz w:val="20"/>
          <w:szCs w:val="20"/>
        </w:rPr>
      </w:pPr>
    </w:p>
    <w:p w:rsidR="002309E6" w:rsidRPr="008F477C" w:rsidRDefault="00914D48" w:rsidP="00337E12">
      <w:pPr>
        <w:tabs>
          <w:tab w:val="left" w:pos="-1440"/>
        </w:tabs>
        <w:ind w:left="360" w:hanging="360"/>
        <w:rPr>
          <w:rFonts w:ascii="Arial" w:hAnsi="Arial" w:cs="Arial"/>
          <w:sz w:val="20"/>
          <w:szCs w:val="20"/>
        </w:rPr>
      </w:pPr>
      <w:r>
        <w:rPr>
          <w:rFonts w:ascii="Arial" w:hAnsi="Arial" w:cs="Arial"/>
          <w:b/>
          <w:bCs/>
          <w:sz w:val="20"/>
          <w:szCs w:val="20"/>
        </w:rPr>
        <w:t>9</w:t>
      </w:r>
      <w:r w:rsidR="00EA097E">
        <w:rPr>
          <w:rFonts w:ascii="Arial" w:hAnsi="Arial" w:cs="Arial"/>
          <w:b/>
          <w:bCs/>
          <w:sz w:val="20"/>
          <w:szCs w:val="20"/>
        </w:rPr>
        <w:t>56</w:t>
      </w:r>
      <w:r w:rsidR="002309E6" w:rsidRPr="008F477C">
        <w:rPr>
          <w:rFonts w:ascii="Arial" w:hAnsi="Arial" w:cs="Arial"/>
          <w:b/>
          <w:bCs/>
          <w:sz w:val="20"/>
          <w:szCs w:val="20"/>
        </w:rPr>
        <w:t xml:space="preserve"> Steel </w:t>
      </w:r>
      <w:r w:rsidR="00432F51">
        <w:rPr>
          <w:rFonts w:ascii="Arial" w:hAnsi="Arial" w:cs="Arial"/>
          <w:b/>
          <w:bCs/>
          <w:sz w:val="20"/>
          <w:szCs w:val="20"/>
        </w:rPr>
        <w:t>Cracking/</w:t>
      </w:r>
      <w:r w:rsidR="002309E6" w:rsidRPr="008F477C">
        <w:rPr>
          <w:rFonts w:ascii="Arial" w:hAnsi="Arial" w:cs="Arial"/>
          <w:b/>
          <w:bCs/>
          <w:sz w:val="20"/>
          <w:szCs w:val="20"/>
        </w:rPr>
        <w:t>Fatigue</w:t>
      </w:r>
      <w:r w:rsidR="007C514D">
        <w:rPr>
          <w:rFonts w:ascii="Arial" w:hAnsi="Arial" w:cs="Arial"/>
          <w:b/>
          <w:bCs/>
          <w:sz w:val="20"/>
          <w:szCs w:val="20"/>
        </w:rPr>
        <w:t xml:space="preserve"> (OE)</w:t>
      </w:r>
      <w:r w:rsidR="00990EDF" w:rsidRPr="008F477C">
        <w:rPr>
          <w:rFonts w:ascii="Arial" w:hAnsi="Arial" w:cs="Arial"/>
          <w:b/>
          <w:bCs/>
          <w:sz w:val="20"/>
          <w:szCs w:val="20"/>
        </w:rPr>
        <w:tab/>
      </w:r>
      <w:r w:rsidR="007C514D">
        <w:rPr>
          <w:rFonts w:ascii="Arial" w:hAnsi="Arial" w:cs="Arial"/>
          <w:b/>
          <w:bCs/>
          <w:sz w:val="20"/>
          <w:szCs w:val="20"/>
        </w:rPr>
        <w:tab/>
      </w:r>
      <w:r w:rsidR="00432F51">
        <w:rPr>
          <w:rFonts w:ascii="Arial" w:hAnsi="Arial" w:cs="Arial"/>
          <w:b/>
          <w:bCs/>
          <w:sz w:val="20"/>
          <w:szCs w:val="20"/>
        </w:rPr>
        <w:tab/>
      </w:r>
      <w:r w:rsidR="00432F51">
        <w:rPr>
          <w:rFonts w:ascii="Arial" w:hAnsi="Arial" w:cs="Arial"/>
          <w:b/>
          <w:bCs/>
          <w:sz w:val="20"/>
          <w:szCs w:val="20"/>
        </w:rPr>
        <w:tab/>
      </w:r>
      <w:r w:rsidR="00432F51">
        <w:rPr>
          <w:rFonts w:ascii="Arial" w:hAnsi="Arial" w:cs="Arial"/>
          <w:b/>
          <w:bCs/>
          <w:sz w:val="20"/>
          <w:szCs w:val="20"/>
        </w:rPr>
        <w:tab/>
      </w:r>
      <w:r w:rsidR="00432F51">
        <w:rPr>
          <w:rFonts w:ascii="Arial" w:hAnsi="Arial" w:cs="Arial"/>
          <w:b/>
          <w:bCs/>
          <w:sz w:val="20"/>
          <w:szCs w:val="20"/>
        </w:rPr>
        <w:tab/>
      </w:r>
      <w:r w:rsidR="00432F51">
        <w:rPr>
          <w:rFonts w:ascii="Arial" w:hAnsi="Arial" w:cs="Arial"/>
          <w:b/>
          <w:bCs/>
          <w:sz w:val="20"/>
          <w:szCs w:val="20"/>
        </w:rPr>
        <w:tab/>
      </w:r>
      <w:r w:rsidR="00432F51">
        <w:rPr>
          <w:rFonts w:ascii="Arial" w:hAnsi="Arial" w:cs="Arial"/>
          <w:b/>
          <w:bCs/>
          <w:sz w:val="20"/>
          <w:szCs w:val="20"/>
        </w:rPr>
        <w:tab/>
      </w:r>
      <w:r w:rsidR="002F18C0">
        <w:rPr>
          <w:rFonts w:ascii="Arial" w:hAnsi="Arial" w:cs="Arial"/>
          <w:b/>
          <w:bCs/>
          <w:sz w:val="20"/>
          <w:szCs w:val="20"/>
        </w:rPr>
        <w:t>EA</w:t>
      </w:r>
    </w:p>
    <w:p w:rsidR="002309E6" w:rsidRPr="008F477C" w:rsidRDefault="00432F51" w:rsidP="00337E12">
      <w:pPr>
        <w:ind w:left="360" w:hanging="360"/>
        <w:rPr>
          <w:rFonts w:ascii="Arial" w:hAnsi="Arial" w:cs="Arial"/>
          <w:sz w:val="20"/>
          <w:szCs w:val="20"/>
        </w:rPr>
      </w:pPr>
      <w:r>
        <w:rPr>
          <w:rFonts w:ascii="Arial" w:hAnsi="Arial" w:cs="Arial"/>
          <w:sz w:val="20"/>
          <w:szCs w:val="20"/>
        </w:rPr>
        <w:t xml:space="preserve">This flag shall be used with steel elements to identify </w:t>
      </w:r>
      <w:r w:rsidR="00C61BC7">
        <w:rPr>
          <w:rFonts w:ascii="Arial" w:hAnsi="Arial" w:cs="Arial"/>
          <w:sz w:val="20"/>
          <w:szCs w:val="20"/>
        </w:rPr>
        <w:t>fatigue damage.</w:t>
      </w:r>
    </w:p>
    <w:p w:rsidR="002309E6" w:rsidRPr="008F477C" w:rsidRDefault="002309E6" w:rsidP="00337E12">
      <w:pPr>
        <w:ind w:left="360" w:hanging="360"/>
        <w:rPr>
          <w:rFonts w:ascii="Arial" w:hAnsi="Arial" w:cs="Arial"/>
          <w:sz w:val="20"/>
          <w:szCs w:val="20"/>
        </w:rPr>
      </w:pPr>
    </w:p>
    <w:p w:rsidR="002309E6"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340"/>
        <w:gridCol w:w="2430"/>
        <w:gridCol w:w="2340"/>
      </w:tblGrid>
      <w:tr w:rsidR="00E72C2A" w:rsidRPr="00E72C2A" w:rsidTr="00F53CA0">
        <w:tc>
          <w:tcPr>
            <w:tcW w:w="243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34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34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F53CA0">
        <w:tc>
          <w:tcPr>
            <w:tcW w:w="2430" w:type="dxa"/>
          </w:tcPr>
          <w:p w:rsidR="00E72C2A" w:rsidRPr="00E72C2A" w:rsidRDefault="002F18C0" w:rsidP="00337E12">
            <w:pPr>
              <w:rPr>
                <w:rFonts w:ascii="Arial" w:hAnsi="Arial" w:cs="Arial"/>
                <w:b/>
                <w:bCs/>
                <w:sz w:val="20"/>
                <w:szCs w:val="20"/>
              </w:rPr>
            </w:pPr>
            <w:r>
              <w:rPr>
                <w:rFonts w:ascii="Arial" w:hAnsi="Arial" w:cs="Arial"/>
                <w:b/>
                <w:bCs/>
                <w:sz w:val="20"/>
                <w:szCs w:val="20"/>
              </w:rPr>
              <w:t xml:space="preserve">   Steel Deck Only</w:t>
            </w:r>
          </w:p>
        </w:tc>
        <w:tc>
          <w:tcPr>
            <w:tcW w:w="2340" w:type="dxa"/>
          </w:tcPr>
          <w:p w:rsidR="00E72C2A" w:rsidRPr="00E72C2A" w:rsidRDefault="00E72C2A" w:rsidP="00337E12">
            <w:pPr>
              <w:ind w:left="1086"/>
              <w:rPr>
                <w:rFonts w:ascii="Arial" w:hAnsi="Arial" w:cs="Arial"/>
                <w:b/>
                <w:bCs/>
                <w:sz w:val="20"/>
                <w:szCs w:val="20"/>
              </w:rPr>
            </w:pPr>
            <w:r w:rsidRPr="00E72C2A">
              <w:rPr>
                <w:rFonts w:ascii="Arial" w:hAnsi="Arial" w:cs="Arial"/>
                <w:b/>
                <w:bCs/>
                <w:sz w:val="20"/>
                <w:szCs w:val="20"/>
              </w:rPr>
              <w:t>X</w:t>
            </w:r>
          </w:p>
        </w:tc>
        <w:tc>
          <w:tcPr>
            <w:tcW w:w="2430" w:type="dxa"/>
          </w:tcPr>
          <w:p w:rsidR="00E72C2A" w:rsidRPr="00E72C2A" w:rsidRDefault="00E72C2A" w:rsidP="00337E12">
            <w:pPr>
              <w:ind w:left="1019"/>
              <w:rPr>
                <w:rFonts w:ascii="Arial" w:hAnsi="Arial" w:cs="Arial"/>
                <w:b/>
                <w:bCs/>
                <w:sz w:val="20"/>
                <w:szCs w:val="20"/>
              </w:rPr>
            </w:pPr>
          </w:p>
        </w:tc>
        <w:tc>
          <w:tcPr>
            <w:tcW w:w="234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2309E6" w:rsidRPr="008F477C" w:rsidRDefault="002309E6" w:rsidP="00337E12">
      <w:pPr>
        <w:ind w:left="360" w:hanging="360"/>
        <w:rPr>
          <w:rFonts w:ascii="Arial" w:hAnsi="Arial" w:cs="Arial"/>
          <w:b/>
          <w:bCs/>
          <w:sz w:val="20"/>
          <w:szCs w:val="20"/>
        </w:rPr>
      </w:pPr>
    </w:p>
    <w:p w:rsidR="002309E6" w:rsidRPr="008F477C" w:rsidRDefault="002309E6" w:rsidP="00337E12">
      <w:pPr>
        <w:ind w:left="360" w:hanging="360"/>
        <w:rPr>
          <w:rFonts w:ascii="Arial" w:hAnsi="Arial" w:cs="Arial"/>
          <w:sz w:val="20"/>
          <w:szCs w:val="20"/>
        </w:rPr>
      </w:pPr>
      <w:r w:rsidRPr="008F477C">
        <w:rPr>
          <w:rFonts w:ascii="Arial" w:hAnsi="Arial" w:cs="Arial"/>
          <w:b/>
          <w:bCs/>
          <w:sz w:val="20"/>
          <w:szCs w:val="20"/>
        </w:rPr>
        <w:t>Inspector Comments</w:t>
      </w:r>
    </w:p>
    <w:p w:rsidR="002309E6" w:rsidRPr="008F477C" w:rsidRDefault="002309E6" w:rsidP="00337E12">
      <w:pPr>
        <w:tabs>
          <w:tab w:val="left" w:pos="0"/>
        </w:tabs>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09E6" w:rsidRPr="008F477C" w:rsidRDefault="002309E6" w:rsidP="00337E12">
      <w:pPr>
        <w:ind w:left="360" w:hanging="360"/>
        <w:rPr>
          <w:rFonts w:ascii="Arial" w:hAnsi="Arial" w:cs="Arial"/>
          <w:sz w:val="20"/>
          <w:szCs w:val="20"/>
        </w:rPr>
      </w:pPr>
    </w:p>
    <w:p w:rsidR="002309E6" w:rsidRPr="00B46F8E" w:rsidRDefault="002309E6" w:rsidP="00337E12">
      <w:pPr>
        <w:ind w:left="360" w:hanging="360"/>
        <w:jc w:val="center"/>
        <w:rPr>
          <w:rFonts w:ascii="Arial" w:hAnsi="Arial" w:cs="Arial"/>
        </w:rPr>
      </w:pPr>
      <w:r w:rsidRPr="00B46F8E">
        <w:rPr>
          <w:rFonts w:ascii="Arial" w:hAnsi="Arial" w:cs="Arial"/>
          <w:b/>
          <w:bCs/>
        </w:rPr>
        <w:t>Condition States</w:t>
      </w:r>
    </w:p>
    <w:p w:rsidR="002309E6" w:rsidRPr="008F477C" w:rsidRDefault="00BE12CB" w:rsidP="00337E12">
      <w:pPr>
        <w:ind w:left="360" w:hanging="360"/>
        <w:rPr>
          <w:rFonts w:ascii="Arial" w:hAnsi="Arial" w:cs="Arial"/>
          <w:sz w:val="20"/>
          <w:szCs w:val="20"/>
        </w:rPr>
      </w:pPr>
      <w:r w:rsidRPr="008F477C">
        <w:rPr>
          <w:rFonts w:ascii="Arial" w:hAnsi="Arial" w:cs="Arial"/>
          <w:noProof/>
        </w:rPr>
        <w:drawing>
          <wp:anchor distT="0" distB="0" distL="114300" distR="114300" simplePos="0" relativeHeight="251808256" behindDoc="0" locked="0" layoutInCell="0" allowOverlap="0" wp14:anchorId="289760D2" wp14:editId="526A1953">
            <wp:simplePos x="0" y="0"/>
            <wp:positionH relativeFrom="column">
              <wp:posOffset>4431030</wp:posOffset>
            </wp:positionH>
            <wp:positionV relativeFrom="page">
              <wp:posOffset>3461385</wp:posOffset>
            </wp:positionV>
            <wp:extent cx="1881962" cy="1626781"/>
            <wp:effectExtent l="0" t="0" r="444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9">
                      <a:extLst>
                        <a:ext uri="{28A0092B-C50C-407E-A947-70E740481C1C}">
                          <a14:useLocalDpi xmlns:a14="http://schemas.microsoft.com/office/drawing/2010/main" val="0"/>
                        </a:ext>
                      </a:extLst>
                    </a:blip>
                    <a:srcRect r="-1334" b="-2797"/>
                    <a:stretch>
                      <a:fillRect/>
                    </a:stretch>
                  </pic:blipFill>
                  <pic:spPr bwMode="auto">
                    <a:xfrm>
                      <a:off x="0" y="0"/>
                      <a:ext cx="1881962" cy="16267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sz w:val="20"/>
          <w:szCs w:val="20"/>
        </w:rPr>
        <w:sectPr w:rsidR="002309E6" w:rsidRPr="008F477C" w:rsidSect="00231C9C">
          <w:headerReference w:type="default" r:id="rId30"/>
          <w:pgSz w:w="12240" w:h="15840"/>
          <w:pgMar w:top="720" w:right="1350" w:bottom="720" w:left="1260" w:header="720" w:footer="720" w:gutter="0"/>
          <w:cols w:space="720"/>
          <w:noEndnote/>
        </w:sectPr>
      </w:pPr>
    </w:p>
    <w:p w:rsidR="00C61BC7" w:rsidRDefault="00EE221C" w:rsidP="00337E12">
      <w:pPr>
        <w:tabs>
          <w:tab w:val="left" w:pos="6750"/>
        </w:tabs>
        <w:ind w:left="360" w:right="2880" w:hanging="360"/>
        <w:rPr>
          <w:rFonts w:ascii="Arial" w:hAnsi="Arial" w:cs="Arial"/>
          <w:b/>
          <w:bCs/>
          <w:sz w:val="20"/>
          <w:szCs w:val="20"/>
        </w:rPr>
      </w:pPr>
      <w:r w:rsidRPr="00550049">
        <w:rPr>
          <w:rFonts w:ascii="Arial" w:hAnsi="Arial" w:cs="Arial"/>
          <w:b/>
          <w:bCs/>
          <w:sz w:val="20"/>
          <w:szCs w:val="20"/>
          <w:shd w:val="clear" w:color="auto" w:fill="92D050"/>
        </w:rPr>
        <w:lastRenderedPageBreak/>
        <w:t>Condition State 1</w:t>
      </w:r>
    </w:p>
    <w:p w:rsidR="005C6EF0" w:rsidRDefault="00C61BC7" w:rsidP="00337E12">
      <w:pPr>
        <w:tabs>
          <w:tab w:val="left" w:pos="6750"/>
        </w:tabs>
        <w:ind w:left="360" w:right="2880" w:hanging="360"/>
        <w:rPr>
          <w:rFonts w:ascii="Arial" w:hAnsi="Arial" w:cs="Arial"/>
          <w:b/>
          <w:bCs/>
          <w:sz w:val="20"/>
          <w:szCs w:val="20"/>
        </w:rPr>
      </w:pPr>
      <w:r w:rsidRPr="008F477C">
        <w:rPr>
          <w:rFonts w:ascii="Arial" w:hAnsi="Arial" w:cs="Arial"/>
          <w:sz w:val="20"/>
          <w:szCs w:val="20"/>
        </w:rPr>
        <w:t>Fatigue damage to the bridge has been repaired or arrested.  The bridge may still be fatigue prone.</w:t>
      </w:r>
      <w:r>
        <w:rPr>
          <w:rFonts w:ascii="Arial" w:hAnsi="Arial" w:cs="Arial"/>
          <w:sz w:val="20"/>
          <w:szCs w:val="20"/>
        </w:rPr>
        <w:t xml:space="preserve">  </w:t>
      </w:r>
    </w:p>
    <w:p w:rsidR="005C6EF0" w:rsidRDefault="005C6EF0" w:rsidP="00337E12">
      <w:pPr>
        <w:tabs>
          <w:tab w:val="left" w:pos="6750"/>
        </w:tabs>
        <w:ind w:left="360" w:right="2880" w:hanging="360"/>
        <w:rPr>
          <w:rFonts w:ascii="Arial" w:hAnsi="Arial" w:cs="Arial"/>
          <w:b/>
          <w:bCs/>
          <w:sz w:val="20"/>
          <w:szCs w:val="20"/>
        </w:rPr>
      </w:pPr>
    </w:p>
    <w:p w:rsidR="001C538F" w:rsidRDefault="001C538F" w:rsidP="00337E12">
      <w:pPr>
        <w:tabs>
          <w:tab w:val="left" w:pos="6750"/>
        </w:tabs>
        <w:ind w:left="360" w:right="2880" w:hanging="360"/>
        <w:rPr>
          <w:rFonts w:ascii="Arial" w:hAnsi="Arial" w:cs="Arial"/>
          <w:b/>
          <w:bCs/>
          <w:sz w:val="20"/>
          <w:szCs w:val="20"/>
        </w:rPr>
      </w:pPr>
    </w:p>
    <w:p w:rsidR="00280A4A" w:rsidRPr="00280A4A" w:rsidRDefault="003F32B5" w:rsidP="00337E12">
      <w:pPr>
        <w:tabs>
          <w:tab w:val="left" w:pos="6750"/>
        </w:tabs>
        <w:ind w:left="360" w:right="288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2309E6" w:rsidRPr="008F477C" w:rsidRDefault="00C61BC7" w:rsidP="00337E12">
      <w:pPr>
        <w:tabs>
          <w:tab w:val="left" w:pos="6750"/>
        </w:tabs>
        <w:ind w:left="360" w:right="2880" w:hanging="360"/>
        <w:rPr>
          <w:rFonts w:ascii="Arial" w:hAnsi="Arial" w:cs="Arial"/>
          <w:sz w:val="20"/>
          <w:szCs w:val="20"/>
        </w:rPr>
      </w:pPr>
      <w:r w:rsidRPr="008F477C">
        <w:rPr>
          <w:rFonts w:ascii="Arial" w:hAnsi="Arial" w:cs="Arial"/>
          <w:sz w:val="20"/>
          <w:szCs w:val="20"/>
        </w:rPr>
        <w:t>Fatigue damage exists that is not arrested (normally, this condition state would be used the first time the element is identified and at any other time when additional fatigue damage occurs).</w:t>
      </w:r>
      <w:r>
        <w:rPr>
          <w:rFonts w:ascii="Arial" w:hAnsi="Arial" w:cs="Arial"/>
          <w:sz w:val="20"/>
          <w:szCs w:val="20"/>
        </w:rPr>
        <w:t xml:space="preserve">  </w:t>
      </w:r>
      <w:r w:rsidR="005C6EF0" w:rsidRPr="00057047">
        <w:rPr>
          <w:rFonts w:ascii="Arial" w:hAnsi="Arial" w:cs="Arial"/>
          <w:sz w:val="20"/>
          <w:szCs w:val="20"/>
          <w:shd w:val="clear" w:color="auto" w:fill="B8CCE4" w:themeFill="accent1" w:themeFillTint="66"/>
        </w:rPr>
        <w:t>Crack length is less than 1”.</w:t>
      </w:r>
    </w:p>
    <w:p w:rsidR="002309E6" w:rsidRPr="008F477C" w:rsidRDefault="002309E6" w:rsidP="00337E12">
      <w:pPr>
        <w:tabs>
          <w:tab w:val="left" w:pos="6750"/>
        </w:tabs>
        <w:ind w:left="360" w:right="2880" w:hanging="360"/>
        <w:rPr>
          <w:rFonts w:ascii="Arial" w:hAnsi="Arial" w:cs="Arial"/>
          <w:sz w:val="20"/>
          <w:szCs w:val="20"/>
        </w:rPr>
      </w:pPr>
    </w:p>
    <w:p w:rsidR="002309E6" w:rsidRPr="005C6EF0" w:rsidRDefault="005C6EF0" w:rsidP="00337E12">
      <w:pPr>
        <w:tabs>
          <w:tab w:val="left" w:pos="6750"/>
        </w:tabs>
        <w:ind w:left="360" w:right="2880"/>
        <w:rPr>
          <w:rFonts w:ascii="Arial" w:hAnsi="Arial" w:cs="Arial"/>
          <w:b/>
          <w:sz w:val="20"/>
          <w:szCs w:val="20"/>
        </w:rPr>
      </w:pPr>
      <w:r w:rsidRPr="005C6EF0">
        <w:rPr>
          <w:rFonts w:ascii="Arial" w:hAnsi="Arial" w:cs="Arial"/>
          <w:b/>
          <w:sz w:val="20"/>
          <w:szCs w:val="20"/>
        </w:rPr>
        <w:t>Feasible Action - Monitor</w:t>
      </w: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5F4ADE" w:rsidP="00337E12">
      <w:pPr>
        <w:tabs>
          <w:tab w:val="left" w:pos="6750"/>
        </w:tabs>
        <w:ind w:left="360" w:right="2880" w:hanging="360"/>
        <w:rPr>
          <w:rFonts w:ascii="Arial" w:hAnsi="Arial" w:cs="Arial"/>
          <w:sz w:val="20"/>
          <w:szCs w:val="20"/>
        </w:rPr>
      </w:pPr>
      <w:r w:rsidRPr="008F477C">
        <w:rPr>
          <w:rFonts w:ascii="Arial" w:hAnsi="Arial" w:cs="Arial"/>
          <w:noProof/>
        </w:rPr>
        <w:drawing>
          <wp:anchor distT="0" distB="0" distL="114300" distR="114300" simplePos="0" relativeHeight="251807232" behindDoc="0" locked="0" layoutInCell="0" allowOverlap="0" wp14:anchorId="4B5A7877" wp14:editId="68CC5BF9">
            <wp:simplePos x="0" y="0"/>
            <wp:positionH relativeFrom="column">
              <wp:posOffset>4430395</wp:posOffset>
            </wp:positionH>
            <wp:positionV relativeFrom="page">
              <wp:posOffset>5314950</wp:posOffset>
            </wp:positionV>
            <wp:extent cx="1870710" cy="163703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1">
                      <a:extLst>
                        <a:ext uri="{28A0092B-C50C-407E-A947-70E740481C1C}">
                          <a14:useLocalDpi xmlns:a14="http://schemas.microsoft.com/office/drawing/2010/main" val="0"/>
                        </a:ext>
                      </a:extLst>
                    </a:blip>
                    <a:srcRect r="-1825" b="-3960"/>
                    <a:stretch>
                      <a:fillRect/>
                    </a:stretch>
                  </pic:blipFill>
                  <pic:spPr bwMode="auto">
                    <a:xfrm>
                      <a:off x="0" y="0"/>
                      <a:ext cx="1870710"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tabs>
          <w:tab w:val="left" w:pos="6750"/>
        </w:tabs>
        <w:ind w:left="360" w:right="2880" w:hanging="360"/>
        <w:rPr>
          <w:rFonts w:ascii="Arial" w:hAnsi="Arial" w:cs="Arial"/>
          <w:sz w:val="20"/>
          <w:szCs w:val="20"/>
        </w:rPr>
      </w:pPr>
    </w:p>
    <w:p w:rsidR="00A42175" w:rsidRDefault="00A42175" w:rsidP="00337E12">
      <w:pPr>
        <w:tabs>
          <w:tab w:val="left" w:pos="6750"/>
        </w:tabs>
        <w:ind w:left="360" w:right="2880" w:hanging="36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2309E6" w:rsidRPr="008F477C" w:rsidRDefault="00C61BC7" w:rsidP="00337E12">
      <w:pPr>
        <w:tabs>
          <w:tab w:val="left" w:pos="6750"/>
        </w:tabs>
        <w:ind w:left="360" w:right="2880" w:hanging="360"/>
        <w:rPr>
          <w:rFonts w:ascii="Arial" w:hAnsi="Arial" w:cs="Arial"/>
          <w:sz w:val="20"/>
          <w:szCs w:val="20"/>
        </w:rPr>
      </w:pPr>
      <w:r>
        <w:rPr>
          <w:rFonts w:ascii="Arial" w:hAnsi="Arial" w:cs="Arial"/>
          <w:sz w:val="20"/>
          <w:szCs w:val="20"/>
          <w:shd w:val="clear" w:color="auto" w:fill="B8CCE4" w:themeFill="accent1" w:themeFillTint="66"/>
        </w:rPr>
        <w:t>Fatigue damage that is not arrested and c</w:t>
      </w:r>
      <w:r w:rsidR="005C6EF0" w:rsidRPr="00057047">
        <w:rPr>
          <w:rFonts w:ascii="Arial" w:hAnsi="Arial" w:cs="Arial"/>
          <w:sz w:val="20"/>
          <w:szCs w:val="20"/>
          <w:shd w:val="clear" w:color="auto" w:fill="B8CCE4" w:themeFill="accent1" w:themeFillTint="66"/>
        </w:rPr>
        <w:t>rack length is between 1” and 2”.</w:t>
      </w:r>
    </w:p>
    <w:p w:rsidR="002309E6" w:rsidRPr="008F477C" w:rsidRDefault="002309E6" w:rsidP="00337E12">
      <w:pPr>
        <w:tabs>
          <w:tab w:val="left" w:pos="6750"/>
        </w:tabs>
        <w:ind w:left="360" w:right="2880" w:hanging="360"/>
        <w:rPr>
          <w:rFonts w:ascii="Arial" w:hAnsi="Arial" w:cs="Arial"/>
          <w:sz w:val="20"/>
          <w:szCs w:val="20"/>
        </w:rPr>
      </w:pPr>
    </w:p>
    <w:p w:rsidR="002309E6" w:rsidRPr="005C6EF0" w:rsidRDefault="005C6EF0" w:rsidP="00337E12">
      <w:pPr>
        <w:tabs>
          <w:tab w:val="left" w:pos="6750"/>
        </w:tabs>
        <w:ind w:left="360" w:right="2880"/>
        <w:rPr>
          <w:rFonts w:ascii="Arial" w:hAnsi="Arial" w:cs="Arial"/>
          <w:b/>
          <w:sz w:val="20"/>
          <w:szCs w:val="20"/>
        </w:rPr>
      </w:pPr>
      <w:r w:rsidRPr="005C6EF0">
        <w:rPr>
          <w:rFonts w:ascii="Arial" w:hAnsi="Arial" w:cs="Arial"/>
          <w:b/>
          <w:sz w:val="20"/>
          <w:szCs w:val="20"/>
        </w:rPr>
        <w:t>Feasible Action - Drill</w:t>
      </w: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7F0BD5" w:rsidP="00337E12">
      <w:pPr>
        <w:tabs>
          <w:tab w:val="left" w:pos="6750"/>
        </w:tabs>
        <w:ind w:left="360" w:right="2880" w:hanging="360"/>
        <w:rPr>
          <w:rFonts w:ascii="Arial" w:hAnsi="Arial" w:cs="Arial"/>
          <w:sz w:val="20"/>
          <w:szCs w:val="20"/>
        </w:rPr>
      </w:pPr>
      <w:r w:rsidRPr="008F477C">
        <w:rPr>
          <w:rFonts w:ascii="Arial" w:hAnsi="Arial" w:cs="Arial"/>
          <w:noProof/>
        </w:rPr>
        <w:drawing>
          <wp:anchor distT="0" distB="0" distL="114300" distR="114300" simplePos="0" relativeHeight="251806208" behindDoc="0" locked="0" layoutInCell="0" allowOverlap="0" wp14:anchorId="02F14B22" wp14:editId="7DDC0B80">
            <wp:simplePos x="0" y="0"/>
            <wp:positionH relativeFrom="column">
              <wp:posOffset>4422775</wp:posOffset>
            </wp:positionH>
            <wp:positionV relativeFrom="page">
              <wp:posOffset>7425690</wp:posOffset>
            </wp:positionV>
            <wp:extent cx="1870710" cy="1573530"/>
            <wp:effectExtent l="0" t="0" r="0" b="762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2">
                      <a:extLst>
                        <a:ext uri="{28A0092B-C50C-407E-A947-70E740481C1C}">
                          <a14:useLocalDpi xmlns:a14="http://schemas.microsoft.com/office/drawing/2010/main" val="0"/>
                        </a:ext>
                      </a:extLst>
                    </a:blip>
                    <a:srcRect r="-1834" b="-2724"/>
                    <a:stretch>
                      <a:fillRect/>
                    </a:stretch>
                  </pic:blipFill>
                  <pic:spPr bwMode="auto">
                    <a:xfrm>
                      <a:off x="0" y="0"/>
                      <a:ext cx="1870710" cy="157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0A4A" w:rsidRPr="00280A4A" w:rsidRDefault="005F4683" w:rsidP="00337E12">
      <w:pPr>
        <w:tabs>
          <w:tab w:val="left" w:pos="6750"/>
        </w:tabs>
        <w:ind w:left="360" w:right="288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2309E6" w:rsidRPr="008F477C" w:rsidRDefault="002309E6" w:rsidP="00337E12">
      <w:pPr>
        <w:tabs>
          <w:tab w:val="left" w:pos="6750"/>
        </w:tabs>
        <w:ind w:left="360" w:right="2880" w:hanging="360"/>
        <w:rPr>
          <w:rFonts w:ascii="Arial" w:hAnsi="Arial" w:cs="Arial"/>
          <w:sz w:val="20"/>
          <w:szCs w:val="20"/>
        </w:rPr>
      </w:pPr>
      <w:r w:rsidRPr="008F477C">
        <w:rPr>
          <w:rFonts w:ascii="Arial" w:hAnsi="Arial" w:cs="Arial"/>
          <w:sz w:val="20"/>
          <w:szCs w:val="20"/>
        </w:rPr>
        <w:t>Fatigue damage exists that warrants analysis of the element to ascertain the serviceability of the element or the bridge.</w:t>
      </w:r>
      <w:r w:rsidR="005C6EF0">
        <w:rPr>
          <w:rFonts w:ascii="Arial" w:hAnsi="Arial" w:cs="Arial"/>
          <w:sz w:val="20"/>
          <w:szCs w:val="20"/>
        </w:rPr>
        <w:t xml:space="preserve">  </w:t>
      </w:r>
      <w:r w:rsidR="005C6EF0" w:rsidRPr="00057047">
        <w:rPr>
          <w:rFonts w:ascii="Arial" w:hAnsi="Arial" w:cs="Arial"/>
          <w:sz w:val="20"/>
          <w:szCs w:val="20"/>
          <w:shd w:val="clear" w:color="auto" w:fill="B8CCE4" w:themeFill="accent1" w:themeFillTint="66"/>
        </w:rPr>
        <w:t>Crack length is greate</w:t>
      </w:r>
      <w:r w:rsidR="00057047" w:rsidRPr="00057047">
        <w:rPr>
          <w:rFonts w:ascii="Arial" w:hAnsi="Arial" w:cs="Arial"/>
          <w:sz w:val="20"/>
          <w:szCs w:val="20"/>
          <w:shd w:val="clear" w:color="auto" w:fill="B8CCE4" w:themeFill="accent1" w:themeFillTint="66"/>
        </w:rPr>
        <w:t>r</w:t>
      </w:r>
      <w:r w:rsidR="005C6EF0" w:rsidRPr="00057047">
        <w:rPr>
          <w:rFonts w:ascii="Arial" w:hAnsi="Arial" w:cs="Arial"/>
          <w:sz w:val="20"/>
          <w:szCs w:val="20"/>
          <w:shd w:val="clear" w:color="auto" w:fill="B8CCE4" w:themeFill="accent1" w:themeFillTint="66"/>
        </w:rPr>
        <w:t xml:space="preserve"> than 2” or has propagated beyond a previous repair.</w:t>
      </w:r>
    </w:p>
    <w:p w:rsidR="002309E6" w:rsidRPr="008F477C" w:rsidRDefault="002309E6" w:rsidP="00337E12">
      <w:pPr>
        <w:tabs>
          <w:tab w:val="left" w:pos="6750"/>
        </w:tabs>
        <w:ind w:left="360" w:right="2880" w:hanging="360"/>
        <w:rPr>
          <w:rFonts w:ascii="Arial" w:hAnsi="Arial" w:cs="Arial"/>
          <w:sz w:val="20"/>
          <w:szCs w:val="20"/>
        </w:rPr>
      </w:pPr>
    </w:p>
    <w:p w:rsidR="002309E6" w:rsidRPr="005C6EF0" w:rsidRDefault="005C6EF0" w:rsidP="00337E12">
      <w:pPr>
        <w:tabs>
          <w:tab w:val="left" w:pos="6750"/>
        </w:tabs>
        <w:ind w:left="360" w:right="2880" w:hanging="360"/>
        <w:rPr>
          <w:rFonts w:ascii="Arial" w:hAnsi="Arial" w:cs="Arial"/>
          <w:b/>
          <w:sz w:val="20"/>
          <w:szCs w:val="20"/>
        </w:rPr>
      </w:pPr>
      <w:r>
        <w:rPr>
          <w:rFonts w:ascii="Arial" w:hAnsi="Arial" w:cs="Arial"/>
          <w:sz w:val="20"/>
          <w:szCs w:val="20"/>
        </w:rPr>
        <w:tab/>
      </w:r>
      <w:r w:rsidRPr="005C6EF0">
        <w:rPr>
          <w:rFonts w:ascii="Arial" w:hAnsi="Arial" w:cs="Arial"/>
          <w:b/>
          <w:sz w:val="20"/>
          <w:szCs w:val="20"/>
        </w:rPr>
        <w:t>Feasible Action – Plate Repair</w:t>
      </w: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tabs>
          <w:tab w:val="left" w:pos="6750"/>
        </w:tabs>
        <w:ind w:left="360" w:right="288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Default="002309E6" w:rsidP="00337E12">
      <w:pPr>
        <w:ind w:left="360" w:hanging="360"/>
        <w:rPr>
          <w:rFonts w:ascii="Arial" w:hAnsi="Arial" w:cs="Arial"/>
          <w:sz w:val="20"/>
          <w:szCs w:val="20"/>
        </w:rPr>
      </w:pPr>
    </w:p>
    <w:p w:rsidR="00B75B73" w:rsidRPr="008F477C" w:rsidRDefault="00B75B73" w:rsidP="00337E12">
      <w:pPr>
        <w:ind w:left="360" w:hanging="360"/>
        <w:rPr>
          <w:rFonts w:ascii="Arial" w:hAnsi="Arial" w:cs="Arial"/>
          <w:sz w:val="20"/>
          <w:szCs w:val="20"/>
        </w:rPr>
      </w:pPr>
    </w:p>
    <w:p w:rsidR="000008E0" w:rsidRDefault="000008E0">
      <w:pPr>
        <w:rPr>
          <w:rFonts w:ascii="Arial" w:hAnsi="Arial" w:cs="Arial"/>
          <w:b/>
          <w:bCs/>
          <w:sz w:val="20"/>
          <w:szCs w:val="20"/>
        </w:rPr>
      </w:pPr>
      <w:r>
        <w:rPr>
          <w:rFonts w:ascii="Arial" w:hAnsi="Arial" w:cs="Arial"/>
          <w:b/>
          <w:bCs/>
          <w:sz w:val="20"/>
          <w:szCs w:val="20"/>
        </w:rPr>
        <w:br w:type="page"/>
      </w:r>
    </w:p>
    <w:p w:rsidR="00432F51" w:rsidRDefault="00432F51" w:rsidP="00337E12">
      <w:pPr>
        <w:tabs>
          <w:tab w:val="left" w:pos="-1440"/>
        </w:tabs>
        <w:ind w:left="360" w:hanging="360"/>
        <w:rPr>
          <w:rFonts w:ascii="Arial" w:hAnsi="Arial" w:cs="Arial"/>
          <w:b/>
          <w:bCs/>
          <w:sz w:val="20"/>
          <w:szCs w:val="20"/>
        </w:rPr>
      </w:pPr>
    </w:p>
    <w:p w:rsidR="002309E6" w:rsidRPr="008F477C" w:rsidRDefault="00914D48" w:rsidP="00337E12">
      <w:pPr>
        <w:tabs>
          <w:tab w:val="left" w:pos="-1440"/>
        </w:tabs>
        <w:ind w:left="360" w:hanging="360"/>
        <w:rPr>
          <w:rFonts w:ascii="Arial" w:hAnsi="Arial" w:cs="Arial"/>
          <w:sz w:val="20"/>
          <w:szCs w:val="20"/>
        </w:rPr>
      </w:pPr>
      <w:proofErr w:type="gramStart"/>
      <w:r>
        <w:rPr>
          <w:rFonts w:ascii="Arial" w:hAnsi="Arial" w:cs="Arial"/>
          <w:b/>
          <w:bCs/>
          <w:sz w:val="20"/>
          <w:szCs w:val="20"/>
        </w:rPr>
        <w:t>9</w:t>
      </w:r>
      <w:r w:rsidR="00EA097E">
        <w:rPr>
          <w:rFonts w:ascii="Arial" w:hAnsi="Arial" w:cs="Arial"/>
          <w:b/>
          <w:bCs/>
          <w:sz w:val="20"/>
          <w:szCs w:val="20"/>
        </w:rPr>
        <w:t>57</w:t>
      </w:r>
      <w:r w:rsidR="002309E6" w:rsidRPr="008F477C">
        <w:rPr>
          <w:rFonts w:ascii="Arial" w:hAnsi="Arial" w:cs="Arial"/>
          <w:b/>
          <w:bCs/>
          <w:sz w:val="20"/>
          <w:szCs w:val="20"/>
        </w:rPr>
        <w:t xml:space="preserve"> </w:t>
      </w:r>
      <w:r w:rsidR="007C514D">
        <w:rPr>
          <w:rFonts w:ascii="Arial" w:hAnsi="Arial" w:cs="Arial"/>
          <w:b/>
          <w:bCs/>
          <w:sz w:val="20"/>
          <w:szCs w:val="20"/>
        </w:rPr>
        <w:t xml:space="preserve"> </w:t>
      </w:r>
      <w:r w:rsidR="002309E6" w:rsidRPr="008F477C">
        <w:rPr>
          <w:rFonts w:ascii="Arial" w:hAnsi="Arial" w:cs="Arial"/>
          <w:b/>
          <w:bCs/>
          <w:sz w:val="20"/>
          <w:szCs w:val="20"/>
        </w:rPr>
        <w:t>Pack</w:t>
      </w:r>
      <w:proofErr w:type="gramEnd"/>
      <w:r w:rsidR="002309E6" w:rsidRPr="008F477C">
        <w:rPr>
          <w:rFonts w:ascii="Arial" w:hAnsi="Arial" w:cs="Arial"/>
          <w:b/>
          <w:bCs/>
          <w:sz w:val="20"/>
          <w:szCs w:val="20"/>
        </w:rPr>
        <w:t xml:space="preserve"> Rust</w:t>
      </w:r>
      <w:r w:rsidR="007C514D">
        <w:rPr>
          <w:rFonts w:ascii="Arial" w:hAnsi="Arial" w:cs="Arial"/>
          <w:b/>
          <w:bCs/>
          <w:sz w:val="20"/>
          <w:szCs w:val="20"/>
        </w:rPr>
        <w:t xml:space="preserve"> (OE)</w:t>
      </w:r>
      <w:r w:rsidR="00990EDF" w:rsidRPr="008F477C">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B830D4">
        <w:rPr>
          <w:rFonts w:ascii="Arial" w:hAnsi="Arial" w:cs="Arial"/>
          <w:b/>
          <w:bCs/>
          <w:sz w:val="20"/>
          <w:szCs w:val="20"/>
        </w:rPr>
        <w:tab/>
      </w:r>
      <w:r w:rsidR="002309E6" w:rsidRPr="008F477C">
        <w:rPr>
          <w:rFonts w:ascii="Arial" w:hAnsi="Arial" w:cs="Arial"/>
          <w:b/>
          <w:bCs/>
          <w:sz w:val="20"/>
          <w:szCs w:val="20"/>
        </w:rPr>
        <w:t>EA</w:t>
      </w:r>
    </w:p>
    <w:p w:rsidR="002309E6" w:rsidRPr="008F477C" w:rsidRDefault="00934CED" w:rsidP="00337E12">
      <w:pPr>
        <w:ind w:left="360" w:hanging="360"/>
        <w:rPr>
          <w:rFonts w:ascii="Arial" w:hAnsi="Arial" w:cs="Arial"/>
          <w:sz w:val="20"/>
          <w:szCs w:val="20"/>
        </w:rPr>
      </w:pPr>
      <w:r w:rsidRPr="00895F7F">
        <w:rPr>
          <w:rFonts w:ascii="Arial" w:hAnsi="Arial" w:cs="Arial"/>
          <w:sz w:val="20"/>
          <w:szCs w:val="20"/>
        </w:rPr>
        <w:t>This flag shall be used in conjunction with steel elements connection defects (including shapes in contact in built-up members) of steel bridges that are already showing signs of rust packing between plates</w:t>
      </w:r>
      <w:r w:rsidR="00895F7F" w:rsidRPr="00895F7F">
        <w:rPr>
          <w:rFonts w:ascii="Arial" w:hAnsi="Arial" w:cs="Arial"/>
          <w:sz w:val="20"/>
          <w:szCs w:val="20"/>
        </w:rPr>
        <w:t xml:space="preserve"> </w:t>
      </w:r>
      <w:r w:rsidR="00895F7F" w:rsidRPr="00895F7F">
        <w:rPr>
          <w:rFonts w:ascii="Arial" w:hAnsi="Arial" w:cs="Arial"/>
          <w:sz w:val="20"/>
          <w:szCs w:val="20"/>
          <w:shd w:val="clear" w:color="auto" w:fill="B8CCE4" w:themeFill="accent1" w:themeFillTint="66"/>
        </w:rPr>
        <w:t>or between the top flange of a steel member and the deck</w:t>
      </w:r>
      <w:r w:rsidRPr="00895F7F">
        <w:rPr>
          <w:rFonts w:ascii="Arial" w:hAnsi="Arial" w:cs="Arial"/>
          <w:sz w:val="20"/>
          <w:szCs w:val="20"/>
        </w:rPr>
        <w:t>.</w:t>
      </w:r>
    </w:p>
    <w:p w:rsidR="002309E6" w:rsidRPr="008F477C" w:rsidRDefault="002309E6" w:rsidP="00337E12">
      <w:pPr>
        <w:ind w:left="360" w:hanging="360"/>
        <w:rPr>
          <w:rFonts w:ascii="Arial" w:hAnsi="Arial" w:cs="Arial"/>
          <w:sz w:val="20"/>
          <w:szCs w:val="20"/>
        </w:rPr>
      </w:pPr>
    </w:p>
    <w:p w:rsidR="002309E6" w:rsidRPr="007D646F" w:rsidRDefault="002309E6"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Do not code "Pack Rust" on trusses unless it is affecting the primary structural members (truss members, stringers, and </w:t>
      </w:r>
      <w:proofErr w:type="spellStart"/>
      <w:r w:rsidRPr="00D40F5F">
        <w:rPr>
          <w:rFonts w:ascii="Arial" w:hAnsi="Arial" w:cs="Arial"/>
          <w:sz w:val="20"/>
          <w:szCs w:val="20"/>
          <w:shd w:val="clear" w:color="auto" w:fill="B8CCE4" w:themeFill="accent1" w:themeFillTint="66"/>
        </w:rPr>
        <w:t>floorbeams</w:t>
      </w:r>
      <w:proofErr w:type="spellEnd"/>
      <w:r w:rsidRPr="00D40F5F">
        <w:rPr>
          <w:rFonts w:ascii="Arial" w:hAnsi="Arial" w:cs="Arial"/>
          <w:sz w:val="20"/>
          <w:szCs w:val="20"/>
          <w:shd w:val="clear" w:color="auto" w:fill="B8CCE4" w:themeFill="accent1" w:themeFillTint="66"/>
        </w:rPr>
        <w:t>, built-up girders, etc.).  This smart flag does not apply to diaphragms, sway and lateral bracing.</w:t>
      </w:r>
    </w:p>
    <w:p w:rsidR="002309E6" w:rsidRPr="007D646F" w:rsidRDefault="002309E6"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ind w:left="360" w:hanging="360"/>
        <w:rPr>
          <w:rFonts w:ascii="Arial" w:hAnsi="Arial" w:cs="Arial"/>
          <w:sz w:val="20"/>
          <w:szCs w:val="20"/>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340"/>
        <w:gridCol w:w="2430"/>
        <w:gridCol w:w="2340"/>
      </w:tblGrid>
      <w:tr w:rsidR="00E72C2A" w:rsidRPr="00E72C2A" w:rsidTr="00F53CA0">
        <w:tc>
          <w:tcPr>
            <w:tcW w:w="243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34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34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F53CA0">
        <w:tc>
          <w:tcPr>
            <w:tcW w:w="2430" w:type="dxa"/>
          </w:tcPr>
          <w:p w:rsidR="00E72C2A" w:rsidRPr="00E72C2A" w:rsidRDefault="00FB2EFF" w:rsidP="00337E12">
            <w:pPr>
              <w:rPr>
                <w:rFonts w:ascii="Arial" w:hAnsi="Arial" w:cs="Arial"/>
                <w:b/>
                <w:bCs/>
                <w:sz w:val="20"/>
                <w:szCs w:val="20"/>
              </w:rPr>
            </w:pPr>
            <w:r>
              <w:rPr>
                <w:rFonts w:ascii="Arial" w:hAnsi="Arial" w:cs="Arial"/>
                <w:b/>
                <w:bCs/>
                <w:sz w:val="20"/>
                <w:szCs w:val="20"/>
              </w:rPr>
              <w:t xml:space="preserve">   Steel Deck Only</w:t>
            </w:r>
          </w:p>
        </w:tc>
        <w:tc>
          <w:tcPr>
            <w:tcW w:w="2340" w:type="dxa"/>
          </w:tcPr>
          <w:p w:rsidR="00E72C2A" w:rsidRPr="00E72C2A" w:rsidRDefault="00E72C2A" w:rsidP="00337E12">
            <w:pPr>
              <w:ind w:left="1086"/>
              <w:rPr>
                <w:rFonts w:ascii="Arial" w:hAnsi="Arial" w:cs="Arial"/>
                <w:b/>
                <w:bCs/>
                <w:sz w:val="20"/>
                <w:szCs w:val="20"/>
              </w:rPr>
            </w:pPr>
            <w:r w:rsidRPr="00E72C2A">
              <w:rPr>
                <w:rFonts w:ascii="Arial" w:hAnsi="Arial" w:cs="Arial"/>
                <w:b/>
                <w:bCs/>
                <w:sz w:val="20"/>
                <w:szCs w:val="20"/>
              </w:rPr>
              <w:t>X</w:t>
            </w:r>
          </w:p>
        </w:tc>
        <w:tc>
          <w:tcPr>
            <w:tcW w:w="2430" w:type="dxa"/>
          </w:tcPr>
          <w:p w:rsidR="00E72C2A" w:rsidRPr="00E72C2A" w:rsidRDefault="00E72C2A" w:rsidP="00337E12">
            <w:pPr>
              <w:ind w:left="1019"/>
              <w:rPr>
                <w:rFonts w:ascii="Arial" w:hAnsi="Arial" w:cs="Arial"/>
                <w:b/>
                <w:bCs/>
                <w:sz w:val="20"/>
                <w:szCs w:val="20"/>
              </w:rPr>
            </w:pPr>
          </w:p>
        </w:tc>
        <w:tc>
          <w:tcPr>
            <w:tcW w:w="234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E72C2A" w:rsidRDefault="00E72C2A" w:rsidP="00337E12">
      <w:pPr>
        <w:ind w:left="360" w:hanging="360"/>
        <w:rPr>
          <w:rFonts w:ascii="Arial" w:hAnsi="Arial" w:cs="Arial"/>
          <w:b/>
          <w:bCs/>
          <w:sz w:val="20"/>
          <w:szCs w:val="20"/>
        </w:rPr>
      </w:pPr>
    </w:p>
    <w:p w:rsidR="001222A9" w:rsidRPr="001222A9" w:rsidRDefault="001222A9" w:rsidP="00337E12">
      <w:pPr>
        <w:ind w:left="360" w:hanging="360"/>
        <w:rPr>
          <w:rFonts w:ascii="Arial" w:hAnsi="Arial" w:cs="Arial"/>
          <w:b/>
          <w:bCs/>
          <w:sz w:val="20"/>
          <w:szCs w:val="20"/>
          <w:u w:val="single"/>
        </w:rPr>
      </w:pPr>
      <w:r w:rsidRPr="001222A9">
        <w:rPr>
          <w:rFonts w:ascii="Arial" w:hAnsi="Arial" w:cs="Arial"/>
          <w:b/>
          <w:bCs/>
          <w:sz w:val="20"/>
          <w:szCs w:val="20"/>
          <w:highlight w:val="yellow"/>
          <w:u w:val="single"/>
        </w:rPr>
        <w:t>Associated Oklahoma Item</w:t>
      </w:r>
    </w:p>
    <w:p w:rsidR="001222A9" w:rsidRPr="00E72C2A" w:rsidRDefault="001222A9" w:rsidP="00337E12">
      <w:pPr>
        <w:ind w:left="360" w:hanging="360"/>
        <w:rPr>
          <w:rFonts w:ascii="Arial" w:hAnsi="Arial" w:cs="Arial"/>
          <w:sz w:val="20"/>
          <w:szCs w:val="20"/>
        </w:rPr>
      </w:pPr>
      <w:r w:rsidRPr="000C02C2">
        <w:rPr>
          <w:rFonts w:ascii="Arial" w:hAnsi="Arial" w:cs="Arial"/>
          <w:sz w:val="20"/>
          <w:szCs w:val="20"/>
          <w:highlight w:val="yellow"/>
        </w:rPr>
        <w:t xml:space="preserve">248 </w:t>
      </w:r>
      <w:r w:rsidRPr="000C02C2">
        <w:rPr>
          <w:rFonts w:ascii="Arial" w:hAnsi="Arial" w:cs="Arial"/>
          <w:sz w:val="20"/>
          <w:szCs w:val="20"/>
          <w:highlight w:val="yellow"/>
        </w:rPr>
        <w:tab/>
        <w:t xml:space="preserve">No. of Field Splices </w:t>
      </w:r>
      <w:r w:rsidR="00220255" w:rsidRPr="000C02C2">
        <w:rPr>
          <w:rFonts w:ascii="Arial" w:hAnsi="Arial" w:cs="Arial"/>
          <w:sz w:val="20"/>
          <w:szCs w:val="20"/>
          <w:highlight w:val="yellow"/>
        </w:rPr>
        <w:t>with</w:t>
      </w:r>
      <w:r w:rsidRPr="000C02C2">
        <w:rPr>
          <w:rFonts w:ascii="Arial" w:hAnsi="Arial" w:cs="Arial"/>
          <w:sz w:val="20"/>
          <w:szCs w:val="20"/>
          <w:highlight w:val="yellow"/>
        </w:rPr>
        <w:t xml:space="preserve"> Severe Corrosion</w:t>
      </w:r>
    </w:p>
    <w:p w:rsidR="002309E6" w:rsidRPr="008F477C" w:rsidRDefault="002309E6" w:rsidP="00337E12">
      <w:pPr>
        <w:ind w:left="360" w:hanging="360"/>
        <w:rPr>
          <w:rFonts w:ascii="Arial" w:hAnsi="Arial" w:cs="Arial"/>
          <w:sz w:val="20"/>
          <w:szCs w:val="20"/>
        </w:rPr>
      </w:pPr>
    </w:p>
    <w:p w:rsidR="002309E6" w:rsidRPr="00B46F8E" w:rsidRDefault="002309E6" w:rsidP="00337E12">
      <w:pPr>
        <w:ind w:left="360" w:hanging="360"/>
        <w:jc w:val="center"/>
        <w:rPr>
          <w:rFonts w:ascii="Arial" w:hAnsi="Arial" w:cs="Arial"/>
        </w:rPr>
      </w:pPr>
      <w:r w:rsidRPr="00B46F8E">
        <w:rPr>
          <w:rFonts w:ascii="Arial" w:hAnsi="Arial" w:cs="Arial"/>
          <w:b/>
          <w:bCs/>
        </w:rPr>
        <w:t>Condition States</w:t>
      </w:r>
    </w:p>
    <w:p w:rsidR="002309E6" w:rsidRPr="00B46F8E" w:rsidRDefault="002309E6" w:rsidP="00337E12">
      <w:pPr>
        <w:ind w:left="360" w:hanging="360"/>
        <w:rPr>
          <w:rFonts w:ascii="Arial" w:hAnsi="Arial" w:cs="Arial"/>
        </w:rPr>
      </w:pP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1350" w:bottom="720" w:left="1260" w:header="720" w:footer="720" w:gutter="0"/>
          <w:cols w:space="720"/>
          <w:noEndnote/>
        </w:sectPr>
      </w:pPr>
    </w:p>
    <w:p w:rsidR="00EE221C" w:rsidRDefault="00EE221C" w:rsidP="00337E12">
      <w:pPr>
        <w:ind w:left="360" w:right="243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lastRenderedPageBreak/>
        <w:t>Condition State 1</w:t>
      </w:r>
    </w:p>
    <w:p w:rsidR="002309E6" w:rsidRPr="008F477C" w:rsidRDefault="002309E6" w:rsidP="00337E12">
      <w:pPr>
        <w:ind w:left="360" w:right="2430" w:hanging="360"/>
        <w:rPr>
          <w:rFonts w:ascii="Arial" w:hAnsi="Arial" w:cs="Arial"/>
          <w:sz w:val="20"/>
          <w:szCs w:val="20"/>
        </w:rPr>
      </w:pPr>
      <w:r w:rsidRPr="008F477C">
        <w:rPr>
          <w:rFonts w:ascii="Arial" w:hAnsi="Arial" w:cs="Arial"/>
          <w:sz w:val="20"/>
          <w:szCs w:val="20"/>
        </w:rPr>
        <w:t>The connection is sh</w:t>
      </w:r>
      <w:r w:rsidR="000C02C2">
        <w:rPr>
          <w:rFonts w:ascii="Arial" w:hAnsi="Arial" w:cs="Arial"/>
          <w:sz w:val="20"/>
          <w:szCs w:val="20"/>
        </w:rPr>
        <w:t xml:space="preserve">owing signs of rusting between </w:t>
      </w:r>
      <w:r w:rsidRPr="008F477C">
        <w:rPr>
          <w:rFonts w:ascii="Arial" w:hAnsi="Arial" w:cs="Arial"/>
          <w:sz w:val="20"/>
          <w:szCs w:val="20"/>
        </w:rPr>
        <w:t>plates.  Seams of the connection exhibit rust staining.</w:t>
      </w: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F05A08" w:rsidP="00337E12">
      <w:pPr>
        <w:ind w:left="360" w:right="2430" w:hanging="360"/>
        <w:rPr>
          <w:rFonts w:ascii="Arial" w:hAnsi="Arial" w:cs="Arial"/>
          <w:sz w:val="20"/>
          <w:szCs w:val="20"/>
        </w:rPr>
      </w:pPr>
      <w:r w:rsidRPr="008F477C">
        <w:rPr>
          <w:rFonts w:ascii="Arial" w:hAnsi="Arial" w:cs="Arial"/>
          <w:noProof/>
        </w:rPr>
        <w:drawing>
          <wp:anchor distT="0" distB="0" distL="114300" distR="114300" simplePos="0" relativeHeight="252049407" behindDoc="0" locked="0" layoutInCell="1" allowOverlap="1" wp14:anchorId="7DB21786" wp14:editId="343D6159">
            <wp:simplePos x="0" y="0"/>
            <wp:positionH relativeFrom="column">
              <wp:posOffset>4730115</wp:posOffset>
            </wp:positionH>
            <wp:positionV relativeFrom="paragraph">
              <wp:posOffset>77470</wp:posOffset>
            </wp:positionV>
            <wp:extent cx="1764665" cy="1325880"/>
            <wp:effectExtent l="0" t="0" r="6985" b="762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
                      <a:extLst>
                        <a:ext uri="{28A0092B-C50C-407E-A947-70E740481C1C}">
                          <a14:useLocalDpi xmlns:a14="http://schemas.microsoft.com/office/drawing/2010/main" val="0"/>
                        </a:ext>
                      </a:extLst>
                    </a:blip>
                    <a:srcRect r="-1111" b="-3380"/>
                    <a:stretch>
                      <a:fillRect/>
                    </a:stretch>
                  </pic:blipFill>
                  <pic:spPr bwMode="auto">
                    <a:xfrm>
                      <a:off x="0" y="0"/>
                      <a:ext cx="1764665"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09E6" w:rsidRPr="008F477C" w:rsidRDefault="002309E6" w:rsidP="00337E12">
      <w:pPr>
        <w:ind w:left="360" w:right="2430" w:hanging="360"/>
        <w:rPr>
          <w:rFonts w:ascii="Arial" w:hAnsi="Arial" w:cs="Arial"/>
          <w:sz w:val="20"/>
          <w:szCs w:val="20"/>
        </w:rPr>
      </w:pPr>
    </w:p>
    <w:p w:rsidR="00E738AF" w:rsidRPr="00E738AF" w:rsidRDefault="003F32B5" w:rsidP="00337E12">
      <w:pPr>
        <w:ind w:left="360" w:right="2430" w:hanging="360"/>
        <w:rPr>
          <w:rFonts w:ascii="Arial" w:hAnsi="Arial" w:cs="Arial"/>
          <w:b/>
          <w:bCs/>
          <w:sz w:val="20"/>
          <w:szCs w:val="20"/>
          <w:u w:val="single"/>
        </w:rPr>
      </w:pPr>
      <w:r w:rsidRPr="00550049">
        <w:rPr>
          <w:rFonts w:ascii="Arial" w:hAnsi="Arial" w:cs="Arial"/>
          <w:b/>
          <w:bCs/>
          <w:sz w:val="20"/>
          <w:szCs w:val="20"/>
          <w:shd w:val="clear" w:color="auto" w:fill="FFFF00"/>
        </w:rPr>
        <w:t>Condition State 2</w:t>
      </w:r>
    </w:p>
    <w:p w:rsidR="002309E6" w:rsidRPr="008F477C" w:rsidRDefault="002309E6" w:rsidP="00337E12">
      <w:pPr>
        <w:ind w:left="360" w:right="2430" w:hanging="360"/>
        <w:rPr>
          <w:rFonts w:ascii="Arial" w:hAnsi="Arial" w:cs="Arial"/>
          <w:sz w:val="20"/>
          <w:szCs w:val="20"/>
        </w:rPr>
      </w:pPr>
      <w:r w:rsidRPr="008F477C">
        <w:rPr>
          <w:rFonts w:ascii="Arial" w:hAnsi="Arial" w:cs="Arial"/>
          <w:sz w:val="20"/>
          <w:szCs w:val="20"/>
        </w:rPr>
        <w:t>Rusting between plate</w:t>
      </w:r>
      <w:r w:rsidR="000C02C2">
        <w:rPr>
          <w:rFonts w:ascii="Arial" w:hAnsi="Arial" w:cs="Arial"/>
          <w:sz w:val="20"/>
          <w:szCs w:val="20"/>
        </w:rPr>
        <w:t xml:space="preserve">s is beginning to distress the </w:t>
      </w:r>
      <w:r w:rsidRPr="008F477C">
        <w:rPr>
          <w:rFonts w:ascii="Arial" w:hAnsi="Arial" w:cs="Arial"/>
          <w:sz w:val="20"/>
          <w:szCs w:val="20"/>
        </w:rPr>
        <w:t>connection.  Minor swelling exists.</w:t>
      </w: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F05A08" w:rsidP="00337E12">
      <w:pPr>
        <w:ind w:left="360" w:right="2430" w:hanging="360"/>
        <w:rPr>
          <w:rFonts w:ascii="Arial" w:hAnsi="Arial" w:cs="Arial"/>
          <w:sz w:val="20"/>
          <w:szCs w:val="20"/>
        </w:rPr>
      </w:pPr>
      <w:r w:rsidRPr="008F477C">
        <w:rPr>
          <w:rFonts w:ascii="Arial" w:hAnsi="Arial" w:cs="Arial"/>
          <w:noProof/>
        </w:rPr>
        <w:drawing>
          <wp:anchor distT="0" distB="0" distL="114300" distR="114300" simplePos="0" relativeHeight="251905536" behindDoc="0" locked="0" layoutInCell="1" allowOverlap="1" wp14:anchorId="31CC5BF0" wp14:editId="07EFE068">
            <wp:simplePos x="0" y="0"/>
            <wp:positionH relativeFrom="column">
              <wp:posOffset>4733290</wp:posOffset>
            </wp:positionH>
            <wp:positionV relativeFrom="paragraph">
              <wp:posOffset>117475</wp:posOffset>
            </wp:positionV>
            <wp:extent cx="1762125" cy="1315720"/>
            <wp:effectExtent l="0" t="0" r="952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4">
                      <a:extLst>
                        <a:ext uri="{28A0092B-C50C-407E-A947-70E740481C1C}">
                          <a14:useLocalDpi xmlns:a14="http://schemas.microsoft.com/office/drawing/2010/main" val="0"/>
                        </a:ext>
                      </a:extLst>
                    </a:blip>
                    <a:srcRect r="-600" b="-10594"/>
                    <a:stretch>
                      <a:fillRect/>
                    </a:stretch>
                  </pic:blipFill>
                  <pic:spPr bwMode="auto">
                    <a:xfrm>
                      <a:off x="0" y="0"/>
                      <a:ext cx="1762125" cy="1315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38AF" w:rsidRPr="00E738AF" w:rsidRDefault="00A42175" w:rsidP="00337E12">
      <w:pPr>
        <w:ind w:left="360" w:right="243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2309E6" w:rsidRPr="008F477C" w:rsidRDefault="002309E6" w:rsidP="00337E12">
      <w:pPr>
        <w:ind w:left="360" w:right="2430" w:hanging="360"/>
        <w:rPr>
          <w:rFonts w:ascii="Arial" w:hAnsi="Arial" w:cs="Arial"/>
          <w:sz w:val="20"/>
          <w:szCs w:val="20"/>
        </w:rPr>
      </w:pPr>
      <w:r w:rsidRPr="008F477C">
        <w:rPr>
          <w:rFonts w:ascii="Arial" w:hAnsi="Arial" w:cs="Arial"/>
          <w:sz w:val="20"/>
          <w:szCs w:val="20"/>
        </w:rPr>
        <w:t>Rusting between pla</w:t>
      </w:r>
      <w:r w:rsidR="000C02C2">
        <w:rPr>
          <w:rFonts w:ascii="Arial" w:hAnsi="Arial" w:cs="Arial"/>
          <w:sz w:val="20"/>
          <w:szCs w:val="20"/>
        </w:rPr>
        <w:t>tes has caused serious distress</w:t>
      </w:r>
      <w:r w:rsidRPr="008F477C">
        <w:rPr>
          <w:rFonts w:ascii="Arial" w:hAnsi="Arial" w:cs="Arial"/>
          <w:sz w:val="20"/>
          <w:szCs w:val="20"/>
        </w:rPr>
        <w:t xml:space="preserve"> to the connection.  The plates may be badly distorted, however all connectors (rivets/bolts) are still functioning.</w:t>
      </w: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2309E6" w:rsidP="00337E12">
      <w:pPr>
        <w:ind w:left="360" w:right="2430" w:hanging="360"/>
        <w:rPr>
          <w:rFonts w:ascii="Arial" w:hAnsi="Arial" w:cs="Arial"/>
          <w:sz w:val="20"/>
          <w:szCs w:val="20"/>
        </w:rPr>
      </w:pPr>
    </w:p>
    <w:p w:rsidR="002309E6" w:rsidRPr="008F477C" w:rsidRDefault="001A0B0A" w:rsidP="00337E12">
      <w:pPr>
        <w:ind w:left="360" w:right="2430" w:hanging="360"/>
        <w:rPr>
          <w:rFonts w:ascii="Arial" w:hAnsi="Arial" w:cs="Arial"/>
          <w:sz w:val="20"/>
          <w:szCs w:val="20"/>
        </w:rPr>
      </w:pPr>
      <w:r w:rsidRPr="008F477C">
        <w:rPr>
          <w:rFonts w:ascii="Arial" w:hAnsi="Arial" w:cs="Arial"/>
          <w:noProof/>
        </w:rPr>
        <w:drawing>
          <wp:anchor distT="0" distB="0" distL="114300" distR="114300" simplePos="0" relativeHeight="251904512" behindDoc="0" locked="0" layoutInCell="0" allowOverlap="0" wp14:anchorId="18809D92" wp14:editId="1929AED3">
            <wp:simplePos x="0" y="0"/>
            <wp:positionH relativeFrom="column">
              <wp:posOffset>4726940</wp:posOffset>
            </wp:positionH>
            <wp:positionV relativeFrom="page">
              <wp:posOffset>7562850</wp:posOffset>
            </wp:positionV>
            <wp:extent cx="1732915" cy="1318260"/>
            <wp:effectExtent l="0" t="0" r="635"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5">
                      <a:extLst>
                        <a:ext uri="{28A0092B-C50C-407E-A947-70E740481C1C}">
                          <a14:useLocalDpi xmlns:a14="http://schemas.microsoft.com/office/drawing/2010/main" val="0"/>
                        </a:ext>
                      </a:extLst>
                    </a:blip>
                    <a:srcRect r="-1595" b="-3709"/>
                    <a:stretch>
                      <a:fillRect/>
                    </a:stretch>
                  </pic:blipFill>
                  <pic:spPr bwMode="auto">
                    <a:xfrm>
                      <a:off x="0" y="0"/>
                      <a:ext cx="173291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38AF" w:rsidRPr="00E738AF" w:rsidRDefault="005F4683" w:rsidP="00337E12">
      <w:pPr>
        <w:ind w:left="360" w:right="243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2309E6" w:rsidRDefault="002309E6" w:rsidP="00337E12">
      <w:pPr>
        <w:ind w:left="360" w:right="2430" w:hanging="360"/>
        <w:rPr>
          <w:rFonts w:ascii="Arial" w:hAnsi="Arial" w:cs="Arial"/>
          <w:sz w:val="20"/>
          <w:szCs w:val="20"/>
        </w:rPr>
      </w:pPr>
      <w:r w:rsidRPr="008F477C">
        <w:rPr>
          <w:rFonts w:ascii="Arial" w:hAnsi="Arial" w:cs="Arial"/>
          <w:sz w:val="20"/>
          <w:szCs w:val="20"/>
        </w:rPr>
        <w:t xml:space="preserve">Rusting between plates has caused serious distress to the connection, which warrants analysis of the bridge to ascertain the impact on the serviceability of the bridge.  Some rivets or other connectors may have popped or are no longer effective. </w:t>
      </w:r>
    </w:p>
    <w:p w:rsidR="00922458" w:rsidRDefault="00922458" w:rsidP="00337E12">
      <w:pPr>
        <w:ind w:left="360" w:right="2430" w:hanging="360"/>
        <w:rPr>
          <w:rFonts w:ascii="Arial" w:hAnsi="Arial" w:cs="Arial"/>
          <w:sz w:val="20"/>
          <w:szCs w:val="20"/>
        </w:rPr>
      </w:pPr>
    </w:p>
    <w:p w:rsidR="00922458" w:rsidRDefault="00922458" w:rsidP="00337E12">
      <w:pPr>
        <w:ind w:left="360" w:right="243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1A0B0A" w:rsidRDefault="001A0B0A" w:rsidP="00337E12">
      <w:pPr>
        <w:tabs>
          <w:tab w:val="left" w:pos="-1440"/>
        </w:tabs>
        <w:ind w:left="360" w:hanging="360"/>
        <w:rPr>
          <w:rFonts w:ascii="Arial" w:hAnsi="Arial" w:cs="Arial"/>
          <w:b/>
          <w:bCs/>
          <w:sz w:val="20"/>
          <w:szCs w:val="20"/>
        </w:rPr>
      </w:pPr>
    </w:p>
    <w:p w:rsidR="001C538F" w:rsidRDefault="001C538F" w:rsidP="00337E12">
      <w:pPr>
        <w:tabs>
          <w:tab w:val="left" w:pos="-1440"/>
        </w:tabs>
        <w:ind w:left="360" w:hanging="360"/>
        <w:rPr>
          <w:rFonts w:ascii="Arial" w:hAnsi="Arial" w:cs="Arial"/>
          <w:b/>
          <w:bCs/>
          <w:sz w:val="20"/>
          <w:szCs w:val="20"/>
        </w:rPr>
      </w:pPr>
    </w:p>
    <w:p w:rsidR="001C538F" w:rsidRDefault="001C538F" w:rsidP="00337E12">
      <w:pPr>
        <w:tabs>
          <w:tab w:val="left" w:pos="-1440"/>
        </w:tabs>
        <w:ind w:left="360" w:hanging="360"/>
        <w:rPr>
          <w:rFonts w:ascii="Arial" w:hAnsi="Arial" w:cs="Arial"/>
          <w:b/>
          <w:bCs/>
          <w:sz w:val="20"/>
          <w:szCs w:val="20"/>
        </w:rPr>
      </w:pPr>
    </w:p>
    <w:p w:rsidR="004031EA" w:rsidRDefault="000008E0" w:rsidP="002D6C59">
      <w:pPr>
        <w:tabs>
          <w:tab w:val="left" w:pos="-1440"/>
        </w:tabs>
        <w:spacing w:line="240" w:lineRule="exact"/>
        <w:ind w:left="360" w:hanging="360"/>
        <w:rPr>
          <w:rFonts w:ascii="Arial" w:hAnsi="Arial" w:cs="Arial"/>
          <w:b/>
          <w:bCs/>
          <w:sz w:val="20"/>
          <w:szCs w:val="20"/>
        </w:rPr>
      </w:pPr>
      <w:r>
        <w:rPr>
          <w:rFonts w:ascii="Arial" w:hAnsi="Arial" w:cs="Arial"/>
          <w:b/>
          <w:bCs/>
          <w:sz w:val="20"/>
          <w:szCs w:val="20"/>
        </w:rPr>
        <w:br w:type="page"/>
      </w:r>
    </w:p>
    <w:p w:rsidR="004031EA" w:rsidRDefault="004031EA" w:rsidP="004031EA">
      <w:pPr>
        <w:tabs>
          <w:tab w:val="left" w:pos="-1440"/>
        </w:tabs>
        <w:spacing w:line="240" w:lineRule="exact"/>
        <w:rPr>
          <w:rFonts w:ascii="Arial" w:hAnsi="Arial" w:cs="Arial"/>
          <w:b/>
          <w:bCs/>
          <w:sz w:val="20"/>
          <w:szCs w:val="20"/>
        </w:rPr>
      </w:pPr>
    </w:p>
    <w:p w:rsidR="002D6C59" w:rsidRPr="008F477C" w:rsidRDefault="002D6C59" w:rsidP="004031EA">
      <w:pPr>
        <w:tabs>
          <w:tab w:val="left" w:pos="-1440"/>
        </w:tabs>
        <w:spacing w:line="240" w:lineRule="exact"/>
        <w:rPr>
          <w:rFonts w:ascii="Arial" w:hAnsi="Arial" w:cs="Arial"/>
          <w:sz w:val="20"/>
          <w:szCs w:val="20"/>
        </w:rPr>
      </w:pPr>
      <w:r>
        <w:rPr>
          <w:rFonts w:ascii="Arial" w:hAnsi="Arial" w:cs="Arial"/>
          <w:b/>
          <w:bCs/>
          <w:sz w:val="20"/>
          <w:szCs w:val="20"/>
        </w:rPr>
        <w:t>9</w:t>
      </w:r>
      <w:r w:rsidRPr="008F477C">
        <w:rPr>
          <w:rFonts w:ascii="Arial" w:hAnsi="Arial" w:cs="Arial"/>
          <w:b/>
          <w:bCs/>
          <w:sz w:val="20"/>
          <w:szCs w:val="20"/>
        </w:rPr>
        <w:t xml:space="preserve">58 Smart </w:t>
      </w:r>
      <w:proofErr w:type="gramStart"/>
      <w:r w:rsidRPr="008F477C">
        <w:rPr>
          <w:rFonts w:ascii="Arial" w:hAnsi="Arial" w:cs="Arial"/>
          <w:b/>
          <w:bCs/>
          <w:sz w:val="20"/>
          <w:szCs w:val="20"/>
        </w:rPr>
        <w:t xml:space="preserve">Flag  </w:t>
      </w:r>
      <w:r>
        <w:rPr>
          <w:rFonts w:ascii="Arial" w:hAnsi="Arial" w:cs="Arial"/>
          <w:b/>
          <w:bCs/>
          <w:sz w:val="20"/>
          <w:szCs w:val="20"/>
        </w:rPr>
        <w:t>Concrete</w:t>
      </w:r>
      <w:proofErr w:type="gramEnd"/>
      <w:r w:rsidRPr="008F477C">
        <w:rPr>
          <w:rFonts w:ascii="Arial" w:hAnsi="Arial" w:cs="Arial"/>
          <w:b/>
          <w:bCs/>
          <w:sz w:val="20"/>
          <w:szCs w:val="20"/>
        </w:rPr>
        <w:t xml:space="preserve"> Cracking</w:t>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EA</w:t>
      </w:r>
    </w:p>
    <w:p w:rsidR="002A5641" w:rsidRDefault="002A5641" w:rsidP="002D6C59">
      <w:pPr>
        <w:spacing w:line="240" w:lineRule="exact"/>
        <w:ind w:left="360" w:hanging="360"/>
        <w:rPr>
          <w:rFonts w:ascii="Arial" w:hAnsi="Arial" w:cs="Arial"/>
          <w:sz w:val="20"/>
          <w:szCs w:val="20"/>
        </w:rPr>
      </w:pPr>
    </w:p>
    <w:p w:rsidR="00444E71" w:rsidRDefault="002D6C59" w:rsidP="002D6C59">
      <w:pPr>
        <w:spacing w:line="240" w:lineRule="exact"/>
        <w:ind w:left="360" w:hanging="360"/>
        <w:rPr>
          <w:rFonts w:ascii="Arial" w:hAnsi="Arial" w:cs="Arial"/>
          <w:sz w:val="20"/>
          <w:szCs w:val="20"/>
        </w:rPr>
      </w:pPr>
      <w:r>
        <w:rPr>
          <w:rFonts w:ascii="Arial" w:hAnsi="Arial" w:cs="Arial"/>
          <w:sz w:val="20"/>
          <w:szCs w:val="20"/>
        </w:rPr>
        <w:t>This flag shall be used with concrete elements to identify concrete deck cracking.</w:t>
      </w:r>
      <w:r w:rsidRPr="008F477C">
        <w:rPr>
          <w:rFonts w:ascii="Arial" w:hAnsi="Arial" w:cs="Arial"/>
          <w:sz w:val="20"/>
          <w:szCs w:val="20"/>
        </w:rPr>
        <w:t xml:space="preserve">  </w:t>
      </w:r>
      <w:r w:rsidRPr="00D40F5F">
        <w:rPr>
          <w:rFonts w:ascii="Arial" w:hAnsi="Arial" w:cs="Arial"/>
          <w:sz w:val="20"/>
          <w:szCs w:val="20"/>
          <w:shd w:val="clear" w:color="auto" w:fill="B8CCE4" w:themeFill="accent1" w:themeFillTint="66"/>
        </w:rPr>
        <w:t>Do not use when there is an asphalt overlay on the deck</w:t>
      </w:r>
      <w:r>
        <w:rPr>
          <w:rFonts w:ascii="Arial" w:hAnsi="Arial" w:cs="Arial"/>
          <w:sz w:val="20"/>
          <w:szCs w:val="20"/>
          <w:shd w:val="clear" w:color="auto" w:fill="B8CCE4" w:themeFill="accent1" w:themeFillTint="66"/>
        </w:rPr>
        <w:t>.  Use for culverts only in the case of at-grade boxes</w:t>
      </w:r>
      <w:r w:rsidR="00C80555">
        <w:rPr>
          <w:rFonts w:ascii="Arial" w:hAnsi="Arial" w:cs="Arial"/>
          <w:sz w:val="20"/>
          <w:szCs w:val="20"/>
          <w:shd w:val="clear" w:color="auto" w:fill="B8CCE4" w:themeFill="accent1" w:themeFillTint="66"/>
        </w:rPr>
        <w:t xml:space="preserve"> with 0’ of fill (bare top surface)</w:t>
      </w:r>
      <w:r w:rsidRPr="00D40F5F">
        <w:rPr>
          <w:rFonts w:ascii="Arial" w:hAnsi="Arial" w:cs="Arial"/>
          <w:sz w:val="20"/>
          <w:szCs w:val="20"/>
          <w:shd w:val="clear" w:color="auto" w:fill="B8CCE4" w:themeFill="accent1" w:themeFillTint="66"/>
        </w:rPr>
        <w:t>.</w:t>
      </w:r>
      <w:r w:rsidRPr="008F477C">
        <w:rPr>
          <w:rFonts w:ascii="Arial" w:hAnsi="Arial" w:cs="Arial"/>
          <w:sz w:val="20"/>
          <w:szCs w:val="20"/>
        </w:rPr>
        <w:tab/>
      </w:r>
    </w:p>
    <w:p w:rsidR="002D6C59" w:rsidRPr="008F477C" w:rsidRDefault="002D6C59" w:rsidP="00444E71">
      <w:pPr>
        <w:spacing w:line="240" w:lineRule="exact"/>
        <w:ind w:left="360"/>
        <w:rPr>
          <w:rFonts w:ascii="Arial" w:hAnsi="Arial" w:cs="Arial"/>
          <w:sz w:val="20"/>
          <w:szCs w:val="20"/>
        </w:rPr>
      </w:pPr>
      <w:r w:rsidRPr="008F477C">
        <w:rPr>
          <w:rFonts w:ascii="Arial" w:hAnsi="Arial" w:cs="Arial"/>
          <w:sz w:val="20"/>
          <w:szCs w:val="20"/>
        </w:rPr>
        <w:t xml:space="preserve">(Coded 1 EA, </w:t>
      </w:r>
      <w:r w:rsidR="0022380B">
        <w:rPr>
          <w:rFonts w:ascii="Arial" w:hAnsi="Arial" w:cs="Arial"/>
          <w:sz w:val="20"/>
          <w:szCs w:val="20"/>
        </w:rPr>
        <w:t>o</w:t>
      </w:r>
      <w:r w:rsidRPr="008F477C">
        <w:rPr>
          <w:rFonts w:ascii="Arial" w:hAnsi="Arial" w:cs="Arial"/>
          <w:sz w:val="20"/>
          <w:szCs w:val="20"/>
        </w:rPr>
        <w:t xml:space="preserve">nly </w:t>
      </w:r>
      <w:r w:rsidR="0022380B">
        <w:rPr>
          <w:rFonts w:ascii="Arial" w:hAnsi="Arial" w:cs="Arial"/>
          <w:sz w:val="20"/>
          <w:szCs w:val="20"/>
        </w:rPr>
        <w:t>one per b</w:t>
      </w:r>
      <w:r w:rsidRPr="008F477C">
        <w:rPr>
          <w:rFonts w:ascii="Arial" w:hAnsi="Arial" w:cs="Arial"/>
          <w:sz w:val="20"/>
          <w:szCs w:val="20"/>
        </w:rPr>
        <w:t>ridge)</w:t>
      </w:r>
    </w:p>
    <w:p w:rsidR="002D6C59" w:rsidRPr="008F477C" w:rsidRDefault="002D6C59" w:rsidP="002D6C59">
      <w:pPr>
        <w:spacing w:line="240" w:lineRule="exact"/>
        <w:ind w:left="360" w:hanging="360"/>
        <w:rPr>
          <w:rFonts w:ascii="Arial" w:hAnsi="Arial" w:cs="Arial"/>
          <w:sz w:val="20"/>
          <w:szCs w:val="20"/>
        </w:rPr>
      </w:pPr>
    </w:p>
    <w:p w:rsidR="002D6C59" w:rsidRDefault="002D6C59" w:rsidP="002D6C59">
      <w:pPr>
        <w:spacing w:line="240" w:lineRule="exact"/>
        <w:ind w:left="360" w:hanging="360"/>
        <w:rPr>
          <w:rFonts w:ascii="Arial" w:hAnsi="Arial" w:cs="Arial"/>
          <w:sz w:val="20"/>
          <w:szCs w:val="20"/>
          <w:shd w:val="clear" w:color="auto" w:fill="B8CCE4" w:themeFill="accent1" w:themeFillTint="66"/>
        </w:rPr>
      </w:pPr>
      <w:r>
        <w:rPr>
          <w:rFonts w:ascii="Arial" w:hAnsi="Arial" w:cs="Arial"/>
          <w:sz w:val="20"/>
          <w:szCs w:val="20"/>
          <w:shd w:val="clear" w:color="auto" w:fill="B8CCE4" w:themeFill="accent1" w:themeFillTint="66"/>
        </w:rPr>
        <w:t xml:space="preserve">-  Refer to Table </w:t>
      </w:r>
      <w:proofErr w:type="gramStart"/>
      <w:r>
        <w:rPr>
          <w:rFonts w:ascii="Arial" w:hAnsi="Arial" w:cs="Arial"/>
          <w:sz w:val="20"/>
          <w:szCs w:val="20"/>
          <w:shd w:val="clear" w:color="auto" w:fill="B8CCE4" w:themeFill="accent1" w:themeFillTint="66"/>
        </w:rPr>
        <w:t>A</w:t>
      </w:r>
      <w:proofErr w:type="gramEnd"/>
      <w:r>
        <w:rPr>
          <w:rFonts w:ascii="Arial" w:hAnsi="Arial" w:cs="Arial"/>
          <w:sz w:val="20"/>
          <w:szCs w:val="20"/>
          <w:shd w:val="clear" w:color="auto" w:fill="B8CCE4" w:themeFill="accent1" w:themeFillTint="66"/>
        </w:rPr>
        <w:t>: Crack Width Comparison on page 2</w:t>
      </w:r>
      <w:r w:rsidR="001553B6">
        <w:rPr>
          <w:rFonts w:ascii="Arial" w:hAnsi="Arial" w:cs="Arial"/>
          <w:sz w:val="20"/>
          <w:szCs w:val="20"/>
          <w:shd w:val="clear" w:color="auto" w:fill="B8CCE4" w:themeFill="accent1" w:themeFillTint="66"/>
        </w:rPr>
        <w:t>8</w:t>
      </w:r>
      <w:r>
        <w:rPr>
          <w:rFonts w:ascii="Arial" w:hAnsi="Arial" w:cs="Arial"/>
          <w:sz w:val="20"/>
          <w:szCs w:val="20"/>
          <w:shd w:val="clear" w:color="auto" w:fill="B8CCE4" w:themeFill="accent1" w:themeFillTint="66"/>
        </w:rPr>
        <w:t>.</w:t>
      </w:r>
    </w:p>
    <w:p w:rsidR="002D6C59" w:rsidRPr="00F22CAE" w:rsidRDefault="002D6C59" w:rsidP="002D6C59">
      <w:pPr>
        <w:spacing w:line="240" w:lineRule="exact"/>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p>
    <w:p w:rsidR="002D6C59" w:rsidRPr="008F477C" w:rsidRDefault="002D6C59" w:rsidP="002D6C59">
      <w:pPr>
        <w:spacing w:line="240" w:lineRule="exact"/>
        <w:ind w:left="360" w:hanging="360"/>
        <w:rPr>
          <w:rFonts w:ascii="Arial" w:hAnsi="Arial" w:cs="Arial"/>
          <w:b/>
          <w:bCs/>
          <w:sz w:val="20"/>
          <w:szCs w:val="20"/>
        </w:rPr>
      </w:pPr>
    </w:p>
    <w:p w:rsidR="002D6C59" w:rsidRPr="00E72C2A" w:rsidRDefault="002D6C59" w:rsidP="002D6C59">
      <w:pPr>
        <w:spacing w:line="240" w:lineRule="exact"/>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340"/>
        <w:gridCol w:w="2430"/>
        <w:gridCol w:w="2340"/>
      </w:tblGrid>
      <w:tr w:rsidR="002D6C59" w:rsidRPr="00E72C2A" w:rsidTr="002C735D">
        <w:tc>
          <w:tcPr>
            <w:tcW w:w="2430" w:type="dxa"/>
          </w:tcPr>
          <w:p w:rsidR="002D6C59" w:rsidRPr="00E72C2A" w:rsidRDefault="002D6C59" w:rsidP="002C735D">
            <w:pPr>
              <w:spacing w:line="240" w:lineRule="exact"/>
              <w:ind w:left="810"/>
              <w:rPr>
                <w:rFonts w:ascii="Arial" w:hAnsi="Arial" w:cs="Arial"/>
                <w:b/>
                <w:bCs/>
                <w:sz w:val="20"/>
                <w:szCs w:val="20"/>
              </w:rPr>
            </w:pPr>
            <w:r w:rsidRPr="00E72C2A">
              <w:rPr>
                <w:rFonts w:ascii="Arial" w:hAnsi="Arial" w:cs="Arial"/>
                <w:b/>
                <w:bCs/>
                <w:sz w:val="20"/>
                <w:szCs w:val="20"/>
              </w:rPr>
              <w:t>Deck</w:t>
            </w:r>
          </w:p>
        </w:tc>
        <w:tc>
          <w:tcPr>
            <w:tcW w:w="2340" w:type="dxa"/>
          </w:tcPr>
          <w:p w:rsidR="002D6C59" w:rsidRPr="00E72C2A" w:rsidRDefault="002D6C59" w:rsidP="002C735D">
            <w:pPr>
              <w:spacing w:line="240" w:lineRule="exact"/>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2D6C59" w:rsidRPr="00E72C2A" w:rsidRDefault="002D6C59" w:rsidP="002C735D">
            <w:pPr>
              <w:spacing w:line="240" w:lineRule="exact"/>
              <w:ind w:left="513"/>
              <w:rPr>
                <w:rFonts w:ascii="Arial" w:hAnsi="Arial" w:cs="Arial"/>
                <w:b/>
                <w:bCs/>
                <w:sz w:val="20"/>
                <w:szCs w:val="20"/>
              </w:rPr>
            </w:pPr>
            <w:r w:rsidRPr="00E72C2A">
              <w:rPr>
                <w:rFonts w:ascii="Arial" w:hAnsi="Arial" w:cs="Arial"/>
                <w:b/>
                <w:bCs/>
                <w:sz w:val="20"/>
                <w:szCs w:val="20"/>
              </w:rPr>
              <w:t>Substructure</w:t>
            </w:r>
          </w:p>
        </w:tc>
        <w:tc>
          <w:tcPr>
            <w:tcW w:w="2340" w:type="dxa"/>
          </w:tcPr>
          <w:p w:rsidR="002D6C59" w:rsidRPr="00E72C2A" w:rsidRDefault="002D6C59" w:rsidP="002C735D">
            <w:pPr>
              <w:spacing w:line="240" w:lineRule="exact"/>
              <w:ind w:left="695"/>
              <w:rPr>
                <w:rFonts w:ascii="Arial" w:hAnsi="Arial" w:cs="Arial"/>
                <w:b/>
                <w:bCs/>
                <w:sz w:val="20"/>
                <w:szCs w:val="20"/>
              </w:rPr>
            </w:pPr>
            <w:r w:rsidRPr="00E72C2A">
              <w:rPr>
                <w:rFonts w:ascii="Arial" w:hAnsi="Arial" w:cs="Arial"/>
                <w:b/>
                <w:bCs/>
                <w:sz w:val="20"/>
                <w:szCs w:val="20"/>
              </w:rPr>
              <w:t>Culvert</w:t>
            </w:r>
          </w:p>
        </w:tc>
      </w:tr>
      <w:tr w:rsidR="002D6C59" w:rsidTr="002C735D">
        <w:tc>
          <w:tcPr>
            <w:tcW w:w="2430" w:type="dxa"/>
          </w:tcPr>
          <w:p w:rsidR="002D6C59" w:rsidRPr="00E72C2A" w:rsidRDefault="002D6C59" w:rsidP="002C735D">
            <w:pPr>
              <w:spacing w:line="240" w:lineRule="exact"/>
              <w:ind w:left="1080"/>
              <w:rPr>
                <w:rFonts w:ascii="Arial" w:hAnsi="Arial" w:cs="Arial"/>
                <w:b/>
                <w:bCs/>
                <w:sz w:val="20"/>
                <w:szCs w:val="20"/>
              </w:rPr>
            </w:pPr>
            <w:r w:rsidRPr="00E72C2A">
              <w:rPr>
                <w:rFonts w:ascii="Arial" w:hAnsi="Arial" w:cs="Arial"/>
                <w:b/>
                <w:bCs/>
                <w:sz w:val="20"/>
                <w:szCs w:val="20"/>
              </w:rPr>
              <w:t>X</w:t>
            </w:r>
          </w:p>
        </w:tc>
        <w:tc>
          <w:tcPr>
            <w:tcW w:w="2340" w:type="dxa"/>
          </w:tcPr>
          <w:p w:rsidR="002D6C59" w:rsidRPr="00E72C2A" w:rsidRDefault="002D6C59" w:rsidP="002C735D">
            <w:pPr>
              <w:spacing w:line="240" w:lineRule="exact"/>
              <w:ind w:left="1086"/>
              <w:rPr>
                <w:rFonts w:ascii="Arial" w:hAnsi="Arial" w:cs="Arial"/>
                <w:b/>
                <w:bCs/>
                <w:sz w:val="20"/>
                <w:szCs w:val="20"/>
              </w:rPr>
            </w:pPr>
          </w:p>
        </w:tc>
        <w:tc>
          <w:tcPr>
            <w:tcW w:w="2430" w:type="dxa"/>
          </w:tcPr>
          <w:p w:rsidR="002D6C59" w:rsidRPr="00E72C2A" w:rsidRDefault="002D6C59" w:rsidP="002C735D">
            <w:pPr>
              <w:spacing w:line="240" w:lineRule="exact"/>
              <w:ind w:left="1019"/>
              <w:rPr>
                <w:rFonts w:ascii="Arial" w:hAnsi="Arial" w:cs="Arial"/>
                <w:b/>
                <w:bCs/>
                <w:sz w:val="20"/>
                <w:szCs w:val="20"/>
              </w:rPr>
            </w:pPr>
          </w:p>
        </w:tc>
        <w:tc>
          <w:tcPr>
            <w:tcW w:w="2340" w:type="dxa"/>
          </w:tcPr>
          <w:p w:rsidR="002D6C59" w:rsidRDefault="002D6C59" w:rsidP="002C735D">
            <w:pPr>
              <w:spacing w:line="240" w:lineRule="exact"/>
              <w:ind w:left="962"/>
              <w:rPr>
                <w:rFonts w:ascii="Arial" w:hAnsi="Arial" w:cs="Arial"/>
                <w:b/>
                <w:bCs/>
                <w:sz w:val="20"/>
                <w:szCs w:val="20"/>
              </w:rPr>
            </w:pPr>
            <w:r w:rsidRPr="00E72C2A">
              <w:rPr>
                <w:rFonts w:ascii="Arial" w:hAnsi="Arial" w:cs="Arial"/>
                <w:b/>
                <w:bCs/>
                <w:sz w:val="20"/>
                <w:szCs w:val="20"/>
              </w:rPr>
              <w:t>X</w:t>
            </w:r>
          </w:p>
        </w:tc>
      </w:tr>
    </w:tbl>
    <w:p w:rsidR="002D6C59" w:rsidRDefault="002D6C59" w:rsidP="002D6C59">
      <w:pPr>
        <w:spacing w:line="240" w:lineRule="exact"/>
        <w:ind w:left="360" w:hanging="360"/>
        <w:rPr>
          <w:rFonts w:ascii="Arial" w:hAnsi="Arial" w:cs="Arial"/>
          <w:b/>
          <w:bCs/>
          <w:sz w:val="20"/>
          <w:szCs w:val="20"/>
        </w:rPr>
      </w:pPr>
    </w:p>
    <w:p w:rsidR="00444E71" w:rsidRPr="008F477C" w:rsidRDefault="002D6C59" w:rsidP="002D6C59">
      <w:pPr>
        <w:spacing w:line="240" w:lineRule="exact"/>
        <w:ind w:left="360" w:hanging="360"/>
        <w:rPr>
          <w:rFonts w:ascii="Arial" w:hAnsi="Arial" w:cs="Arial"/>
          <w:sz w:val="20"/>
          <w:szCs w:val="20"/>
        </w:rPr>
      </w:pPr>
      <w:r w:rsidRPr="008F477C">
        <w:rPr>
          <w:rFonts w:ascii="Arial" w:hAnsi="Arial" w:cs="Arial"/>
          <w:b/>
          <w:bCs/>
          <w:sz w:val="20"/>
          <w:szCs w:val="20"/>
        </w:rPr>
        <w:t>Inspector Comments</w:t>
      </w:r>
    </w:p>
    <w:p w:rsidR="002D6C59" w:rsidRPr="008F477C" w:rsidRDefault="002D6C59" w:rsidP="002D6C59">
      <w:pPr>
        <w:spacing w:line="240" w:lineRule="exact"/>
        <w:ind w:left="360" w:hanging="360"/>
        <w:rPr>
          <w:rFonts w:ascii="Arial" w:hAnsi="Arial" w:cs="Arial"/>
          <w:sz w:val="20"/>
          <w:szCs w:val="20"/>
        </w:rPr>
      </w:pPr>
      <w:r w:rsidRPr="008F477C">
        <w:rPr>
          <w:rFonts w:ascii="Arial" w:hAnsi="Arial" w:cs="Arial"/>
          <w:sz w:val="20"/>
          <w:szCs w:val="20"/>
        </w:rPr>
        <w:t>____________________________________________________________________________________</w:t>
      </w:r>
    </w:p>
    <w:p w:rsidR="00444E71" w:rsidRPr="008F477C" w:rsidRDefault="00444E71" w:rsidP="002D6C59">
      <w:pPr>
        <w:spacing w:line="240" w:lineRule="exact"/>
        <w:ind w:left="360" w:hanging="360"/>
        <w:rPr>
          <w:rFonts w:ascii="Arial" w:hAnsi="Arial" w:cs="Arial"/>
          <w:sz w:val="20"/>
          <w:szCs w:val="20"/>
        </w:rPr>
      </w:pPr>
    </w:p>
    <w:p w:rsidR="002D6C59" w:rsidRPr="00B46F8E" w:rsidRDefault="002D6C59" w:rsidP="002D6C59">
      <w:pPr>
        <w:spacing w:line="240" w:lineRule="exact"/>
        <w:ind w:left="360" w:hanging="360"/>
        <w:jc w:val="center"/>
        <w:rPr>
          <w:rFonts w:ascii="Arial" w:hAnsi="Arial" w:cs="Arial"/>
        </w:rPr>
      </w:pPr>
      <w:r w:rsidRPr="00B46F8E">
        <w:rPr>
          <w:rFonts w:ascii="Arial" w:hAnsi="Arial" w:cs="Arial"/>
          <w:b/>
          <w:bCs/>
        </w:rPr>
        <w:t>Condition States</w:t>
      </w:r>
    </w:p>
    <w:p w:rsidR="002D6C59" w:rsidRPr="008F477C" w:rsidRDefault="002D6C59" w:rsidP="002D6C59">
      <w:pPr>
        <w:spacing w:line="240" w:lineRule="exact"/>
        <w:ind w:left="360" w:hanging="360"/>
        <w:rPr>
          <w:rFonts w:ascii="Arial" w:hAnsi="Arial" w:cs="Arial"/>
          <w:sz w:val="20"/>
          <w:szCs w:val="20"/>
        </w:rPr>
        <w:sectPr w:rsidR="002D6C59" w:rsidRPr="008F477C" w:rsidSect="00231C9C">
          <w:type w:val="continuous"/>
          <w:pgSz w:w="12240" w:h="15840"/>
          <w:pgMar w:top="720" w:right="1350" w:bottom="720" w:left="1260" w:header="720" w:footer="720" w:gutter="0"/>
          <w:cols w:space="720"/>
          <w:noEndnote/>
        </w:sectPr>
      </w:pPr>
    </w:p>
    <w:p w:rsidR="002D6C59" w:rsidRDefault="00C74187" w:rsidP="002D6C59">
      <w:pPr>
        <w:spacing w:line="240" w:lineRule="exact"/>
        <w:ind w:left="360" w:right="2610" w:hanging="360"/>
        <w:rPr>
          <w:rFonts w:ascii="Arial" w:hAnsi="Arial" w:cs="Arial"/>
          <w:b/>
          <w:bCs/>
          <w:sz w:val="20"/>
          <w:szCs w:val="20"/>
          <w:shd w:val="clear" w:color="auto" w:fill="92D050"/>
        </w:rPr>
      </w:pPr>
      <w:r w:rsidRPr="008F477C">
        <w:rPr>
          <w:rFonts w:ascii="Arial" w:hAnsi="Arial" w:cs="Arial"/>
          <w:noProof/>
        </w:rPr>
        <w:lastRenderedPageBreak/>
        <w:drawing>
          <wp:anchor distT="0" distB="0" distL="114300" distR="114300" simplePos="0" relativeHeight="252463103" behindDoc="0" locked="0" layoutInCell="1" allowOverlap="1" wp14:anchorId="6F24A4C0" wp14:editId="6BD13A41">
            <wp:simplePos x="0" y="0"/>
            <wp:positionH relativeFrom="column">
              <wp:posOffset>4718685</wp:posOffset>
            </wp:positionH>
            <wp:positionV relativeFrom="paragraph">
              <wp:posOffset>54338</wp:posOffset>
            </wp:positionV>
            <wp:extent cx="1638935" cy="991870"/>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36">
                      <a:extLst>
                        <a:ext uri="{28A0092B-C50C-407E-A947-70E740481C1C}">
                          <a14:useLocalDpi xmlns:a14="http://schemas.microsoft.com/office/drawing/2010/main" val="0"/>
                        </a:ext>
                      </a:extLst>
                    </a:blip>
                    <a:srcRect l="1" r="-419" b="-2229"/>
                    <a:stretch/>
                  </pic:blipFill>
                  <pic:spPr bwMode="auto">
                    <a:xfrm>
                      <a:off x="0" y="0"/>
                      <a:ext cx="1638935" cy="99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6C59" w:rsidRPr="00550049">
        <w:rPr>
          <w:rFonts w:ascii="Arial" w:hAnsi="Arial" w:cs="Arial"/>
          <w:b/>
          <w:bCs/>
          <w:sz w:val="20"/>
          <w:szCs w:val="20"/>
          <w:shd w:val="clear" w:color="auto" w:fill="92D050"/>
        </w:rPr>
        <w:t>Condition State 1</w:t>
      </w:r>
    </w:p>
    <w:p w:rsidR="002D6C59" w:rsidRPr="008F477C" w:rsidRDefault="002D6C59" w:rsidP="002D6C59">
      <w:pPr>
        <w:spacing w:line="240" w:lineRule="exact"/>
        <w:ind w:left="360" w:right="2610" w:hanging="360"/>
        <w:rPr>
          <w:rFonts w:ascii="Arial" w:hAnsi="Arial" w:cs="Arial"/>
          <w:sz w:val="20"/>
          <w:szCs w:val="20"/>
        </w:rPr>
      </w:pPr>
      <w:r w:rsidRPr="008F477C">
        <w:rPr>
          <w:rFonts w:ascii="Arial" w:hAnsi="Arial" w:cs="Arial"/>
          <w:sz w:val="20"/>
          <w:szCs w:val="20"/>
        </w:rPr>
        <w:t xml:space="preserve">The surface of the </w:t>
      </w:r>
      <w:r>
        <w:rPr>
          <w:rFonts w:ascii="Arial" w:hAnsi="Arial" w:cs="Arial"/>
          <w:sz w:val="20"/>
          <w:szCs w:val="20"/>
        </w:rPr>
        <w:t>concrete</w:t>
      </w:r>
      <w:r w:rsidRPr="008F477C">
        <w:rPr>
          <w:rFonts w:ascii="Arial" w:hAnsi="Arial" w:cs="Arial"/>
          <w:sz w:val="20"/>
          <w:szCs w:val="20"/>
        </w:rPr>
        <w:t xml:space="preserve"> is cracked, but the cracks </w:t>
      </w:r>
      <w:r w:rsidR="00444E71">
        <w:rPr>
          <w:rFonts w:ascii="Arial" w:hAnsi="Arial" w:cs="Arial"/>
          <w:sz w:val="20"/>
          <w:szCs w:val="20"/>
        </w:rPr>
        <w:t>have been sealed.</w:t>
      </w:r>
      <w:r w:rsidRPr="00B01D80">
        <w:rPr>
          <w:rFonts w:ascii="Arial" w:hAnsi="Arial" w:cs="Arial"/>
          <w:noProof/>
        </w:rPr>
        <w:t xml:space="preserve"> </w:t>
      </w:r>
    </w:p>
    <w:p w:rsidR="002D6C59" w:rsidRPr="008F477C" w:rsidRDefault="002D6C59" w:rsidP="002D6C59">
      <w:pPr>
        <w:spacing w:line="240" w:lineRule="exact"/>
        <w:ind w:left="360" w:right="2610" w:hanging="360"/>
        <w:rPr>
          <w:rFonts w:ascii="Arial" w:hAnsi="Arial" w:cs="Arial"/>
          <w:sz w:val="20"/>
          <w:szCs w:val="20"/>
        </w:rPr>
      </w:pPr>
    </w:p>
    <w:p w:rsidR="002D6C59" w:rsidRDefault="002D6C59" w:rsidP="002D6C59">
      <w:pPr>
        <w:spacing w:line="240" w:lineRule="exact"/>
        <w:ind w:left="360" w:right="2610" w:hanging="360"/>
        <w:rPr>
          <w:rFonts w:ascii="Arial" w:hAnsi="Arial" w:cs="Arial"/>
          <w:sz w:val="20"/>
          <w:szCs w:val="20"/>
        </w:rPr>
      </w:pPr>
    </w:p>
    <w:p w:rsidR="00444E71" w:rsidRDefault="00444E71" w:rsidP="002D6C59">
      <w:pPr>
        <w:spacing w:line="240" w:lineRule="exact"/>
        <w:ind w:left="360" w:right="2610" w:hanging="360"/>
        <w:rPr>
          <w:rFonts w:ascii="Arial" w:hAnsi="Arial" w:cs="Arial"/>
          <w:sz w:val="20"/>
          <w:szCs w:val="20"/>
        </w:rPr>
      </w:pPr>
    </w:p>
    <w:p w:rsidR="00444E71" w:rsidRPr="008F477C" w:rsidRDefault="00444E71" w:rsidP="002D6C59">
      <w:pPr>
        <w:spacing w:line="240" w:lineRule="exact"/>
        <w:ind w:left="360" w:right="2610" w:hanging="360"/>
        <w:rPr>
          <w:rFonts w:ascii="Arial" w:hAnsi="Arial" w:cs="Arial"/>
          <w:sz w:val="20"/>
          <w:szCs w:val="20"/>
        </w:rPr>
      </w:pPr>
    </w:p>
    <w:p w:rsidR="002D6C59" w:rsidRPr="008F477C" w:rsidRDefault="002D6C59" w:rsidP="002D6C59">
      <w:pPr>
        <w:spacing w:line="240" w:lineRule="exact"/>
        <w:ind w:left="360" w:right="2610" w:hanging="360"/>
        <w:rPr>
          <w:rFonts w:ascii="Arial" w:hAnsi="Arial" w:cs="Arial"/>
          <w:sz w:val="20"/>
          <w:szCs w:val="20"/>
        </w:rPr>
      </w:pPr>
    </w:p>
    <w:p w:rsidR="002D6C59" w:rsidRPr="00E738AF" w:rsidRDefault="00C74187" w:rsidP="002D6C59">
      <w:pPr>
        <w:spacing w:line="240" w:lineRule="exact"/>
        <w:ind w:left="360" w:right="2610" w:hanging="360"/>
        <w:rPr>
          <w:rFonts w:ascii="Arial" w:hAnsi="Arial" w:cs="Arial"/>
          <w:b/>
          <w:bCs/>
          <w:sz w:val="20"/>
          <w:szCs w:val="20"/>
          <w:u w:val="single"/>
        </w:rPr>
      </w:pPr>
      <w:r w:rsidRPr="008F477C">
        <w:rPr>
          <w:rFonts w:ascii="Arial" w:hAnsi="Arial" w:cs="Arial"/>
          <w:noProof/>
        </w:rPr>
        <w:drawing>
          <wp:anchor distT="0" distB="0" distL="114300" distR="114300" simplePos="0" relativeHeight="252464127" behindDoc="0" locked="0" layoutInCell="1" allowOverlap="1" wp14:anchorId="54B4CE04" wp14:editId="375059C7">
            <wp:simplePos x="0" y="0"/>
            <wp:positionH relativeFrom="column">
              <wp:posOffset>4730115</wp:posOffset>
            </wp:positionH>
            <wp:positionV relativeFrom="paragraph">
              <wp:posOffset>96883</wp:posOffset>
            </wp:positionV>
            <wp:extent cx="1638935" cy="1001395"/>
            <wp:effectExtent l="0" t="0" r="0" b="825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627" b="-2180"/>
                    <a:stretch/>
                  </pic:blipFill>
                  <pic:spPr bwMode="auto">
                    <a:xfrm>
                      <a:off x="0" y="0"/>
                      <a:ext cx="1638935" cy="1001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6C59" w:rsidRPr="00550049">
        <w:rPr>
          <w:rFonts w:ascii="Arial" w:hAnsi="Arial" w:cs="Arial"/>
          <w:b/>
          <w:bCs/>
          <w:sz w:val="20"/>
          <w:szCs w:val="20"/>
          <w:shd w:val="clear" w:color="auto" w:fill="FFFF00"/>
        </w:rPr>
        <w:t>Condition State 2</w:t>
      </w:r>
    </w:p>
    <w:p w:rsidR="002D6C59" w:rsidRPr="008F477C" w:rsidRDefault="002D6C59" w:rsidP="002D6C59">
      <w:pPr>
        <w:spacing w:line="240" w:lineRule="exact"/>
        <w:ind w:left="360" w:right="2610" w:hanging="360"/>
        <w:rPr>
          <w:rFonts w:ascii="Arial" w:hAnsi="Arial" w:cs="Arial"/>
          <w:sz w:val="20"/>
          <w:szCs w:val="20"/>
        </w:rPr>
      </w:pPr>
      <w:r w:rsidRPr="008F477C">
        <w:rPr>
          <w:rFonts w:ascii="Arial" w:hAnsi="Arial" w:cs="Arial"/>
          <w:sz w:val="20"/>
          <w:szCs w:val="20"/>
        </w:rPr>
        <w:t xml:space="preserve">Unsealed cracks exist in the </w:t>
      </w:r>
      <w:r>
        <w:rPr>
          <w:rFonts w:ascii="Arial" w:hAnsi="Arial" w:cs="Arial"/>
          <w:sz w:val="20"/>
          <w:szCs w:val="20"/>
        </w:rPr>
        <w:t>concrete</w:t>
      </w:r>
      <w:r w:rsidRPr="008F477C">
        <w:rPr>
          <w:rFonts w:ascii="Arial" w:hAnsi="Arial" w:cs="Arial"/>
          <w:sz w:val="20"/>
          <w:szCs w:val="20"/>
        </w:rPr>
        <w:t xml:space="preserve"> which are of </w:t>
      </w:r>
      <w:r w:rsidR="00444E71">
        <w:rPr>
          <w:rFonts w:ascii="Arial" w:hAnsi="Arial" w:cs="Arial"/>
          <w:sz w:val="20"/>
          <w:szCs w:val="20"/>
        </w:rPr>
        <w:t>minor</w:t>
      </w:r>
      <w:r w:rsidRPr="008F477C">
        <w:rPr>
          <w:rFonts w:ascii="Arial" w:hAnsi="Arial" w:cs="Arial"/>
          <w:sz w:val="20"/>
          <w:szCs w:val="20"/>
        </w:rPr>
        <w:t xml:space="preserve"> size </w:t>
      </w:r>
      <w:r w:rsidRPr="00444E71">
        <w:rPr>
          <w:rFonts w:ascii="Arial" w:hAnsi="Arial" w:cs="Arial"/>
          <w:sz w:val="20"/>
          <w:szCs w:val="20"/>
        </w:rPr>
        <w:t>or</w:t>
      </w:r>
      <w:r w:rsidRPr="008F477C">
        <w:rPr>
          <w:rFonts w:ascii="Arial" w:hAnsi="Arial" w:cs="Arial"/>
          <w:sz w:val="20"/>
          <w:szCs w:val="20"/>
        </w:rPr>
        <w:t xml:space="preserve"> density.</w:t>
      </w:r>
    </w:p>
    <w:p w:rsidR="002D6C59" w:rsidRPr="008F477C" w:rsidRDefault="002D6C59" w:rsidP="002D6C59">
      <w:pPr>
        <w:spacing w:line="240" w:lineRule="exact"/>
        <w:ind w:left="360" w:right="2610" w:hanging="360"/>
        <w:rPr>
          <w:rFonts w:ascii="Arial" w:hAnsi="Arial" w:cs="Arial"/>
          <w:sz w:val="20"/>
          <w:szCs w:val="20"/>
        </w:rPr>
      </w:pPr>
    </w:p>
    <w:p w:rsidR="00444E71" w:rsidRDefault="00444E71" w:rsidP="002D6C59">
      <w:pPr>
        <w:spacing w:line="240" w:lineRule="exact"/>
        <w:ind w:left="360" w:right="2610" w:hanging="360"/>
        <w:rPr>
          <w:rFonts w:ascii="Arial" w:hAnsi="Arial" w:cs="Arial"/>
          <w:sz w:val="20"/>
          <w:szCs w:val="20"/>
        </w:rPr>
      </w:pPr>
    </w:p>
    <w:p w:rsidR="00444E71" w:rsidRDefault="00444E71" w:rsidP="002D6C59">
      <w:pPr>
        <w:spacing w:line="240" w:lineRule="exact"/>
        <w:ind w:left="360" w:right="2610" w:hanging="360"/>
        <w:rPr>
          <w:rFonts w:ascii="Arial" w:hAnsi="Arial" w:cs="Arial"/>
          <w:sz w:val="20"/>
          <w:szCs w:val="20"/>
        </w:rPr>
      </w:pPr>
    </w:p>
    <w:p w:rsidR="002D6C59" w:rsidRPr="008F477C" w:rsidRDefault="002D6C59" w:rsidP="002D6C59">
      <w:pPr>
        <w:spacing w:line="240" w:lineRule="exact"/>
        <w:ind w:left="360" w:right="2610" w:hanging="360"/>
        <w:rPr>
          <w:rFonts w:ascii="Arial" w:hAnsi="Arial" w:cs="Arial"/>
          <w:sz w:val="20"/>
          <w:szCs w:val="20"/>
        </w:rPr>
      </w:pPr>
    </w:p>
    <w:p w:rsidR="002D6C59" w:rsidRDefault="002D6C59" w:rsidP="002D6C59">
      <w:pPr>
        <w:spacing w:line="240" w:lineRule="exact"/>
        <w:ind w:left="360" w:right="2610" w:hanging="360"/>
        <w:rPr>
          <w:rFonts w:ascii="Arial" w:hAnsi="Arial" w:cs="Arial"/>
          <w:sz w:val="20"/>
          <w:szCs w:val="20"/>
        </w:rPr>
      </w:pPr>
    </w:p>
    <w:p w:rsidR="002D6C59" w:rsidRPr="00E738AF" w:rsidRDefault="00444E71" w:rsidP="002D6C59">
      <w:pPr>
        <w:spacing w:line="240" w:lineRule="exact"/>
        <w:ind w:left="360" w:right="2610" w:hanging="360"/>
        <w:rPr>
          <w:rFonts w:ascii="Arial" w:hAnsi="Arial" w:cs="Arial"/>
          <w:b/>
          <w:bCs/>
          <w:sz w:val="20"/>
          <w:szCs w:val="20"/>
          <w:u w:val="single"/>
        </w:rPr>
      </w:pPr>
      <w:r w:rsidRPr="00E738AF">
        <w:rPr>
          <w:rFonts w:ascii="Arial" w:hAnsi="Arial" w:cs="Arial"/>
          <w:noProof/>
          <w:u w:val="single"/>
        </w:rPr>
        <w:drawing>
          <wp:anchor distT="0" distB="0" distL="114300" distR="114300" simplePos="0" relativeHeight="252465151" behindDoc="0" locked="0" layoutInCell="1" allowOverlap="1" wp14:anchorId="2090F778" wp14:editId="747277B4">
            <wp:simplePos x="0" y="0"/>
            <wp:positionH relativeFrom="column">
              <wp:posOffset>4733290</wp:posOffset>
            </wp:positionH>
            <wp:positionV relativeFrom="paragraph">
              <wp:posOffset>136253</wp:posOffset>
            </wp:positionV>
            <wp:extent cx="1627505" cy="101155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rotWithShape="1">
                    <a:blip r:embed="rId38">
                      <a:extLst>
                        <a:ext uri="{28A0092B-C50C-407E-A947-70E740481C1C}">
                          <a14:useLocalDpi xmlns:a14="http://schemas.microsoft.com/office/drawing/2010/main" val="0"/>
                        </a:ext>
                      </a:extLst>
                    </a:blip>
                    <a:srcRect l="-1" r="-376" b="-3468"/>
                    <a:stretch/>
                  </pic:blipFill>
                  <pic:spPr bwMode="auto">
                    <a:xfrm>
                      <a:off x="0" y="0"/>
                      <a:ext cx="1627505" cy="101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6C59" w:rsidRPr="00550049">
        <w:rPr>
          <w:rFonts w:ascii="Arial" w:hAnsi="Arial" w:cs="Arial"/>
          <w:b/>
          <w:bCs/>
          <w:sz w:val="20"/>
          <w:szCs w:val="20"/>
          <w:shd w:val="clear" w:color="auto" w:fill="F79646" w:themeFill="accent6"/>
        </w:rPr>
        <w:t>Condition State 3</w:t>
      </w:r>
    </w:p>
    <w:p w:rsidR="002D6C59" w:rsidRPr="008F477C" w:rsidRDefault="002D6C59" w:rsidP="002D6C59">
      <w:pPr>
        <w:spacing w:line="240" w:lineRule="exact"/>
        <w:ind w:left="360" w:right="2610" w:hanging="360"/>
        <w:rPr>
          <w:rFonts w:ascii="Arial" w:hAnsi="Arial" w:cs="Arial"/>
          <w:sz w:val="20"/>
          <w:szCs w:val="20"/>
        </w:rPr>
      </w:pPr>
      <w:r w:rsidRPr="008F477C">
        <w:rPr>
          <w:rFonts w:ascii="Arial" w:hAnsi="Arial" w:cs="Arial"/>
          <w:sz w:val="20"/>
          <w:szCs w:val="20"/>
        </w:rPr>
        <w:t xml:space="preserve">Unsealed cracks exist in the </w:t>
      </w:r>
      <w:r>
        <w:rPr>
          <w:rFonts w:ascii="Arial" w:hAnsi="Arial" w:cs="Arial"/>
          <w:sz w:val="20"/>
          <w:szCs w:val="20"/>
        </w:rPr>
        <w:t>concrete</w:t>
      </w:r>
      <w:r w:rsidRPr="008F477C">
        <w:rPr>
          <w:rFonts w:ascii="Arial" w:hAnsi="Arial" w:cs="Arial"/>
          <w:sz w:val="20"/>
          <w:szCs w:val="20"/>
        </w:rPr>
        <w:t xml:space="preserve"> which are of moderate size </w:t>
      </w:r>
      <w:r w:rsidR="00444E71" w:rsidRPr="00444E71">
        <w:rPr>
          <w:rFonts w:ascii="Arial" w:hAnsi="Arial" w:cs="Arial"/>
          <w:sz w:val="20"/>
          <w:szCs w:val="20"/>
        </w:rPr>
        <w:t>or</w:t>
      </w:r>
      <w:r w:rsidRPr="008F477C">
        <w:rPr>
          <w:rFonts w:ascii="Arial" w:hAnsi="Arial" w:cs="Arial"/>
          <w:sz w:val="20"/>
          <w:szCs w:val="20"/>
        </w:rPr>
        <w:t xml:space="preserve"> density.</w:t>
      </w:r>
    </w:p>
    <w:p w:rsidR="002D6C59" w:rsidRDefault="002D6C59" w:rsidP="002D6C59">
      <w:pPr>
        <w:spacing w:line="240" w:lineRule="exact"/>
        <w:ind w:left="360" w:right="2610" w:hanging="360"/>
        <w:rPr>
          <w:rFonts w:ascii="Arial" w:hAnsi="Arial" w:cs="Arial"/>
          <w:sz w:val="20"/>
          <w:szCs w:val="20"/>
        </w:rPr>
      </w:pPr>
    </w:p>
    <w:p w:rsidR="00444E71" w:rsidRDefault="00444E71" w:rsidP="002D6C59">
      <w:pPr>
        <w:spacing w:line="240" w:lineRule="exact"/>
        <w:ind w:left="360" w:right="2610" w:hanging="360"/>
        <w:rPr>
          <w:rFonts w:ascii="Arial" w:hAnsi="Arial" w:cs="Arial"/>
          <w:sz w:val="20"/>
          <w:szCs w:val="20"/>
        </w:rPr>
      </w:pPr>
    </w:p>
    <w:p w:rsidR="00444E71" w:rsidRPr="008F477C" w:rsidRDefault="00444E71" w:rsidP="002D6C59">
      <w:pPr>
        <w:spacing w:line="240" w:lineRule="exact"/>
        <w:ind w:left="360" w:right="2610" w:hanging="360"/>
        <w:rPr>
          <w:rFonts w:ascii="Arial" w:hAnsi="Arial" w:cs="Arial"/>
          <w:sz w:val="20"/>
          <w:szCs w:val="20"/>
        </w:rPr>
      </w:pPr>
    </w:p>
    <w:p w:rsidR="002D6C59" w:rsidRPr="008F477C" w:rsidRDefault="002D6C59" w:rsidP="002D6C59">
      <w:pPr>
        <w:spacing w:line="240" w:lineRule="exact"/>
        <w:ind w:left="360" w:right="2610" w:hanging="360"/>
        <w:rPr>
          <w:rFonts w:ascii="Arial" w:hAnsi="Arial" w:cs="Arial"/>
          <w:sz w:val="20"/>
          <w:szCs w:val="20"/>
        </w:rPr>
      </w:pPr>
    </w:p>
    <w:p w:rsidR="002D6C59" w:rsidRPr="008F477C" w:rsidRDefault="002D6C59" w:rsidP="002D6C59">
      <w:pPr>
        <w:spacing w:line="240" w:lineRule="exact"/>
        <w:ind w:left="360" w:right="2610" w:hanging="360"/>
        <w:rPr>
          <w:rFonts w:ascii="Arial" w:hAnsi="Arial" w:cs="Arial"/>
          <w:sz w:val="20"/>
          <w:szCs w:val="20"/>
        </w:rPr>
      </w:pPr>
    </w:p>
    <w:p w:rsidR="002D6C59" w:rsidRPr="00E738AF" w:rsidRDefault="002D6C59" w:rsidP="002D6C59">
      <w:pPr>
        <w:spacing w:line="240" w:lineRule="exact"/>
        <w:ind w:left="360" w:right="261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2D6C59" w:rsidRPr="008F477C" w:rsidRDefault="00C74187" w:rsidP="002D6C59">
      <w:pPr>
        <w:spacing w:line="240" w:lineRule="exact"/>
        <w:ind w:left="360" w:right="2610" w:hanging="360"/>
        <w:rPr>
          <w:rFonts w:ascii="Arial" w:hAnsi="Arial" w:cs="Arial"/>
          <w:sz w:val="20"/>
          <w:szCs w:val="20"/>
        </w:rPr>
      </w:pPr>
      <w:r w:rsidRPr="00E738AF">
        <w:rPr>
          <w:rFonts w:ascii="Arial" w:hAnsi="Arial" w:cs="Arial"/>
          <w:noProof/>
          <w:u w:val="single"/>
        </w:rPr>
        <w:drawing>
          <wp:anchor distT="0" distB="0" distL="114300" distR="114300" simplePos="0" relativeHeight="252466175" behindDoc="0" locked="0" layoutInCell="1" allowOverlap="1" wp14:anchorId="66672EAC" wp14:editId="1F76671C">
            <wp:simplePos x="0" y="0"/>
            <wp:positionH relativeFrom="column">
              <wp:posOffset>4740910</wp:posOffset>
            </wp:positionH>
            <wp:positionV relativeFrom="paragraph">
              <wp:posOffset>7348</wp:posOffset>
            </wp:positionV>
            <wp:extent cx="1627505" cy="1014730"/>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39">
                      <a:extLst>
                        <a:ext uri="{28A0092B-C50C-407E-A947-70E740481C1C}">
                          <a14:useLocalDpi xmlns:a14="http://schemas.microsoft.com/office/drawing/2010/main" val="0"/>
                        </a:ext>
                      </a:extLst>
                    </a:blip>
                    <a:srcRect l="1" r="-411" b="-2051"/>
                    <a:stretch/>
                  </pic:blipFill>
                  <pic:spPr bwMode="auto">
                    <a:xfrm>
                      <a:off x="0" y="0"/>
                      <a:ext cx="1627505" cy="101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6C59" w:rsidRPr="008F477C">
        <w:rPr>
          <w:rFonts w:ascii="Arial" w:hAnsi="Arial" w:cs="Arial"/>
          <w:sz w:val="20"/>
          <w:szCs w:val="20"/>
        </w:rPr>
        <w:t xml:space="preserve">Unsealed cracks exist in the </w:t>
      </w:r>
      <w:r w:rsidR="002D6C59">
        <w:rPr>
          <w:rFonts w:ascii="Arial" w:hAnsi="Arial" w:cs="Arial"/>
          <w:sz w:val="20"/>
          <w:szCs w:val="20"/>
        </w:rPr>
        <w:t>concrete</w:t>
      </w:r>
      <w:r w:rsidR="002D6C59" w:rsidRPr="008F477C">
        <w:rPr>
          <w:rFonts w:ascii="Arial" w:hAnsi="Arial" w:cs="Arial"/>
          <w:sz w:val="20"/>
          <w:szCs w:val="20"/>
        </w:rPr>
        <w:t xml:space="preserve"> which are of severe size </w:t>
      </w:r>
      <w:r w:rsidR="002D6C59" w:rsidRPr="00444E71">
        <w:rPr>
          <w:rFonts w:ascii="Arial" w:hAnsi="Arial" w:cs="Arial"/>
          <w:sz w:val="20"/>
          <w:szCs w:val="20"/>
        </w:rPr>
        <w:t>or</w:t>
      </w:r>
      <w:r w:rsidR="002D6C59" w:rsidRPr="008F477C">
        <w:rPr>
          <w:rFonts w:ascii="Arial" w:hAnsi="Arial" w:cs="Arial"/>
          <w:sz w:val="20"/>
          <w:szCs w:val="20"/>
        </w:rPr>
        <w:t xml:space="preserve"> density.</w:t>
      </w:r>
    </w:p>
    <w:p w:rsidR="002D6C59" w:rsidRDefault="002D6C59" w:rsidP="002D6C59">
      <w:pPr>
        <w:spacing w:line="240" w:lineRule="exact"/>
        <w:ind w:left="360" w:right="2610" w:hanging="360"/>
        <w:rPr>
          <w:rFonts w:ascii="Arial" w:hAnsi="Arial" w:cs="Arial"/>
          <w:sz w:val="20"/>
          <w:szCs w:val="20"/>
        </w:rPr>
      </w:pPr>
    </w:p>
    <w:p w:rsidR="002D6C59" w:rsidRDefault="002D6C59" w:rsidP="002D6C59">
      <w:pPr>
        <w:spacing w:line="240" w:lineRule="exact"/>
        <w:ind w:left="360" w:right="2610" w:hanging="360"/>
        <w:rPr>
          <w:rFonts w:ascii="Arial" w:hAnsi="Arial" w:cs="Arial"/>
          <w:sz w:val="20"/>
          <w:szCs w:val="20"/>
        </w:rPr>
      </w:pPr>
    </w:p>
    <w:p w:rsidR="002D6C59" w:rsidRPr="008F477C" w:rsidRDefault="002D6C59" w:rsidP="002D6C59">
      <w:pPr>
        <w:spacing w:line="240" w:lineRule="exact"/>
        <w:ind w:left="360" w:right="2610" w:hanging="360"/>
        <w:rPr>
          <w:rFonts w:ascii="Arial" w:hAnsi="Arial" w:cs="Arial"/>
          <w:sz w:val="20"/>
          <w:szCs w:val="20"/>
        </w:rPr>
      </w:pPr>
    </w:p>
    <w:p w:rsidR="002D6C59" w:rsidRDefault="002D6C59" w:rsidP="002D6C59">
      <w:pPr>
        <w:spacing w:line="240" w:lineRule="exact"/>
        <w:ind w:left="360" w:right="2610" w:hanging="360"/>
        <w:rPr>
          <w:rFonts w:ascii="Arial" w:hAnsi="Arial" w:cs="Arial"/>
          <w:sz w:val="20"/>
          <w:szCs w:val="20"/>
        </w:rPr>
      </w:pPr>
    </w:p>
    <w:p w:rsidR="002D6C59" w:rsidRDefault="002D6C59" w:rsidP="002D6C59">
      <w:pPr>
        <w:spacing w:line="240" w:lineRule="exact"/>
        <w:ind w:left="360" w:right="2610" w:hanging="360"/>
        <w:rPr>
          <w:rFonts w:ascii="Arial" w:hAnsi="Arial" w:cs="Arial"/>
          <w:sz w:val="20"/>
          <w:szCs w:val="20"/>
        </w:rPr>
      </w:pPr>
      <w:r w:rsidRPr="008F477C">
        <w:rPr>
          <w:rFonts w:ascii="Arial" w:hAnsi="Arial" w:cs="Arial"/>
          <w:sz w:val="20"/>
          <w:szCs w:val="20"/>
        </w:rPr>
        <w:t>-  -  -  -  -  -  -  -  -  -   -  -  -  -  -  -  -  -  -  -  -  -  -  -  -  -  -</w:t>
      </w:r>
    </w:p>
    <w:p w:rsidR="002D6C59" w:rsidRPr="008F477C" w:rsidRDefault="002D6C59" w:rsidP="002D6C59">
      <w:pPr>
        <w:spacing w:line="240" w:lineRule="exact"/>
        <w:ind w:left="360" w:right="2610" w:hanging="360"/>
        <w:rPr>
          <w:rFonts w:ascii="Arial" w:hAnsi="Arial" w:cs="Arial"/>
          <w:sz w:val="20"/>
          <w:szCs w:val="20"/>
        </w:rPr>
      </w:pPr>
    </w:p>
    <w:tbl>
      <w:tblPr>
        <w:tblpPr w:leftFromText="187" w:rightFromText="187" w:vertAnchor="text" w:tblpXSpec="center" w:tblpY="1"/>
        <w:tblOverlap w:val="never"/>
        <w:tblW w:w="10170" w:type="dxa"/>
        <w:tblBorders>
          <w:top w:val="single" w:sz="7" w:space="0" w:color="000000"/>
          <w:left w:val="single" w:sz="7" w:space="0" w:color="000000"/>
          <w:bottom w:val="single" w:sz="7" w:space="0" w:color="000000"/>
          <w:right w:val="single" w:sz="7" w:space="0" w:color="000000"/>
          <w:insideH w:val="single" w:sz="7" w:space="0" w:color="000000"/>
          <w:insideV w:val="single" w:sz="7" w:space="0" w:color="000000"/>
        </w:tblBorders>
        <w:tblCellMar>
          <w:left w:w="120" w:type="dxa"/>
          <w:right w:w="120" w:type="dxa"/>
        </w:tblCellMar>
        <w:tblLook w:val="0000" w:firstRow="0" w:lastRow="0" w:firstColumn="0" w:lastColumn="0" w:noHBand="0" w:noVBand="0"/>
      </w:tblPr>
      <w:tblGrid>
        <w:gridCol w:w="1085"/>
        <w:gridCol w:w="3955"/>
        <w:gridCol w:w="451"/>
        <w:gridCol w:w="4679"/>
      </w:tblGrid>
      <w:tr w:rsidR="002D6C59" w:rsidRPr="008F477C" w:rsidTr="002C735D">
        <w:tc>
          <w:tcPr>
            <w:tcW w:w="0" w:type="auto"/>
            <w:vAlign w:val="center"/>
          </w:tcPr>
          <w:p w:rsidR="002D6C59" w:rsidRPr="008F477C" w:rsidRDefault="002D6C59" w:rsidP="002C735D">
            <w:pPr>
              <w:spacing w:after="58" w:line="240" w:lineRule="exact"/>
              <w:ind w:left="360" w:right="2430" w:hanging="360"/>
              <w:jc w:val="center"/>
              <w:rPr>
                <w:rFonts w:ascii="Arial" w:hAnsi="Arial" w:cs="Arial"/>
                <w:sz w:val="20"/>
                <w:szCs w:val="20"/>
              </w:rPr>
            </w:pPr>
          </w:p>
        </w:tc>
        <w:tc>
          <w:tcPr>
            <w:tcW w:w="3955" w:type="dxa"/>
            <w:noWrap/>
            <w:vAlign w:val="center"/>
          </w:tcPr>
          <w:p w:rsidR="004031EA" w:rsidRDefault="002D6C59" w:rsidP="004031EA">
            <w:pPr>
              <w:spacing w:line="240" w:lineRule="exact"/>
              <w:ind w:left="360" w:hanging="360"/>
              <w:jc w:val="center"/>
              <w:rPr>
                <w:rFonts w:ascii="Arial" w:hAnsi="Arial" w:cs="Arial"/>
                <w:sz w:val="20"/>
                <w:szCs w:val="20"/>
              </w:rPr>
            </w:pPr>
            <w:r>
              <w:rPr>
                <w:rFonts w:ascii="Arial" w:hAnsi="Arial" w:cs="Arial"/>
                <w:sz w:val="20"/>
                <w:szCs w:val="20"/>
              </w:rPr>
              <w:t>Average Size</w:t>
            </w:r>
            <w:r w:rsidR="002C735D">
              <w:rPr>
                <w:rFonts w:ascii="Arial" w:hAnsi="Arial" w:cs="Arial"/>
                <w:sz w:val="20"/>
                <w:szCs w:val="20"/>
              </w:rPr>
              <w:t xml:space="preserve"> </w:t>
            </w:r>
          </w:p>
          <w:p w:rsidR="002D6C59" w:rsidRPr="008F477C" w:rsidRDefault="002D6C59" w:rsidP="004031EA">
            <w:pPr>
              <w:spacing w:line="240" w:lineRule="exact"/>
              <w:ind w:left="360" w:hanging="360"/>
              <w:jc w:val="center"/>
              <w:rPr>
                <w:rFonts w:ascii="Arial" w:hAnsi="Arial" w:cs="Arial"/>
                <w:sz w:val="20"/>
                <w:szCs w:val="20"/>
              </w:rPr>
            </w:pPr>
            <w:r>
              <w:rPr>
                <w:rFonts w:ascii="Arial" w:hAnsi="Arial" w:cs="Arial"/>
                <w:sz w:val="20"/>
                <w:szCs w:val="20"/>
              </w:rPr>
              <w:t>(Width)</w:t>
            </w:r>
          </w:p>
        </w:tc>
        <w:tc>
          <w:tcPr>
            <w:tcW w:w="451" w:type="dxa"/>
            <w:vAlign w:val="center"/>
          </w:tcPr>
          <w:p w:rsidR="002D6C59" w:rsidRPr="008F477C" w:rsidRDefault="002D6C59" w:rsidP="002C735D">
            <w:pPr>
              <w:spacing w:after="58" w:line="240" w:lineRule="exact"/>
              <w:ind w:left="360" w:right="2430" w:hanging="360"/>
              <w:jc w:val="center"/>
              <w:rPr>
                <w:rFonts w:ascii="Arial" w:hAnsi="Arial" w:cs="Arial"/>
                <w:sz w:val="20"/>
                <w:szCs w:val="20"/>
              </w:rPr>
            </w:pPr>
          </w:p>
        </w:tc>
        <w:tc>
          <w:tcPr>
            <w:tcW w:w="4679" w:type="dxa"/>
            <w:vAlign w:val="center"/>
          </w:tcPr>
          <w:p w:rsidR="002D6C59" w:rsidRDefault="002D6C59" w:rsidP="004031EA">
            <w:pPr>
              <w:spacing w:line="240" w:lineRule="exact"/>
              <w:ind w:left="360" w:hanging="360"/>
              <w:jc w:val="center"/>
              <w:rPr>
                <w:rFonts w:ascii="Arial" w:hAnsi="Arial" w:cs="Arial"/>
                <w:sz w:val="20"/>
                <w:szCs w:val="20"/>
              </w:rPr>
            </w:pPr>
            <w:r>
              <w:rPr>
                <w:rFonts w:ascii="Arial" w:hAnsi="Arial" w:cs="Arial"/>
                <w:sz w:val="20"/>
                <w:szCs w:val="20"/>
              </w:rPr>
              <w:t>Density</w:t>
            </w:r>
          </w:p>
          <w:p w:rsidR="002D6C59" w:rsidRPr="008F477C" w:rsidRDefault="002D6C59" w:rsidP="004031EA">
            <w:pPr>
              <w:spacing w:line="240" w:lineRule="exact"/>
              <w:ind w:left="360" w:hanging="360"/>
              <w:jc w:val="center"/>
              <w:rPr>
                <w:rFonts w:ascii="Arial" w:hAnsi="Arial" w:cs="Arial"/>
                <w:sz w:val="20"/>
                <w:szCs w:val="20"/>
              </w:rPr>
            </w:pPr>
            <w:r>
              <w:rPr>
                <w:rFonts w:ascii="Arial" w:hAnsi="Arial" w:cs="Arial"/>
                <w:sz w:val="20"/>
                <w:szCs w:val="20"/>
              </w:rPr>
              <w:t xml:space="preserve"> (Regardless of Size)</w:t>
            </w:r>
          </w:p>
        </w:tc>
      </w:tr>
      <w:tr w:rsidR="002D6C59" w:rsidRPr="008F477C" w:rsidTr="002C735D">
        <w:tc>
          <w:tcPr>
            <w:tcW w:w="0" w:type="auto"/>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Minor</w:t>
            </w:r>
          </w:p>
        </w:tc>
        <w:tc>
          <w:tcPr>
            <w:tcW w:w="3955" w:type="dxa"/>
            <w:vAlign w:val="center"/>
          </w:tcPr>
          <w:p w:rsidR="002D6C59" w:rsidRPr="008F477C" w:rsidRDefault="002D6C59" w:rsidP="0049768D">
            <w:pPr>
              <w:spacing w:after="58" w:line="240" w:lineRule="exact"/>
              <w:ind w:left="360" w:hanging="360"/>
              <w:jc w:val="center"/>
              <w:rPr>
                <w:rFonts w:ascii="Arial" w:hAnsi="Arial" w:cs="Arial"/>
                <w:sz w:val="20"/>
                <w:szCs w:val="20"/>
              </w:rPr>
            </w:pPr>
            <w:r>
              <w:rPr>
                <w:rFonts w:ascii="Arial" w:hAnsi="Arial" w:cs="Arial"/>
                <w:sz w:val="20"/>
                <w:szCs w:val="20"/>
              </w:rPr>
              <w:t xml:space="preserve">&lt; </w:t>
            </w:r>
            <w:r w:rsidR="005C5CF0">
              <w:rPr>
                <w:rFonts w:ascii="Arial" w:hAnsi="Arial" w:cs="Arial"/>
                <w:sz w:val="20"/>
                <w:szCs w:val="20"/>
              </w:rPr>
              <w:t>0.0</w:t>
            </w:r>
            <w:r w:rsidR="0049768D">
              <w:rPr>
                <w:rFonts w:ascii="Arial" w:hAnsi="Arial" w:cs="Arial"/>
                <w:sz w:val="20"/>
                <w:szCs w:val="20"/>
              </w:rPr>
              <w:t>1</w:t>
            </w:r>
            <w:r w:rsidR="005C5CF0">
              <w:rPr>
                <w:rFonts w:ascii="Arial" w:hAnsi="Arial" w:cs="Arial"/>
                <w:sz w:val="20"/>
                <w:szCs w:val="20"/>
              </w:rPr>
              <w:t>2 in.</w:t>
            </w:r>
          </w:p>
        </w:tc>
        <w:tc>
          <w:tcPr>
            <w:tcW w:w="451"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or</w:t>
            </w:r>
          </w:p>
        </w:tc>
        <w:tc>
          <w:tcPr>
            <w:tcW w:w="4679"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Cracks spaced &gt; 3’ apart (Avg.)</w:t>
            </w:r>
          </w:p>
        </w:tc>
      </w:tr>
      <w:tr w:rsidR="002D6C59" w:rsidRPr="008F477C" w:rsidTr="002C735D">
        <w:tc>
          <w:tcPr>
            <w:tcW w:w="0" w:type="auto"/>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Moderate</w:t>
            </w:r>
          </w:p>
        </w:tc>
        <w:tc>
          <w:tcPr>
            <w:tcW w:w="3955" w:type="dxa"/>
            <w:vAlign w:val="center"/>
          </w:tcPr>
          <w:p w:rsidR="002D6C59" w:rsidRPr="008F477C" w:rsidRDefault="005C5CF0" w:rsidP="0049768D">
            <w:pPr>
              <w:spacing w:after="58" w:line="240" w:lineRule="exact"/>
              <w:ind w:left="360" w:hanging="360"/>
              <w:jc w:val="center"/>
              <w:rPr>
                <w:rFonts w:ascii="Arial" w:hAnsi="Arial" w:cs="Arial"/>
                <w:sz w:val="20"/>
                <w:szCs w:val="20"/>
              </w:rPr>
            </w:pPr>
            <w:r>
              <w:rPr>
                <w:rFonts w:ascii="Arial" w:hAnsi="Arial" w:cs="Arial"/>
                <w:sz w:val="20"/>
                <w:szCs w:val="20"/>
              </w:rPr>
              <w:t>0.0</w:t>
            </w:r>
            <w:r w:rsidR="0049768D">
              <w:rPr>
                <w:rFonts w:ascii="Arial" w:hAnsi="Arial" w:cs="Arial"/>
                <w:sz w:val="20"/>
                <w:szCs w:val="20"/>
              </w:rPr>
              <w:t>1</w:t>
            </w:r>
            <w:r>
              <w:rPr>
                <w:rFonts w:ascii="Arial" w:hAnsi="Arial" w:cs="Arial"/>
                <w:sz w:val="20"/>
                <w:szCs w:val="20"/>
              </w:rPr>
              <w:t>2 in. – 0.</w:t>
            </w:r>
            <w:r w:rsidR="0049768D">
              <w:rPr>
                <w:rFonts w:ascii="Arial" w:hAnsi="Arial" w:cs="Arial"/>
                <w:sz w:val="20"/>
                <w:szCs w:val="20"/>
              </w:rPr>
              <w:t>05 in.</w:t>
            </w:r>
          </w:p>
        </w:tc>
        <w:tc>
          <w:tcPr>
            <w:tcW w:w="451"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or</w:t>
            </w:r>
          </w:p>
        </w:tc>
        <w:tc>
          <w:tcPr>
            <w:tcW w:w="4679"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Cracks spaced 1’ - 3’ apart (Avg.)</w:t>
            </w:r>
          </w:p>
        </w:tc>
      </w:tr>
      <w:tr w:rsidR="002D6C59" w:rsidRPr="008F477C" w:rsidTr="002C735D">
        <w:tc>
          <w:tcPr>
            <w:tcW w:w="0" w:type="auto"/>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Severe</w:t>
            </w:r>
          </w:p>
        </w:tc>
        <w:tc>
          <w:tcPr>
            <w:tcW w:w="3955" w:type="dxa"/>
            <w:vAlign w:val="center"/>
          </w:tcPr>
          <w:p w:rsidR="002D6C59" w:rsidRPr="008F477C" w:rsidRDefault="002D6C59" w:rsidP="0049768D">
            <w:pPr>
              <w:spacing w:after="58" w:line="240" w:lineRule="exact"/>
              <w:ind w:left="360" w:hanging="360"/>
              <w:jc w:val="center"/>
              <w:rPr>
                <w:rFonts w:ascii="Arial" w:hAnsi="Arial" w:cs="Arial"/>
                <w:sz w:val="20"/>
                <w:szCs w:val="20"/>
              </w:rPr>
            </w:pPr>
            <w:r>
              <w:rPr>
                <w:rFonts w:ascii="Arial" w:hAnsi="Arial" w:cs="Arial"/>
                <w:sz w:val="20"/>
                <w:szCs w:val="20"/>
              </w:rPr>
              <w:t xml:space="preserve">&gt; </w:t>
            </w:r>
            <w:r w:rsidR="005C5CF0">
              <w:rPr>
                <w:rFonts w:ascii="Arial" w:hAnsi="Arial" w:cs="Arial"/>
                <w:sz w:val="20"/>
                <w:szCs w:val="20"/>
              </w:rPr>
              <w:t>0.</w:t>
            </w:r>
            <w:r w:rsidR="0049768D">
              <w:rPr>
                <w:rFonts w:ascii="Arial" w:hAnsi="Arial" w:cs="Arial"/>
                <w:sz w:val="20"/>
                <w:szCs w:val="20"/>
              </w:rPr>
              <w:t>0</w:t>
            </w:r>
            <w:r w:rsidR="005C5CF0">
              <w:rPr>
                <w:rFonts w:ascii="Arial" w:hAnsi="Arial" w:cs="Arial"/>
                <w:sz w:val="20"/>
                <w:szCs w:val="20"/>
              </w:rPr>
              <w:t>5 in.</w:t>
            </w:r>
          </w:p>
        </w:tc>
        <w:tc>
          <w:tcPr>
            <w:tcW w:w="451"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or</w:t>
            </w:r>
          </w:p>
        </w:tc>
        <w:tc>
          <w:tcPr>
            <w:tcW w:w="4679" w:type="dxa"/>
            <w:vAlign w:val="center"/>
          </w:tcPr>
          <w:p w:rsidR="002D6C59" w:rsidRPr="008F477C" w:rsidRDefault="002D6C59" w:rsidP="002C735D">
            <w:pPr>
              <w:spacing w:after="58" w:line="240" w:lineRule="exact"/>
              <w:ind w:left="360" w:hanging="360"/>
              <w:jc w:val="center"/>
              <w:rPr>
                <w:rFonts w:ascii="Arial" w:hAnsi="Arial" w:cs="Arial"/>
                <w:sz w:val="20"/>
                <w:szCs w:val="20"/>
              </w:rPr>
            </w:pPr>
            <w:r>
              <w:rPr>
                <w:rFonts w:ascii="Arial" w:hAnsi="Arial" w:cs="Arial"/>
                <w:sz w:val="20"/>
                <w:szCs w:val="20"/>
              </w:rPr>
              <w:t>Cracks spaced &lt; 1’ apart (Avg.)</w:t>
            </w:r>
          </w:p>
        </w:tc>
      </w:tr>
    </w:tbl>
    <w:p w:rsidR="002D6C59" w:rsidRPr="008F477C" w:rsidRDefault="002D6C59" w:rsidP="002D6C59">
      <w:pPr>
        <w:spacing w:line="240" w:lineRule="exact"/>
        <w:ind w:left="360" w:hanging="360"/>
        <w:rPr>
          <w:rFonts w:ascii="Arial" w:hAnsi="Arial" w:cs="Arial"/>
          <w:sz w:val="20"/>
          <w:szCs w:val="20"/>
        </w:rPr>
      </w:pPr>
      <w:r w:rsidRPr="008F477C">
        <w:rPr>
          <w:rFonts w:ascii="Arial" w:hAnsi="Arial" w:cs="Arial"/>
          <w:sz w:val="20"/>
          <w:szCs w:val="20"/>
        </w:rPr>
        <w:t xml:space="preserve">You may spray the </w:t>
      </w:r>
      <w:r>
        <w:rPr>
          <w:rFonts w:ascii="Arial" w:hAnsi="Arial" w:cs="Arial"/>
          <w:sz w:val="20"/>
          <w:szCs w:val="20"/>
        </w:rPr>
        <w:t>concrete</w:t>
      </w:r>
      <w:r w:rsidRPr="008F477C">
        <w:rPr>
          <w:rFonts w:ascii="Arial" w:hAnsi="Arial" w:cs="Arial"/>
          <w:sz w:val="20"/>
          <w:szCs w:val="20"/>
        </w:rPr>
        <w:t xml:space="preserve"> with water to help cracks become visible.</w:t>
      </w:r>
    </w:p>
    <w:p w:rsidR="002D6C59" w:rsidRDefault="002D6C59">
      <w:pPr>
        <w:rPr>
          <w:rFonts w:ascii="Arial" w:hAnsi="Arial" w:cs="Arial"/>
          <w:b/>
          <w:bCs/>
          <w:sz w:val="20"/>
          <w:szCs w:val="20"/>
        </w:rPr>
      </w:pPr>
      <w:r>
        <w:rPr>
          <w:rFonts w:ascii="Arial" w:hAnsi="Arial" w:cs="Arial"/>
          <w:b/>
          <w:bCs/>
          <w:sz w:val="20"/>
          <w:szCs w:val="20"/>
        </w:rPr>
        <w:br w:type="page"/>
      </w:r>
    </w:p>
    <w:p w:rsidR="002309E6" w:rsidRPr="008F477C" w:rsidRDefault="002309E6" w:rsidP="00337E12">
      <w:pPr>
        <w:ind w:left="360" w:hanging="360"/>
        <w:rPr>
          <w:rFonts w:ascii="Arial" w:hAnsi="Arial" w:cs="Arial"/>
          <w:vanish/>
        </w:rPr>
      </w:pPr>
    </w:p>
    <w:p w:rsidR="002309E6" w:rsidRPr="000C1684" w:rsidRDefault="002309E6" w:rsidP="00337E12">
      <w:pPr>
        <w:ind w:left="360" w:hanging="360"/>
        <w:rPr>
          <w:rFonts w:ascii="Arial" w:hAnsi="Arial" w:cs="Arial"/>
          <w:sz w:val="20"/>
          <w:szCs w:val="20"/>
        </w:rPr>
      </w:pPr>
    </w:p>
    <w:p w:rsidR="00BE2BAF" w:rsidRPr="008F477C" w:rsidRDefault="00BE2BAF" w:rsidP="00BE2BAF">
      <w:pPr>
        <w:tabs>
          <w:tab w:val="left" w:pos="-1440"/>
        </w:tabs>
        <w:spacing w:line="240" w:lineRule="exact"/>
        <w:ind w:left="360" w:hanging="360"/>
        <w:rPr>
          <w:rFonts w:ascii="Arial" w:hAnsi="Arial" w:cs="Arial"/>
          <w:sz w:val="20"/>
          <w:szCs w:val="20"/>
        </w:rPr>
      </w:pPr>
      <w:r>
        <w:rPr>
          <w:rFonts w:ascii="Arial" w:hAnsi="Arial" w:cs="Arial"/>
          <w:b/>
          <w:bCs/>
          <w:sz w:val="20"/>
          <w:szCs w:val="20"/>
        </w:rPr>
        <w:t>9</w:t>
      </w:r>
      <w:r w:rsidRPr="008F477C">
        <w:rPr>
          <w:rFonts w:ascii="Arial" w:hAnsi="Arial" w:cs="Arial"/>
          <w:b/>
          <w:bCs/>
          <w:sz w:val="20"/>
          <w:szCs w:val="20"/>
        </w:rPr>
        <w:t xml:space="preserve">60 Smart </w:t>
      </w:r>
      <w:proofErr w:type="gramStart"/>
      <w:r w:rsidRPr="008F477C">
        <w:rPr>
          <w:rFonts w:ascii="Arial" w:hAnsi="Arial" w:cs="Arial"/>
          <w:b/>
          <w:bCs/>
          <w:sz w:val="20"/>
          <w:szCs w:val="20"/>
        </w:rPr>
        <w:t>Flag  Settlement</w:t>
      </w:r>
      <w:proofErr w:type="gramEnd"/>
      <w:r w:rsidRPr="008F477C">
        <w:rPr>
          <w:rFonts w:ascii="Arial" w:hAnsi="Arial" w:cs="Arial"/>
          <w:b/>
          <w:bCs/>
          <w:sz w:val="20"/>
          <w:szCs w:val="20"/>
        </w:rPr>
        <w:tab/>
      </w:r>
      <w:r w:rsidRPr="008F477C">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EA</w:t>
      </w:r>
    </w:p>
    <w:p w:rsidR="00BE2BAF" w:rsidRPr="008F477C" w:rsidRDefault="00BE2BAF" w:rsidP="00BE2BAF">
      <w:pPr>
        <w:spacing w:line="240" w:lineRule="exact"/>
        <w:ind w:left="360" w:hanging="360"/>
        <w:rPr>
          <w:rFonts w:ascii="Arial" w:hAnsi="Arial" w:cs="Arial"/>
          <w:sz w:val="20"/>
          <w:szCs w:val="20"/>
        </w:rPr>
      </w:pPr>
      <w:r>
        <w:rPr>
          <w:rFonts w:ascii="Arial" w:hAnsi="Arial" w:cs="Arial"/>
          <w:sz w:val="20"/>
          <w:szCs w:val="20"/>
        </w:rPr>
        <w:t>This flag shall be used to identify the severity of the settlement.</w:t>
      </w:r>
      <w:r w:rsidRPr="008F477C">
        <w:rPr>
          <w:rFonts w:ascii="Arial" w:hAnsi="Arial" w:cs="Arial"/>
          <w:sz w:val="20"/>
          <w:szCs w:val="20"/>
        </w:rPr>
        <w:t xml:space="preserve">  </w:t>
      </w:r>
      <w:r w:rsidRPr="00D40F5F">
        <w:rPr>
          <w:rFonts w:ascii="Arial" w:hAnsi="Arial" w:cs="Arial"/>
          <w:sz w:val="20"/>
          <w:szCs w:val="20"/>
          <w:shd w:val="clear" w:color="auto" w:fill="B8CCE4" w:themeFill="accent1" w:themeFillTint="66"/>
        </w:rPr>
        <w:t xml:space="preserve">This flag is not for approach slabs, </w:t>
      </w:r>
      <w:proofErr w:type="spellStart"/>
      <w:r w:rsidRPr="00D40F5F">
        <w:rPr>
          <w:rFonts w:ascii="Arial" w:hAnsi="Arial" w:cs="Arial"/>
          <w:sz w:val="20"/>
          <w:szCs w:val="20"/>
          <w:shd w:val="clear" w:color="auto" w:fill="B8CCE4" w:themeFill="accent1" w:themeFillTint="66"/>
        </w:rPr>
        <w:t>wingwalls</w:t>
      </w:r>
      <w:proofErr w:type="spellEnd"/>
      <w:r w:rsidRPr="00D40F5F">
        <w:rPr>
          <w:rFonts w:ascii="Arial" w:hAnsi="Arial" w:cs="Arial"/>
          <w:sz w:val="20"/>
          <w:szCs w:val="20"/>
          <w:shd w:val="clear" w:color="auto" w:fill="B8CCE4" w:themeFill="accent1" w:themeFillTint="66"/>
        </w:rPr>
        <w:t xml:space="preserve"> or aprons.</w:t>
      </w:r>
      <w:r w:rsidRPr="008F477C">
        <w:rPr>
          <w:rFonts w:ascii="Arial" w:hAnsi="Arial" w:cs="Arial"/>
          <w:sz w:val="20"/>
          <w:szCs w:val="20"/>
        </w:rPr>
        <w:t xml:space="preserve">  (Coded 1 EA, </w:t>
      </w:r>
      <w:r w:rsidR="0022380B">
        <w:rPr>
          <w:rFonts w:ascii="Arial" w:hAnsi="Arial" w:cs="Arial"/>
          <w:sz w:val="20"/>
          <w:szCs w:val="20"/>
        </w:rPr>
        <w:t>o</w:t>
      </w:r>
      <w:r w:rsidRPr="008F477C">
        <w:rPr>
          <w:rFonts w:ascii="Arial" w:hAnsi="Arial" w:cs="Arial"/>
          <w:sz w:val="20"/>
          <w:szCs w:val="20"/>
        </w:rPr>
        <w:t xml:space="preserve">nly </w:t>
      </w:r>
      <w:r w:rsidR="0022380B">
        <w:rPr>
          <w:rFonts w:ascii="Arial" w:hAnsi="Arial" w:cs="Arial"/>
          <w:sz w:val="20"/>
          <w:szCs w:val="20"/>
        </w:rPr>
        <w:t>o</w:t>
      </w:r>
      <w:r w:rsidRPr="008F477C">
        <w:rPr>
          <w:rFonts w:ascii="Arial" w:hAnsi="Arial" w:cs="Arial"/>
          <w:sz w:val="20"/>
          <w:szCs w:val="20"/>
        </w:rPr>
        <w:t xml:space="preserve">ne per </w:t>
      </w:r>
      <w:r w:rsidR="0022380B">
        <w:rPr>
          <w:rFonts w:ascii="Arial" w:hAnsi="Arial" w:cs="Arial"/>
          <w:sz w:val="20"/>
          <w:szCs w:val="20"/>
        </w:rPr>
        <w:t>b</w:t>
      </w:r>
      <w:r w:rsidRPr="008F477C">
        <w:rPr>
          <w:rFonts w:ascii="Arial" w:hAnsi="Arial" w:cs="Arial"/>
          <w:sz w:val="20"/>
          <w:szCs w:val="20"/>
        </w:rPr>
        <w:t>ridge)</w:t>
      </w:r>
    </w:p>
    <w:p w:rsidR="00BE2BAF" w:rsidRPr="008F477C" w:rsidRDefault="00BE2BAF" w:rsidP="00BE2BAF">
      <w:pPr>
        <w:spacing w:line="240" w:lineRule="exact"/>
        <w:ind w:left="360" w:hanging="360"/>
        <w:rPr>
          <w:rFonts w:ascii="Arial" w:hAnsi="Arial" w:cs="Arial"/>
          <w:sz w:val="20"/>
          <w:szCs w:val="20"/>
        </w:rPr>
      </w:pPr>
    </w:p>
    <w:p w:rsidR="00BE2BAF" w:rsidRPr="008F477C" w:rsidRDefault="00BE2BAF" w:rsidP="00BE2BAF">
      <w:pPr>
        <w:spacing w:line="240" w:lineRule="exact"/>
        <w:ind w:left="360" w:hanging="360"/>
        <w:rPr>
          <w:rFonts w:ascii="Arial" w:hAnsi="Arial" w:cs="Arial"/>
          <w:sz w:val="20"/>
          <w:szCs w:val="20"/>
        </w:rPr>
      </w:pPr>
      <w:r w:rsidRPr="00D40F5F">
        <w:rPr>
          <w:rFonts w:ascii="Arial" w:hAnsi="Arial" w:cs="Arial"/>
          <w:sz w:val="20"/>
          <w:szCs w:val="20"/>
          <w:shd w:val="clear" w:color="auto" w:fill="B8CCE4" w:themeFill="accent1" w:themeFillTint="66"/>
        </w:rPr>
        <w:t>-  Refer to Appendix A for additional comments.</w:t>
      </w:r>
    </w:p>
    <w:p w:rsidR="00BE2BAF" w:rsidRDefault="00BE2BAF" w:rsidP="00BE2BAF">
      <w:pPr>
        <w:spacing w:line="240" w:lineRule="exact"/>
        <w:ind w:left="360" w:hanging="360"/>
        <w:rPr>
          <w:rFonts w:ascii="Arial" w:hAnsi="Arial" w:cs="Arial"/>
          <w:b/>
          <w:bCs/>
          <w:sz w:val="20"/>
          <w:szCs w:val="20"/>
          <w:highlight w:val="yellow"/>
        </w:rPr>
      </w:pPr>
    </w:p>
    <w:p w:rsidR="00BE2BAF" w:rsidRPr="00E72C2A" w:rsidRDefault="00BE2BAF" w:rsidP="00BE2BAF">
      <w:pPr>
        <w:spacing w:line="240" w:lineRule="exact"/>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520"/>
        <w:gridCol w:w="2430"/>
        <w:gridCol w:w="2430"/>
        <w:gridCol w:w="2430"/>
      </w:tblGrid>
      <w:tr w:rsidR="00BE2BAF" w:rsidRPr="00E72C2A" w:rsidTr="002A3316">
        <w:tc>
          <w:tcPr>
            <w:tcW w:w="2520" w:type="dxa"/>
          </w:tcPr>
          <w:p w:rsidR="00BE2BAF" w:rsidRPr="00E72C2A" w:rsidRDefault="00BE2BAF" w:rsidP="002A3316">
            <w:pPr>
              <w:spacing w:line="240" w:lineRule="exact"/>
              <w:ind w:left="810"/>
              <w:rPr>
                <w:rFonts w:ascii="Arial" w:hAnsi="Arial" w:cs="Arial"/>
                <w:b/>
                <w:bCs/>
                <w:sz w:val="20"/>
                <w:szCs w:val="20"/>
              </w:rPr>
            </w:pPr>
            <w:r w:rsidRPr="00E72C2A">
              <w:rPr>
                <w:rFonts w:ascii="Arial" w:hAnsi="Arial" w:cs="Arial"/>
                <w:b/>
                <w:bCs/>
                <w:sz w:val="20"/>
                <w:szCs w:val="20"/>
              </w:rPr>
              <w:t>Deck</w:t>
            </w:r>
          </w:p>
        </w:tc>
        <w:tc>
          <w:tcPr>
            <w:tcW w:w="2430" w:type="dxa"/>
          </w:tcPr>
          <w:p w:rsidR="00BE2BAF" w:rsidRPr="00E72C2A" w:rsidRDefault="00BE2BAF" w:rsidP="002A3316">
            <w:pPr>
              <w:spacing w:line="240" w:lineRule="exact"/>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BE2BAF" w:rsidRPr="00E72C2A" w:rsidRDefault="00BE2BAF" w:rsidP="002A3316">
            <w:pPr>
              <w:spacing w:line="240" w:lineRule="exact"/>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BE2BAF" w:rsidRPr="00E72C2A" w:rsidRDefault="00BE2BAF" w:rsidP="002A3316">
            <w:pPr>
              <w:spacing w:line="240" w:lineRule="exact"/>
              <w:ind w:left="695"/>
              <w:rPr>
                <w:rFonts w:ascii="Arial" w:hAnsi="Arial" w:cs="Arial"/>
                <w:b/>
                <w:bCs/>
                <w:sz w:val="20"/>
                <w:szCs w:val="20"/>
              </w:rPr>
            </w:pPr>
            <w:r w:rsidRPr="00E72C2A">
              <w:rPr>
                <w:rFonts w:ascii="Arial" w:hAnsi="Arial" w:cs="Arial"/>
                <w:b/>
                <w:bCs/>
                <w:sz w:val="20"/>
                <w:szCs w:val="20"/>
              </w:rPr>
              <w:t>Culvert</w:t>
            </w:r>
          </w:p>
        </w:tc>
      </w:tr>
      <w:tr w:rsidR="00BE2BAF" w:rsidTr="002A3316">
        <w:tc>
          <w:tcPr>
            <w:tcW w:w="2520" w:type="dxa"/>
          </w:tcPr>
          <w:p w:rsidR="00BE2BAF" w:rsidRPr="00E72C2A" w:rsidRDefault="00BE2BAF" w:rsidP="002A3316">
            <w:pPr>
              <w:spacing w:line="240" w:lineRule="exact"/>
              <w:ind w:left="1080"/>
              <w:rPr>
                <w:rFonts w:ascii="Arial" w:hAnsi="Arial" w:cs="Arial"/>
                <w:b/>
                <w:bCs/>
                <w:sz w:val="20"/>
                <w:szCs w:val="20"/>
              </w:rPr>
            </w:pPr>
          </w:p>
        </w:tc>
        <w:tc>
          <w:tcPr>
            <w:tcW w:w="2430" w:type="dxa"/>
          </w:tcPr>
          <w:p w:rsidR="00BE2BAF" w:rsidRPr="00E72C2A" w:rsidRDefault="00BE2BAF" w:rsidP="002A3316">
            <w:pPr>
              <w:spacing w:line="240" w:lineRule="exact"/>
              <w:ind w:left="1086"/>
              <w:rPr>
                <w:rFonts w:ascii="Arial" w:hAnsi="Arial" w:cs="Arial"/>
                <w:b/>
                <w:bCs/>
                <w:sz w:val="20"/>
                <w:szCs w:val="20"/>
              </w:rPr>
            </w:pPr>
          </w:p>
        </w:tc>
        <w:tc>
          <w:tcPr>
            <w:tcW w:w="2430" w:type="dxa"/>
          </w:tcPr>
          <w:p w:rsidR="00BE2BAF" w:rsidRPr="00E72C2A" w:rsidRDefault="00BE2BAF" w:rsidP="002A3316">
            <w:pPr>
              <w:spacing w:line="240" w:lineRule="exact"/>
              <w:ind w:left="1019"/>
              <w:rPr>
                <w:rFonts w:ascii="Arial" w:hAnsi="Arial" w:cs="Arial"/>
                <w:b/>
                <w:bCs/>
                <w:sz w:val="20"/>
                <w:szCs w:val="20"/>
              </w:rPr>
            </w:pPr>
            <w:r w:rsidRPr="00E72C2A">
              <w:rPr>
                <w:rFonts w:ascii="Arial" w:hAnsi="Arial" w:cs="Arial"/>
                <w:b/>
                <w:bCs/>
                <w:sz w:val="20"/>
                <w:szCs w:val="20"/>
              </w:rPr>
              <w:t>X</w:t>
            </w:r>
          </w:p>
        </w:tc>
        <w:tc>
          <w:tcPr>
            <w:tcW w:w="2430" w:type="dxa"/>
          </w:tcPr>
          <w:p w:rsidR="00BE2BAF" w:rsidRDefault="00BE2BAF" w:rsidP="002A3316">
            <w:pPr>
              <w:spacing w:line="240" w:lineRule="exact"/>
              <w:ind w:left="962"/>
              <w:rPr>
                <w:rFonts w:ascii="Arial" w:hAnsi="Arial" w:cs="Arial"/>
                <w:b/>
                <w:bCs/>
                <w:sz w:val="20"/>
                <w:szCs w:val="20"/>
              </w:rPr>
            </w:pPr>
            <w:r w:rsidRPr="00E72C2A">
              <w:rPr>
                <w:rFonts w:ascii="Arial" w:hAnsi="Arial" w:cs="Arial"/>
                <w:b/>
                <w:bCs/>
                <w:sz w:val="20"/>
                <w:szCs w:val="20"/>
              </w:rPr>
              <w:t>X</w:t>
            </w:r>
          </w:p>
        </w:tc>
      </w:tr>
    </w:tbl>
    <w:p w:rsidR="00BE2BAF" w:rsidRPr="008F477C" w:rsidRDefault="00BE2BAF" w:rsidP="00BE2BAF">
      <w:pPr>
        <w:spacing w:line="240" w:lineRule="exact"/>
        <w:ind w:left="360" w:hanging="360"/>
        <w:rPr>
          <w:rFonts w:ascii="Arial" w:hAnsi="Arial" w:cs="Arial"/>
          <w:sz w:val="20"/>
          <w:szCs w:val="20"/>
        </w:rPr>
      </w:pPr>
    </w:p>
    <w:p w:rsidR="00BE2BAF" w:rsidRPr="008F477C" w:rsidRDefault="00BE2BAF" w:rsidP="00BE2BAF">
      <w:pPr>
        <w:tabs>
          <w:tab w:val="left" w:pos="-1440"/>
        </w:tabs>
        <w:spacing w:line="240" w:lineRule="exact"/>
        <w:ind w:left="360" w:hanging="360"/>
        <w:rPr>
          <w:rFonts w:ascii="Arial" w:hAnsi="Arial" w:cs="Arial"/>
          <w:sz w:val="20"/>
          <w:szCs w:val="20"/>
        </w:rPr>
      </w:pPr>
      <w:r w:rsidRPr="00213E31">
        <w:rPr>
          <w:rFonts w:ascii="Arial" w:hAnsi="Arial" w:cs="Arial"/>
          <w:b/>
          <w:bCs/>
          <w:sz w:val="20"/>
          <w:szCs w:val="20"/>
          <w:highlight w:val="yellow"/>
          <w:u w:val="single"/>
        </w:rPr>
        <w:t>Associated Smart Flags</w:t>
      </w:r>
      <w:r>
        <w:rPr>
          <w:rFonts w:ascii="Arial" w:hAnsi="Arial" w:cs="Arial"/>
          <w:b/>
          <w:bCs/>
          <w:sz w:val="20"/>
          <w:szCs w:val="20"/>
        </w:rPr>
        <w:tab/>
      </w:r>
      <w:r w:rsidRPr="008F477C">
        <w:rPr>
          <w:rFonts w:ascii="Arial" w:hAnsi="Arial" w:cs="Arial"/>
          <w:b/>
          <w:bCs/>
          <w:sz w:val="20"/>
          <w:szCs w:val="20"/>
        </w:rPr>
        <w:tab/>
      </w:r>
    </w:p>
    <w:p w:rsidR="00BE2BAF" w:rsidRPr="008F477C" w:rsidRDefault="00641A11" w:rsidP="00BE2BAF">
      <w:pPr>
        <w:tabs>
          <w:tab w:val="left" w:pos="-1440"/>
        </w:tabs>
        <w:spacing w:line="240" w:lineRule="exact"/>
        <w:ind w:left="360" w:hanging="360"/>
        <w:rPr>
          <w:rFonts w:ascii="Arial" w:hAnsi="Arial" w:cs="Arial"/>
          <w:sz w:val="20"/>
          <w:szCs w:val="20"/>
        </w:rPr>
      </w:pPr>
      <w:r>
        <w:rPr>
          <w:rFonts w:ascii="Arial" w:hAnsi="Arial" w:cs="Arial"/>
          <w:sz w:val="20"/>
          <w:szCs w:val="20"/>
          <w:highlight w:val="yellow"/>
        </w:rPr>
        <w:t>9</w:t>
      </w:r>
      <w:r w:rsidR="00BE2BAF" w:rsidRPr="00213E31">
        <w:rPr>
          <w:rFonts w:ascii="Arial" w:hAnsi="Arial" w:cs="Arial"/>
          <w:sz w:val="20"/>
          <w:szCs w:val="20"/>
          <w:highlight w:val="yellow"/>
        </w:rPr>
        <w:t>61     Scour</w:t>
      </w:r>
      <w:r w:rsidR="00BE2BAF">
        <w:rPr>
          <w:rFonts w:ascii="Arial" w:hAnsi="Arial" w:cs="Arial"/>
          <w:sz w:val="20"/>
          <w:szCs w:val="20"/>
        </w:rPr>
        <w:tab/>
      </w:r>
    </w:p>
    <w:p w:rsidR="00BE2BAF" w:rsidRPr="008F477C" w:rsidRDefault="00BE2BAF" w:rsidP="00BE2BAF">
      <w:pPr>
        <w:spacing w:line="240" w:lineRule="exact"/>
        <w:ind w:left="360" w:hanging="360"/>
        <w:rPr>
          <w:rFonts w:ascii="Arial" w:hAnsi="Arial" w:cs="Arial"/>
          <w:sz w:val="20"/>
          <w:szCs w:val="20"/>
        </w:rPr>
      </w:pPr>
    </w:p>
    <w:p w:rsidR="00BE2BAF" w:rsidRPr="008F477C" w:rsidRDefault="00BE2BAF" w:rsidP="00BE2BAF">
      <w:pPr>
        <w:spacing w:line="240" w:lineRule="exact"/>
        <w:ind w:left="360" w:hanging="360"/>
        <w:rPr>
          <w:rFonts w:ascii="Arial" w:hAnsi="Arial" w:cs="Arial"/>
          <w:sz w:val="20"/>
          <w:szCs w:val="20"/>
        </w:rPr>
      </w:pPr>
    </w:p>
    <w:p w:rsidR="00BE2BAF" w:rsidRPr="008F477C" w:rsidRDefault="00BE2BAF" w:rsidP="00BE2BAF">
      <w:pPr>
        <w:spacing w:line="240" w:lineRule="exact"/>
        <w:rPr>
          <w:rFonts w:ascii="Arial" w:hAnsi="Arial" w:cs="Arial"/>
          <w:sz w:val="20"/>
          <w:szCs w:val="20"/>
        </w:rPr>
      </w:pPr>
      <w:r w:rsidRPr="008F477C">
        <w:rPr>
          <w:rFonts w:ascii="Arial" w:hAnsi="Arial" w:cs="Arial"/>
          <w:b/>
          <w:bCs/>
          <w:sz w:val="20"/>
          <w:szCs w:val="20"/>
        </w:rPr>
        <w:t>Inspector Comments</w:t>
      </w:r>
    </w:p>
    <w:p w:rsidR="00BE2BAF" w:rsidRPr="008F477C" w:rsidRDefault="00BE2BAF" w:rsidP="00BE2BAF">
      <w:pPr>
        <w:spacing w:line="240" w:lineRule="exact"/>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E2BAF" w:rsidRPr="008F477C" w:rsidRDefault="00BE2BAF" w:rsidP="00BE2BAF">
      <w:pPr>
        <w:spacing w:line="240" w:lineRule="exact"/>
        <w:ind w:left="360" w:hanging="360"/>
        <w:rPr>
          <w:rFonts w:ascii="Arial" w:hAnsi="Arial" w:cs="Arial"/>
          <w:sz w:val="20"/>
          <w:szCs w:val="20"/>
        </w:rPr>
      </w:pPr>
    </w:p>
    <w:p w:rsidR="00BE2BAF" w:rsidRPr="00B46F8E" w:rsidRDefault="00BE2BAF" w:rsidP="00BE2BAF">
      <w:pPr>
        <w:spacing w:line="240" w:lineRule="exact"/>
        <w:ind w:left="360" w:hanging="360"/>
        <w:jc w:val="center"/>
        <w:rPr>
          <w:rFonts w:ascii="Arial" w:hAnsi="Arial" w:cs="Arial"/>
        </w:rPr>
      </w:pPr>
      <w:r w:rsidRPr="00B46F8E">
        <w:rPr>
          <w:rFonts w:ascii="Arial" w:hAnsi="Arial" w:cs="Arial"/>
          <w:b/>
          <w:bCs/>
        </w:rPr>
        <w:t>Condition States</w:t>
      </w:r>
    </w:p>
    <w:p w:rsidR="00BE2BAF" w:rsidRDefault="00BE2BAF" w:rsidP="00BE2BAF">
      <w:pPr>
        <w:spacing w:line="240" w:lineRule="exact"/>
        <w:ind w:left="360" w:hanging="360"/>
        <w:rPr>
          <w:rFonts w:ascii="Arial" w:hAnsi="Arial" w:cs="Arial"/>
          <w:sz w:val="20"/>
          <w:szCs w:val="20"/>
        </w:rPr>
      </w:pPr>
    </w:p>
    <w:p w:rsidR="00BE2BAF" w:rsidRDefault="00BE2BAF" w:rsidP="00BE2BAF">
      <w:pPr>
        <w:spacing w:line="240" w:lineRule="exact"/>
        <w:ind w:left="360" w:hanging="360"/>
        <w:rPr>
          <w:rFonts w:ascii="Arial" w:hAnsi="Arial" w:cs="Arial"/>
          <w:sz w:val="20"/>
          <w:szCs w:val="20"/>
        </w:rPr>
      </w:pPr>
    </w:p>
    <w:p w:rsidR="00BE2BAF" w:rsidRDefault="00BE2BAF" w:rsidP="00BE2BAF">
      <w:pPr>
        <w:spacing w:line="240" w:lineRule="exact"/>
        <w:ind w:left="360" w:hanging="360"/>
        <w:rPr>
          <w:rFonts w:ascii="Arial" w:hAnsi="Arial" w:cs="Arial"/>
          <w:b/>
          <w:bCs/>
          <w:sz w:val="20"/>
          <w:szCs w:val="20"/>
          <w:shd w:val="clear" w:color="auto" w:fill="92D050"/>
        </w:rPr>
      </w:pPr>
      <w:r w:rsidRPr="00550049">
        <w:rPr>
          <w:rFonts w:ascii="Arial" w:hAnsi="Arial" w:cs="Arial"/>
          <w:b/>
          <w:bCs/>
          <w:sz w:val="20"/>
          <w:szCs w:val="20"/>
          <w:shd w:val="clear" w:color="auto" w:fill="92D050"/>
        </w:rPr>
        <w:t>Condition State 1</w:t>
      </w:r>
    </w:p>
    <w:p w:rsidR="00BE2BAF" w:rsidRDefault="00BE2BAF" w:rsidP="00BE2BAF">
      <w:pPr>
        <w:spacing w:line="240" w:lineRule="exact"/>
        <w:ind w:left="360" w:hanging="360"/>
        <w:rPr>
          <w:rFonts w:ascii="Arial" w:hAnsi="Arial" w:cs="Arial"/>
          <w:sz w:val="20"/>
          <w:szCs w:val="20"/>
        </w:rPr>
      </w:pPr>
      <w:r>
        <w:rPr>
          <w:rFonts w:ascii="Arial" w:hAnsi="Arial" w:cs="Arial"/>
          <w:sz w:val="20"/>
          <w:szCs w:val="20"/>
        </w:rPr>
        <w:t>Settlement has been stabilized.</w:t>
      </w:r>
    </w:p>
    <w:p w:rsidR="00BE2BAF" w:rsidRPr="008F477C" w:rsidRDefault="00BE2BAF" w:rsidP="00BE2BAF">
      <w:pPr>
        <w:spacing w:line="240" w:lineRule="exact"/>
        <w:ind w:left="360" w:hanging="360"/>
        <w:rPr>
          <w:rFonts w:ascii="Arial" w:hAnsi="Arial" w:cs="Arial"/>
          <w:sz w:val="20"/>
          <w:szCs w:val="20"/>
        </w:rPr>
      </w:pPr>
    </w:p>
    <w:p w:rsidR="00BE2BAF" w:rsidRDefault="00BE2BAF" w:rsidP="00BE2BAF">
      <w:pPr>
        <w:spacing w:line="240" w:lineRule="exact"/>
        <w:ind w:left="360" w:hanging="360"/>
        <w:rPr>
          <w:rFonts w:ascii="Arial" w:hAnsi="Arial" w:cs="Arial"/>
          <w:sz w:val="20"/>
          <w:szCs w:val="20"/>
        </w:rPr>
      </w:pPr>
    </w:p>
    <w:p w:rsidR="00BE2BAF" w:rsidRPr="008F477C" w:rsidRDefault="00BE2BAF" w:rsidP="00BE2BAF">
      <w:pPr>
        <w:spacing w:line="240" w:lineRule="exact"/>
        <w:ind w:left="360" w:hanging="360"/>
        <w:rPr>
          <w:rFonts w:ascii="Arial" w:hAnsi="Arial" w:cs="Arial"/>
          <w:sz w:val="20"/>
          <w:szCs w:val="20"/>
        </w:rPr>
        <w:sectPr w:rsidR="00BE2BAF" w:rsidRPr="008F477C" w:rsidSect="00231C9C">
          <w:type w:val="continuous"/>
          <w:pgSz w:w="12240" w:h="15840"/>
          <w:pgMar w:top="720" w:right="990" w:bottom="720" w:left="1260" w:header="720" w:footer="720" w:gutter="0"/>
          <w:cols w:space="1350"/>
          <w:noEndnote/>
        </w:sectPr>
      </w:pPr>
    </w:p>
    <w:p w:rsidR="00BE2BAF" w:rsidRDefault="00BE2BAF" w:rsidP="00BE2BAF">
      <w:pPr>
        <w:spacing w:line="240" w:lineRule="exact"/>
        <w:ind w:left="360" w:right="3420" w:hanging="360"/>
        <w:rPr>
          <w:rFonts w:ascii="Arial" w:hAnsi="Arial" w:cs="Arial"/>
          <w:b/>
          <w:bCs/>
          <w:sz w:val="20"/>
          <w:szCs w:val="20"/>
        </w:rPr>
      </w:pPr>
      <w:r w:rsidRPr="00550049">
        <w:rPr>
          <w:rFonts w:ascii="Arial" w:hAnsi="Arial" w:cs="Arial"/>
          <w:b/>
          <w:bCs/>
          <w:sz w:val="20"/>
          <w:szCs w:val="20"/>
          <w:shd w:val="clear" w:color="auto" w:fill="FFFF00"/>
        </w:rPr>
        <w:lastRenderedPageBreak/>
        <w:t>Condition State 2</w:t>
      </w:r>
    </w:p>
    <w:p w:rsidR="00BE2BAF" w:rsidRPr="008F477C" w:rsidRDefault="00BE2BAF" w:rsidP="00BE2BAF">
      <w:pPr>
        <w:spacing w:line="240" w:lineRule="exact"/>
        <w:ind w:left="360" w:right="3420" w:hanging="360"/>
        <w:rPr>
          <w:rFonts w:ascii="Arial" w:hAnsi="Arial" w:cs="Arial"/>
          <w:sz w:val="20"/>
          <w:szCs w:val="20"/>
        </w:rPr>
      </w:pPr>
      <w:r w:rsidRPr="002A0EEC">
        <w:rPr>
          <w:rFonts w:ascii="Arial" w:hAnsi="Arial" w:cs="Arial"/>
          <w:b/>
          <w:noProof/>
        </w:rPr>
        <w:drawing>
          <wp:anchor distT="0" distB="0" distL="114300" distR="114300" simplePos="0" relativeHeight="252456959" behindDoc="0" locked="0" layoutInCell="0" allowOverlap="0" wp14:anchorId="1C5E62DC" wp14:editId="6C03428C">
            <wp:simplePos x="0" y="0"/>
            <wp:positionH relativeFrom="column">
              <wp:posOffset>4389120</wp:posOffset>
            </wp:positionH>
            <wp:positionV relativeFrom="page">
              <wp:posOffset>5715000</wp:posOffset>
            </wp:positionV>
            <wp:extent cx="1996992" cy="1508760"/>
            <wp:effectExtent l="0" t="0" r="381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rotWithShape="1">
                    <a:blip r:embed="rId40">
                      <a:extLst>
                        <a:ext uri="{28A0092B-C50C-407E-A947-70E740481C1C}">
                          <a14:useLocalDpi xmlns:a14="http://schemas.microsoft.com/office/drawing/2010/main" val="0"/>
                        </a:ext>
                      </a:extLst>
                    </a:blip>
                    <a:srcRect r="394"/>
                    <a:stretch/>
                  </pic:blipFill>
                  <pic:spPr bwMode="auto">
                    <a:xfrm>
                      <a:off x="0" y="0"/>
                      <a:ext cx="1996992" cy="150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7C">
        <w:rPr>
          <w:rFonts w:ascii="Arial" w:hAnsi="Arial" w:cs="Arial"/>
          <w:sz w:val="20"/>
          <w:szCs w:val="20"/>
        </w:rPr>
        <w:t xml:space="preserve">Some of </w:t>
      </w:r>
      <w:r>
        <w:rPr>
          <w:rFonts w:ascii="Arial" w:hAnsi="Arial" w:cs="Arial"/>
          <w:sz w:val="20"/>
          <w:szCs w:val="20"/>
        </w:rPr>
        <w:t xml:space="preserve">the bridge or culvert </w:t>
      </w:r>
      <w:r w:rsidRPr="008F477C">
        <w:rPr>
          <w:rFonts w:ascii="Arial" w:hAnsi="Arial" w:cs="Arial"/>
          <w:sz w:val="20"/>
          <w:szCs w:val="20"/>
        </w:rPr>
        <w:t>supporting elements are showing signs of visible settlement or rotation</w:t>
      </w:r>
      <w:r>
        <w:rPr>
          <w:rFonts w:ascii="Arial" w:hAnsi="Arial" w:cs="Arial"/>
          <w:sz w:val="20"/>
          <w:szCs w:val="20"/>
        </w:rPr>
        <w:t>.  This condition state should be used the first time the element is identified.</w:t>
      </w:r>
      <w:r w:rsidRPr="008F477C">
        <w:rPr>
          <w:rFonts w:ascii="Arial" w:hAnsi="Arial" w:cs="Arial"/>
          <w:sz w:val="20"/>
          <w:szCs w:val="20"/>
        </w:rPr>
        <w:t xml:space="preserve"> </w:t>
      </w:r>
    </w:p>
    <w:p w:rsidR="00BE2BAF" w:rsidRDefault="00BE2BAF" w:rsidP="00BE2BAF">
      <w:pPr>
        <w:spacing w:line="240" w:lineRule="exact"/>
        <w:ind w:left="360" w:right="3420" w:hanging="360"/>
        <w:rPr>
          <w:rFonts w:ascii="Arial" w:hAnsi="Arial" w:cs="Arial"/>
          <w:sz w:val="20"/>
          <w:szCs w:val="20"/>
        </w:rPr>
      </w:pPr>
    </w:p>
    <w:p w:rsidR="00BE2BAF" w:rsidRDefault="00BE2BAF" w:rsidP="00BE2BAF">
      <w:pPr>
        <w:spacing w:line="240" w:lineRule="exact"/>
        <w:ind w:left="360" w:right="3420" w:hanging="360"/>
        <w:rPr>
          <w:rFonts w:ascii="Arial" w:hAnsi="Arial" w:cs="Arial"/>
          <w:sz w:val="20"/>
          <w:szCs w:val="20"/>
        </w:rPr>
      </w:pPr>
    </w:p>
    <w:p w:rsidR="00BE2BAF" w:rsidRPr="008F477C" w:rsidRDefault="00BE2BAF" w:rsidP="00BE2BAF">
      <w:pPr>
        <w:spacing w:line="240" w:lineRule="exact"/>
        <w:ind w:left="360" w:right="3420" w:hanging="360"/>
        <w:rPr>
          <w:rFonts w:ascii="Arial" w:hAnsi="Arial" w:cs="Arial"/>
          <w:sz w:val="20"/>
          <w:szCs w:val="20"/>
        </w:rPr>
      </w:pPr>
    </w:p>
    <w:p w:rsidR="00BE2BAF" w:rsidRDefault="00BE2BAF" w:rsidP="00BE2BAF">
      <w:pPr>
        <w:spacing w:line="240" w:lineRule="exact"/>
        <w:ind w:left="360" w:right="3420" w:hanging="360"/>
        <w:rPr>
          <w:rFonts w:ascii="Arial" w:hAnsi="Arial" w:cs="Arial"/>
          <w:b/>
          <w:bCs/>
          <w:sz w:val="20"/>
          <w:szCs w:val="20"/>
        </w:rPr>
      </w:pPr>
      <w:r w:rsidRPr="00550049">
        <w:rPr>
          <w:rFonts w:ascii="Arial" w:hAnsi="Arial" w:cs="Arial"/>
          <w:b/>
          <w:bCs/>
          <w:sz w:val="20"/>
          <w:szCs w:val="20"/>
          <w:shd w:val="clear" w:color="auto" w:fill="F79646" w:themeFill="accent6"/>
        </w:rPr>
        <w:t>Condition State 3</w:t>
      </w:r>
    </w:p>
    <w:p w:rsidR="00BE2BAF" w:rsidRPr="008F477C" w:rsidRDefault="00BE2BAF" w:rsidP="00BE2BAF">
      <w:pPr>
        <w:spacing w:line="240" w:lineRule="exact"/>
        <w:ind w:left="360" w:right="3420" w:hanging="360"/>
        <w:rPr>
          <w:rFonts w:ascii="Arial" w:hAnsi="Arial" w:cs="Arial"/>
          <w:sz w:val="20"/>
          <w:szCs w:val="20"/>
        </w:rPr>
      </w:pPr>
      <w:r w:rsidRPr="008F477C">
        <w:rPr>
          <w:rFonts w:ascii="Arial" w:hAnsi="Arial" w:cs="Arial"/>
          <w:sz w:val="20"/>
          <w:szCs w:val="20"/>
        </w:rPr>
        <w:t>Settlement or rotation of the bridge</w:t>
      </w:r>
      <w:r>
        <w:rPr>
          <w:rFonts w:ascii="Arial" w:hAnsi="Arial" w:cs="Arial"/>
          <w:sz w:val="20"/>
          <w:szCs w:val="20"/>
        </w:rPr>
        <w:t xml:space="preserve"> or culvert supporting </w:t>
      </w:r>
      <w:r w:rsidRPr="008F477C">
        <w:rPr>
          <w:rFonts w:ascii="Arial" w:hAnsi="Arial" w:cs="Arial"/>
          <w:sz w:val="20"/>
          <w:szCs w:val="20"/>
        </w:rPr>
        <w:t>elements show signs of continuing and, if left un</w:t>
      </w:r>
      <w:r w:rsidRPr="008F477C">
        <w:rPr>
          <w:rFonts w:ascii="Arial" w:hAnsi="Arial" w:cs="Arial"/>
          <w:sz w:val="20"/>
          <w:szCs w:val="20"/>
        </w:rPr>
        <w:noBreakHyphen/>
        <w:t>arrested, could cause adverse impacts to the bridge.</w:t>
      </w:r>
    </w:p>
    <w:p w:rsidR="00BE2BAF" w:rsidRPr="008F477C" w:rsidRDefault="00BE2BAF" w:rsidP="00BE2BAF">
      <w:pPr>
        <w:spacing w:line="240" w:lineRule="exact"/>
        <w:ind w:left="360" w:right="3420" w:hanging="360"/>
        <w:rPr>
          <w:rFonts w:ascii="Arial" w:hAnsi="Arial" w:cs="Arial"/>
          <w:sz w:val="20"/>
          <w:szCs w:val="20"/>
        </w:rPr>
      </w:pPr>
      <w:r w:rsidRPr="008F477C">
        <w:rPr>
          <w:rFonts w:ascii="Arial" w:hAnsi="Arial" w:cs="Arial"/>
          <w:noProof/>
        </w:rPr>
        <w:drawing>
          <wp:anchor distT="0" distB="0" distL="114300" distR="114300" simplePos="0" relativeHeight="252457983" behindDoc="0" locked="0" layoutInCell="0" allowOverlap="0" wp14:anchorId="541CF0A4" wp14:editId="7548A01D">
            <wp:simplePos x="0" y="0"/>
            <wp:positionH relativeFrom="column">
              <wp:posOffset>4389119</wp:posOffset>
            </wp:positionH>
            <wp:positionV relativeFrom="page">
              <wp:posOffset>7292340</wp:posOffset>
            </wp:positionV>
            <wp:extent cx="2012169" cy="1554480"/>
            <wp:effectExtent l="0" t="0" r="7620" b="762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rotWithShape="1">
                    <a:blip r:embed="rId41">
                      <a:extLst>
                        <a:ext uri="{28A0092B-C50C-407E-A947-70E740481C1C}">
                          <a14:useLocalDpi xmlns:a14="http://schemas.microsoft.com/office/drawing/2010/main" val="0"/>
                        </a:ext>
                      </a:extLst>
                    </a:blip>
                    <a:srcRect r="2202" b="-691"/>
                    <a:stretch/>
                  </pic:blipFill>
                  <pic:spPr bwMode="auto">
                    <a:xfrm>
                      <a:off x="0" y="0"/>
                      <a:ext cx="2017174" cy="15583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2BAF" w:rsidRDefault="00BE2BAF" w:rsidP="00BE2BAF">
      <w:pPr>
        <w:spacing w:line="240" w:lineRule="exact"/>
        <w:ind w:left="360" w:right="3420" w:hanging="360"/>
        <w:rPr>
          <w:rFonts w:ascii="Arial" w:hAnsi="Arial" w:cs="Arial"/>
          <w:sz w:val="20"/>
          <w:szCs w:val="20"/>
        </w:rPr>
      </w:pPr>
    </w:p>
    <w:p w:rsidR="00BE2BAF" w:rsidRDefault="00BE2BAF" w:rsidP="00BE2BAF">
      <w:pPr>
        <w:spacing w:line="240" w:lineRule="exact"/>
        <w:ind w:left="360" w:right="3420" w:hanging="360"/>
        <w:rPr>
          <w:rFonts w:ascii="Arial" w:hAnsi="Arial" w:cs="Arial"/>
          <w:sz w:val="20"/>
          <w:szCs w:val="20"/>
        </w:rPr>
      </w:pPr>
    </w:p>
    <w:p w:rsidR="00BE2BAF" w:rsidRDefault="00BE2BAF" w:rsidP="00BE2BAF">
      <w:pPr>
        <w:spacing w:line="240" w:lineRule="exact"/>
        <w:ind w:left="360" w:right="3420" w:hanging="360"/>
        <w:rPr>
          <w:rFonts w:ascii="Arial" w:hAnsi="Arial" w:cs="Arial"/>
          <w:b/>
          <w:bCs/>
          <w:sz w:val="20"/>
          <w:szCs w:val="20"/>
          <w:shd w:val="clear" w:color="auto" w:fill="FC6468"/>
        </w:rPr>
      </w:pPr>
      <w:r w:rsidRPr="00FF59E7">
        <w:rPr>
          <w:rFonts w:ascii="Arial" w:hAnsi="Arial" w:cs="Arial"/>
          <w:b/>
          <w:bCs/>
          <w:sz w:val="20"/>
          <w:szCs w:val="20"/>
          <w:shd w:val="clear" w:color="auto" w:fill="FC6468"/>
        </w:rPr>
        <w:t>Condition State 4</w:t>
      </w:r>
    </w:p>
    <w:p w:rsidR="00BE2BAF" w:rsidRPr="008F477C" w:rsidRDefault="00BE2BAF" w:rsidP="00BE2BAF">
      <w:pPr>
        <w:spacing w:line="240" w:lineRule="exact"/>
        <w:ind w:left="360" w:right="3420" w:hanging="360"/>
        <w:rPr>
          <w:rFonts w:ascii="Arial" w:hAnsi="Arial" w:cs="Arial"/>
          <w:sz w:val="20"/>
          <w:szCs w:val="20"/>
        </w:rPr>
      </w:pPr>
      <w:r w:rsidRPr="008F477C">
        <w:rPr>
          <w:rFonts w:ascii="Arial" w:hAnsi="Arial" w:cs="Arial"/>
          <w:sz w:val="20"/>
          <w:szCs w:val="20"/>
        </w:rPr>
        <w:t>Settlement or rotation of th</w:t>
      </w:r>
      <w:r>
        <w:rPr>
          <w:rFonts w:ascii="Arial" w:hAnsi="Arial" w:cs="Arial"/>
          <w:sz w:val="20"/>
          <w:szCs w:val="20"/>
        </w:rPr>
        <w:t xml:space="preserve">e bridge or culvert supporting </w:t>
      </w:r>
      <w:r w:rsidRPr="008F477C">
        <w:rPr>
          <w:rFonts w:ascii="Arial" w:hAnsi="Arial" w:cs="Arial"/>
          <w:sz w:val="20"/>
          <w:szCs w:val="20"/>
        </w:rPr>
        <w:t>elements is significant enough to warrant analysis of the bridge.</w:t>
      </w:r>
    </w:p>
    <w:p w:rsidR="00BE2BAF" w:rsidRPr="008F477C" w:rsidRDefault="00BE2BAF" w:rsidP="00BE2BAF">
      <w:pPr>
        <w:spacing w:line="240" w:lineRule="exact"/>
        <w:ind w:left="360" w:hanging="360"/>
        <w:rPr>
          <w:rFonts w:ascii="Arial" w:hAnsi="Arial" w:cs="Arial"/>
          <w:sz w:val="20"/>
          <w:szCs w:val="20"/>
        </w:rPr>
      </w:pPr>
    </w:p>
    <w:p w:rsidR="00BE2BAF" w:rsidRDefault="00BE2BAF" w:rsidP="00BE2BAF">
      <w:pPr>
        <w:spacing w:after="200"/>
        <w:rPr>
          <w:rFonts w:ascii="Arial" w:hAnsi="Arial" w:cs="Arial"/>
          <w:b/>
        </w:rPr>
      </w:pPr>
      <w:r>
        <w:rPr>
          <w:rFonts w:ascii="Arial" w:hAnsi="Arial" w:cs="Arial"/>
          <w:b/>
        </w:rPr>
        <w:br w:type="page"/>
      </w:r>
    </w:p>
    <w:p w:rsidR="002309E6" w:rsidRPr="000C1684" w:rsidRDefault="002309E6" w:rsidP="00337E12">
      <w:pPr>
        <w:ind w:left="360" w:hanging="360"/>
        <w:rPr>
          <w:rFonts w:ascii="Arial" w:hAnsi="Arial" w:cs="Arial"/>
          <w:sz w:val="20"/>
          <w:szCs w:val="20"/>
        </w:rPr>
      </w:pPr>
    </w:p>
    <w:p w:rsidR="002309E6" w:rsidRPr="000C1684" w:rsidRDefault="00914D48" w:rsidP="00337E12">
      <w:pPr>
        <w:tabs>
          <w:tab w:val="left" w:pos="-1440"/>
        </w:tabs>
        <w:ind w:left="450" w:hanging="450"/>
        <w:rPr>
          <w:rFonts w:ascii="Arial" w:hAnsi="Arial" w:cs="Arial"/>
          <w:b/>
          <w:sz w:val="20"/>
          <w:szCs w:val="20"/>
        </w:rPr>
      </w:pPr>
      <w:r w:rsidRPr="000C1684">
        <w:rPr>
          <w:rFonts w:ascii="Arial" w:hAnsi="Arial" w:cs="Arial"/>
          <w:b/>
          <w:bCs/>
          <w:sz w:val="20"/>
          <w:szCs w:val="20"/>
        </w:rPr>
        <w:t>9</w:t>
      </w:r>
      <w:r w:rsidR="00EA097E">
        <w:rPr>
          <w:rFonts w:ascii="Arial" w:hAnsi="Arial" w:cs="Arial"/>
          <w:b/>
          <w:bCs/>
          <w:sz w:val="20"/>
          <w:szCs w:val="20"/>
        </w:rPr>
        <w:t>61</w:t>
      </w:r>
      <w:r w:rsidR="002309E6" w:rsidRPr="000C1684">
        <w:rPr>
          <w:rFonts w:ascii="Arial" w:hAnsi="Arial" w:cs="Arial"/>
          <w:b/>
          <w:bCs/>
          <w:sz w:val="20"/>
          <w:szCs w:val="20"/>
        </w:rPr>
        <w:t xml:space="preserve"> </w:t>
      </w:r>
      <w:r w:rsidR="00990EDF" w:rsidRPr="000C1684">
        <w:rPr>
          <w:rFonts w:ascii="Arial" w:hAnsi="Arial" w:cs="Arial"/>
          <w:b/>
          <w:bCs/>
          <w:sz w:val="20"/>
          <w:szCs w:val="20"/>
        </w:rPr>
        <w:t>Scour</w:t>
      </w:r>
      <w:r w:rsidR="007C514D">
        <w:rPr>
          <w:rFonts w:ascii="Arial" w:hAnsi="Arial" w:cs="Arial"/>
          <w:b/>
          <w:bCs/>
          <w:sz w:val="20"/>
          <w:szCs w:val="20"/>
        </w:rPr>
        <w:t xml:space="preserve"> (OE)</w:t>
      </w:r>
      <w:r w:rsidR="007C514D">
        <w:rPr>
          <w:rFonts w:ascii="Arial" w:hAnsi="Arial" w:cs="Arial"/>
          <w:b/>
          <w:bCs/>
          <w:sz w:val="20"/>
          <w:szCs w:val="20"/>
        </w:rPr>
        <w:tab/>
      </w:r>
      <w:r w:rsidR="00990EDF" w:rsidRPr="000C1684">
        <w:rPr>
          <w:rFonts w:ascii="Arial" w:hAnsi="Arial" w:cs="Arial"/>
          <w:b/>
          <w:bCs/>
          <w:sz w:val="20"/>
          <w:szCs w:val="20"/>
        </w:rPr>
        <w:tab/>
      </w:r>
      <w:r w:rsidR="00990EDF"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AD3DF0" w:rsidRPr="000C1684">
        <w:rPr>
          <w:rFonts w:ascii="Arial" w:hAnsi="Arial" w:cs="Arial"/>
          <w:b/>
          <w:bCs/>
          <w:sz w:val="20"/>
          <w:szCs w:val="20"/>
        </w:rPr>
        <w:tab/>
      </w:r>
      <w:r w:rsidR="002309E6" w:rsidRPr="000C1684">
        <w:rPr>
          <w:rFonts w:ascii="Arial" w:hAnsi="Arial" w:cs="Arial"/>
          <w:b/>
          <w:bCs/>
          <w:sz w:val="20"/>
          <w:szCs w:val="20"/>
        </w:rPr>
        <w:t>EA</w:t>
      </w:r>
    </w:p>
    <w:p w:rsidR="002309E6" w:rsidRPr="008F477C" w:rsidRDefault="005A7E0F" w:rsidP="00337E12">
      <w:pPr>
        <w:ind w:left="450" w:hanging="450"/>
        <w:rPr>
          <w:rFonts w:ascii="Arial" w:hAnsi="Arial" w:cs="Arial"/>
          <w:sz w:val="20"/>
          <w:szCs w:val="20"/>
        </w:rPr>
      </w:pPr>
      <w:r>
        <w:rPr>
          <w:rFonts w:ascii="Arial" w:hAnsi="Arial" w:cs="Arial"/>
          <w:sz w:val="20"/>
          <w:szCs w:val="20"/>
        </w:rPr>
        <w:t>This flag shall be used to identify the severity of the scour.</w:t>
      </w:r>
    </w:p>
    <w:p w:rsidR="002309E6" w:rsidRPr="008F477C" w:rsidRDefault="002309E6" w:rsidP="00337E12">
      <w:pPr>
        <w:ind w:left="450" w:hanging="450"/>
        <w:rPr>
          <w:rFonts w:ascii="Arial" w:hAnsi="Arial" w:cs="Arial"/>
          <w:sz w:val="20"/>
          <w:szCs w:val="20"/>
        </w:rPr>
      </w:pPr>
    </w:p>
    <w:p w:rsidR="002309E6" w:rsidRPr="00F22CAE" w:rsidRDefault="002309E6" w:rsidP="00337E12">
      <w:pPr>
        <w:ind w:left="450" w:hanging="45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w:t>
      </w:r>
      <w:r w:rsidR="00706AAD">
        <w:rPr>
          <w:rFonts w:ascii="Arial" w:hAnsi="Arial" w:cs="Arial"/>
          <w:sz w:val="20"/>
          <w:szCs w:val="20"/>
          <w:shd w:val="clear" w:color="auto" w:fill="B8CCE4" w:themeFill="accent1" w:themeFillTint="66"/>
        </w:rPr>
        <w:t xml:space="preserve"> </w:t>
      </w:r>
      <w:r w:rsidRPr="00D40F5F">
        <w:rPr>
          <w:rFonts w:ascii="Arial" w:hAnsi="Arial" w:cs="Arial"/>
          <w:sz w:val="20"/>
          <w:szCs w:val="20"/>
          <w:shd w:val="clear" w:color="auto" w:fill="B8CCE4" w:themeFill="accent1" w:themeFillTint="66"/>
        </w:rPr>
        <w:t xml:space="preserve">This Smart Flag does not apply to erosion at the abutments unless it is scour related.  (Refer to Smart Flag </w:t>
      </w:r>
      <w:r w:rsidR="00EA1E94">
        <w:rPr>
          <w:rFonts w:ascii="Arial" w:hAnsi="Arial" w:cs="Arial"/>
          <w:sz w:val="20"/>
          <w:szCs w:val="20"/>
          <w:shd w:val="clear" w:color="auto" w:fill="B8CCE4" w:themeFill="accent1" w:themeFillTint="66"/>
        </w:rPr>
        <w:t>9</w:t>
      </w:r>
      <w:r w:rsidRPr="00D40F5F">
        <w:rPr>
          <w:rFonts w:ascii="Arial" w:hAnsi="Arial" w:cs="Arial"/>
          <w:sz w:val="20"/>
          <w:szCs w:val="20"/>
          <w:shd w:val="clear" w:color="auto" w:fill="B8CCE4" w:themeFill="accent1" w:themeFillTint="66"/>
        </w:rPr>
        <w:t xml:space="preserve">66 (Exposed Abutment Piling) and Smart Flag </w:t>
      </w:r>
      <w:r w:rsidR="00EA1E94">
        <w:rPr>
          <w:rFonts w:ascii="Arial" w:hAnsi="Arial" w:cs="Arial"/>
          <w:sz w:val="20"/>
          <w:szCs w:val="20"/>
          <w:shd w:val="clear" w:color="auto" w:fill="B8CCE4" w:themeFill="accent1" w:themeFillTint="66"/>
        </w:rPr>
        <w:t>9</w:t>
      </w:r>
      <w:r w:rsidRPr="00D40F5F">
        <w:rPr>
          <w:rFonts w:ascii="Arial" w:hAnsi="Arial" w:cs="Arial"/>
          <w:sz w:val="20"/>
          <w:szCs w:val="20"/>
          <w:shd w:val="clear" w:color="auto" w:fill="B8CCE4" w:themeFill="accent1" w:themeFillTint="66"/>
        </w:rPr>
        <w:t>68 (Erosion).</w:t>
      </w:r>
    </w:p>
    <w:p w:rsidR="002309E6" w:rsidRPr="00F22CAE" w:rsidRDefault="002309E6" w:rsidP="00337E12">
      <w:pPr>
        <w:ind w:left="450" w:hanging="45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w:t>
      </w:r>
      <w:r w:rsidR="00706AAD">
        <w:rPr>
          <w:rFonts w:ascii="Arial" w:hAnsi="Arial" w:cs="Arial"/>
          <w:sz w:val="20"/>
          <w:szCs w:val="20"/>
          <w:shd w:val="clear" w:color="auto" w:fill="B8CCE4" w:themeFill="accent1" w:themeFillTint="66"/>
        </w:rPr>
        <w:t xml:space="preserve"> </w:t>
      </w:r>
      <w:r w:rsidRPr="00D40F5F">
        <w:rPr>
          <w:rFonts w:ascii="Arial" w:hAnsi="Arial" w:cs="Arial"/>
          <w:sz w:val="20"/>
          <w:szCs w:val="20"/>
          <w:shd w:val="clear" w:color="auto" w:fill="B8CCE4" w:themeFill="accent1" w:themeFillTint="66"/>
        </w:rPr>
        <w:t>Please indicate locations and magnitudes of each area of concern. Read and compare with past inspection reports, looking for trends or sudden changes.</w:t>
      </w:r>
    </w:p>
    <w:p w:rsidR="002309E6" w:rsidRPr="00F22CAE" w:rsidRDefault="002309E6" w:rsidP="00337E12">
      <w:pPr>
        <w:ind w:left="450" w:hanging="45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w:t>
      </w:r>
      <w:r w:rsidR="00706AAD">
        <w:rPr>
          <w:rFonts w:ascii="Arial" w:hAnsi="Arial" w:cs="Arial"/>
          <w:sz w:val="20"/>
          <w:szCs w:val="20"/>
          <w:shd w:val="clear" w:color="auto" w:fill="B8CCE4" w:themeFill="accent1" w:themeFillTint="66"/>
        </w:rPr>
        <w:t xml:space="preserve"> </w:t>
      </w:r>
      <w:r w:rsidRPr="00D40F5F">
        <w:rPr>
          <w:rFonts w:ascii="Arial" w:hAnsi="Arial" w:cs="Arial"/>
          <w:sz w:val="20"/>
          <w:szCs w:val="20"/>
          <w:shd w:val="clear" w:color="auto" w:fill="B8CCE4" w:themeFill="accent1" w:themeFillTint="66"/>
        </w:rPr>
        <w:t>Refer to the discussion of item 113 in appendix C, for culverts, the table provided here indicates which condition state should be assigned.</w:t>
      </w:r>
    </w:p>
    <w:p w:rsidR="002309E6" w:rsidRPr="008F477C" w:rsidRDefault="002309E6" w:rsidP="00337E12">
      <w:pPr>
        <w:ind w:left="450" w:hanging="450"/>
        <w:rPr>
          <w:rFonts w:ascii="Arial" w:hAnsi="Arial" w:cs="Arial"/>
          <w:sz w:val="20"/>
          <w:szCs w:val="20"/>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520"/>
        <w:gridCol w:w="2430"/>
        <w:gridCol w:w="2430"/>
        <w:gridCol w:w="2520"/>
      </w:tblGrid>
      <w:tr w:rsidR="00E72C2A" w:rsidRPr="00E72C2A" w:rsidTr="00F53CA0">
        <w:tc>
          <w:tcPr>
            <w:tcW w:w="252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43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52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F53CA0">
        <w:tc>
          <w:tcPr>
            <w:tcW w:w="2520" w:type="dxa"/>
          </w:tcPr>
          <w:p w:rsidR="00E72C2A" w:rsidRPr="00E72C2A" w:rsidRDefault="00E72C2A" w:rsidP="00337E12">
            <w:pPr>
              <w:ind w:left="1080"/>
              <w:rPr>
                <w:rFonts w:ascii="Arial" w:hAnsi="Arial" w:cs="Arial"/>
                <w:b/>
                <w:bCs/>
                <w:sz w:val="20"/>
                <w:szCs w:val="20"/>
              </w:rPr>
            </w:pPr>
          </w:p>
        </w:tc>
        <w:tc>
          <w:tcPr>
            <w:tcW w:w="2430" w:type="dxa"/>
          </w:tcPr>
          <w:p w:rsidR="00E72C2A" w:rsidRPr="00E72C2A" w:rsidRDefault="00E72C2A" w:rsidP="00337E12">
            <w:pPr>
              <w:ind w:left="1086"/>
              <w:rPr>
                <w:rFonts w:ascii="Arial" w:hAnsi="Arial" w:cs="Arial"/>
                <w:b/>
                <w:bCs/>
                <w:sz w:val="20"/>
                <w:szCs w:val="20"/>
              </w:rPr>
            </w:pPr>
          </w:p>
        </w:tc>
        <w:tc>
          <w:tcPr>
            <w:tcW w:w="2430" w:type="dxa"/>
          </w:tcPr>
          <w:p w:rsidR="00E72C2A" w:rsidRPr="00E72C2A" w:rsidRDefault="00E72C2A" w:rsidP="00337E12">
            <w:pPr>
              <w:ind w:left="1019"/>
              <w:rPr>
                <w:rFonts w:ascii="Arial" w:hAnsi="Arial" w:cs="Arial"/>
                <w:b/>
                <w:bCs/>
                <w:sz w:val="20"/>
                <w:szCs w:val="20"/>
              </w:rPr>
            </w:pPr>
            <w:r w:rsidRPr="00E72C2A">
              <w:rPr>
                <w:rFonts w:ascii="Arial" w:hAnsi="Arial" w:cs="Arial"/>
                <w:b/>
                <w:bCs/>
                <w:sz w:val="20"/>
                <w:szCs w:val="20"/>
              </w:rPr>
              <w:t>X</w:t>
            </w:r>
          </w:p>
        </w:tc>
        <w:tc>
          <w:tcPr>
            <w:tcW w:w="252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E72C2A" w:rsidRDefault="00E72C2A" w:rsidP="00337E12">
      <w:pPr>
        <w:rPr>
          <w:rFonts w:ascii="Arial" w:hAnsi="Arial" w:cs="Arial"/>
          <w:b/>
          <w:bCs/>
          <w:sz w:val="20"/>
          <w:szCs w:val="20"/>
        </w:rPr>
      </w:pPr>
    </w:p>
    <w:p w:rsidR="002309E6" w:rsidRPr="008F477C" w:rsidRDefault="002309E6" w:rsidP="00337E12">
      <w:pPr>
        <w:rPr>
          <w:rFonts w:ascii="Arial" w:hAnsi="Arial" w:cs="Arial"/>
          <w:sz w:val="20"/>
          <w:szCs w:val="20"/>
        </w:rPr>
      </w:pPr>
      <w:r w:rsidRPr="008F477C">
        <w:rPr>
          <w:rFonts w:ascii="Arial" w:hAnsi="Arial" w:cs="Arial"/>
          <w:b/>
          <w:bCs/>
          <w:sz w:val="20"/>
          <w:szCs w:val="20"/>
        </w:rPr>
        <w:t>Inspector Comments:</w:t>
      </w:r>
    </w:p>
    <w:p w:rsidR="002309E6" w:rsidRPr="008F477C" w:rsidRDefault="002309E6"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w:t>
      </w:r>
    </w:p>
    <w:p w:rsidR="002309E6" w:rsidRPr="008F477C" w:rsidRDefault="002309E6" w:rsidP="00337E12">
      <w:pPr>
        <w:ind w:left="360" w:hanging="360"/>
        <w:rPr>
          <w:rFonts w:ascii="Arial" w:hAnsi="Arial" w:cs="Arial"/>
          <w:sz w:val="20"/>
          <w:szCs w:val="20"/>
        </w:rPr>
      </w:pPr>
    </w:p>
    <w:p w:rsidR="002309E6" w:rsidRPr="00B46F8E" w:rsidRDefault="002309E6" w:rsidP="00337E12">
      <w:pPr>
        <w:ind w:left="360" w:hanging="360"/>
        <w:jc w:val="center"/>
        <w:rPr>
          <w:rFonts w:ascii="Arial" w:hAnsi="Arial" w:cs="Arial"/>
        </w:rPr>
      </w:pPr>
      <w:r w:rsidRPr="00B46F8E">
        <w:rPr>
          <w:rFonts w:ascii="Arial" w:hAnsi="Arial" w:cs="Arial"/>
          <w:b/>
          <w:bCs/>
        </w:rPr>
        <w:t>Condition States</w:t>
      </w:r>
    </w:p>
    <w:p w:rsidR="002309E6" w:rsidRPr="00B46F8E" w:rsidRDefault="002309E6" w:rsidP="00337E12">
      <w:pPr>
        <w:ind w:left="360" w:hanging="360"/>
        <w:jc w:val="center"/>
        <w:rPr>
          <w:rFonts w:ascii="Arial" w:hAnsi="Arial" w:cs="Arial"/>
          <w:u w:val="single"/>
        </w:rPr>
      </w:pPr>
    </w:p>
    <w:p w:rsidR="002309E6" w:rsidRDefault="00EE221C" w:rsidP="00337E12">
      <w:pPr>
        <w:ind w:left="360" w:hanging="360"/>
        <w:rPr>
          <w:rFonts w:ascii="Arial" w:hAnsi="Arial" w:cs="Arial"/>
          <w:sz w:val="20"/>
          <w:szCs w:val="20"/>
        </w:rPr>
      </w:pPr>
      <w:r w:rsidRPr="00550049">
        <w:rPr>
          <w:rFonts w:ascii="Arial" w:hAnsi="Arial" w:cs="Arial"/>
          <w:b/>
          <w:bCs/>
          <w:sz w:val="20"/>
          <w:szCs w:val="20"/>
          <w:shd w:val="clear" w:color="auto" w:fill="92D050"/>
        </w:rPr>
        <w:t>Condition State 1</w:t>
      </w:r>
      <w:r w:rsidR="00AD3DF0">
        <w:rPr>
          <w:rFonts w:ascii="Arial" w:hAnsi="Arial" w:cs="Arial"/>
          <w:b/>
          <w:bCs/>
          <w:sz w:val="20"/>
          <w:szCs w:val="20"/>
        </w:rPr>
        <w:t>–</w:t>
      </w:r>
      <w:r w:rsidR="002309E6" w:rsidRPr="008F477C">
        <w:rPr>
          <w:rFonts w:ascii="Arial" w:hAnsi="Arial" w:cs="Arial"/>
          <w:sz w:val="20"/>
          <w:szCs w:val="20"/>
        </w:rPr>
        <w:t xml:space="preserve"> </w:t>
      </w:r>
      <w:r w:rsidR="00054B08">
        <w:rPr>
          <w:rFonts w:ascii="Arial" w:hAnsi="Arial" w:cs="Arial"/>
          <w:sz w:val="20"/>
          <w:szCs w:val="20"/>
        </w:rPr>
        <w:t>A n</w:t>
      </w:r>
      <w:r w:rsidR="00AD3DF0">
        <w:rPr>
          <w:rFonts w:ascii="Arial" w:hAnsi="Arial" w:cs="Arial"/>
          <w:sz w:val="20"/>
          <w:szCs w:val="20"/>
        </w:rPr>
        <w:t>umber of pier/abutment foundations</w:t>
      </w:r>
      <w:r w:rsidR="00795CD2">
        <w:rPr>
          <w:rFonts w:ascii="Arial" w:hAnsi="Arial" w:cs="Arial"/>
          <w:sz w:val="20"/>
          <w:szCs w:val="20"/>
        </w:rPr>
        <w:t xml:space="preserve"> exist</w:t>
      </w:r>
      <w:r w:rsidR="00AD3DF0">
        <w:rPr>
          <w:rFonts w:ascii="Arial" w:hAnsi="Arial" w:cs="Arial"/>
          <w:sz w:val="20"/>
          <w:szCs w:val="20"/>
        </w:rPr>
        <w:t xml:space="preserve"> where no scour </w:t>
      </w:r>
      <w:r w:rsidR="00795CD2">
        <w:rPr>
          <w:rFonts w:ascii="Arial" w:hAnsi="Arial" w:cs="Arial"/>
          <w:sz w:val="20"/>
          <w:szCs w:val="20"/>
        </w:rPr>
        <w:t xml:space="preserve">is </w:t>
      </w:r>
      <w:proofErr w:type="gramStart"/>
      <w:r w:rsidR="00795CD2">
        <w:rPr>
          <w:rFonts w:ascii="Arial" w:hAnsi="Arial" w:cs="Arial"/>
          <w:sz w:val="20"/>
          <w:szCs w:val="20"/>
        </w:rPr>
        <w:t>present</w:t>
      </w:r>
      <w:r w:rsidR="00AD3DF0">
        <w:rPr>
          <w:rFonts w:ascii="Arial" w:hAnsi="Arial" w:cs="Arial"/>
          <w:sz w:val="20"/>
          <w:szCs w:val="20"/>
        </w:rPr>
        <w:t>,</w:t>
      </w:r>
      <w:proofErr w:type="gramEnd"/>
      <w:r w:rsidR="00AD3DF0">
        <w:rPr>
          <w:rFonts w:ascii="Arial" w:hAnsi="Arial" w:cs="Arial"/>
          <w:sz w:val="20"/>
          <w:szCs w:val="20"/>
        </w:rPr>
        <w:t xml:space="preserve"> or the scour has been repaired and is functioning as designed.  Stream flowline is at culvert flowline or above curtain wall.</w:t>
      </w:r>
    </w:p>
    <w:p w:rsidR="00AD3DF0" w:rsidRDefault="00AD3DF0" w:rsidP="00337E12">
      <w:pPr>
        <w:ind w:left="360" w:hanging="360"/>
        <w:rPr>
          <w:rFonts w:ascii="Arial" w:hAnsi="Arial" w:cs="Arial"/>
          <w:sz w:val="20"/>
          <w:szCs w:val="20"/>
        </w:rPr>
      </w:pPr>
    </w:p>
    <w:p w:rsidR="00AD3DF0" w:rsidRDefault="00AD3DF0" w:rsidP="00337E12">
      <w:pPr>
        <w:ind w:left="360" w:hanging="360"/>
        <w:rPr>
          <w:rFonts w:ascii="Arial" w:hAnsi="Arial" w:cs="Arial"/>
          <w:sz w:val="20"/>
          <w:szCs w:val="20"/>
        </w:rPr>
      </w:pPr>
    </w:p>
    <w:p w:rsidR="00AD3DF0" w:rsidRDefault="0074706B" w:rsidP="00337E12">
      <w:pPr>
        <w:ind w:left="360" w:hanging="360"/>
        <w:rPr>
          <w:rFonts w:ascii="Arial" w:hAnsi="Arial" w:cs="Arial"/>
          <w:sz w:val="20"/>
          <w:szCs w:val="20"/>
        </w:rPr>
      </w:pPr>
      <w:r w:rsidRPr="00550049">
        <w:rPr>
          <w:rFonts w:ascii="Arial" w:hAnsi="Arial" w:cs="Arial"/>
          <w:b/>
          <w:bCs/>
          <w:sz w:val="20"/>
          <w:szCs w:val="20"/>
          <w:shd w:val="clear" w:color="auto" w:fill="FFFF00"/>
        </w:rPr>
        <w:t>Condition State 2</w:t>
      </w:r>
      <w:r>
        <w:rPr>
          <w:rFonts w:ascii="Arial" w:hAnsi="Arial" w:cs="Arial"/>
          <w:b/>
          <w:bCs/>
          <w:sz w:val="20"/>
          <w:szCs w:val="20"/>
          <w:shd w:val="clear" w:color="auto" w:fill="FFFF00"/>
        </w:rPr>
        <w:t xml:space="preserve"> </w:t>
      </w:r>
      <w:r w:rsidR="00AD3DF0">
        <w:rPr>
          <w:rFonts w:ascii="Arial" w:hAnsi="Arial" w:cs="Arial"/>
          <w:sz w:val="20"/>
          <w:szCs w:val="20"/>
        </w:rPr>
        <w:t xml:space="preserve">– </w:t>
      </w:r>
      <w:r w:rsidR="00054B08">
        <w:rPr>
          <w:rFonts w:ascii="Arial" w:hAnsi="Arial" w:cs="Arial"/>
          <w:sz w:val="20"/>
          <w:szCs w:val="20"/>
        </w:rPr>
        <w:t>A n</w:t>
      </w:r>
      <w:r w:rsidR="00AD3DF0">
        <w:rPr>
          <w:rFonts w:ascii="Arial" w:hAnsi="Arial" w:cs="Arial"/>
          <w:sz w:val="20"/>
          <w:szCs w:val="20"/>
        </w:rPr>
        <w:t>umber of pier/abutment foundations</w:t>
      </w:r>
      <w:r w:rsidR="00795CD2">
        <w:rPr>
          <w:rFonts w:ascii="Arial" w:hAnsi="Arial" w:cs="Arial"/>
          <w:sz w:val="20"/>
          <w:szCs w:val="20"/>
        </w:rPr>
        <w:t xml:space="preserve"> exist</w:t>
      </w:r>
      <w:r w:rsidR="00AD3DF0">
        <w:rPr>
          <w:rFonts w:ascii="Arial" w:hAnsi="Arial" w:cs="Arial"/>
          <w:sz w:val="20"/>
          <w:szCs w:val="20"/>
        </w:rPr>
        <w:t xml:space="preserve"> where scour is superficial and has no effect on the foundation structural capacity.  No exposed spread footings.  Minimum pile embedment is greater than 10’.  The substructure code is not affected by scour.  Culvert flowline</w:t>
      </w:r>
      <w:r w:rsidR="008918AA">
        <w:rPr>
          <w:rFonts w:ascii="Arial" w:hAnsi="Arial" w:cs="Arial"/>
          <w:sz w:val="20"/>
          <w:szCs w:val="20"/>
        </w:rPr>
        <w:t xml:space="preserve"> </w:t>
      </w:r>
      <w:r w:rsidR="001A3B99">
        <w:rPr>
          <w:rFonts w:ascii="Arial" w:hAnsi="Arial" w:cs="Arial"/>
          <w:sz w:val="20"/>
          <w:szCs w:val="20"/>
        </w:rPr>
        <w:t xml:space="preserve">is more than 2 ft. above flowline.  Minor barrel or apron undermining may be present.  Monitor </w:t>
      </w:r>
      <w:r w:rsidR="00357D1C">
        <w:rPr>
          <w:rFonts w:ascii="Arial" w:hAnsi="Arial" w:cs="Arial"/>
          <w:sz w:val="20"/>
          <w:szCs w:val="20"/>
        </w:rPr>
        <w:t xml:space="preserve">the </w:t>
      </w:r>
      <w:r w:rsidR="001A3B99">
        <w:rPr>
          <w:rFonts w:ascii="Arial" w:hAnsi="Arial" w:cs="Arial"/>
          <w:sz w:val="20"/>
          <w:szCs w:val="20"/>
        </w:rPr>
        <w:t>scour condition.</w:t>
      </w:r>
    </w:p>
    <w:p w:rsidR="001A3B99" w:rsidRDefault="001A3B99" w:rsidP="00337E12">
      <w:pPr>
        <w:ind w:left="360" w:hanging="360"/>
        <w:rPr>
          <w:rFonts w:ascii="Arial" w:hAnsi="Arial" w:cs="Arial"/>
          <w:sz w:val="20"/>
          <w:szCs w:val="20"/>
        </w:rPr>
      </w:pPr>
    </w:p>
    <w:p w:rsidR="001A3B99" w:rsidRDefault="001A3B99" w:rsidP="00337E12">
      <w:pPr>
        <w:ind w:left="360" w:hanging="360"/>
        <w:rPr>
          <w:rFonts w:ascii="Arial" w:hAnsi="Arial" w:cs="Arial"/>
          <w:sz w:val="20"/>
          <w:szCs w:val="20"/>
        </w:rPr>
      </w:pPr>
    </w:p>
    <w:p w:rsidR="001A3B99" w:rsidRDefault="00A42175" w:rsidP="00337E12">
      <w:pPr>
        <w:ind w:left="360" w:hanging="360"/>
        <w:rPr>
          <w:rFonts w:ascii="Arial" w:hAnsi="Arial" w:cs="Arial"/>
          <w:sz w:val="20"/>
          <w:szCs w:val="20"/>
        </w:rPr>
      </w:pPr>
      <w:r w:rsidRPr="00550049">
        <w:rPr>
          <w:rFonts w:ascii="Arial" w:hAnsi="Arial" w:cs="Arial"/>
          <w:b/>
          <w:bCs/>
          <w:sz w:val="20"/>
          <w:szCs w:val="20"/>
          <w:shd w:val="clear" w:color="auto" w:fill="F79646" w:themeFill="accent6"/>
        </w:rPr>
        <w:t>Condition State 3</w:t>
      </w:r>
      <w:r>
        <w:rPr>
          <w:rFonts w:ascii="Arial" w:hAnsi="Arial" w:cs="Arial"/>
          <w:b/>
          <w:bCs/>
          <w:sz w:val="20"/>
          <w:szCs w:val="20"/>
          <w:shd w:val="clear" w:color="auto" w:fill="F79646" w:themeFill="accent6"/>
        </w:rPr>
        <w:t xml:space="preserve"> </w:t>
      </w:r>
      <w:r w:rsidR="001A3B99">
        <w:rPr>
          <w:rFonts w:ascii="Arial" w:hAnsi="Arial" w:cs="Arial"/>
          <w:sz w:val="20"/>
          <w:szCs w:val="20"/>
        </w:rPr>
        <w:t xml:space="preserve">– </w:t>
      </w:r>
      <w:r w:rsidR="00054B08">
        <w:rPr>
          <w:rFonts w:ascii="Arial" w:hAnsi="Arial" w:cs="Arial"/>
          <w:sz w:val="20"/>
          <w:szCs w:val="20"/>
        </w:rPr>
        <w:t>A n</w:t>
      </w:r>
      <w:r w:rsidR="001A3B99">
        <w:rPr>
          <w:rFonts w:ascii="Arial" w:hAnsi="Arial" w:cs="Arial"/>
          <w:sz w:val="20"/>
          <w:szCs w:val="20"/>
        </w:rPr>
        <w:t>umber of pier/abutment foundations</w:t>
      </w:r>
      <w:r w:rsidR="00795CD2">
        <w:rPr>
          <w:rFonts w:ascii="Arial" w:hAnsi="Arial" w:cs="Arial"/>
          <w:sz w:val="20"/>
          <w:szCs w:val="20"/>
        </w:rPr>
        <w:t xml:space="preserve"> exist</w:t>
      </w:r>
      <w:r w:rsidR="001A3B99">
        <w:rPr>
          <w:rFonts w:ascii="Arial" w:hAnsi="Arial" w:cs="Arial"/>
          <w:sz w:val="20"/>
          <w:szCs w:val="20"/>
        </w:rPr>
        <w:t xml:space="preserve"> where scour </w:t>
      </w:r>
      <w:r w:rsidR="00795CD2">
        <w:rPr>
          <w:rFonts w:ascii="Arial" w:hAnsi="Arial" w:cs="Arial"/>
          <w:sz w:val="20"/>
          <w:szCs w:val="20"/>
        </w:rPr>
        <w:t>is present but</w:t>
      </w:r>
      <w:r w:rsidR="001A3B99">
        <w:rPr>
          <w:rFonts w:ascii="Arial" w:hAnsi="Arial" w:cs="Arial"/>
          <w:sz w:val="20"/>
          <w:szCs w:val="20"/>
        </w:rPr>
        <w:t xml:space="preserve"> does not significantly affect the foundation structural capacity.  Scour does not warrant analysis, but may require repairs.  If left unchecked, co</w:t>
      </w:r>
      <w:r w:rsidR="008665A7">
        <w:rPr>
          <w:rFonts w:ascii="Arial" w:hAnsi="Arial" w:cs="Arial"/>
          <w:sz w:val="20"/>
          <w:szCs w:val="20"/>
        </w:rPr>
        <w:t>uld adversely impact the foundation structural capacity.  Top of spread footings may be exposed.  Minimu</w:t>
      </w:r>
      <w:r w:rsidR="00357D1C">
        <w:rPr>
          <w:rFonts w:ascii="Arial" w:hAnsi="Arial" w:cs="Arial"/>
          <w:sz w:val="20"/>
          <w:szCs w:val="20"/>
        </w:rPr>
        <w:t>m</w:t>
      </w:r>
      <w:r w:rsidR="008665A7">
        <w:rPr>
          <w:rFonts w:ascii="Arial" w:hAnsi="Arial" w:cs="Arial"/>
          <w:sz w:val="20"/>
          <w:szCs w:val="20"/>
        </w:rPr>
        <w:t xml:space="preserve"> pile embedment is between 5’ and 10’.  Reanalysis of the scour code may be warranted.  Culvert flowline is more than 2 ft. above flowline with significant barrel, wing wall or apron underminin</w:t>
      </w:r>
      <w:r w:rsidR="00DC0D15">
        <w:rPr>
          <w:rFonts w:ascii="Arial" w:hAnsi="Arial" w:cs="Arial"/>
          <w:sz w:val="20"/>
          <w:szCs w:val="20"/>
        </w:rPr>
        <w:t xml:space="preserve">g present.  Standing water is present upstream of RCB or through barrel.  Repairs to the bridge may be warranted.  </w:t>
      </w:r>
      <w:r w:rsidR="00DC0D15" w:rsidRPr="00581A7C">
        <w:rPr>
          <w:rFonts w:ascii="Arial" w:hAnsi="Arial" w:cs="Arial"/>
          <w:sz w:val="20"/>
          <w:szCs w:val="20"/>
          <w:highlight w:val="yellow"/>
        </w:rPr>
        <w:t xml:space="preserve">Contact the </w:t>
      </w:r>
      <w:r w:rsidR="00795CD2">
        <w:rPr>
          <w:rFonts w:ascii="Arial" w:hAnsi="Arial" w:cs="Arial"/>
          <w:sz w:val="20"/>
          <w:szCs w:val="20"/>
          <w:highlight w:val="yellow"/>
        </w:rPr>
        <w:t>PE Program Manager</w:t>
      </w:r>
      <w:r w:rsidR="00DC0D15" w:rsidRPr="00581A7C">
        <w:rPr>
          <w:rFonts w:ascii="Arial" w:hAnsi="Arial" w:cs="Arial"/>
          <w:sz w:val="20"/>
          <w:szCs w:val="20"/>
          <w:highlight w:val="yellow"/>
        </w:rPr>
        <w:t xml:space="preserve"> and schedule a site visit.</w:t>
      </w:r>
    </w:p>
    <w:p w:rsidR="00DC0D15" w:rsidRDefault="00DC0D15" w:rsidP="00337E12">
      <w:pPr>
        <w:ind w:left="360" w:hanging="360"/>
        <w:rPr>
          <w:rFonts w:ascii="Arial" w:hAnsi="Arial" w:cs="Arial"/>
          <w:sz w:val="20"/>
          <w:szCs w:val="20"/>
        </w:rPr>
      </w:pPr>
    </w:p>
    <w:p w:rsidR="00DC0D15" w:rsidRPr="005F4683" w:rsidRDefault="005F4683" w:rsidP="00337E12">
      <w:pPr>
        <w:ind w:left="360" w:hanging="360"/>
        <w:rPr>
          <w:rFonts w:ascii="Arial" w:hAnsi="Arial" w:cs="Arial"/>
          <w:b/>
          <w:bCs/>
          <w:sz w:val="20"/>
          <w:szCs w:val="20"/>
          <w:shd w:val="clear" w:color="auto" w:fill="FC6468"/>
        </w:rPr>
      </w:pPr>
      <w:r w:rsidRPr="00FF59E7">
        <w:rPr>
          <w:rFonts w:ascii="Arial" w:hAnsi="Arial" w:cs="Arial"/>
          <w:b/>
          <w:bCs/>
          <w:sz w:val="20"/>
          <w:szCs w:val="20"/>
          <w:shd w:val="clear" w:color="auto" w:fill="FC6468"/>
        </w:rPr>
        <w:t>Condition State 4</w:t>
      </w:r>
      <w:r>
        <w:rPr>
          <w:rFonts w:ascii="Arial" w:hAnsi="Arial" w:cs="Arial"/>
          <w:b/>
          <w:bCs/>
          <w:sz w:val="20"/>
          <w:szCs w:val="20"/>
          <w:shd w:val="clear" w:color="auto" w:fill="FC6468"/>
        </w:rPr>
        <w:t xml:space="preserve"> </w:t>
      </w:r>
      <w:r w:rsidR="00DB5DA8">
        <w:rPr>
          <w:rFonts w:ascii="Arial" w:hAnsi="Arial" w:cs="Arial"/>
          <w:sz w:val="20"/>
          <w:szCs w:val="20"/>
        </w:rPr>
        <w:t>–</w:t>
      </w:r>
      <w:r w:rsidR="00DC0D15">
        <w:rPr>
          <w:rFonts w:ascii="Arial" w:hAnsi="Arial" w:cs="Arial"/>
          <w:sz w:val="20"/>
          <w:szCs w:val="20"/>
        </w:rPr>
        <w:t xml:space="preserve"> </w:t>
      </w:r>
      <w:r w:rsidR="00054B08">
        <w:rPr>
          <w:rFonts w:ascii="Arial" w:hAnsi="Arial" w:cs="Arial"/>
          <w:sz w:val="20"/>
          <w:szCs w:val="20"/>
        </w:rPr>
        <w:t>A n</w:t>
      </w:r>
      <w:r w:rsidR="00DB5DA8">
        <w:rPr>
          <w:rFonts w:ascii="Arial" w:hAnsi="Arial" w:cs="Arial"/>
          <w:sz w:val="20"/>
          <w:szCs w:val="20"/>
        </w:rPr>
        <w:t>umber of pier/abutment foundations</w:t>
      </w:r>
      <w:r w:rsidR="00795CD2">
        <w:rPr>
          <w:rFonts w:ascii="Arial" w:hAnsi="Arial" w:cs="Arial"/>
          <w:sz w:val="20"/>
          <w:szCs w:val="20"/>
        </w:rPr>
        <w:t xml:space="preserve"> exist</w:t>
      </w:r>
      <w:r w:rsidR="00DB5DA8">
        <w:rPr>
          <w:rFonts w:ascii="Arial" w:hAnsi="Arial" w:cs="Arial"/>
          <w:sz w:val="20"/>
          <w:szCs w:val="20"/>
        </w:rPr>
        <w:t xml:space="preserve"> with scour damage in significant locations or quantity </w:t>
      </w:r>
      <w:r w:rsidR="00795CD2">
        <w:rPr>
          <w:rFonts w:ascii="Arial" w:hAnsi="Arial" w:cs="Arial"/>
          <w:sz w:val="20"/>
          <w:szCs w:val="20"/>
        </w:rPr>
        <w:t>which</w:t>
      </w:r>
      <w:r w:rsidR="00DB5DA8">
        <w:rPr>
          <w:rFonts w:ascii="Arial" w:hAnsi="Arial" w:cs="Arial"/>
          <w:sz w:val="20"/>
          <w:szCs w:val="20"/>
        </w:rPr>
        <w:t xml:space="preserve"> has reduced the foundation structural capacity.  Structural analysis is warranted or has determined repairs are essential to restore the full capacity of the pier.  Undermining of spread footings or </w:t>
      </w:r>
      <w:r w:rsidR="00253EDF">
        <w:rPr>
          <w:rFonts w:ascii="Arial" w:hAnsi="Arial" w:cs="Arial"/>
          <w:sz w:val="20"/>
          <w:szCs w:val="20"/>
        </w:rPr>
        <w:t>foundation material is occurring.  Minimum pile embedment is less than 5’.  NBI scour should be coded 2 or less.  Make comment that the substructure</w:t>
      </w:r>
      <w:r w:rsidR="00357D1C">
        <w:rPr>
          <w:rFonts w:ascii="Arial" w:hAnsi="Arial" w:cs="Arial"/>
          <w:sz w:val="20"/>
          <w:szCs w:val="20"/>
        </w:rPr>
        <w:t xml:space="preserve"> rating</w:t>
      </w:r>
      <w:r w:rsidR="00253EDF">
        <w:rPr>
          <w:rFonts w:ascii="Arial" w:hAnsi="Arial" w:cs="Arial"/>
          <w:sz w:val="20"/>
          <w:szCs w:val="20"/>
        </w:rPr>
        <w:t xml:space="preserve"> is based on scour.  Evaluate and comment on any riprap or other scour countermeasures that are in place.  Make a recommendation to evaluate the pile for lateral stability.  Channel flowline is below toe of curtain wall or</w:t>
      </w:r>
      <w:r w:rsidR="00357D1C">
        <w:rPr>
          <w:rFonts w:ascii="Arial" w:hAnsi="Arial" w:cs="Arial"/>
          <w:sz w:val="20"/>
          <w:szCs w:val="20"/>
        </w:rPr>
        <w:t xml:space="preserve"> barrel with significant barrel, wing wall or</w:t>
      </w:r>
      <w:r w:rsidR="00253EDF">
        <w:rPr>
          <w:rFonts w:ascii="Arial" w:hAnsi="Arial" w:cs="Arial"/>
          <w:sz w:val="20"/>
          <w:szCs w:val="20"/>
        </w:rPr>
        <w:t xml:space="preserve"> apron undermining present.  Wing or barrel wall cracking with seepage has occurred.  Standing water is present upstream of RCB and/or through barrel.  Document the scour condition thoroughly.  Repairs to the bridge are necessary.  </w:t>
      </w:r>
      <w:r w:rsidR="00253EDF" w:rsidRPr="00581A7C">
        <w:rPr>
          <w:rFonts w:ascii="Arial" w:hAnsi="Arial" w:cs="Arial"/>
          <w:sz w:val="20"/>
          <w:szCs w:val="20"/>
          <w:highlight w:val="yellow"/>
        </w:rPr>
        <w:t>Contact Bridge Hydraulic or Bridge</w:t>
      </w:r>
      <w:r w:rsidR="003C2E6E">
        <w:rPr>
          <w:rFonts w:ascii="Arial" w:hAnsi="Arial" w:cs="Arial"/>
          <w:sz w:val="20"/>
          <w:szCs w:val="20"/>
          <w:highlight w:val="yellow"/>
        </w:rPr>
        <w:t xml:space="preserve"> Field</w:t>
      </w:r>
      <w:r w:rsidR="00253EDF" w:rsidRPr="00581A7C">
        <w:rPr>
          <w:rFonts w:ascii="Arial" w:hAnsi="Arial" w:cs="Arial"/>
          <w:sz w:val="20"/>
          <w:szCs w:val="20"/>
          <w:highlight w:val="yellow"/>
        </w:rPr>
        <w:t xml:space="preserve"> </w:t>
      </w:r>
      <w:r w:rsidR="00795CD2">
        <w:rPr>
          <w:rFonts w:ascii="Arial" w:hAnsi="Arial" w:cs="Arial"/>
          <w:sz w:val="20"/>
          <w:szCs w:val="20"/>
          <w:highlight w:val="yellow"/>
        </w:rPr>
        <w:t>Servi</w:t>
      </w:r>
      <w:r w:rsidR="00253EDF" w:rsidRPr="00581A7C">
        <w:rPr>
          <w:rFonts w:ascii="Arial" w:hAnsi="Arial" w:cs="Arial"/>
          <w:sz w:val="20"/>
          <w:szCs w:val="20"/>
          <w:highlight w:val="yellow"/>
        </w:rPr>
        <w:t>ce Engineer to schedule a site visit.</w:t>
      </w:r>
    </w:p>
    <w:p w:rsidR="002309E6" w:rsidRDefault="002309E6" w:rsidP="00337E12">
      <w:pPr>
        <w:ind w:left="360" w:hanging="360"/>
        <w:rPr>
          <w:rFonts w:ascii="Arial" w:hAnsi="Arial" w:cs="Arial"/>
          <w:vanish/>
          <w:sz w:val="20"/>
          <w:szCs w:val="20"/>
        </w:rPr>
      </w:pPr>
    </w:p>
    <w:p w:rsidR="00757A6D" w:rsidRDefault="00757A6D" w:rsidP="00337E12">
      <w:pPr>
        <w:ind w:left="360" w:hanging="360"/>
        <w:rPr>
          <w:rFonts w:ascii="Arial" w:hAnsi="Arial" w:cs="Arial"/>
          <w:vanish/>
          <w:sz w:val="20"/>
          <w:szCs w:val="20"/>
        </w:rPr>
      </w:pPr>
    </w:p>
    <w:p w:rsidR="00757A6D" w:rsidRDefault="00757A6D" w:rsidP="00337E12">
      <w:pPr>
        <w:ind w:left="360" w:hanging="360"/>
        <w:rPr>
          <w:rFonts w:ascii="Arial" w:hAnsi="Arial" w:cs="Arial"/>
          <w:vanish/>
          <w:sz w:val="20"/>
          <w:szCs w:val="20"/>
        </w:rPr>
      </w:pPr>
    </w:p>
    <w:p w:rsidR="00757A6D" w:rsidRPr="008F477C" w:rsidRDefault="00757A6D" w:rsidP="00337E12">
      <w:pPr>
        <w:ind w:left="360" w:hanging="360"/>
        <w:rPr>
          <w:rFonts w:ascii="Arial" w:hAnsi="Arial" w:cs="Arial"/>
          <w:vanish/>
          <w:sz w:val="20"/>
          <w:szCs w:val="20"/>
        </w:rPr>
      </w:pPr>
    </w:p>
    <w:p w:rsidR="002309E6" w:rsidRPr="008F477C" w:rsidRDefault="002309E6" w:rsidP="00337E12">
      <w:pPr>
        <w:ind w:left="360" w:hanging="360"/>
        <w:rPr>
          <w:rFonts w:ascii="Arial" w:hAnsi="Arial" w:cs="Arial"/>
          <w:sz w:val="20"/>
          <w:szCs w:val="20"/>
        </w:rPr>
        <w:sectPr w:rsidR="002309E6" w:rsidRPr="008F477C" w:rsidSect="00AD3DF0">
          <w:type w:val="continuous"/>
          <w:pgSz w:w="12240" w:h="15840"/>
          <w:pgMar w:top="720" w:right="990" w:bottom="720" w:left="1260" w:header="720" w:footer="720" w:gutter="0"/>
          <w:cols w:space="720"/>
          <w:noEndnote/>
        </w:sectPr>
      </w:pPr>
    </w:p>
    <w:p w:rsidR="00757A6D" w:rsidRDefault="00757A6D" w:rsidP="00337E12">
      <w:pPr>
        <w:tabs>
          <w:tab w:val="left" w:pos="-1440"/>
        </w:tabs>
        <w:ind w:left="360" w:hanging="360"/>
        <w:rPr>
          <w:rFonts w:ascii="Arial" w:hAnsi="Arial" w:cs="Arial"/>
          <w:b/>
          <w:bCs/>
          <w:sz w:val="20"/>
          <w:szCs w:val="20"/>
        </w:rPr>
      </w:pPr>
    </w:p>
    <w:p w:rsidR="00757A6D" w:rsidRDefault="00757A6D" w:rsidP="00337E12">
      <w:pPr>
        <w:tabs>
          <w:tab w:val="left" w:pos="-1440"/>
        </w:tabs>
        <w:ind w:left="360" w:hanging="360"/>
        <w:rPr>
          <w:rFonts w:ascii="Arial" w:hAnsi="Arial" w:cs="Arial"/>
          <w:b/>
          <w:bCs/>
          <w:sz w:val="20"/>
          <w:szCs w:val="20"/>
        </w:rPr>
      </w:pPr>
    </w:p>
    <w:p w:rsidR="0034563B" w:rsidRDefault="0034563B" w:rsidP="00337E12">
      <w:pPr>
        <w:spacing w:after="200"/>
        <w:rPr>
          <w:rFonts w:ascii="Arial" w:hAnsi="Arial" w:cs="Arial"/>
          <w:b/>
          <w:bCs/>
          <w:sz w:val="20"/>
          <w:szCs w:val="20"/>
        </w:rPr>
      </w:pPr>
      <w:r>
        <w:rPr>
          <w:rFonts w:ascii="Arial" w:hAnsi="Arial" w:cs="Arial"/>
          <w:b/>
          <w:bCs/>
          <w:sz w:val="20"/>
          <w:szCs w:val="20"/>
        </w:rPr>
        <w:br w:type="page"/>
      </w:r>
    </w:p>
    <w:p w:rsidR="00757A6D" w:rsidRDefault="00757A6D" w:rsidP="00337E12">
      <w:pPr>
        <w:tabs>
          <w:tab w:val="left" w:pos="-1440"/>
        </w:tabs>
        <w:ind w:left="360" w:hanging="360"/>
        <w:rPr>
          <w:rFonts w:ascii="Arial" w:hAnsi="Arial" w:cs="Arial"/>
          <w:b/>
          <w:bCs/>
          <w:sz w:val="20"/>
          <w:szCs w:val="20"/>
        </w:rPr>
      </w:pPr>
    </w:p>
    <w:p w:rsidR="002309E6" w:rsidRPr="008F477C" w:rsidRDefault="00002020" w:rsidP="00337E12">
      <w:pPr>
        <w:tabs>
          <w:tab w:val="left" w:pos="-1440"/>
        </w:tabs>
        <w:ind w:left="360" w:hanging="360"/>
        <w:rPr>
          <w:rFonts w:ascii="Arial" w:hAnsi="Arial" w:cs="Arial"/>
          <w:sz w:val="20"/>
          <w:szCs w:val="20"/>
        </w:rPr>
      </w:pPr>
      <w:r>
        <w:rPr>
          <w:rFonts w:ascii="Arial" w:hAnsi="Arial" w:cs="Arial"/>
          <w:b/>
          <w:bCs/>
          <w:sz w:val="20"/>
          <w:szCs w:val="20"/>
        </w:rPr>
        <w:t>9</w:t>
      </w:r>
      <w:r w:rsidR="00EA097E">
        <w:rPr>
          <w:rFonts w:ascii="Arial" w:hAnsi="Arial" w:cs="Arial"/>
          <w:b/>
          <w:bCs/>
          <w:sz w:val="20"/>
          <w:szCs w:val="20"/>
        </w:rPr>
        <w:t>62</w:t>
      </w:r>
      <w:r w:rsidR="00FA3A42">
        <w:rPr>
          <w:rFonts w:ascii="Arial" w:hAnsi="Arial" w:cs="Arial"/>
          <w:b/>
          <w:bCs/>
          <w:sz w:val="20"/>
          <w:szCs w:val="20"/>
        </w:rPr>
        <w:t xml:space="preserve"> </w:t>
      </w:r>
      <w:r w:rsidR="005A7E0F">
        <w:rPr>
          <w:rFonts w:ascii="Arial" w:hAnsi="Arial" w:cs="Arial"/>
          <w:b/>
          <w:bCs/>
          <w:sz w:val="20"/>
          <w:szCs w:val="20"/>
        </w:rPr>
        <w:t xml:space="preserve">Superstructure </w:t>
      </w:r>
      <w:r w:rsidR="002309E6" w:rsidRPr="008F477C">
        <w:rPr>
          <w:rFonts w:ascii="Arial" w:hAnsi="Arial" w:cs="Arial"/>
          <w:b/>
          <w:bCs/>
          <w:sz w:val="20"/>
          <w:szCs w:val="20"/>
        </w:rPr>
        <w:t>Traffic Impact</w:t>
      </w:r>
      <w:r w:rsidR="007C514D">
        <w:rPr>
          <w:rFonts w:ascii="Arial" w:hAnsi="Arial" w:cs="Arial"/>
          <w:b/>
          <w:bCs/>
          <w:sz w:val="20"/>
          <w:szCs w:val="20"/>
        </w:rPr>
        <w:t xml:space="preserve"> (OE)</w:t>
      </w:r>
      <w:r w:rsidR="002309E6" w:rsidRPr="008F477C">
        <w:rPr>
          <w:rFonts w:ascii="Arial" w:hAnsi="Arial" w:cs="Arial"/>
          <w:b/>
          <w:bCs/>
          <w:sz w:val="20"/>
          <w:szCs w:val="20"/>
        </w:rPr>
        <w:tab/>
      </w:r>
      <w:r w:rsidR="002309E6" w:rsidRPr="008F477C">
        <w:rPr>
          <w:rFonts w:ascii="Arial" w:hAnsi="Arial" w:cs="Arial"/>
          <w:b/>
          <w:bCs/>
          <w:sz w:val="20"/>
          <w:szCs w:val="20"/>
        </w:rPr>
        <w:tab/>
      </w:r>
      <w:r w:rsidR="005A7E0F">
        <w:rPr>
          <w:rFonts w:ascii="Arial" w:hAnsi="Arial" w:cs="Arial"/>
          <w:b/>
          <w:bCs/>
          <w:sz w:val="20"/>
          <w:szCs w:val="20"/>
        </w:rPr>
        <w:tab/>
      </w:r>
      <w:r w:rsidR="005A7E0F">
        <w:rPr>
          <w:rFonts w:ascii="Arial" w:hAnsi="Arial" w:cs="Arial"/>
          <w:b/>
          <w:bCs/>
          <w:sz w:val="20"/>
          <w:szCs w:val="20"/>
        </w:rPr>
        <w:tab/>
      </w:r>
      <w:r w:rsidR="005A7E0F">
        <w:rPr>
          <w:rFonts w:ascii="Arial" w:hAnsi="Arial" w:cs="Arial"/>
          <w:b/>
          <w:bCs/>
          <w:sz w:val="20"/>
          <w:szCs w:val="20"/>
        </w:rPr>
        <w:tab/>
      </w:r>
      <w:r w:rsidR="005A7E0F">
        <w:rPr>
          <w:rFonts w:ascii="Arial" w:hAnsi="Arial" w:cs="Arial"/>
          <w:b/>
          <w:bCs/>
          <w:sz w:val="20"/>
          <w:szCs w:val="20"/>
        </w:rPr>
        <w:tab/>
      </w:r>
      <w:r w:rsidR="005A7E0F">
        <w:rPr>
          <w:rFonts w:ascii="Arial" w:hAnsi="Arial" w:cs="Arial"/>
          <w:b/>
          <w:bCs/>
          <w:sz w:val="20"/>
          <w:szCs w:val="20"/>
        </w:rPr>
        <w:tab/>
      </w:r>
      <w:r w:rsidR="002309E6" w:rsidRPr="008F477C">
        <w:rPr>
          <w:rFonts w:ascii="Arial" w:hAnsi="Arial" w:cs="Arial"/>
          <w:b/>
          <w:bCs/>
          <w:sz w:val="20"/>
          <w:szCs w:val="20"/>
        </w:rPr>
        <w:t>EA</w:t>
      </w:r>
    </w:p>
    <w:p w:rsidR="002309E6" w:rsidRPr="008F477C" w:rsidRDefault="005A7E0F" w:rsidP="00337E12">
      <w:pPr>
        <w:ind w:left="360" w:hanging="360"/>
        <w:rPr>
          <w:rFonts w:ascii="Arial" w:hAnsi="Arial" w:cs="Arial"/>
          <w:b/>
          <w:bCs/>
          <w:sz w:val="20"/>
          <w:szCs w:val="20"/>
        </w:rPr>
      </w:pPr>
      <w:r>
        <w:rPr>
          <w:rFonts w:ascii="Arial" w:hAnsi="Arial" w:cs="Arial"/>
          <w:sz w:val="20"/>
          <w:szCs w:val="20"/>
        </w:rPr>
        <w:t xml:space="preserve">This flag shall identify all traffic collisions with the superstructure.  Application of the flag is in relation to the impact on the structures capacity to carry load.  </w:t>
      </w:r>
      <w:r w:rsidR="002309E6" w:rsidRPr="00D40F5F">
        <w:rPr>
          <w:rFonts w:ascii="Arial" w:hAnsi="Arial" w:cs="Arial"/>
          <w:sz w:val="20"/>
          <w:szCs w:val="20"/>
          <w:shd w:val="clear" w:color="auto" w:fill="B8CCE4" w:themeFill="accent1" w:themeFillTint="66"/>
        </w:rPr>
        <w:t>This smart flag will include damage to a compression member that is bent or twisted out of alignment.  Also include distress due to other causes of impact (e.g., drift).</w:t>
      </w:r>
      <w:r w:rsidR="002309E6" w:rsidRPr="008F477C">
        <w:rPr>
          <w:rFonts w:ascii="Arial" w:hAnsi="Arial" w:cs="Arial"/>
          <w:sz w:val="20"/>
          <w:szCs w:val="20"/>
        </w:rPr>
        <w:t xml:space="preserve">  (Coded 1 EA, </w:t>
      </w:r>
      <w:r w:rsidR="0022380B">
        <w:rPr>
          <w:rFonts w:ascii="Arial" w:hAnsi="Arial" w:cs="Arial"/>
          <w:sz w:val="20"/>
          <w:szCs w:val="20"/>
        </w:rPr>
        <w:t>o</w:t>
      </w:r>
      <w:r w:rsidR="002309E6" w:rsidRPr="008F477C">
        <w:rPr>
          <w:rFonts w:ascii="Arial" w:hAnsi="Arial" w:cs="Arial"/>
          <w:sz w:val="20"/>
          <w:szCs w:val="20"/>
        </w:rPr>
        <w:t xml:space="preserve">nly </w:t>
      </w:r>
      <w:r w:rsidR="0022380B">
        <w:rPr>
          <w:rFonts w:ascii="Arial" w:hAnsi="Arial" w:cs="Arial"/>
          <w:sz w:val="20"/>
          <w:szCs w:val="20"/>
        </w:rPr>
        <w:t>o</w:t>
      </w:r>
      <w:r w:rsidR="002309E6" w:rsidRPr="008F477C">
        <w:rPr>
          <w:rFonts w:ascii="Arial" w:hAnsi="Arial" w:cs="Arial"/>
          <w:sz w:val="20"/>
          <w:szCs w:val="20"/>
        </w:rPr>
        <w:t xml:space="preserve">ne </w:t>
      </w:r>
      <w:r w:rsidR="00220255" w:rsidRPr="008F477C">
        <w:rPr>
          <w:rFonts w:ascii="Arial" w:hAnsi="Arial" w:cs="Arial"/>
          <w:sz w:val="20"/>
          <w:szCs w:val="20"/>
        </w:rPr>
        <w:t>per</w:t>
      </w:r>
      <w:r w:rsidR="002309E6" w:rsidRPr="008F477C">
        <w:rPr>
          <w:rFonts w:ascii="Arial" w:hAnsi="Arial" w:cs="Arial"/>
          <w:sz w:val="20"/>
          <w:szCs w:val="20"/>
        </w:rPr>
        <w:t xml:space="preserve"> </w:t>
      </w:r>
      <w:r w:rsidR="0022380B">
        <w:rPr>
          <w:rFonts w:ascii="Arial" w:hAnsi="Arial" w:cs="Arial"/>
          <w:sz w:val="20"/>
          <w:szCs w:val="20"/>
        </w:rPr>
        <w:t>b</w:t>
      </w:r>
      <w:r w:rsidR="002309E6" w:rsidRPr="008F477C">
        <w:rPr>
          <w:rFonts w:ascii="Arial" w:hAnsi="Arial" w:cs="Arial"/>
          <w:sz w:val="20"/>
          <w:szCs w:val="20"/>
        </w:rPr>
        <w:t>ridge)</w:t>
      </w:r>
    </w:p>
    <w:p w:rsidR="002309E6" w:rsidRPr="008F477C" w:rsidRDefault="002309E6" w:rsidP="00337E12">
      <w:pPr>
        <w:ind w:left="360" w:hanging="360"/>
        <w:rPr>
          <w:rFonts w:ascii="Arial" w:hAnsi="Arial" w:cs="Arial"/>
          <w:sz w:val="20"/>
          <w:szCs w:val="20"/>
        </w:rPr>
      </w:pPr>
    </w:p>
    <w:p w:rsidR="002309E6" w:rsidRPr="00F22CAE" w:rsidRDefault="002309E6"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Do not use this smart flag for traffic damage on the railing.  Instead, code the failed section of the traffic railing in the worst condition state.</w:t>
      </w:r>
    </w:p>
    <w:p w:rsidR="002309E6" w:rsidRPr="00F22CAE" w:rsidRDefault="002309E6"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p>
    <w:p w:rsidR="002309E6" w:rsidRPr="008F477C" w:rsidRDefault="002309E6" w:rsidP="00337E12">
      <w:pPr>
        <w:ind w:left="360" w:hanging="360"/>
        <w:rPr>
          <w:rFonts w:ascii="Arial" w:hAnsi="Arial" w:cs="Arial"/>
          <w:sz w:val="20"/>
          <w:szCs w:val="20"/>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520"/>
        <w:gridCol w:w="2430"/>
        <w:gridCol w:w="2430"/>
        <w:gridCol w:w="2430"/>
      </w:tblGrid>
      <w:tr w:rsidR="00E72C2A" w:rsidRPr="00E72C2A" w:rsidTr="00F53CA0">
        <w:tc>
          <w:tcPr>
            <w:tcW w:w="252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43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F53CA0">
        <w:tc>
          <w:tcPr>
            <w:tcW w:w="2520" w:type="dxa"/>
          </w:tcPr>
          <w:p w:rsidR="00E72C2A" w:rsidRPr="00E72C2A" w:rsidRDefault="00E72C2A" w:rsidP="00337E12">
            <w:pPr>
              <w:ind w:left="1080"/>
              <w:rPr>
                <w:rFonts w:ascii="Arial" w:hAnsi="Arial" w:cs="Arial"/>
                <w:b/>
                <w:bCs/>
                <w:sz w:val="20"/>
                <w:szCs w:val="20"/>
              </w:rPr>
            </w:pPr>
          </w:p>
        </w:tc>
        <w:tc>
          <w:tcPr>
            <w:tcW w:w="2430" w:type="dxa"/>
          </w:tcPr>
          <w:p w:rsidR="00E72C2A" w:rsidRPr="00E72C2A" w:rsidRDefault="00E72C2A" w:rsidP="00337E12">
            <w:pPr>
              <w:ind w:left="1086"/>
              <w:rPr>
                <w:rFonts w:ascii="Arial" w:hAnsi="Arial" w:cs="Arial"/>
                <w:b/>
                <w:bCs/>
                <w:sz w:val="20"/>
                <w:szCs w:val="20"/>
              </w:rPr>
            </w:pPr>
            <w:r w:rsidRPr="00E72C2A">
              <w:rPr>
                <w:rFonts w:ascii="Arial" w:hAnsi="Arial" w:cs="Arial"/>
                <w:b/>
                <w:bCs/>
                <w:sz w:val="20"/>
                <w:szCs w:val="20"/>
              </w:rPr>
              <w:t>X</w:t>
            </w:r>
          </w:p>
        </w:tc>
        <w:tc>
          <w:tcPr>
            <w:tcW w:w="2430" w:type="dxa"/>
          </w:tcPr>
          <w:p w:rsidR="00E72C2A" w:rsidRPr="00E72C2A" w:rsidRDefault="00E72C2A" w:rsidP="00337E12">
            <w:pPr>
              <w:ind w:left="1019"/>
              <w:rPr>
                <w:rFonts w:ascii="Arial" w:hAnsi="Arial" w:cs="Arial"/>
                <w:b/>
                <w:bCs/>
                <w:sz w:val="20"/>
                <w:szCs w:val="20"/>
              </w:rPr>
            </w:pPr>
          </w:p>
        </w:tc>
        <w:tc>
          <w:tcPr>
            <w:tcW w:w="2430" w:type="dxa"/>
          </w:tcPr>
          <w:p w:rsidR="00E72C2A" w:rsidRDefault="00E72C2A" w:rsidP="00337E12">
            <w:pPr>
              <w:ind w:left="962"/>
              <w:rPr>
                <w:rFonts w:ascii="Arial" w:hAnsi="Arial" w:cs="Arial"/>
                <w:b/>
                <w:bCs/>
                <w:sz w:val="20"/>
                <w:szCs w:val="20"/>
              </w:rPr>
            </w:pPr>
          </w:p>
        </w:tc>
      </w:tr>
    </w:tbl>
    <w:p w:rsidR="002309E6" w:rsidRPr="008F477C" w:rsidRDefault="002309E6" w:rsidP="00337E12">
      <w:pPr>
        <w:ind w:left="360" w:hanging="360"/>
        <w:rPr>
          <w:rFonts w:ascii="Arial" w:hAnsi="Arial" w:cs="Arial"/>
          <w:sz w:val="20"/>
          <w:szCs w:val="20"/>
        </w:rPr>
      </w:pPr>
    </w:p>
    <w:p w:rsidR="002309E6" w:rsidRPr="008F477C" w:rsidRDefault="002309E6" w:rsidP="00337E12">
      <w:pPr>
        <w:rPr>
          <w:rFonts w:ascii="Arial" w:hAnsi="Arial" w:cs="Arial"/>
          <w:sz w:val="20"/>
          <w:szCs w:val="20"/>
        </w:rPr>
      </w:pPr>
      <w:r w:rsidRPr="008F477C">
        <w:rPr>
          <w:rFonts w:ascii="Arial" w:hAnsi="Arial" w:cs="Arial"/>
          <w:b/>
          <w:bCs/>
          <w:sz w:val="20"/>
          <w:szCs w:val="20"/>
        </w:rPr>
        <w:t>Inspector Comments</w:t>
      </w:r>
    </w:p>
    <w:p w:rsidR="002309E6" w:rsidRPr="008F477C" w:rsidRDefault="002309E6"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309E6" w:rsidRPr="008F477C" w:rsidRDefault="002309E6" w:rsidP="00337E12">
      <w:pPr>
        <w:ind w:left="360" w:hanging="360"/>
        <w:rPr>
          <w:rFonts w:ascii="Arial" w:hAnsi="Arial" w:cs="Arial"/>
          <w:sz w:val="20"/>
          <w:szCs w:val="20"/>
        </w:rPr>
      </w:pPr>
    </w:p>
    <w:p w:rsidR="002309E6" w:rsidRPr="00B46F8E" w:rsidRDefault="002309E6" w:rsidP="00337E12">
      <w:pPr>
        <w:ind w:left="360" w:hanging="360"/>
        <w:jc w:val="center"/>
        <w:rPr>
          <w:rFonts w:ascii="Arial" w:hAnsi="Arial" w:cs="Arial"/>
        </w:rPr>
      </w:pPr>
      <w:r w:rsidRPr="00B46F8E">
        <w:rPr>
          <w:rFonts w:ascii="Arial" w:hAnsi="Arial" w:cs="Arial"/>
          <w:b/>
          <w:bCs/>
        </w:rPr>
        <w:t>Condition States</w:t>
      </w:r>
    </w:p>
    <w:p w:rsidR="002309E6" w:rsidRPr="008F477C" w:rsidRDefault="00226607" w:rsidP="00337E12">
      <w:pPr>
        <w:framePr w:w="2776" w:h="2090" w:hRule="exact" w:wrap="auto" w:vAnchor="page" w:hAnchor="margin" w:x="6789" w:y="6407"/>
        <w:ind w:left="360" w:hanging="360"/>
        <w:rPr>
          <w:rFonts w:ascii="Arial" w:hAnsi="Arial" w:cs="Arial"/>
        </w:rPr>
      </w:pPr>
      <w:r w:rsidRPr="008F477C">
        <w:rPr>
          <w:rFonts w:ascii="Arial" w:hAnsi="Arial" w:cs="Arial"/>
          <w:noProof/>
        </w:rPr>
        <w:drawing>
          <wp:anchor distT="0" distB="0" distL="114300" distR="114300" simplePos="0" relativeHeight="251828736" behindDoc="0" locked="0" layoutInCell="1" allowOverlap="1" wp14:anchorId="7E335EE2" wp14:editId="13CC08F4">
            <wp:simplePos x="0" y="0"/>
            <wp:positionH relativeFrom="column">
              <wp:posOffset>55880</wp:posOffset>
            </wp:positionH>
            <wp:positionV relativeFrom="paragraph">
              <wp:posOffset>1087120</wp:posOffset>
            </wp:positionV>
            <wp:extent cx="1722120" cy="1325880"/>
            <wp:effectExtent l="0" t="0" r="0" b="762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2">
                      <a:extLst>
                        <a:ext uri="{28A0092B-C50C-407E-A947-70E740481C1C}">
                          <a14:useLocalDpi xmlns:a14="http://schemas.microsoft.com/office/drawing/2010/main" val="0"/>
                        </a:ext>
                      </a:extLst>
                    </a:blip>
                    <a:srcRect r="-53" b="-462"/>
                    <a:stretch>
                      <a:fillRect/>
                    </a:stretch>
                  </pic:blipFill>
                  <pic:spPr bwMode="auto">
                    <a:xfrm>
                      <a:off x="0" y="0"/>
                      <a:ext cx="1722120" cy="132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990" w:bottom="720" w:left="1260" w:header="720" w:footer="720" w:gutter="0"/>
          <w:cols w:space="720"/>
          <w:noEndnote/>
        </w:sectPr>
      </w:pPr>
    </w:p>
    <w:p w:rsidR="00E738AF" w:rsidRDefault="00E738AF" w:rsidP="00337E12">
      <w:pPr>
        <w:ind w:left="360" w:right="3600" w:hanging="360"/>
        <w:rPr>
          <w:rFonts w:ascii="Arial" w:hAnsi="Arial" w:cs="Arial"/>
          <w:b/>
          <w:bCs/>
          <w:sz w:val="20"/>
          <w:szCs w:val="20"/>
        </w:rPr>
      </w:pPr>
    </w:p>
    <w:p w:rsidR="00E738AF" w:rsidRDefault="00EE221C" w:rsidP="00337E12">
      <w:pPr>
        <w:ind w:left="360" w:right="3600" w:hanging="360"/>
        <w:rPr>
          <w:rFonts w:ascii="Arial" w:hAnsi="Arial" w:cs="Arial"/>
          <w:b/>
          <w:bCs/>
          <w:sz w:val="20"/>
          <w:szCs w:val="20"/>
        </w:rPr>
      </w:pPr>
      <w:r w:rsidRPr="00EE221C">
        <w:rPr>
          <w:rFonts w:ascii="Arial" w:hAnsi="Arial" w:cs="Arial"/>
          <w:b/>
          <w:bCs/>
          <w:sz w:val="20"/>
          <w:szCs w:val="20"/>
          <w:shd w:val="clear" w:color="auto" w:fill="92D050"/>
        </w:rPr>
        <w:t xml:space="preserve"> </w:t>
      </w:r>
      <w:r w:rsidRPr="00550049">
        <w:rPr>
          <w:rFonts w:ascii="Arial" w:hAnsi="Arial" w:cs="Arial"/>
          <w:b/>
          <w:bCs/>
          <w:sz w:val="20"/>
          <w:szCs w:val="20"/>
          <w:shd w:val="clear" w:color="auto" w:fill="92D050"/>
        </w:rPr>
        <w:t>Condition State 1</w:t>
      </w:r>
      <w:r>
        <w:rPr>
          <w:rFonts w:ascii="Arial" w:hAnsi="Arial" w:cs="Arial"/>
          <w:b/>
          <w:bCs/>
          <w:sz w:val="20"/>
          <w:szCs w:val="20"/>
          <w:shd w:val="clear" w:color="auto" w:fill="92D050"/>
        </w:rPr>
        <w:t xml:space="preserve"> </w:t>
      </w:r>
      <w:r w:rsidR="00E738AF">
        <w:rPr>
          <w:rFonts w:ascii="Arial" w:hAnsi="Arial" w:cs="Arial"/>
          <w:b/>
          <w:bCs/>
          <w:sz w:val="20"/>
          <w:szCs w:val="20"/>
        </w:rPr>
        <w:t xml:space="preserve">– </w:t>
      </w:r>
      <w:r w:rsidR="00226607" w:rsidRPr="008F477C">
        <w:rPr>
          <w:rFonts w:ascii="Arial" w:hAnsi="Arial" w:cs="Arial"/>
          <w:sz w:val="20"/>
          <w:szCs w:val="20"/>
        </w:rPr>
        <w:t xml:space="preserve">Impact damage has occurred and has been repaired. </w:t>
      </w:r>
      <w:r w:rsidR="00226607">
        <w:rPr>
          <w:rFonts w:ascii="Arial" w:hAnsi="Arial" w:cs="Arial"/>
          <w:sz w:val="20"/>
          <w:szCs w:val="20"/>
        </w:rPr>
        <w:t xml:space="preserve"> </w:t>
      </w:r>
      <w:proofErr w:type="spellStart"/>
      <w:r w:rsidR="00226607" w:rsidRPr="008F477C">
        <w:rPr>
          <w:rFonts w:ascii="Arial" w:hAnsi="Arial" w:cs="Arial"/>
          <w:sz w:val="20"/>
          <w:szCs w:val="20"/>
        </w:rPr>
        <w:t>Prestressing</w:t>
      </w:r>
      <w:proofErr w:type="spellEnd"/>
      <w:r w:rsidR="00226607" w:rsidRPr="008F477C">
        <w:rPr>
          <w:rFonts w:ascii="Arial" w:hAnsi="Arial" w:cs="Arial"/>
          <w:sz w:val="20"/>
          <w:szCs w:val="20"/>
        </w:rPr>
        <w:t xml:space="preserve"> system is covered by patch concrete.  Steel has been straightened or repaired.</w:t>
      </w:r>
    </w:p>
    <w:p w:rsidR="00E738AF" w:rsidRDefault="00E738AF" w:rsidP="00337E12">
      <w:pPr>
        <w:ind w:left="360" w:right="3600" w:hanging="360"/>
        <w:rPr>
          <w:rFonts w:ascii="Arial" w:hAnsi="Arial" w:cs="Arial"/>
          <w:b/>
          <w:bCs/>
          <w:sz w:val="20"/>
          <w:szCs w:val="20"/>
        </w:rPr>
      </w:pPr>
    </w:p>
    <w:p w:rsidR="00226607" w:rsidRDefault="00226607" w:rsidP="00337E12">
      <w:pPr>
        <w:ind w:left="360" w:right="3600" w:hanging="360"/>
        <w:rPr>
          <w:rFonts w:ascii="Arial" w:hAnsi="Arial" w:cs="Arial"/>
          <w:b/>
          <w:bCs/>
          <w:sz w:val="20"/>
          <w:szCs w:val="20"/>
        </w:rPr>
      </w:pPr>
    </w:p>
    <w:p w:rsidR="00226607" w:rsidRDefault="00226607" w:rsidP="00337E12">
      <w:pPr>
        <w:ind w:left="360" w:right="3600" w:hanging="360"/>
        <w:rPr>
          <w:rFonts w:ascii="Arial" w:hAnsi="Arial" w:cs="Arial"/>
          <w:b/>
          <w:bCs/>
          <w:sz w:val="20"/>
          <w:szCs w:val="20"/>
        </w:rPr>
      </w:pPr>
    </w:p>
    <w:p w:rsidR="001C538F" w:rsidRDefault="001C538F" w:rsidP="00337E12">
      <w:pPr>
        <w:ind w:left="360" w:right="3600" w:hanging="360"/>
        <w:rPr>
          <w:rFonts w:ascii="Arial" w:hAnsi="Arial" w:cs="Arial"/>
          <w:b/>
          <w:bCs/>
          <w:sz w:val="20"/>
          <w:szCs w:val="20"/>
        </w:rPr>
      </w:pPr>
    </w:p>
    <w:p w:rsidR="00226607" w:rsidRPr="008F477C" w:rsidRDefault="0074706B" w:rsidP="00337E12">
      <w:pPr>
        <w:ind w:left="360" w:right="3600" w:hanging="360"/>
        <w:rPr>
          <w:rFonts w:ascii="Arial" w:hAnsi="Arial" w:cs="Arial"/>
          <w:sz w:val="20"/>
          <w:szCs w:val="20"/>
        </w:rPr>
      </w:pPr>
      <w:r w:rsidRPr="00550049">
        <w:rPr>
          <w:rFonts w:ascii="Arial" w:hAnsi="Arial" w:cs="Arial"/>
          <w:b/>
          <w:bCs/>
          <w:sz w:val="20"/>
          <w:szCs w:val="20"/>
          <w:shd w:val="clear" w:color="auto" w:fill="FFFF00"/>
        </w:rPr>
        <w:t>Condition State 2</w:t>
      </w:r>
      <w:r>
        <w:rPr>
          <w:rFonts w:ascii="Arial" w:hAnsi="Arial" w:cs="Arial"/>
          <w:b/>
          <w:bCs/>
          <w:sz w:val="20"/>
          <w:szCs w:val="20"/>
          <w:shd w:val="clear" w:color="auto" w:fill="FFFF00"/>
        </w:rPr>
        <w:t xml:space="preserve"> </w:t>
      </w:r>
      <w:r w:rsidR="002309E6" w:rsidRPr="008F477C">
        <w:rPr>
          <w:rFonts w:ascii="Arial" w:hAnsi="Arial" w:cs="Arial"/>
          <w:b/>
          <w:bCs/>
          <w:sz w:val="20"/>
          <w:szCs w:val="20"/>
        </w:rPr>
        <w:noBreakHyphen/>
        <w:t xml:space="preserve"> </w:t>
      </w:r>
      <w:r w:rsidR="00226607" w:rsidRPr="00D40F5F">
        <w:rPr>
          <w:rFonts w:ascii="Arial" w:hAnsi="Arial" w:cs="Arial"/>
          <w:sz w:val="20"/>
          <w:szCs w:val="20"/>
          <w:shd w:val="clear" w:color="auto" w:fill="B8CCE4" w:themeFill="accent1" w:themeFillTint="66"/>
        </w:rPr>
        <w:t>Use when impact damage is first noted, even in situations where only minor damage or abrasion is evident.</w:t>
      </w:r>
    </w:p>
    <w:p w:rsidR="002309E6" w:rsidRDefault="002309E6" w:rsidP="00337E12">
      <w:pPr>
        <w:ind w:left="360" w:right="3600" w:hanging="360"/>
        <w:rPr>
          <w:rFonts w:ascii="Arial" w:hAnsi="Arial" w:cs="Arial"/>
          <w:sz w:val="20"/>
          <w:szCs w:val="20"/>
        </w:rPr>
      </w:pPr>
    </w:p>
    <w:p w:rsidR="00582BE0" w:rsidRDefault="00582BE0" w:rsidP="00337E12">
      <w:pPr>
        <w:ind w:left="360" w:right="3600" w:hanging="360"/>
        <w:rPr>
          <w:rFonts w:ascii="Arial" w:hAnsi="Arial" w:cs="Arial"/>
          <w:sz w:val="20"/>
          <w:szCs w:val="20"/>
        </w:rPr>
      </w:pPr>
    </w:p>
    <w:p w:rsidR="00582BE0" w:rsidRDefault="00582BE0" w:rsidP="00337E12">
      <w:pPr>
        <w:ind w:left="360" w:right="3600" w:hanging="360"/>
        <w:rPr>
          <w:rFonts w:ascii="Arial" w:hAnsi="Arial" w:cs="Arial"/>
          <w:sz w:val="20"/>
          <w:szCs w:val="20"/>
        </w:rPr>
      </w:pPr>
    </w:p>
    <w:p w:rsidR="00582BE0" w:rsidRDefault="00582BE0" w:rsidP="00337E12">
      <w:pPr>
        <w:ind w:left="360" w:right="3600" w:hanging="360"/>
        <w:rPr>
          <w:rFonts w:ascii="Arial" w:hAnsi="Arial" w:cs="Arial"/>
          <w:sz w:val="20"/>
          <w:szCs w:val="20"/>
        </w:rPr>
      </w:pPr>
    </w:p>
    <w:p w:rsidR="00E738AF" w:rsidRPr="008F477C" w:rsidRDefault="00E738AF" w:rsidP="00337E12">
      <w:pPr>
        <w:ind w:left="360" w:right="3600" w:hanging="360"/>
        <w:rPr>
          <w:rFonts w:ascii="Arial" w:hAnsi="Arial" w:cs="Arial"/>
          <w:sz w:val="20"/>
          <w:szCs w:val="20"/>
        </w:rPr>
      </w:pPr>
    </w:p>
    <w:p w:rsidR="002309E6" w:rsidRPr="008F477C" w:rsidRDefault="002309E6" w:rsidP="00337E12">
      <w:pPr>
        <w:ind w:left="360" w:right="3600" w:hanging="360"/>
        <w:rPr>
          <w:rFonts w:ascii="Arial" w:hAnsi="Arial" w:cs="Arial"/>
          <w:sz w:val="20"/>
          <w:szCs w:val="20"/>
        </w:rPr>
      </w:pPr>
    </w:p>
    <w:p w:rsidR="002309E6" w:rsidRPr="008F477C" w:rsidRDefault="00A42175" w:rsidP="00337E12">
      <w:pPr>
        <w:ind w:left="360" w:right="3600" w:hanging="360"/>
        <w:rPr>
          <w:rFonts w:ascii="Arial" w:hAnsi="Arial" w:cs="Arial"/>
          <w:sz w:val="20"/>
          <w:szCs w:val="20"/>
        </w:rPr>
      </w:pPr>
      <w:r w:rsidRPr="00550049">
        <w:rPr>
          <w:rFonts w:ascii="Arial" w:hAnsi="Arial" w:cs="Arial"/>
          <w:b/>
          <w:bCs/>
          <w:sz w:val="20"/>
          <w:szCs w:val="20"/>
          <w:shd w:val="clear" w:color="auto" w:fill="F79646" w:themeFill="accent6"/>
        </w:rPr>
        <w:t>Condition State 3</w:t>
      </w:r>
      <w:r>
        <w:rPr>
          <w:rFonts w:ascii="Arial" w:hAnsi="Arial" w:cs="Arial"/>
          <w:b/>
          <w:bCs/>
          <w:sz w:val="20"/>
          <w:szCs w:val="20"/>
          <w:shd w:val="clear" w:color="auto" w:fill="F79646" w:themeFill="accent6"/>
        </w:rPr>
        <w:t xml:space="preserve"> </w:t>
      </w:r>
      <w:r w:rsidR="002309E6" w:rsidRPr="008F477C">
        <w:rPr>
          <w:rFonts w:ascii="Arial" w:hAnsi="Arial" w:cs="Arial"/>
          <w:b/>
          <w:bCs/>
          <w:sz w:val="20"/>
          <w:szCs w:val="20"/>
        </w:rPr>
        <w:noBreakHyphen/>
        <w:t xml:space="preserve"> </w:t>
      </w:r>
      <w:r w:rsidR="002309E6" w:rsidRPr="008F477C">
        <w:rPr>
          <w:rFonts w:ascii="Arial" w:hAnsi="Arial" w:cs="Arial"/>
          <w:sz w:val="20"/>
          <w:szCs w:val="20"/>
        </w:rPr>
        <w:t xml:space="preserve">Impact damage has occurred.  </w:t>
      </w:r>
      <w:proofErr w:type="spellStart"/>
      <w:r w:rsidR="002309E6" w:rsidRPr="008F477C">
        <w:rPr>
          <w:rFonts w:ascii="Arial" w:hAnsi="Arial" w:cs="Arial"/>
          <w:sz w:val="20"/>
          <w:szCs w:val="20"/>
        </w:rPr>
        <w:t>Prestressing</w:t>
      </w:r>
      <w:proofErr w:type="spellEnd"/>
      <w:r w:rsidR="002309E6" w:rsidRPr="008F477C">
        <w:rPr>
          <w:rFonts w:ascii="Arial" w:hAnsi="Arial" w:cs="Arial"/>
          <w:sz w:val="20"/>
          <w:szCs w:val="20"/>
        </w:rPr>
        <w:t xml:space="preserve"> system is exposed but is not impaired.  Any reduction in steel strength does not threaten the serviceability of the bridge.  </w:t>
      </w:r>
    </w:p>
    <w:p w:rsidR="00582BE0" w:rsidRDefault="00582BE0" w:rsidP="00337E12">
      <w:pPr>
        <w:ind w:left="360" w:right="3600" w:hanging="360"/>
        <w:rPr>
          <w:rFonts w:ascii="Arial" w:hAnsi="Arial" w:cs="Arial"/>
          <w:b/>
          <w:bCs/>
          <w:sz w:val="20"/>
          <w:szCs w:val="20"/>
        </w:rPr>
      </w:pPr>
    </w:p>
    <w:p w:rsidR="00582BE0" w:rsidRDefault="00582BE0" w:rsidP="00337E12">
      <w:pPr>
        <w:ind w:left="360" w:right="3600" w:hanging="360"/>
        <w:rPr>
          <w:rFonts w:ascii="Arial" w:hAnsi="Arial" w:cs="Arial"/>
          <w:b/>
          <w:bCs/>
          <w:sz w:val="20"/>
          <w:szCs w:val="20"/>
        </w:rPr>
      </w:pPr>
    </w:p>
    <w:p w:rsidR="00582BE0" w:rsidRDefault="00582BE0" w:rsidP="00337E12">
      <w:pPr>
        <w:ind w:left="360" w:right="3600" w:hanging="360"/>
        <w:rPr>
          <w:rFonts w:ascii="Arial" w:hAnsi="Arial" w:cs="Arial"/>
          <w:b/>
          <w:bCs/>
          <w:sz w:val="20"/>
          <w:szCs w:val="20"/>
        </w:rPr>
      </w:pPr>
    </w:p>
    <w:p w:rsidR="00582BE0" w:rsidRDefault="00582BE0" w:rsidP="00337E12">
      <w:pPr>
        <w:ind w:left="360" w:right="3600" w:hanging="360"/>
        <w:rPr>
          <w:rFonts w:ascii="Arial" w:hAnsi="Arial" w:cs="Arial"/>
          <w:b/>
          <w:bCs/>
          <w:sz w:val="20"/>
          <w:szCs w:val="20"/>
        </w:rPr>
      </w:pPr>
    </w:p>
    <w:p w:rsidR="00582BE0" w:rsidRDefault="00582BE0" w:rsidP="00337E12">
      <w:pPr>
        <w:ind w:left="360" w:right="3600" w:hanging="360"/>
        <w:rPr>
          <w:rFonts w:ascii="Arial" w:hAnsi="Arial" w:cs="Arial"/>
          <w:b/>
          <w:bCs/>
          <w:sz w:val="20"/>
          <w:szCs w:val="20"/>
        </w:rPr>
      </w:pPr>
    </w:p>
    <w:p w:rsidR="00582BE0" w:rsidRDefault="00582BE0" w:rsidP="00337E12">
      <w:pPr>
        <w:ind w:left="360" w:right="3600" w:hanging="360"/>
        <w:rPr>
          <w:rFonts w:ascii="Arial" w:hAnsi="Arial" w:cs="Arial"/>
          <w:b/>
          <w:bCs/>
          <w:sz w:val="20"/>
          <w:szCs w:val="20"/>
        </w:rPr>
      </w:pPr>
    </w:p>
    <w:p w:rsidR="002309E6" w:rsidRPr="008F477C" w:rsidRDefault="005F4683" w:rsidP="00337E12">
      <w:pPr>
        <w:ind w:left="360" w:right="3600" w:hanging="360"/>
        <w:rPr>
          <w:rFonts w:ascii="Arial" w:hAnsi="Arial" w:cs="Arial"/>
          <w:sz w:val="20"/>
          <w:szCs w:val="20"/>
        </w:rPr>
      </w:pPr>
      <w:r w:rsidRPr="00FF59E7">
        <w:rPr>
          <w:rFonts w:ascii="Arial" w:hAnsi="Arial" w:cs="Arial"/>
          <w:b/>
          <w:bCs/>
          <w:sz w:val="20"/>
          <w:szCs w:val="20"/>
          <w:shd w:val="clear" w:color="auto" w:fill="FC6468"/>
        </w:rPr>
        <w:t>Condition State 4</w:t>
      </w:r>
      <w:r>
        <w:rPr>
          <w:rFonts w:ascii="Arial" w:hAnsi="Arial" w:cs="Arial"/>
          <w:b/>
          <w:bCs/>
          <w:sz w:val="20"/>
          <w:szCs w:val="20"/>
          <w:shd w:val="clear" w:color="auto" w:fill="FC6468"/>
        </w:rPr>
        <w:t xml:space="preserve"> </w:t>
      </w:r>
      <w:r w:rsidR="002309E6" w:rsidRPr="008F477C">
        <w:rPr>
          <w:rFonts w:ascii="Arial" w:hAnsi="Arial" w:cs="Arial"/>
          <w:b/>
          <w:bCs/>
          <w:sz w:val="20"/>
          <w:szCs w:val="20"/>
        </w:rPr>
        <w:noBreakHyphen/>
        <w:t xml:space="preserve"> </w:t>
      </w:r>
      <w:r w:rsidR="002309E6" w:rsidRPr="008F477C">
        <w:rPr>
          <w:rFonts w:ascii="Arial" w:hAnsi="Arial" w:cs="Arial"/>
          <w:sz w:val="20"/>
          <w:szCs w:val="20"/>
        </w:rPr>
        <w:t>Impact damage has occurred and strength of the member is impaired.  Analysis is warranted to ascertain the serviceability of the bridge.</w:t>
      </w:r>
    </w:p>
    <w:p w:rsidR="002309E6" w:rsidRPr="008F477C" w:rsidRDefault="002309E6" w:rsidP="00337E12">
      <w:pPr>
        <w:ind w:left="360" w:right="3600" w:hanging="360"/>
        <w:rPr>
          <w:rFonts w:ascii="Arial" w:hAnsi="Arial" w:cs="Arial"/>
          <w:sz w:val="20"/>
          <w:szCs w:val="20"/>
        </w:rPr>
      </w:pPr>
    </w:p>
    <w:p w:rsidR="002309E6" w:rsidRPr="008F477C" w:rsidRDefault="002309E6" w:rsidP="00337E12">
      <w:pPr>
        <w:ind w:left="360" w:right="3600" w:hanging="360"/>
        <w:rPr>
          <w:rFonts w:ascii="Arial" w:hAnsi="Arial" w:cs="Arial"/>
          <w:sz w:val="20"/>
          <w:szCs w:val="20"/>
        </w:rPr>
      </w:pPr>
    </w:p>
    <w:p w:rsidR="002309E6" w:rsidRPr="008F477C" w:rsidRDefault="00226607" w:rsidP="00337E12">
      <w:pPr>
        <w:framePr w:w="2792" w:h="2074" w:hRule="exact" w:wrap="auto" w:vAnchor="page" w:hAnchor="margin" w:x="6758" w:y="8825"/>
        <w:ind w:left="360" w:hanging="360"/>
        <w:rPr>
          <w:rFonts w:ascii="Arial" w:hAnsi="Arial" w:cs="Arial"/>
        </w:rPr>
      </w:pPr>
      <w:r w:rsidRPr="008F477C">
        <w:rPr>
          <w:rFonts w:ascii="Arial" w:hAnsi="Arial" w:cs="Arial"/>
          <w:noProof/>
        </w:rPr>
        <w:drawing>
          <wp:anchor distT="0" distB="0" distL="114300" distR="114300" simplePos="0" relativeHeight="251827712" behindDoc="0" locked="0" layoutInCell="1" allowOverlap="1" wp14:anchorId="15802E11" wp14:editId="71740935">
            <wp:simplePos x="0" y="0"/>
            <wp:positionH relativeFrom="column">
              <wp:posOffset>84455</wp:posOffset>
            </wp:positionH>
            <wp:positionV relativeFrom="paragraph">
              <wp:posOffset>931545</wp:posOffset>
            </wp:positionV>
            <wp:extent cx="1772920" cy="1315720"/>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3">
                      <a:extLst>
                        <a:ext uri="{28A0092B-C50C-407E-A947-70E740481C1C}">
                          <a14:useLocalDpi xmlns:a14="http://schemas.microsoft.com/office/drawing/2010/main" val="0"/>
                        </a:ext>
                      </a:extLst>
                    </a:blip>
                    <a:srcRect r="-3441" b="-2454"/>
                    <a:stretch>
                      <a:fillRect/>
                    </a:stretch>
                  </pic:blipFill>
                  <pic:spPr bwMode="auto">
                    <a:xfrm>
                      <a:off x="0" y="0"/>
                      <a:ext cx="1772920" cy="1315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sz w:val="20"/>
          <w:szCs w:val="20"/>
        </w:rPr>
      </w:pPr>
    </w:p>
    <w:p w:rsidR="002309E6" w:rsidRPr="008F477C" w:rsidRDefault="0031417B" w:rsidP="00337E12">
      <w:pPr>
        <w:framePr w:w="2761" w:h="2090" w:hRule="exact" w:wrap="auto" w:vAnchor="page" w:hAnchor="margin" w:x="6789" w:y="11431"/>
        <w:ind w:left="360" w:hanging="360"/>
        <w:rPr>
          <w:rFonts w:ascii="Arial" w:hAnsi="Arial" w:cs="Arial"/>
        </w:rPr>
      </w:pPr>
      <w:r w:rsidRPr="008F477C">
        <w:rPr>
          <w:rFonts w:ascii="Arial" w:hAnsi="Arial" w:cs="Arial"/>
          <w:noProof/>
        </w:rPr>
        <w:drawing>
          <wp:anchor distT="0" distB="0" distL="114300" distR="114300" simplePos="0" relativeHeight="251826688" behindDoc="0" locked="0" layoutInCell="1" allowOverlap="1" wp14:anchorId="0B921797" wp14:editId="7E9FAD88">
            <wp:simplePos x="0" y="0"/>
            <wp:positionH relativeFrom="column">
              <wp:posOffset>61595</wp:posOffset>
            </wp:positionH>
            <wp:positionV relativeFrom="paragraph">
              <wp:posOffset>604520</wp:posOffset>
            </wp:positionV>
            <wp:extent cx="1750695" cy="1327150"/>
            <wp:effectExtent l="0" t="0" r="1905" b="635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4">
                      <a:extLst>
                        <a:ext uri="{28A0092B-C50C-407E-A947-70E740481C1C}">
                          <a14:useLocalDpi xmlns:a14="http://schemas.microsoft.com/office/drawing/2010/main" val="0"/>
                        </a:ext>
                      </a:extLst>
                    </a:blip>
                    <a:srcRect r="-2281" b="-3255"/>
                    <a:stretch>
                      <a:fillRect/>
                    </a:stretch>
                  </pic:blipFill>
                  <pic:spPr bwMode="auto">
                    <a:xfrm>
                      <a:off x="0" y="0"/>
                      <a:ext cx="1750695" cy="1327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990" w:bottom="720" w:left="1260" w:header="720" w:footer="720" w:gutter="0"/>
          <w:cols w:space="720"/>
          <w:noEndnote/>
        </w:sectPr>
      </w:pPr>
    </w:p>
    <w:p w:rsidR="002309E6" w:rsidRPr="008F477C" w:rsidRDefault="002309E6" w:rsidP="00337E12">
      <w:pPr>
        <w:ind w:left="360" w:hanging="360"/>
        <w:rPr>
          <w:rFonts w:ascii="Arial" w:hAnsi="Arial" w:cs="Arial"/>
          <w:sz w:val="20"/>
          <w:szCs w:val="20"/>
        </w:rPr>
      </w:pPr>
    </w:p>
    <w:p w:rsidR="00E92323" w:rsidRDefault="002309E6" w:rsidP="00E92323">
      <w:pPr>
        <w:tabs>
          <w:tab w:val="left" w:pos="-1440"/>
        </w:tabs>
        <w:ind w:left="360" w:hanging="360"/>
        <w:rPr>
          <w:rFonts w:ascii="Arial" w:hAnsi="Arial" w:cs="Arial"/>
          <w:b/>
          <w:bCs/>
          <w:sz w:val="20"/>
          <w:szCs w:val="20"/>
        </w:rPr>
      </w:pPr>
      <w:r w:rsidRPr="008F477C">
        <w:rPr>
          <w:rFonts w:ascii="Arial" w:hAnsi="Arial" w:cs="Arial"/>
          <w:sz w:val="20"/>
          <w:szCs w:val="20"/>
        </w:rPr>
        <w:br w:type="column"/>
      </w:r>
    </w:p>
    <w:p w:rsidR="00E92323" w:rsidRPr="008F477C" w:rsidRDefault="00E92323" w:rsidP="00E92323">
      <w:pPr>
        <w:ind w:left="360" w:hanging="360"/>
        <w:rPr>
          <w:rFonts w:ascii="Arial" w:hAnsi="Arial" w:cs="Arial"/>
          <w:sz w:val="20"/>
          <w:szCs w:val="20"/>
        </w:rPr>
      </w:pPr>
    </w:p>
    <w:p w:rsidR="002309E6" w:rsidRPr="008F477C" w:rsidRDefault="00002020" w:rsidP="00337E12">
      <w:pPr>
        <w:tabs>
          <w:tab w:val="left" w:pos="-1440"/>
        </w:tabs>
        <w:ind w:left="360" w:hanging="360"/>
        <w:rPr>
          <w:rFonts w:ascii="Arial" w:hAnsi="Arial" w:cs="Arial"/>
          <w:b/>
          <w:bCs/>
          <w:sz w:val="20"/>
          <w:szCs w:val="20"/>
        </w:rPr>
      </w:pPr>
      <w:r>
        <w:rPr>
          <w:rFonts w:ascii="Arial" w:hAnsi="Arial" w:cs="Arial"/>
          <w:b/>
          <w:bCs/>
          <w:sz w:val="20"/>
          <w:szCs w:val="20"/>
        </w:rPr>
        <w:t>9</w:t>
      </w:r>
      <w:r w:rsidR="00EA097E">
        <w:rPr>
          <w:rFonts w:ascii="Arial" w:hAnsi="Arial" w:cs="Arial"/>
          <w:b/>
          <w:bCs/>
          <w:sz w:val="20"/>
          <w:szCs w:val="20"/>
        </w:rPr>
        <w:t>63</w:t>
      </w:r>
      <w:r w:rsidR="002309E6" w:rsidRPr="008F477C">
        <w:rPr>
          <w:rFonts w:ascii="Arial" w:hAnsi="Arial" w:cs="Arial"/>
          <w:b/>
          <w:bCs/>
          <w:sz w:val="20"/>
          <w:szCs w:val="20"/>
        </w:rPr>
        <w:t xml:space="preserve"> Steel Section </w:t>
      </w:r>
      <w:proofErr w:type="gramStart"/>
      <w:r w:rsidR="002309E6" w:rsidRPr="008F477C">
        <w:rPr>
          <w:rFonts w:ascii="Arial" w:hAnsi="Arial" w:cs="Arial"/>
          <w:b/>
          <w:bCs/>
          <w:sz w:val="20"/>
          <w:szCs w:val="20"/>
        </w:rPr>
        <w:t>Loss</w:t>
      </w:r>
      <w:proofErr w:type="gramEnd"/>
      <w:r w:rsidR="007C514D">
        <w:rPr>
          <w:rFonts w:ascii="Arial" w:hAnsi="Arial" w:cs="Arial"/>
          <w:b/>
          <w:bCs/>
          <w:sz w:val="20"/>
          <w:szCs w:val="20"/>
        </w:rPr>
        <w:t xml:space="preserve"> (OE)</w:t>
      </w:r>
      <w:r w:rsidR="007C514D">
        <w:rPr>
          <w:rFonts w:ascii="Arial" w:hAnsi="Arial" w:cs="Arial"/>
          <w:b/>
          <w:bCs/>
          <w:sz w:val="20"/>
          <w:szCs w:val="20"/>
        </w:rPr>
        <w:tab/>
      </w:r>
      <w:r w:rsidR="002309E6" w:rsidRPr="008F477C">
        <w:rPr>
          <w:rFonts w:ascii="Arial" w:hAnsi="Arial" w:cs="Arial"/>
          <w:b/>
          <w:bCs/>
          <w:sz w:val="20"/>
          <w:szCs w:val="20"/>
        </w:rPr>
        <w:tab/>
      </w:r>
      <w:r w:rsidR="002309E6" w:rsidRPr="008F477C">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C64C68">
        <w:rPr>
          <w:rFonts w:ascii="Arial" w:hAnsi="Arial" w:cs="Arial"/>
          <w:b/>
          <w:bCs/>
          <w:sz w:val="20"/>
          <w:szCs w:val="20"/>
        </w:rPr>
        <w:tab/>
      </w:r>
      <w:r w:rsidR="002309E6" w:rsidRPr="008F477C">
        <w:rPr>
          <w:rFonts w:ascii="Arial" w:hAnsi="Arial" w:cs="Arial"/>
          <w:b/>
          <w:bCs/>
          <w:sz w:val="20"/>
          <w:szCs w:val="20"/>
        </w:rPr>
        <w:t>EA</w:t>
      </w:r>
    </w:p>
    <w:p w:rsidR="002309E6" w:rsidRPr="008F477C" w:rsidRDefault="00907BB5" w:rsidP="00337E12">
      <w:pPr>
        <w:ind w:left="360" w:hanging="360"/>
        <w:rPr>
          <w:rFonts w:ascii="Arial" w:hAnsi="Arial" w:cs="Arial"/>
          <w:sz w:val="20"/>
          <w:szCs w:val="20"/>
        </w:rPr>
      </w:pPr>
      <w:r>
        <w:rPr>
          <w:rFonts w:ascii="Arial" w:hAnsi="Arial" w:cs="Arial"/>
          <w:sz w:val="20"/>
          <w:szCs w:val="20"/>
        </w:rPr>
        <w:t>This flag shall be used with steel elements to identify the severity of section loss.</w:t>
      </w:r>
    </w:p>
    <w:p w:rsidR="002309E6" w:rsidRPr="008F477C" w:rsidRDefault="002309E6" w:rsidP="00337E12">
      <w:pPr>
        <w:ind w:left="360" w:hanging="360"/>
        <w:rPr>
          <w:rFonts w:ascii="Arial" w:hAnsi="Arial" w:cs="Arial"/>
          <w:sz w:val="20"/>
          <w:szCs w:val="20"/>
        </w:rPr>
      </w:pPr>
    </w:p>
    <w:p w:rsidR="002309E6" w:rsidRPr="00987DD8" w:rsidRDefault="002309E6"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r w:rsidRPr="00987DD8">
        <w:rPr>
          <w:rFonts w:ascii="Arial" w:hAnsi="Arial" w:cs="Arial"/>
          <w:sz w:val="20"/>
          <w:szCs w:val="20"/>
          <w:shd w:val="clear" w:color="auto" w:fill="B6DDE8" w:themeFill="accent5" w:themeFillTint="66"/>
        </w:rPr>
        <w:tab/>
      </w:r>
    </w:p>
    <w:p w:rsidR="002309E6" w:rsidRPr="008F477C" w:rsidRDefault="002309E6" w:rsidP="00337E12">
      <w:pPr>
        <w:ind w:left="360" w:hanging="360"/>
        <w:rPr>
          <w:rFonts w:ascii="Arial" w:hAnsi="Arial" w:cs="Arial"/>
          <w:sz w:val="20"/>
          <w:szCs w:val="20"/>
        </w:rPr>
      </w:pPr>
    </w:p>
    <w:p w:rsidR="002309E6" w:rsidRPr="00915B43" w:rsidRDefault="002309E6" w:rsidP="00337E12">
      <w:pPr>
        <w:ind w:left="360" w:hanging="360"/>
        <w:rPr>
          <w:rFonts w:ascii="Arial" w:hAnsi="Arial" w:cs="Arial"/>
          <w:sz w:val="20"/>
          <w:szCs w:val="20"/>
          <w:highlight w:val="yellow"/>
        </w:rPr>
      </w:pPr>
      <w:r w:rsidRPr="00915B43">
        <w:rPr>
          <w:rFonts w:ascii="Arial" w:hAnsi="Arial" w:cs="Arial"/>
          <w:b/>
          <w:bCs/>
          <w:sz w:val="20"/>
          <w:szCs w:val="20"/>
          <w:highlight w:val="yellow"/>
          <w:u w:val="single"/>
        </w:rPr>
        <w:t>Associated Oklahoma Items</w:t>
      </w:r>
      <w:r w:rsidRPr="00915B43">
        <w:rPr>
          <w:rFonts w:ascii="Arial" w:hAnsi="Arial" w:cs="Arial"/>
          <w:sz w:val="20"/>
          <w:szCs w:val="20"/>
          <w:highlight w:val="yellow"/>
        </w:rPr>
        <w:t xml:space="preserve"> </w:t>
      </w:r>
      <w:r w:rsidR="006C5412">
        <w:rPr>
          <w:rFonts w:ascii="Arial" w:hAnsi="Arial" w:cs="Arial"/>
          <w:sz w:val="20"/>
          <w:szCs w:val="20"/>
          <w:highlight w:val="yellow"/>
        </w:rPr>
        <w:t xml:space="preserve">   </w:t>
      </w:r>
      <w:r w:rsidRPr="00915B43">
        <w:rPr>
          <w:rFonts w:ascii="Arial" w:hAnsi="Arial" w:cs="Arial"/>
          <w:sz w:val="20"/>
          <w:szCs w:val="20"/>
          <w:highlight w:val="yellow"/>
        </w:rPr>
        <w:t xml:space="preserve"> 248     Number of Field Splices with Severe Corrosion</w:t>
      </w:r>
    </w:p>
    <w:p w:rsidR="00E72C2A" w:rsidRDefault="00E72C2A" w:rsidP="00337E12">
      <w:pPr>
        <w:ind w:left="360" w:hanging="360"/>
        <w:rPr>
          <w:rFonts w:ascii="Arial" w:hAnsi="Arial" w:cs="Arial"/>
          <w:b/>
          <w:bCs/>
          <w:sz w:val="20"/>
          <w:szCs w:val="20"/>
          <w:highlight w:val="yellow"/>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520"/>
        <w:gridCol w:w="2520"/>
        <w:gridCol w:w="2430"/>
        <w:gridCol w:w="2430"/>
      </w:tblGrid>
      <w:tr w:rsidR="00E72C2A" w:rsidRPr="00E72C2A" w:rsidTr="00F53CA0">
        <w:tc>
          <w:tcPr>
            <w:tcW w:w="252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52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F53CA0">
        <w:tc>
          <w:tcPr>
            <w:tcW w:w="2520" w:type="dxa"/>
          </w:tcPr>
          <w:p w:rsidR="00E72C2A" w:rsidRPr="00E72C2A" w:rsidRDefault="00DB424E" w:rsidP="00337E12">
            <w:pPr>
              <w:rPr>
                <w:rFonts w:ascii="Arial" w:hAnsi="Arial" w:cs="Arial"/>
                <w:b/>
                <w:bCs/>
                <w:sz w:val="20"/>
                <w:szCs w:val="20"/>
              </w:rPr>
            </w:pPr>
            <w:r>
              <w:rPr>
                <w:rFonts w:ascii="Arial" w:hAnsi="Arial" w:cs="Arial"/>
                <w:b/>
                <w:bCs/>
                <w:sz w:val="20"/>
                <w:szCs w:val="20"/>
              </w:rPr>
              <w:t xml:space="preserve">    Steel Deck Only</w:t>
            </w:r>
          </w:p>
        </w:tc>
        <w:tc>
          <w:tcPr>
            <w:tcW w:w="2520" w:type="dxa"/>
          </w:tcPr>
          <w:p w:rsidR="00E72C2A" w:rsidRPr="00E72C2A" w:rsidRDefault="00E72C2A" w:rsidP="00337E12">
            <w:pPr>
              <w:ind w:left="1086"/>
              <w:rPr>
                <w:rFonts w:ascii="Arial" w:hAnsi="Arial" w:cs="Arial"/>
                <w:b/>
                <w:bCs/>
                <w:sz w:val="20"/>
                <w:szCs w:val="20"/>
              </w:rPr>
            </w:pPr>
            <w:r w:rsidRPr="00E72C2A">
              <w:rPr>
                <w:rFonts w:ascii="Arial" w:hAnsi="Arial" w:cs="Arial"/>
                <w:b/>
                <w:bCs/>
                <w:sz w:val="20"/>
                <w:szCs w:val="20"/>
              </w:rPr>
              <w:t>X</w:t>
            </w:r>
          </w:p>
        </w:tc>
        <w:tc>
          <w:tcPr>
            <w:tcW w:w="2430" w:type="dxa"/>
          </w:tcPr>
          <w:p w:rsidR="00E72C2A" w:rsidRPr="00E72C2A" w:rsidRDefault="00E72C2A" w:rsidP="00337E12">
            <w:pPr>
              <w:ind w:left="1019"/>
              <w:rPr>
                <w:rFonts w:ascii="Arial" w:hAnsi="Arial" w:cs="Arial"/>
                <w:b/>
                <w:bCs/>
                <w:sz w:val="20"/>
                <w:szCs w:val="20"/>
              </w:rPr>
            </w:pPr>
            <w:r w:rsidRPr="00E72C2A">
              <w:rPr>
                <w:rFonts w:ascii="Arial" w:hAnsi="Arial" w:cs="Arial"/>
                <w:b/>
                <w:bCs/>
                <w:sz w:val="20"/>
                <w:szCs w:val="20"/>
              </w:rPr>
              <w:t>X</w:t>
            </w:r>
          </w:p>
        </w:tc>
        <w:tc>
          <w:tcPr>
            <w:tcW w:w="243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E72C2A" w:rsidRDefault="00E72C2A" w:rsidP="00337E12">
      <w:pPr>
        <w:rPr>
          <w:rFonts w:ascii="Arial" w:hAnsi="Arial" w:cs="Arial"/>
          <w:b/>
          <w:bCs/>
          <w:sz w:val="20"/>
          <w:szCs w:val="20"/>
        </w:rPr>
      </w:pPr>
    </w:p>
    <w:p w:rsidR="002309E6" w:rsidRPr="008F477C" w:rsidRDefault="002309E6" w:rsidP="00337E12">
      <w:pPr>
        <w:rPr>
          <w:rFonts w:ascii="Arial" w:hAnsi="Arial" w:cs="Arial"/>
          <w:sz w:val="20"/>
          <w:szCs w:val="20"/>
        </w:rPr>
      </w:pPr>
      <w:r w:rsidRPr="008F477C">
        <w:rPr>
          <w:rFonts w:ascii="Arial" w:hAnsi="Arial" w:cs="Arial"/>
          <w:b/>
          <w:bCs/>
          <w:sz w:val="20"/>
          <w:szCs w:val="20"/>
        </w:rPr>
        <w:t>Inspector Comments</w:t>
      </w:r>
    </w:p>
    <w:p w:rsidR="002309E6" w:rsidRPr="008F477C" w:rsidRDefault="002309E6"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w:t>
      </w:r>
      <w:r w:rsidR="00915B43">
        <w:rPr>
          <w:rFonts w:ascii="Arial" w:hAnsi="Arial" w:cs="Arial"/>
          <w:sz w:val="20"/>
          <w:szCs w:val="20"/>
        </w:rPr>
        <w:t>_</w:t>
      </w:r>
      <w:r w:rsidRPr="008F477C">
        <w:rPr>
          <w:rFonts w:ascii="Arial" w:hAnsi="Arial" w:cs="Arial"/>
          <w:sz w:val="20"/>
          <w:szCs w:val="20"/>
        </w:rPr>
        <w:t>___________________________________________________________________________________</w:t>
      </w:r>
    </w:p>
    <w:p w:rsidR="002309E6" w:rsidRDefault="002309E6" w:rsidP="00337E12">
      <w:pPr>
        <w:ind w:left="360" w:hanging="360"/>
        <w:rPr>
          <w:rFonts w:ascii="Arial" w:hAnsi="Arial" w:cs="Arial"/>
          <w:sz w:val="20"/>
          <w:szCs w:val="20"/>
        </w:rPr>
      </w:pPr>
    </w:p>
    <w:p w:rsidR="001C538F" w:rsidRPr="008F477C" w:rsidRDefault="001C538F" w:rsidP="00337E12">
      <w:pPr>
        <w:ind w:left="360" w:hanging="360"/>
        <w:rPr>
          <w:rFonts w:ascii="Arial" w:hAnsi="Arial" w:cs="Arial"/>
          <w:sz w:val="20"/>
          <w:szCs w:val="20"/>
        </w:rPr>
      </w:pPr>
    </w:p>
    <w:p w:rsidR="002309E6" w:rsidRPr="00B46F8E" w:rsidRDefault="002309E6" w:rsidP="00337E12">
      <w:pPr>
        <w:ind w:left="360" w:hanging="360"/>
        <w:jc w:val="center"/>
        <w:rPr>
          <w:rFonts w:ascii="Arial" w:hAnsi="Arial" w:cs="Arial"/>
        </w:rPr>
      </w:pPr>
      <w:r w:rsidRPr="00B46F8E">
        <w:rPr>
          <w:rFonts w:ascii="Arial" w:hAnsi="Arial" w:cs="Arial"/>
          <w:b/>
          <w:bCs/>
        </w:rPr>
        <w:t>Condition States</w:t>
      </w:r>
    </w:p>
    <w:p w:rsidR="00915B43" w:rsidRPr="008F477C" w:rsidRDefault="00915B43" w:rsidP="00337E12">
      <w:pPr>
        <w:framePr w:w="2636" w:h="1638" w:hRule="exact" w:wrap="auto" w:vAnchor="page" w:hAnchor="page" w:x="8271" w:y="5782"/>
        <w:ind w:left="360" w:hanging="360"/>
        <w:rPr>
          <w:rFonts w:ascii="Arial" w:hAnsi="Arial" w:cs="Arial"/>
        </w:rPr>
      </w:pPr>
    </w:p>
    <w:p w:rsidR="002309E6" w:rsidRPr="008F477C" w:rsidRDefault="00D90565" w:rsidP="00337E12">
      <w:pPr>
        <w:ind w:left="360" w:hanging="360"/>
        <w:rPr>
          <w:rFonts w:ascii="Arial" w:hAnsi="Arial" w:cs="Arial"/>
          <w:sz w:val="20"/>
          <w:szCs w:val="20"/>
        </w:rPr>
      </w:pPr>
      <w:r w:rsidRPr="008F477C">
        <w:rPr>
          <w:rFonts w:ascii="Arial" w:hAnsi="Arial" w:cs="Arial"/>
          <w:noProof/>
        </w:rPr>
        <w:drawing>
          <wp:anchor distT="0" distB="0" distL="114300" distR="114300" simplePos="0" relativeHeight="251833856" behindDoc="0" locked="0" layoutInCell="1" allowOverlap="1" wp14:anchorId="4ED124A7" wp14:editId="48780A3C">
            <wp:simplePos x="0" y="0"/>
            <wp:positionH relativeFrom="column">
              <wp:posOffset>4752990</wp:posOffset>
            </wp:positionH>
            <wp:positionV relativeFrom="paragraph">
              <wp:posOffset>102870</wp:posOffset>
            </wp:positionV>
            <wp:extent cx="1494155" cy="1014730"/>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rotWithShape="1">
                    <a:blip r:embed="rId45">
                      <a:extLst>
                        <a:ext uri="{28A0092B-C50C-407E-A947-70E740481C1C}">
                          <a14:useLocalDpi xmlns:a14="http://schemas.microsoft.com/office/drawing/2010/main" val="0"/>
                        </a:ext>
                      </a:extLst>
                    </a:blip>
                    <a:srcRect r="-452" b="3774"/>
                    <a:stretch/>
                  </pic:blipFill>
                  <pic:spPr bwMode="auto">
                    <a:xfrm>
                      <a:off x="0" y="0"/>
                      <a:ext cx="1494155" cy="101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990" w:bottom="720" w:left="1260" w:header="720" w:footer="720" w:gutter="0"/>
          <w:cols w:space="720"/>
          <w:noEndnote/>
        </w:sectPr>
      </w:pPr>
    </w:p>
    <w:p w:rsidR="00E738AF" w:rsidRPr="00E738AF" w:rsidRDefault="00EE221C" w:rsidP="00337E12">
      <w:pPr>
        <w:ind w:left="360" w:right="2790" w:hanging="360"/>
        <w:rPr>
          <w:rFonts w:ascii="Arial" w:hAnsi="Arial" w:cs="Arial"/>
          <w:b/>
          <w:bCs/>
          <w:sz w:val="20"/>
          <w:szCs w:val="20"/>
          <w:u w:val="single"/>
        </w:rPr>
      </w:pPr>
      <w:r w:rsidRPr="00550049">
        <w:rPr>
          <w:rFonts w:ascii="Arial" w:hAnsi="Arial" w:cs="Arial"/>
          <w:b/>
          <w:bCs/>
          <w:sz w:val="20"/>
          <w:szCs w:val="20"/>
          <w:shd w:val="clear" w:color="auto" w:fill="92D050"/>
        </w:rPr>
        <w:lastRenderedPageBreak/>
        <w:t>Condition State 1</w:t>
      </w:r>
    </w:p>
    <w:p w:rsidR="002309E6" w:rsidRPr="008F477C" w:rsidRDefault="002309E6" w:rsidP="00337E12">
      <w:pPr>
        <w:ind w:left="360" w:right="2790" w:hanging="360"/>
        <w:rPr>
          <w:rFonts w:ascii="Arial" w:hAnsi="Arial" w:cs="Arial"/>
          <w:sz w:val="20"/>
          <w:szCs w:val="20"/>
        </w:rPr>
      </w:pPr>
      <w:r w:rsidRPr="008F477C">
        <w:rPr>
          <w:rFonts w:ascii="Arial" w:hAnsi="Arial" w:cs="Arial"/>
          <w:sz w:val="20"/>
          <w:szCs w:val="20"/>
        </w:rPr>
        <w:t xml:space="preserve">Section loss to the element has been repaired, cleaned and painted over.  </w:t>
      </w:r>
      <w:r w:rsidRPr="00D40F5F">
        <w:rPr>
          <w:rFonts w:ascii="Arial" w:hAnsi="Arial" w:cs="Arial"/>
          <w:sz w:val="20"/>
          <w:szCs w:val="20"/>
          <w:shd w:val="clear" w:color="auto" w:fill="B8CCE4" w:themeFill="accent1" w:themeFillTint="66"/>
        </w:rPr>
        <w:t>The bridge may still be prone to corrosion.</w:t>
      </w:r>
    </w:p>
    <w:p w:rsidR="002309E6" w:rsidRPr="008F477C" w:rsidRDefault="002309E6" w:rsidP="00337E12">
      <w:pPr>
        <w:ind w:left="360" w:right="2790" w:hanging="360"/>
        <w:rPr>
          <w:rFonts w:ascii="Arial" w:hAnsi="Arial" w:cs="Arial"/>
          <w:sz w:val="20"/>
          <w:szCs w:val="20"/>
        </w:rPr>
      </w:pPr>
    </w:p>
    <w:p w:rsidR="002309E6" w:rsidRPr="008F477C" w:rsidRDefault="002309E6" w:rsidP="00337E12">
      <w:pPr>
        <w:ind w:left="360" w:right="2790" w:hanging="360"/>
        <w:rPr>
          <w:rFonts w:ascii="Arial" w:hAnsi="Arial" w:cs="Arial"/>
          <w:sz w:val="20"/>
          <w:szCs w:val="20"/>
        </w:rPr>
      </w:pPr>
    </w:p>
    <w:p w:rsidR="002309E6" w:rsidRPr="008F477C" w:rsidRDefault="002309E6" w:rsidP="00337E12">
      <w:pPr>
        <w:ind w:left="360" w:right="2790" w:hanging="360"/>
        <w:rPr>
          <w:rFonts w:ascii="Arial" w:hAnsi="Arial" w:cs="Arial"/>
          <w:sz w:val="20"/>
          <w:szCs w:val="20"/>
        </w:rPr>
      </w:pPr>
    </w:p>
    <w:p w:rsidR="00915B43" w:rsidRDefault="00915B43" w:rsidP="00337E12">
      <w:pPr>
        <w:ind w:left="360" w:right="2790" w:hanging="360"/>
        <w:rPr>
          <w:rFonts w:ascii="Arial" w:hAnsi="Arial" w:cs="Arial"/>
          <w:b/>
          <w:bCs/>
          <w:sz w:val="20"/>
          <w:szCs w:val="20"/>
        </w:rPr>
      </w:pPr>
    </w:p>
    <w:p w:rsidR="0074706B" w:rsidRDefault="0074706B" w:rsidP="00337E12">
      <w:pPr>
        <w:ind w:left="360" w:right="279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2309E6" w:rsidRPr="008F477C" w:rsidRDefault="001C4EB8" w:rsidP="00337E12">
      <w:pPr>
        <w:ind w:left="360" w:right="2790" w:hanging="360"/>
        <w:rPr>
          <w:rFonts w:ascii="Arial" w:hAnsi="Arial" w:cs="Arial"/>
          <w:sz w:val="20"/>
          <w:szCs w:val="20"/>
        </w:rPr>
      </w:pPr>
      <w:r>
        <w:rPr>
          <w:rFonts w:ascii="Arial" w:hAnsi="Arial" w:cs="Arial"/>
          <w:sz w:val="20"/>
          <w:szCs w:val="20"/>
        </w:rPr>
        <w:t>Minor s</w:t>
      </w:r>
      <w:r w:rsidR="002309E6" w:rsidRPr="008F477C">
        <w:rPr>
          <w:rFonts w:ascii="Arial" w:hAnsi="Arial" w:cs="Arial"/>
          <w:sz w:val="20"/>
          <w:szCs w:val="20"/>
        </w:rPr>
        <w:t>ection loss</w:t>
      </w:r>
      <w:r>
        <w:rPr>
          <w:rFonts w:ascii="Arial" w:hAnsi="Arial" w:cs="Arial"/>
          <w:sz w:val="20"/>
          <w:szCs w:val="20"/>
        </w:rPr>
        <w:t xml:space="preserve"> (less than 15%)</w:t>
      </w:r>
      <w:r w:rsidR="002309E6" w:rsidRPr="008F477C">
        <w:rPr>
          <w:rFonts w:ascii="Arial" w:hAnsi="Arial" w:cs="Arial"/>
          <w:sz w:val="20"/>
          <w:szCs w:val="20"/>
        </w:rPr>
        <w:t xml:space="preserve"> to the element exists and has not been repaired or painted over.  Structural analysis is not yet warranted.      </w:t>
      </w:r>
    </w:p>
    <w:p w:rsidR="002309E6" w:rsidRPr="008F477C" w:rsidRDefault="002309E6" w:rsidP="00337E12">
      <w:pPr>
        <w:ind w:left="360" w:right="2790" w:hanging="360"/>
        <w:rPr>
          <w:rFonts w:ascii="Arial" w:hAnsi="Arial" w:cs="Arial"/>
          <w:sz w:val="20"/>
          <w:szCs w:val="20"/>
        </w:rPr>
      </w:pPr>
    </w:p>
    <w:p w:rsidR="002309E6" w:rsidRDefault="002309E6" w:rsidP="00337E12">
      <w:pPr>
        <w:ind w:left="360" w:right="2790" w:hanging="360"/>
        <w:rPr>
          <w:rFonts w:ascii="Arial" w:hAnsi="Arial" w:cs="Arial"/>
          <w:sz w:val="20"/>
          <w:szCs w:val="20"/>
        </w:rPr>
      </w:pPr>
    </w:p>
    <w:p w:rsidR="00915B43" w:rsidRPr="008F477C" w:rsidRDefault="00915B43" w:rsidP="00337E12">
      <w:pPr>
        <w:ind w:left="360" w:right="2790" w:hanging="360"/>
        <w:rPr>
          <w:rFonts w:ascii="Arial" w:hAnsi="Arial" w:cs="Arial"/>
          <w:sz w:val="20"/>
          <w:szCs w:val="20"/>
        </w:rPr>
      </w:pPr>
    </w:p>
    <w:p w:rsidR="00915B43" w:rsidRDefault="00915B43" w:rsidP="00337E12">
      <w:pPr>
        <w:ind w:left="360" w:right="2790" w:hanging="360"/>
        <w:rPr>
          <w:rFonts w:ascii="Arial" w:hAnsi="Arial" w:cs="Arial"/>
          <w:b/>
          <w:bCs/>
          <w:sz w:val="20"/>
          <w:szCs w:val="20"/>
        </w:rPr>
      </w:pPr>
    </w:p>
    <w:p w:rsidR="00A42175" w:rsidRDefault="00A42175" w:rsidP="00337E12">
      <w:pPr>
        <w:ind w:left="360" w:right="2790" w:hanging="360"/>
        <w:rPr>
          <w:rFonts w:ascii="Arial" w:hAnsi="Arial" w:cs="Arial"/>
          <w:b/>
          <w:bCs/>
          <w:sz w:val="20"/>
          <w:szCs w:val="20"/>
          <w:shd w:val="clear" w:color="auto" w:fill="F79646" w:themeFill="accent6"/>
        </w:rPr>
      </w:pPr>
      <w:r w:rsidRPr="00550049">
        <w:rPr>
          <w:rFonts w:ascii="Arial" w:hAnsi="Arial" w:cs="Arial"/>
          <w:b/>
          <w:bCs/>
          <w:sz w:val="20"/>
          <w:szCs w:val="20"/>
          <w:shd w:val="clear" w:color="auto" w:fill="F79646" w:themeFill="accent6"/>
        </w:rPr>
        <w:t>Condition State 3</w:t>
      </w:r>
    </w:p>
    <w:p w:rsidR="002309E6" w:rsidRPr="008F477C" w:rsidRDefault="002309E6" w:rsidP="00337E12">
      <w:pPr>
        <w:ind w:left="360" w:right="2790" w:hanging="360"/>
        <w:rPr>
          <w:rFonts w:ascii="Arial" w:hAnsi="Arial" w:cs="Arial"/>
          <w:sz w:val="20"/>
          <w:szCs w:val="20"/>
        </w:rPr>
      </w:pPr>
      <w:r w:rsidRPr="008F477C">
        <w:rPr>
          <w:rFonts w:ascii="Arial" w:hAnsi="Arial" w:cs="Arial"/>
          <w:sz w:val="20"/>
          <w:szCs w:val="20"/>
        </w:rPr>
        <w:t xml:space="preserve">Measurable section loss </w:t>
      </w:r>
      <w:r w:rsidRPr="00D40F5F">
        <w:rPr>
          <w:rFonts w:ascii="Arial" w:hAnsi="Arial" w:cs="Arial"/>
          <w:sz w:val="20"/>
          <w:szCs w:val="20"/>
          <w:shd w:val="clear" w:color="auto" w:fill="B8CCE4" w:themeFill="accent1" w:themeFillTint="66"/>
        </w:rPr>
        <w:t>(15% or more)</w:t>
      </w:r>
      <w:r w:rsidRPr="008F477C">
        <w:rPr>
          <w:rFonts w:ascii="Arial" w:hAnsi="Arial" w:cs="Arial"/>
          <w:sz w:val="20"/>
          <w:szCs w:val="20"/>
        </w:rPr>
        <w:t xml:space="preserve"> to the element exists that warrants analysis to determine the serviceability of the elements or the bridge, or an analysis has been done and it has been determined that serviceability has not been affected.</w:t>
      </w:r>
    </w:p>
    <w:p w:rsidR="002309E6" w:rsidRPr="008F477C" w:rsidRDefault="002309E6" w:rsidP="00337E12">
      <w:pPr>
        <w:ind w:left="360" w:right="2790" w:hanging="360"/>
        <w:rPr>
          <w:rFonts w:ascii="Arial" w:hAnsi="Arial" w:cs="Arial"/>
          <w:sz w:val="20"/>
          <w:szCs w:val="20"/>
        </w:rPr>
      </w:pPr>
    </w:p>
    <w:p w:rsidR="002309E6" w:rsidRPr="008F477C" w:rsidRDefault="002309E6" w:rsidP="00337E12">
      <w:pPr>
        <w:ind w:left="360" w:right="2790" w:hanging="360"/>
        <w:rPr>
          <w:rFonts w:ascii="Arial" w:hAnsi="Arial" w:cs="Arial"/>
          <w:sz w:val="20"/>
          <w:szCs w:val="20"/>
        </w:rPr>
      </w:pPr>
    </w:p>
    <w:p w:rsidR="00915B43" w:rsidRDefault="00915B43" w:rsidP="00337E12">
      <w:pPr>
        <w:ind w:left="360" w:right="2790" w:hanging="360"/>
        <w:rPr>
          <w:rFonts w:ascii="Arial" w:hAnsi="Arial" w:cs="Arial"/>
          <w:b/>
          <w:bCs/>
          <w:sz w:val="20"/>
          <w:szCs w:val="20"/>
        </w:rPr>
      </w:pPr>
    </w:p>
    <w:p w:rsidR="00C90E8E" w:rsidRPr="00C90E8E" w:rsidRDefault="005F4683" w:rsidP="00337E12">
      <w:pPr>
        <w:ind w:left="360" w:right="279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2309E6" w:rsidRPr="008F477C" w:rsidRDefault="002309E6" w:rsidP="00337E12">
      <w:pPr>
        <w:ind w:left="360" w:right="2790" w:hanging="360"/>
        <w:rPr>
          <w:rFonts w:ascii="Arial" w:hAnsi="Arial" w:cs="Arial"/>
          <w:sz w:val="20"/>
          <w:szCs w:val="20"/>
        </w:rPr>
      </w:pPr>
      <w:r w:rsidRPr="008F477C">
        <w:rPr>
          <w:rFonts w:ascii="Arial" w:hAnsi="Arial" w:cs="Arial"/>
          <w:sz w:val="20"/>
          <w:szCs w:val="20"/>
        </w:rPr>
        <w:t>Section loss has affected the load carrying capacity or serviceability of the bridge.  (Code this state only after a structural analysis.)</w:t>
      </w:r>
    </w:p>
    <w:p w:rsidR="002309E6" w:rsidRPr="008F477C" w:rsidRDefault="002309E6" w:rsidP="00337E12">
      <w:pPr>
        <w:framePr w:w="2168" w:h="1560" w:hRule="exact" w:wrap="auto" w:vAnchor="page" w:hAnchor="margin" w:x="643" w:y="12598"/>
        <w:ind w:left="360" w:right="2790" w:hanging="360"/>
        <w:rPr>
          <w:rFonts w:ascii="Arial" w:hAnsi="Arial" w:cs="Arial"/>
        </w:rPr>
      </w:pPr>
    </w:p>
    <w:p w:rsidR="002309E6" w:rsidRPr="008F477C" w:rsidRDefault="002309E6" w:rsidP="00337E12">
      <w:pPr>
        <w:ind w:left="360" w:right="2790" w:hanging="360"/>
        <w:rPr>
          <w:rFonts w:ascii="Arial" w:hAnsi="Arial" w:cs="Arial"/>
          <w:sz w:val="20"/>
          <w:szCs w:val="20"/>
        </w:rPr>
      </w:pPr>
    </w:p>
    <w:p w:rsidR="002309E6" w:rsidRDefault="002309E6" w:rsidP="00337E12">
      <w:pPr>
        <w:ind w:left="360" w:hanging="360"/>
        <w:rPr>
          <w:rFonts w:ascii="Arial" w:hAnsi="Arial" w:cs="Arial"/>
          <w:sz w:val="20"/>
          <w:szCs w:val="20"/>
        </w:rPr>
      </w:pPr>
    </w:p>
    <w:p w:rsidR="00710D41" w:rsidRDefault="00710D41" w:rsidP="00337E12">
      <w:pPr>
        <w:ind w:left="360" w:hanging="360"/>
        <w:rPr>
          <w:rFonts w:ascii="Arial" w:hAnsi="Arial" w:cs="Arial"/>
          <w:sz w:val="20"/>
          <w:szCs w:val="20"/>
        </w:rPr>
      </w:pPr>
      <w:r w:rsidRPr="008F477C">
        <w:rPr>
          <w:rFonts w:ascii="Arial" w:hAnsi="Arial" w:cs="Arial"/>
          <w:noProof/>
        </w:rPr>
        <w:drawing>
          <wp:anchor distT="0" distB="0" distL="114300" distR="114300" simplePos="0" relativeHeight="251829760" behindDoc="0" locked="0" layoutInCell="1" allowOverlap="1" wp14:anchorId="402D8B65" wp14:editId="2E49753D">
            <wp:simplePos x="0" y="0"/>
            <wp:positionH relativeFrom="column">
              <wp:posOffset>171450</wp:posOffset>
            </wp:positionH>
            <wp:positionV relativeFrom="paragraph">
              <wp:posOffset>41275</wp:posOffset>
            </wp:positionV>
            <wp:extent cx="1525905" cy="1170305"/>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rotWithShape="1">
                    <a:blip r:embed="rId46">
                      <a:extLst>
                        <a:ext uri="{28A0092B-C50C-407E-A947-70E740481C1C}">
                          <a14:useLocalDpi xmlns:a14="http://schemas.microsoft.com/office/drawing/2010/main" val="0"/>
                        </a:ext>
                      </a:extLst>
                    </a:blip>
                    <a:srcRect r="-1445" b="-4071"/>
                    <a:stretch/>
                  </pic:blipFill>
                  <pic:spPr bwMode="auto">
                    <a:xfrm>
                      <a:off x="0" y="0"/>
                      <a:ext cx="1525905" cy="117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0D41" w:rsidRDefault="00710D41"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sz w:val="20"/>
          <w:szCs w:val="20"/>
        </w:rPr>
      </w:pPr>
      <w:r w:rsidRPr="008F477C">
        <w:rPr>
          <w:rFonts w:ascii="Arial" w:hAnsi="Arial" w:cs="Arial"/>
          <w:sz w:val="20"/>
          <w:szCs w:val="20"/>
        </w:rPr>
        <w:t>Measuring Section Loss</w:t>
      </w:r>
    </w:p>
    <w:p w:rsidR="002309E6" w:rsidRPr="008F477C" w:rsidRDefault="002309E6" w:rsidP="00337E12">
      <w:pPr>
        <w:ind w:left="360" w:hanging="360"/>
        <w:rPr>
          <w:rFonts w:ascii="Arial" w:hAnsi="Arial" w:cs="Arial"/>
          <w:sz w:val="20"/>
          <w:szCs w:val="20"/>
        </w:rPr>
      </w:pPr>
    </w:p>
    <w:p w:rsidR="002309E6" w:rsidRPr="008F477C" w:rsidRDefault="00622BB0" w:rsidP="00337E12">
      <w:pPr>
        <w:framePr w:w="2605" w:h="1684" w:hRule="exact" w:wrap="auto" w:vAnchor="page" w:hAnchor="margin" w:x="7101" w:y="10837"/>
        <w:ind w:left="360" w:hanging="360"/>
        <w:rPr>
          <w:rFonts w:ascii="Arial" w:hAnsi="Arial" w:cs="Arial"/>
        </w:rPr>
      </w:pPr>
      <w:r w:rsidRPr="008F477C">
        <w:rPr>
          <w:rFonts w:ascii="Arial" w:hAnsi="Arial" w:cs="Arial"/>
          <w:noProof/>
        </w:rPr>
        <w:drawing>
          <wp:anchor distT="0" distB="0" distL="114300" distR="114300" simplePos="0" relativeHeight="251830784" behindDoc="0" locked="0" layoutInCell="1" allowOverlap="1" wp14:anchorId="53236CF1" wp14:editId="111733D8">
            <wp:simplePos x="0" y="0"/>
            <wp:positionH relativeFrom="column">
              <wp:posOffset>260468</wp:posOffset>
            </wp:positionH>
            <wp:positionV relativeFrom="paragraph">
              <wp:posOffset>154940</wp:posOffset>
            </wp:positionV>
            <wp:extent cx="1494263" cy="1129441"/>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rotWithShape="1">
                    <a:blip r:embed="rId47">
                      <a:extLst>
                        <a:ext uri="{28A0092B-C50C-407E-A947-70E740481C1C}">
                          <a14:useLocalDpi xmlns:a14="http://schemas.microsoft.com/office/drawing/2010/main" val="0"/>
                        </a:ext>
                      </a:extLst>
                    </a:blip>
                    <a:srcRect l="1" r="-955" b="-2108"/>
                    <a:stretch/>
                  </pic:blipFill>
                  <pic:spPr bwMode="auto">
                    <a:xfrm>
                      <a:off x="0" y="0"/>
                      <a:ext cx="1494263" cy="11294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vanish/>
        </w:rPr>
      </w:pPr>
    </w:p>
    <w:p w:rsidR="002309E6" w:rsidRPr="008F477C" w:rsidRDefault="00622BB0" w:rsidP="00337E12">
      <w:pPr>
        <w:framePr w:w="2574" w:h="1544" w:hRule="exact" w:wrap="auto" w:vAnchor="page" w:hAnchor="margin" w:x="7101" w:y="9043"/>
        <w:ind w:left="360" w:hanging="360"/>
        <w:rPr>
          <w:rFonts w:ascii="Arial" w:hAnsi="Arial" w:cs="Arial"/>
        </w:rPr>
      </w:pPr>
      <w:r w:rsidRPr="008F477C">
        <w:rPr>
          <w:rFonts w:ascii="Arial" w:hAnsi="Arial" w:cs="Arial"/>
          <w:noProof/>
        </w:rPr>
        <w:drawing>
          <wp:anchor distT="0" distB="0" distL="114300" distR="114300" simplePos="0" relativeHeight="251831808" behindDoc="0" locked="0" layoutInCell="1" allowOverlap="1" wp14:anchorId="422C9439" wp14:editId="433F35BC">
            <wp:simplePos x="0" y="0"/>
            <wp:positionH relativeFrom="column">
              <wp:posOffset>245125</wp:posOffset>
            </wp:positionH>
            <wp:positionV relativeFrom="paragraph">
              <wp:posOffset>56515</wp:posOffset>
            </wp:positionV>
            <wp:extent cx="1494263" cy="1070517"/>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48">
                      <a:extLst>
                        <a:ext uri="{28A0092B-C50C-407E-A947-70E740481C1C}">
                          <a14:useLocalDpi xmlns:a14="http://schemas.microsoft.com/office/drawing/2010/main" val="0"/>
                        </a:ext>
                      </a:extLst>
                    </a:blip>
                    <a:srcRect r="-1028" b="-1707"/>
                    <a:stretch/>
                  </pic:blipFill>
                  <pic:spPr bwMode="auto">
                    <a:xfrm>
                      <a:off x="0" y="0"/>
                      <a:ext cx="1494263" cy="10705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rPr>
          <w:rFonts w:ascii="Arial" w:hAnsi="Arial" w:cs="Arial"/>
          <w:vanish/>
        </w:rPr>
      </w:pPr>
    </w:p>
    <w:p w:rsidR="002309E6" w:rsidRPr="008F477C" w:rsidRDefault="00622BB0" w:rsidP="00337E12">
      <w:pPr>
        <w:framePr w:w="2589" w:h="1575" w:hRule="exact" w:wrap="auto" w:vAnchor="page" w:hAnchor="margin" w:x="7086" w:y="7295"/>
        <w:ind w:left="360" w:hanging="360"/>
        <w:rPr>
          <w:rFonts w:ascii="Arial" w:hAnsi="Arial" w:cs="Arial"/>
        </w:rPr>
      </w:pPr>
      <w:r w:rsidRPr="008F477C">
        <w:rPr>
          <w:rFonts w:ascii="Arial" w:hAnsi="Arial" w:cs="Arial"/>
          <w:noProof/>
        </w:rPr>
        <w:drawing>
          <wp:anchor distT="0" distB="0" distL="114300" distR="114300" simplePos="0" relativeHeight="251832832" behindDoc="0" locked="0" layoutInCell="1" allowOverlap="1" wp14:anchorId="6AFD3DC4" wp14:editId="10378B8E">
            <wp:simplePos x="0" y="0"/>
            <wp:positionH relativeFrom="column">
              <wp:posOffset>254650</wp:posOffset>
            </wp:positionH>
            <wp:positionV relativeFrom="paragraph">
              <wp:posOffset>40640</wp:posOffset>
            </wp:positionV>
            <wp:extent cx="1494263" cy="936702"/>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rotWithShape="1">
                    <a:blip r:embed="rId49">
                      <a:extLst>
                        <a:ext uri="{28A0092B-C50C-407E-A947-70E740481C1C}">
                          <a14:useLocalDpi xmlns:a14="http://schemas.microsoft.com/office/drawing/2010/main" val="0"/>
                        </a:ext>
                      </a:extLst>
                    </a:blip>
                    <a:srcRect l="-1" r="-467" b="3918"/>
                    <a:stretch/>
                  </pic:blipFill>
                  <pic:spPr bwMode="auto">
                    <a:xfrm>
                      <a:off x="0" y="0"/>
                      <a:ext cx="1494263" cy="9367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337E12">
      <w:pPr>
        <w:ind w:left="360" w:hanging="360"/>
        <w:jc w:val="center"/>
        <w:rPr>
          <w:rFonts w:ascii="Arial" w:hAnsi="Arial" w:cs="Arial"/>
          <w:sz w:val="20"/>
          <w:szCs w:val="20"/>
        </w:rPr>
      </w:pPr>
    </w:p>
    <w:p w:rsidR="002309E6" w:rsidRPr="008F477C" w:rsidRDefault="002309E6" w:rsidP="00337E12">
      <w:pPr>
        <w:ind w:left="360" w:hanging="360"/>
        <w:jc w:val="center"/>
        <w:rPr>
          <w:rFonts w:ascii="Arial" w:hAnsi="Arial" w:cs="Arial"/>
          <w:sz w:val="20"/>
          <w:szCs w:val="20"/>
        </w:rPr>
        <w:sectPr w:rsidR="002309E6" w:rsidRPr="008F477C" w:rsidSect="00231C9C">
          <w:type w:val="continuous"/>
          <w:pgSz w:w="12240" w:h="15840"/>
          <w:pgMar w:top="720" w:right="990" w:bottom="720" w:left="1260" w:header="720" w:footer="720" w:gutter="0"/>
          <w:cols w:space="720"/>
          <w:noEndnote/>
        </w:sectPr>
      </w:pPr>
    </w:p>
    <w:p w:rsidR="002309E6" w:rsidRPr="008F477C" w:rsidRDefault="002309E6" w:rsidP="00337E12">
      <w:pPr>
        <w:ind w:left="360" w:hanging="360"/>
        <w:rPr>
          <w:rFonts w:ascii="Arial" w:hAnsi="Arial" w:cs="Arial"/>
          <w:sz w:val="20"/>
          <w:szCs w:val="20"/>
        </w:rPr>
      </w:pPr>
    </w:p>
    <w:p w:rsidR="00426D17" w:rsidRDefault="00426D17" w:rsidP="00337E12">
      <w:pPr>
        <w:tabs>
          <w:tab w:val="left" w:pos="-1440"/>
        </w:tabs>
        <w:ind w:left="360" w:hanging="360"/>
        <w:rPr>
          <w:rFonts w:ascii="Arial" w:hAnsi="Arial" w:cs="Arial"/>
          <w:b/>
          <w:bCs/>
          <w:sz w:val="20"/>
          <w:szCs w:val="20"/>
        </w:rPr>
      </w:pPr>
    </w:p>
    <w:p w:rsidR="000008E0" w:rsidRDefault="000008E0">
      <w:pPr>
        <w:rPr>
          <w:rFonts w:ascii="Arial" w:hAnsi="Arial" w:cs="Arial"/>
          <w:b/>
          <w:bCs/>
          <w:sz w:val="20"/>
          <w:szCs w:val="20"/>
        </w:rPr>
      </w:pPr>
      <w:r>
        <w:rPr>
          <w:rFonts w:ascii="Arial" w:hAnsi="Arial" w:cs="Arial"/>
          <w:b/>
          <w:bCs/>
          <w:sz w:val="20"/>
          <w:szCs w:val="20"/>
        </w:rPr>
        <w:br w:type="page"/>
      </w:r>
    </w:p>
    <w:p w:rsidR="000C7F96" w:rsidRDefault="000C7F96" w:rsidP="00337E12">
      <w:pPr>
        <w:tabs>
          <w:tab w:val="left" w:pos="-1440"/>
        </w:tabs>
        <w:ind w:left="360" w:hanging="360"/>
        <w:rPr>
          <w:rFonts w:ascii="Arial" w:hAnsi="Arial" w:cs="Arial"/>
          <w:b/>
          <w:bCs/>
          <w:sz w:val="20"/>
          <w:szCs w:val="20"/>
        </w:rPr>
      </w:pPr>
    </w:p>
    <w:p w:rsidR="00BD7772" w:rsidRPr="008F477C" w:rsidRDefault="00BD7772" w:rsidP="00337E12">
      <w:pPr>
        <w:tabs>
          <w:tab w:val="left" w:pos="-1440"/>
        </w:tabs>
        <w:ind w:left="360" w:hanging="360"/>
        <w:rPr>
          <w:rFonts w:ascii="Arial" w:hAnsi="Arial" w:cs="Arial"/>
          <w:sz w:val="20"/>
          <w:szCs w:val="20"/>
        </w:rPr>
      </w:pPr>
      <w:proofErr w:type="gramStart"/>
      <w:r>
        <w:rPr>
          <w:rFonts w:ascii="Arial" w:hAnsi="Arial" w:cs="Arial"/>
          <w:b/>
          <w:bCs/>
          <w:sz w:val="20"/>
          <w:szCs w:val="20"/>
        </w:rPr>
        <w:t xml:space="preserve">965 </w:t>
      </w:r>
      <w:r w:rsidRPr="008F477C">
        <w:rPr>
          <w:rFonts w:ascii="Arial" w:hAnsi="Arial" w:cs="Arial"/>
          <w:b/>
          <w:bCs/>
          <w:sz w:val="20"/>
          <w:szCs w:val="20"/>
        </w:rPr>
        <w:t xml:space="preserve"> Debris</w:t>
      </w:r>
      <w:proofErr w:type="gramEnd"/>
      <w:r w:rsidR="00B039BF">
        <w:rPr>
          <w:rFonts w:ascii="Arial" w:hAnsi="Arial" w:cs="Arial"/>
          <w:b/>
          <w:bCs/>
          <w:sz w:val="20"/>
          <w:szCs w:val="20"/>
        </w:rPr>
        <w:t xml:space="preserve"> (OE)</w:t>
      </w:r>
      <w:r w:rsidR="00B039BF">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00447D86">
        <w:rPr>
          <w:rFonts w:ascii="Arial" w:hAnsi="Arial" w:cs="Arial"/>
          <w:b/>
          <w:bCs/>
          <w:sz w:val="20"/>
          <w:szCs w:val="20"/>
        </w:rPr>
        <w:tab/>
      </w:r>
      <w:r w:rsidRPr="008F477C">
        <w:rPr>
          <w:rFonts w:ascii="Arial" w:hAnsi="Arial" w:cs="Arial"/>
          <w:b/>
          <w:bCs/>
          <w:sz w:val="20"/>
          <w:szCs w:val="20"/>
        </w:rPr>
        <w:t>EA</w:t>
      </w:r>
    </w:p>
    <w:p w:rsidR="00BD7772" w:rsidRPr="008F477C" w:rsidRDefault="00BD7772" w:rsidP="00337E12">
      <w:pPr>
        <w:ind w:left="360" w:hanging="360"/>
        <w:rPr>
          <w:rFonts w:ascii="Arial" w:hAnsi="Arial" w:cs="Arial"/>
          <w:sz w:val="20"/>
          <w:szCs w:val="20"/>
        </w:rPr>
      </w:pPr>
      <w:proofErr w:type="gramStart"/>
      <w:r w:rsidRPr="008F477C">
        <w:rPr>
          <w:rFonts w:ascii="Arial" w:hAnsi="Arial" w:cs="Arial"/>
          <w:sz w:val="20"/>
          <w:szCs w:val="20"/>
        </w:rPr>
        <w:t>Addresses structures with accumulated debris under the bridge or within 50' upstream of the bridge.</w:t>
      </w:r>
      <w:proofErr w:type="gramEnd"/>
      <w:r w:rsidRPr="008F477C">
        <w:rPr>
          <w:rFonts w:ascii="Arial" w:hAnsi="Arial" w:cs="Arial"/>
          <w:sz w:val="20"/>
          <w:szCs w:val="20"/>
        </w:rPr>
        <w:t xml:space="preserve">  Also verify Item 61 rating.  If overtopping is a problem, also verify item 71.  The scour smart flag (</w:t>
      </w:r>
      <w:r w:rsidR="001838F7">
        <w:rPr>
          <w:rFonts w:ascii="Arial" w:hAnsi="Arial" w:cs="Arial"/>
          <w:sz w:val="20"/>
          <w:szCs w:val="20"/>
        </w:rPr>
        <w:t>9</w:t>
      </w:r>
      <w:r w:rsidRPr="008F477C">
        <w:rPr>
          <w:rFonts w:ascii="Arial" w:hAnsi="Arial" w:cs="Arial"/>
          <w:sz w:val="20"/>
          <w:szCs w:val="20"/>
        </w:rPr>
        <w:t xml:space="preserve">61) may also apply.  (Coded 1 EA, </w:t>
      </w:r>
      <w:r w:rsidR="0022380B">
        <w:rPr>
          <w:rFonts w:ascii="Arial" w:hAnsi="Arial" w:cs="Arial"/>
          <w:sz w:val="20"/>
          <w:szCs w:val="20"/>
        </w:rPr>
        <w:t>o</w:t>
      </w:r>
      <w:r w:rsidRPr="008F477C">
        <w:rPr>
          <w:rFonts w:ascii="Arial" w:hAnsi="Arial" w:cs="Arial"/>
          <w:sz w:val="20"/>
          <w:szCs w:val="20"/>
        </w:rPr>
        <w:t xml:space="preserve">nly </w:t>
      </w:r>
      <w:r w:rsidR="0022380B">
        <w:rPr>
          <w:rFonts w:ascii="Arial" w:hAnsi="Arial" w:cs="Arial"/>
          <w:sz w:val="20"/>
          <w:szCs w:val="20"/>
        </w:rPr>
        <w:t>o</w:t>
      </w:r>
      <w:r w:rsidRPr="008F477C">
        <w:rPr>
          <w:rFonts w:ascii="Arial" w:hAnsi="Arial" w:cs="Arial"/>
          <w:sz w:val="20"/>
          <w:szCs w:val="20"/>
        </w:rPr>
        <w:t xml:space="preserve">ne </w:t>
      </w:r>
      <w:r w:rsidR="00220255" w:rsidRPr="008F477C">
        <w:rPr>
          <w:rFonts w:ascii="Arial" w:hAnsi="Arial" w:cs="Arial"/>
          <w:sz w:val="20"/>
          <w:szCs w:val="20"/>
        </w:rPr>
        <w:t>per</w:t>
      </w:r>
      <w:r w:rsidRPr="008F477C">
        <w:rPr>
          <w:rFonts w:ascii="Arial" w:hAnsi="Arial" w:cs="Arial"/>
          <w:sz w:val="20"/>
          <w:szCs w:val="20"/>
        </w:rPr>
        <w:t xml:space="preserve"> </w:t>
      </w:r>
      <w:r w:rsidR="0022380B">
        <w:rPr>
          <w:rFonts w:ascii="Arial" w:hAnsi="Arial" w:cs="Arial"/>
          <w:sz w:val="20"/>
          <w:szCs w:val="20"/>
        </w:rPr>
        <w:t>b</w:t>
      </w:r>
      <w:r w:rsidRPr="008F477C">
        <w:rPr>
          <w:rFonts w:ascii="Arial" w:hAnsi="Arial" w:cs="Arial"/>
          <w:sz w:val="20"/>
          <w:szCs w:val="20"/>
        </w:rPr>
        <w:t>ridge)</w:t>
      </w:r>
    </w:p>
    <w:p w:rsidR="00BD7772" w:rsidRPr="008F477C" w:rsidRDefault="00BD7772" w:rsidP="00337E12">
      <w:pPr>
        <w:ind w:left="360" w:hanging="360"/>
        <w:rPr>
          <w:rFonts w:ascii="Arial" w:hAnsi="Arial" w:cs="Arial"/>
          <w:sz w:val="20"/>
          <w:szCs w:val="20"/>
        </w:rPr>
      </w:pPr>
    </w:p>
    <w:p w:rsidR="00BD7772" w:rsidRPr="005C13BE" w:rsidRDefault="00BD7772"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p>
    <w:p w:rsidR="00BD7772" w:rsidRPr="005C13BE" w:rsidRDefault="00BD7772"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appropriate bearing element condition state notes for debris at bearings.</w:t>
      </w:r>
    </w:p>
    <w:p w:rsidR="00BD7772" w:rsidRPr="008F477C" w:rsidRDefault="00BD7772" w:rsidP="00337E12">
      <w:pPr>
        <w:ind w:left="360" w:hanging="360"/>
        <w:rPr>
          <w:rFonts w:ascii="Arial" w:hAnsi="Arial" w:cs="Arial"/>
          <w:sz w:val="20"/>
          <w:szCs w:val="20"/>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E72C2A" w:rsidRPr="00E72C2A" w:rsidTr="00C45803">
        <w:tc>
          <w:tcPr>
            <w:tcW w:w="243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52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C45803">
        <w:tc>
          <w:tcPr>
            <w:tcW w:w="2430" w:type="dxa"/>
          </w:tcPr>
          <w:p w:rsidR="00E72C2A" w:rsidRPr="00E72C2A" w:rsidRDefault="00E72C2A" w:rsidP="00337E12">
            <w:pPr>
              <w:ind w:left="1080"/>
              <w:rPr>
                <w:rFonts w:ascii="Arial" w:hAnsi="Arial" w:cs="Arial"/>
                <w:b/>
                <w:bCs/>
                <w:sz w:val="20"/>
                <w:szCs w:val="20"/>
              </w:rPr>
            </w:pPr>
          </w:p>
        </w:tc>
        <w:tc>
          <w:tcPr>
            <w:tcW w:w="2520" w:type="dxa"/>
          </w:tcPr>
          <w:p w:rsidR="00E72C2A" w:rsidRPr="00E72C2A" w:rsidRDefault="00E72C2A" w:rsidP="00337E12">
            <w:pPr>
              <w:ind w:left="1086"/>
              <w:rPr>
                <w:rFonts w:ascii="Arial" w:hAnsi="Arial" w:cs="Arial"/>
                <w:b/>
                <w:bCs/>
                <w:sz w:val="20"/>
                <w:szCs w:val="20"/>
              </w:rPr>
            </w:pPr>
          </w:p>
        </w:tc>
        <w:tc>
          <w:tcPr>
            <w:tcW w:w="2430" w:type="dxa"/>
          </w:tcPr>
          <w:p w:rsidR="00E72C2A" w:rsidRPr="00E72C2A" w:rsidRDefault="00E72C2A" w:rsidP="00337E12">
            <w:pPr>
              <w:ind w:left="1019"/>
              <w:rPr>
                <w:rFonts w:ascii="Arial" w:hAnsi="Arial" w:cs="Arial"/>
                <w:b/>
                <w:bCs/>
                <w:sz w:val="20"/>
                <w:szCs w:val="20"/>
              </w:rPr>
            </w:pPr>
            <w:r w:rsidRPr="00E72C2A">
              <w:rPr>
                <w:rFonts w:ascii="Arial" w:hAnsi="Arial" w:cs="Arial"/>
                <w:b/>
                <w:bCs/>
                <w:sz w:val="20"/>
                <w:szCs w:val="20"/>
              </w:rPr>
              <w:t>X</w:t>
            </w:r>
          </w:p>
        </w:tc>
        <w:tc>
          <w:tcPr>
            <w:tcW w:w="243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BD7772" w:rsidRPr="008F477C" w:rsidRDefault="00BD7772" w:rsidP="00337E12">
      <w:pPr>
        <w:ind w:left="360" w:hanging="360"/>
        <w:rPr>
          <w:rFonts w:ascii="Arial" w:hAnsi="Arial" w:cs="Arial"/>
          <w:b/>
          <w:bCs/>
          <w:sz w:val="20"/>
          <w:szCs w:val="20"/>
        </w:rPr>
      </w:pPr>
    </w:p>
    <w:p w:rsidR="00BD7772" w:rsidRPr="008F477C" w:rsidRDefault="00BD7772" w:rsidP="00337E12">
      <w:pPr>
        <w:rPr>
          <w:rFonts w:ascii="Arial" w:hAnsi="Arial" w:cs="Arial"/>
          <w:sz w:val="20"/>
          <w:szCs w:val="20"/>
        </w:rPr>
      </w:pPr>
      <w:r w:rsidRPr="008F477C">
        <w:rPr>
          <w:rFonts w:ascii="Arial" w:hAnsi="Arial" w:cs="Arial"/>
          <w:b/>
          <w:bCs/>
          <w:sz w:val="20"/>
          <w:szCs w:val="20"/>
        </w:rPr>
        <w:t>Inspector Comments</w:t>
      </w:r>
    </w:p>
    <w:p w:rsidR="00BD7772" w:rsidRPr="008F477C" w:rsidRDefault="00BD7772"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w:t>
      </w:r>
      <w:r>
        <w:rPr>
          <w:rFonts w:ascii="Arial" w:hAnsi="Arial" w:cs="Arial"/>
          <w:sz w:val="20"/>
          <w:szCs w:val="20"/>
        </w:rPr>
        <w:t>___</w:t>
      </w: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w:t>
      </w:r>
    </w:p>
    <w:p w:rsidR="00BD7772" w:rsidRDefault="00BD7772" w:rsidP="00337E12">
      <w:pPr>
        <w:ind w:left="360" w:hanging="360"/>
        <w:rPr>
          <w:rFonts w:ascii="Arial" w:hAnsi="Arial" w:cs="Arial"/>
          <w:sz w:val="20"/>
          <w:szCs w:val="20"/>
        </w:rPr>
      </w:pPr>
    </w:p>
    <w:p w:rsidR="004C16BB" w:rsidRPr="008F477C" w:rsidRDefault="004C16BB" w:rsidP="00337E12">
      <w:pPr>
        <w:ind w:left="360" w:hanging="360"/>
        <w:rPr>
          <w:rFonts w:ascii="Arial" w:hAnsi="Arial" w:cs="Arial"/>
          <w:sz w:val="20"/>
          <w:szCs w:val="20"/>
        </w:rPr>
      </w:pPr>
    </w:p>
    <w:p w:rsidR="00BD7772" w:rsidRPr="005F6E50" w:rsidRDefault="00BD7772" w:rsidP="00337E12">
      <w:pPr>
        <w:ind w:left="360" w:hanging="360"/>
        <w:jc w:val="center"/>
        <w:rPr>
          <w:rFonts w:ascii="Arial" w:hAnsi="Arial" w:cs="Arial"/>
        </w:rPr>
      </w:pPr>
      <w:r w:rsidRPr="005F6E50">
        <w:rPr>
          <w:rFonts w:ascii="Arial" w:hAnsi="Arial" w:cs="Arial"/>
          <w:b/>
          <w:bCs/>
        </w:rPr>
        <w:t>Condition States</w:t>
      </w:r>
    </w:p>
    <w:p w:rsidR="00BD7772" w:rsidRPr="008F477C" w:rsidRDefault="00BD7772" w:rsidP="00337E12">
      <w:pPr>
        <w:framePr w:w="2340" w:h="1762" w:hRule="exact" w:wrap="auto" w:vAnchor="page" w:hAnchor="page" w:x="8847" w:y="5761"/>
        <w:ind w:left="360" w:hanging="360"/>
        <w:rPr>
          <w:rFonts w:ascii="Arial" w:hAnsi="Arial" w:cs="Arial"/>
        </w:rPr>
      </w:pPr>
    </w:p>
    <w:p w:rsidR="00BD7772" w:rsidRPr="008F477C" w:rsidRDefault="00BD7772" w:rsidP="00337E12">
      <w:pPr>
        <w:tabs>
          <w:tab w:val="left" w:pos="7200"/>
        </w:tabs>
        <w:ind w:left="360" w:right="2700" w:hanging="360"/>
        <w:jc w:val="center"/>
        <w:rPr>
          <w:rFonts w:ascii="Arial" w:hAnsi="Arial" w:cs="Arial"/>
          <w:sz w:val="20"/>
          <w:szCs w:val="20"/>
        </w:rPr>
      </w:pPr>
    </w:p>
    <w:p w:rsidR="00BD7772" w:rsidRPr="008F477C" w:rsidRDefault="00BD7772" w:rsidP="00337E12">
      <w:pPr>
        <w:tabs>
          <w:tab w:val="left" w:pos="7200"/>
        </w:tabs>
        <w:ind w:left="360" w:right="2700" w:hanging="360"/>
        <w:jc w:val="center"/>
        <w:rPr>
          <w:rFonts w:ascii="Arial" w:hAnsi="Arial" w:cs="Arial"/>
          <w:sz w:val="20"/>
          <w:szCs w:val="20"/>
        </w:rPr>
        <w:sectPr w:rsidR="00BD7772" w:rsidRPr="008F477C" w:rsidSect="00BD7772">
          <w:type w:val="continuous"/>
          <w:pgSz w:w="12240" w:h="15840"/>
          <w:pgMar w:top="720" w:right="990" w:bottom="720" w:left="1260" w:header="720" w:footer="720" w:gutter="0"/>
          <w:cols w:space="720"/>
          <w:noEndnote/>
        </w:sectPr>
      </w:pPr>
    </w:p>
    <w:p w:rsidR="00C90E8E" w:rsidRDefault="00EE221C" w:rsidP="00337E12">
      <w:pPr>
        <w:tabs>
          <w:tab w:val="left" w:pos="7200"/>
        </w:tabs>
        <w:ind w:left="360" w:right="2700" w:hanging="360"/>
        <w:rPr>
          <w:rFonts w:ascii="Arial" w:hAnsi="Arial" w:cs="Arial"/>
          <w:b/>
          <w:bCs/>
          <w:sz w:val="20"/>
          <w:szCs w:val="20"/>
        </w:rPr>
      </w:pPr>
      <w:r w:rsidRPr="00EE221C">
        <w:rPr>
          <w:rFonts w:ascii="Arial" w:hAnsi="Arial" w:cs="Arial"/>
          <w:b/>
          <w:bCs/>
          <w:sz w:val="20"/>
          <w:szCs w:val="20"/>
          <w:shd w:val="clear" w:color="auto" w:fill="92D050"/>
        </w:rPr>
        <w:lastRenderedPageBreak/>
        <w:t xml:space="preserve"> </w:t>
      </w:r>
      <w:r w:rsidRPr="00550049">
        <w:rPr>
          <w:rFonts w:ascii="Arial" w:hAnsi="Arial" w:cs="Arial"/>
          <w:b/>
          <w:bCs/>
          <w:sz w:val="20"/>
          <w:szCs w:val="20"/>
          <w:shd w:val="clear" w:color="auto" w:fill="92D050"/>
        </w:rPr>
        <w:t>Condition State 1</w:t>
      </w:r>
    </w:p>
    <w:p w:rsidR="005A6F76" w:rsidRPr="005A6F76" w:rsidRDefault="005A6F76" w:rsidP="00337E12">
      <w:pPr>
        <w:tabs>
          <w:tab w:val="left" w:pos="7200"/>
        </w:tabs>
        <w:ind w:left="360" w:right="2700" w:hanging="360"/>
        <w:rPr>
          <w:rFonts w:ascii="Arial" w:hAnsi="Arial" w:cs="Arial"/>
          <w:bCs/>
          <w:sz w:val="20"/>
          <w:szCs w:val="20"/>
          <w:u w:val="single"/>
        </w:rPr>
      </w:pPr>
      <w:r w:rsidRPr="005A6F76">
        <w:rPr>
          <w:rFonts w:ascii="Arial" w:hAnsi="Arial" w:cs="Arial"/>
          <w:bCs/>
          <w:sz w:val="20"/>
          <w:szCs w:val="20"/>
        </w:rPr>
        <w:t>Debris has been removed and bank deterioration has been arrested or repaired.</w:t>
      </w:r>
    </w:p>
    <w:p w:rsidR="00C90E8E" w:rsidRDefault="00C90E8E" w:rsidP="00337E12">
      <w:pPr>
        <w:tabs>
          <w:tab w:val="left" w:pos="7200"/>
        </w:tabs>
        <w:ind w:left="360" w:right="2700" w:hanging="360"/>
        <w:rPr>
          <w:rFonts w:ascii="Arial" w:hAnsi="Arial" w:cs="Arial"/>
          <w:b/>
          <w:bCs/>
          <w:sz w:val="20"/>
          <w:szCs w:val="20"/>
        </w:rPr>
      </w:pPr>
    </w:p>
    <w:p w:rsidR="005A6F76" w:rsidRDefault="005A6F76" w:rsidP="00337E12">
      <w:pPr>
        <w:tabs>
          <w:tab w:val="left" w:pos="7200"/>
        </w:tabs>
        <w:ind w:left="360" w:right="2700" w:hanging="360"/>
        <w:rPr>
          <w:rFonts w:ascii="Arial" w:hAnsi="Arial" w:cs="Arial"/>
          <w:b/>
          <w:bCs/>
          <w:sz w:val="20"/>
          <w:szCs w:val="20"/>
        </w:rPr>
      </w:pPr>
    </w:p>
    <w:p w:rsidR="005A6F76" w:rsidRDefault="005A6F76" w:rsidP="00337E12">
      <w:pPr>
        <w:tabs>
          <w:tab w:val="left" w:pos="7200"/>
        </w:tabs>
        <w:ind w:left="360" w:right="2700" w:hanging="360"/>
        <w:rPr>
          <w:rFonts w:ascii="Arial" w:hAnsi="Arial" w:cs="Arial"/>
          <w:b/>
          <w:bCs/>
          <w:sz w:val="20"/>
          <w:szCs w:val="20"/>
        </w:rPr>
      </w:pPr>
    </w:p>
    <w:p w:rsidR="005A6F76" w:rsidRDefault="005A6F76" w:rsidP="00337E12">
      <w:pPr>
        <w:tabs>
          <w:tab w:val="left" w:pos="7200"/>
        </w:tabs>
        <w:ind w:left="360" w:right="2700" w:hanging="360"/>
        <w:rPr>
          <w:rFonts w:ascii="Arial" w:hAnsi="Arial" w:cs="Arial"/>
          <w:b/>
          <w:bCs/>
          <w:sz w:val="20"/>
          <w:szCs w:val="20"/>
        </w:rPr>
      </w:pPr>
    </w:p>
    <w:p w:rsidR="00C90E8E" w:rsidRPr="00C90E8E" w:rsidRDefault="00BD7772" w:rsidP="00337E12">
      <w:pPr>
        <w:tabs>
          <w:tab w:val="left" w:pos="7200"/>
        </w:tabs>
        <w:ind w:left="360" w:right="2700" w:hanging="360"/>
        <w:rPr>
          <w:rFonts w:ascii="Arial" w:hAnsi="Arial" w:cs="Arial"/>
          <w:b/>
          <w:bCs/>
          <w:sz w:val="20"/>
          <w:szCs w:val="20"/>
          <w:u w:val="single"/>
        </w:rPr>
      </w:pPr>
      <w:r w:rsidRPr="00C90E8E">
        <w:rPr>
          <w:rFonts w:ascii="Arial" w:hAnsi="Arial" w:cs="Arial"/>
          <w:noProof/>
          <w:u w:val="single"/>
        </w:rPr>
        <w:drawing>
          <wp:anchor distT="0" distB="0" distL="114300" distR="114300" simplePos="0" relativeHeight="252051455" behindDoc="0" locked="0" layoutInCell="1" allowOverlap="1" wp14:anchorId="3DF18A19" wp14:editId="764BADCE">
            <wp:simplePos x="0" y="0"/>
            <wp:positionH relativeFrom="column">
              <wp:posOffset>4786630</wp:posOffset>
            </wp:positionH>
            <wp:positionV relativeFrom="paragraph">
              <wp:posOffset>17780</wp:posOffset>
            </wp:positionV>
            <wp:extent cx="1483360" cy="1115060"/>
            <wp:effectExtent l="0" t="0" r="2540" b="889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0">
                      <a:extLst>
                        <a:ext uri="{28A0092B-C50C-407E-A947-70E740481C1C}">
                          <a14:useLocalDpi xmlns:a14="http://schemas.microsoft.com/office/drawing/2010/main" val="0"/>
                        </a:ext>
                      </a:extLst>
                    </a:blip>
                    <a:srcRect r="-1781" b="-2187"/>
                    <a:stretch>
                      <a:fillRect/>
                    </a:stretch>
                  </pic:blipFill>
                  <pic:spPr bwMode="auto">
                    <a:xfrm>
                      <a:off x="0" y="0"/>
                      <a:ext cx="1483360" cy="1115060"/>
                    </a:xfrm>
                    <a:prstGeom prst="rect">
                      <a:avLst/>
                    </a:prstGeom>
                    <a:noFill/>
                    <a:ln>
                      <a:noFill/>
                    </a:ln>
                  </pic:spPr>
                </pic:pic>
              </a:graphicData>
            </a:graphic>
            <wp14:sizeRelH relativeFrom="page">
              <wp14:pctWidth>0</wp14:pctWidth>
            </wp14:sizeRelH>
            <wp14:sizeRelV relativeFrom="page">
              <wp14:pctHeight>0</wp14:pctHeight>
            </wp14:sizeRelV>
          </wp:anchor>
        </w:drawing>
      </w:r>
      <w:r w:rsidR="0074706B" w:rsidRPr="0074706B">
        <w:rPr>
          <w:rFonts w:ascii="Arial" w:hAnsi="Arial" w:cs="Arial"/>
          <w:b/>
          <w:bCs/>
          <w:sz w:val="20"/>
          <w:szCs w:val="20"/>
          <w:shd w:val="clear" w:color="auto" w:fill="FFFF00"/>
        </w:rPr>
        <w:t xml:space="preserve"> </w:t>
      </w:r>
      <w:r w:rsidR="0074706B" w:rsidRPr="00550049">
        <w:rPr>
          <w:rFonts w:ascii="Arial" w:hAnsi="Arial" w:cs="Arial"/>
          <w:b/>
          <w:bCs/>
          <w:sz w:val="20"/>
          <w:szCs w:val="20"/>
          <w:shd w:val="clear" w:color="auto" w:fill="FFFF00"/>
        </w:rPr>
        <w:t>Condition State 2</w:t>
      </w:r>
    </w:p>
    <w:p w:rsidR="00BD7772" w:rsidRPr="008F477C" w:rsidRDefault="00BD7772" w:rsidP="00337E12">
      <w:pPr>
        <w:tabs>
          <w:tab w:val="left" w:pos="7200"/>
        </w:tabs>
        <w:ind w:left="360" w:right="2700" w:hanging="360"/>
        <w:rPr>
          <w:rFonts w:ascii="Arial" w:hAnsi="Arial" w:cs="Arial"/>
          <w:sz w:val="20"/>
          <w:szCs w:val="20"/>
        </w:rPr>
      </w:pPr>
      <w:r w:rsidRPr="008F477C">
        <w:rPr>
          <w:rFonts w:ascii="Arial" w:hAnsi="Arial" w:cs="Arial"/>
          <w:sz w:val="20"/>
          <w:szCs w:val="20"/>
        </w:rPr>
        <w:t xml:space="preserve">Debris exists with more than 5% and less than 25% of the box opening or pier height blocked.  Minor channel flow restriction or movement may be evident or channel banks are beginning to slump.  Debris of less than 5% may be included at the </w:t>
      </w:r>
      <w:r w:rsidR="008F3FDB" w:rsidRPr="008F477C">
        <w:rPr>
          <w:rFonts w:ascii="Arial" w:hAnsi="Arial" w:cs="Arial"/>
          <w:sz w:val="20"/>
          <w:szCs w:val="20"/>
        </w:rPr>
        <w:t>inspector’s</w:t>
      </w:r>
      <w:r w:rsidRPr="008F477C">
        <w:rPr>
          <w:rFonts w:ascii="Arial" w:hAnsi="Arial" w:cs="Arial"/>
          <w:sz w:val="20"/>
          <w:szCs w:val="20"/>
        </w:rPr>
        <w:t xml:space="preserve"> discretion.</w:t>
      </w: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r w:rsidRPr="008F477C">
        <w:rPr>
          <w:rFonts w:ascii="Arial" w:hAnsi="Arial" w:cs="Arial"/>
          <w:noProof/>
        </w:rPr>
        <w:drawing>
          <wp:anchor distT="0" distB="0" distL="114300" distR="114300" simplePos="0" relativeHeight="252052479" behindDoc="0" locked="0" layoutInCell="1" allowOverlap="1" wp14:anchorId="5057B80A" wp14:editId="503C2961">
            <wp:simplePos x="0" y="0"/>
            <wp:positionH relativeFrom="column">
              <wp:posOffset>4786661</wp:posOffset>
            </wp:positionH>
            <wp:positionV relativeFrom="paragraph">
              <wp:posOffset>110955</wp:posOffset>
            </wp:positionV>
            <wp:extent cx="1483112" cy="1246346"/>
            <wp:effectExtent l="0" t="0" r="317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51">
                      <a:extLst>
                        <a:ext uri="{28A0092B-C50C-407E-A947-70E740481C1C}">
                          <a14:useLocalDpi xmlns:a14="http://schemas.microsoft.com/office/drawing/2010/main" val="0"/>
                        </a:ext>
                      </a:extLst>
                    </a:blip>
                    <a:srcRect t="1" r="367" b="-1878"/>
                    <a:stretch/>
                  </pic:blipFill>
                  <pic:spPr bwMode="auto">
                    <a:xfrm>
                      <a:off x="0" y="0"/>
                      <a:ext cx="1482950" cy="1246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E8E" w:rsidRPr="00C90E8E" w:rsidRDefault="00A42175" w:rsidP="00337E12">
      <w:pPr>
        <w:tabs>
          <w:tab w:val="left" w:pos="7200"/>
        </w:tabs>
        <w:ind w:left="360" w:right="2700" w:hanging="360"/>
        <w:rPr>
          <w:rFonts w:ascii="Arial" w:hAnsi="Arial" w:cs="Arial"/>
          <w:b/>
          <w:bCs/>
          <w:sz w:val="20"/>
          <w:szCs w:val="20"/>
          <w:u w:val="single"/>
        </w:rPr>
      </w:pPr>
      <w:r w:rsidRPr="00550049">
        <w:rPr>
          <w:rFonts w:ascii="Arial" w:hAnsi="Arial" w:cs="Arial"/>
          <w:b/>
          <w:bCs/>
          <w:sz w:val="20"/>
          <w:szCs w:val="20"/>
          <w:shd w:val="clear" w:color="auto" w:fill="F79646" w:themeFill="accent6"/>
        </w:rPr>
        <w:t>Condition State 3</w:t>
      </w:r>
    </w:p>
    <w:p w:rsidR="00BD7772" w:rsidRPr="008F477C" w:rsidRDefault="00BD7772" w:rsidP="00337E12">
      <w:pPr>
        <w:tabs>
          <w:tab w:val="left" w:pos="7200"/>
        </w:tabs>
        <w:ind w:left="360" w:right="2700" w:hanging="360"/>
        <w:rPr>
          <w:rFonts w:ascii="Arial" w:hAnsi="Arial" w:cs="Arial"/>
          <w:sz w:val="20"/>
          <w:szCs w:val="20"/>
        </w:rPr>
      </w:pPr>
      <w:r w:rsidRPr="008F477C">
        <w:rPr>
          <w:rFonts w:ascii="Arial" w:hAnsi="Arial" w:cs="Arial"/>
          <w:sz w:val="20"/>
          <w:szCs w:val="20"/>
        </w:rPr>
        <w:t>Debris exists with 25% or more but less than 50% of the box opening or pier height blocked.  Moderate channel flow restriction is evident and/or bank protection is undermined.</w:t>
      </w: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5C51C7" w:rsidP="00337E12">
      <w:pPr>
        <w:tabs>
          <w:tab w:val="left" w:pos="7200"/>
        </w:tabs>
        <w:ind w:left="360" w:right="2700" w:hanging="360"/>
        <w:rPr>
          <w:rFonts w:ascii="Arial" w:hAnsi="Arial" w:cs="Arial"/>
          <w:sz w:val="20"/>
          <w:szCs w:val="20"/>
        </w:rPr>
      </w:pPr>
      <w:r w:rsidRPr="008F477C">
        <w:rPr>
          <w:rFonts w:ascii="Arial" w:hAnsi="Arial" w:cs="Arial"/>
          <w:noProof/>
        </w:rPr>
        <w:drawing>
          <wp:anchor distT="0" distB="0" distL="114300" distR="114300" simplePos="0" relativeHeight="252053503" behindDoc="0" locked="0" layoutInCell="1" allowOverlap="1" wp14:anchorId="2F0C4E99" wp14:editId="06300DB1">
            <wp:simplePos x="0" y="0"/>
            <wp:positionH relativeFrom="column">
              <wp:posOffset>4786630</wp:posOffset>
            </wp:positionH>
            <wp:positionV relativeFrom="paragraph">
              <wp:posOffset>92075</wp:posOffset>
            </wp:positionV>
            <wp:extent cx="1550035" cy="112649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2">
                      <a:extLst>
                        <a:ext uri="{28A0092B-C50C-407E-A947-70E740481C1C}">
                          <a14:useLocalDpi xmlns:a14="http://schemas.microsoft.com/office/drawing/2010/main" val="0"/>
                        </a:ext>
                      </a:extLst>
                    </a:blip>
                    <a:srcRect r="-2998" b="-2589"/>
                    <a:stretch>
                      <a:fillRect/>
                    </a:stretch>
                  </pic:blipFill>
                  <pic:spPr bwMode="auto">
                    <a:xfrm>
                      <a:off x="0" y="0"/>
                      <a:ext cx="1550035" cy="1126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E8E" w:rsidRPr="00C90E8E" w:rsidRDefault="005F4683" w:rsidP="00337E12">
      <w:pPr>
        <w:tabs>
          <w:tab w:val="left" w:pos="7200"/>
        </w:tabs>
        <w:ind w:left="360" w:right="270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BD7772" w:rsidRPr="008F477C" w:rsidRDefault="00BD7772" w:rsidP="00337E12">
      <w:pPr>
        <w:tabs>
          <w:tab w:val="left" w:pos="7200"/>
        </w:tabs>
        <w:ind w:left="360" w:right="2700" w:hanging="360"/>
        <w:rPr>
          <w:rFonts w:ascii="Arial" w:hAnsi="Arial" w:cs="Arial"/>
          <w:sz w:val="20"/>
          <w:szCs w:val="20"/>
        </w:rPr>
      </w:pPr>
      <w:r w:rsidRPr="008F477C">
        <w:rPr>
          <w:rFonts w:ascii="Arial" w:hAnsi="Arial" w:cs="Arial"/>
          <w:sz w:val="20"/>
          <w:szCs w:val="20"/>
        </w:rPr>
        <w:t xml:space="preserve">Debris exists with 50% or more of the box opening or pier height blocked.  </w:t>
      </w:r>
      <w:proofErr w:type="gramStart"/>
      <w:r w:rsidRPr="008F477C">
        <w:rPr>
          <w:rFonts w:ascii="Arial" w:hAnsi="Arial" w:cs="Arial"/>
          <w:sz w:val="20"/>
          <w:szCs w:val="20"/>
        </w:rPr>
        <w:t>Significant channel flow restriction or movement.</w:t>
      </w:r>
      <w:proofErr w:type="gramEnd"/>
      <w:r w:rsidRPr="008F477C">
        <w:rPr>
          <w:rFonts w:ascii="Arial" w:hAnsi="Arial" w:cs="Arial"/>
          <w:sz w:val="20"/>
          <w:szCs w:val="20"/>
        </w:rPr>
        <w:t xml:space="preserve">  Overtopping may exist.  Bank protection has failed.</w:t>
      </w: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framePr w:w="2433" w:h="1778" w:hRule="exact" w:wrap="auto" w:vAnchor="page" w:hAnchor="margin" w:x="7556" w:y="10035"/>
        <w:tabs>
          <w:tab w:val="left" w:pos="7200"/>
        </w:tabs>
        <w:ind w:left="360" w:right="2700" w:hanging="360"/>
        <w:rPr>
          <w:rFonts w:ascii="Arial" w:hAnsi="Arial" w:cs="Arial"/>
        </w:rPr>
      </w:pPr>
    </w:p>
    <w:p w:rsidR="00BD7772" w:rsidRPr="008F477C" w:rsidRDefault="00BD7772" w:rsidP="00337E12">
      <w:pPr>
        <w:tabs>
          <w:tab w:val="left" w:pos="7200"/>
        </w:tabs>
        <w:ind w:left="360" w:right="2700" w:hanging="360"/>
        <w:rPr>
          <w:rFonts w:ascii="Arial" w:hAnsi="Arial" w:cs="Arial"/>
          <w:sz w:val="20"/>
          <w:szCs w:val="20"/>
        </w:rPr>
      </w:pPr>
    </w:p>
    <w:p w:rsidR="00BD7772" w:rsidRPr="008F477C" w:rsidRDefault="00BD7772" w:rsidP="00337E12">
      <w:pPr>
        <w:framePr w:w="2355" w:h="1762" w:hRule="exact" w:wrap="auto" w:vAnchor="page" w:hAnchor="margin" w:x="7648" w:y="7703"/>
        <w:tabs>
          <w:tab w:val="left" w:pos="7200"/>
        </w:tabs>
        <w:ind w:left="360" w:right="2700" w:hanging="360"/>
        <w:rPr>
          <w:rFonts w:ascii="Arial" w:hAnsi="Arial" w:cs="Arial"/>
        </w:rPr>
      </w:pPr>
    </w:p>
    <w:p w:rsidR="00BD7772" w:rsidRPr="008F477C" w:rsidRDefault="00BD7772" w:rsidP="00337E12">
      <w:pPr>
        <w:ind w:left="360" w:hanging="360"/>
        <w:rPr>
          <w:rFonts w:ascii="Arial" w:hAnsi="Arial" w:cs="Arial"/>
          <w:sz w:val="20"/>
          <w:szCs w:val="20"/>
        </w:rPr>
      </w:pPr>
    </w:p>
    <w:p w:rsidR="002309E6" w:rsidRPr="008F477C" w:rsidRDefault="002309E6" w:rsidP="00337E12">
      <w:pPr>
        <w:ind w:left="360" w:hanging="360"/>
        <w:rPr>
          <w:rFonts w:ascii="Arial" w:hAnsi="Arial" w:cs="Arial"/>
          <w:vanish/>
        </w:rPr>
      </w:pPr>
    </w:p>
    <w:p w:rsidR="002309E6" w:rsidRPr="008F477C" w:rsidRDefault="002309E6" w:rsidP="00337E12">
      <w:pPr>
        <w:ind w:left="360" w:hanging="360"/>
        <w:rPr>
          <w:rFonts w:ascii="Arial" w:hAnsi="Arial" w:cs="Arial"/>
          <w:sz w:val="20"/>
          <w:szCs w:val="20"/>
        </w:rPr>
        <w:sectPr w:rsidR="002309E6" w:rsidRPr="008F477C" w:rsidSect="00231C9C">
          <w:type w:val="continuous"/>
          <w:pgSz w:w="12240" w:h="15840"/>
          <w:pgMar w:top="720" w:right="990" w:bottom="720" w:left="1260" w:header="720" w:footer="720" w:gutter="0"/>
          <w:cols w:space="720"/>
          <w:noEndnote/>
        </w:sectPr>
      </w:pPr>
    </w:p>
    <w:p w:rsidR="00424DD8" w:rsidRDefault="00424DD8">
      <w:pPr>
        <w:rPr>
          <w:rFonts w:ascii="Arial" w:hAnsi="Arial" w:cs="Arial"/>
          <w:sz w:val="20"/>
          <w:szCs w:val="20"/>
        </w:rPr>
      </w:pPr>
      <w:r>
        <w:rPr>
          <w:rFonts w:ascii="Arial" w:hAnsi="Arial" w:cs="Arial"/>
          <w:sz w:val="20"/>
          <w:szCs w:val="20"/>
        </w:rPr>
        <w:lastRenderedPageBreak/>
        <w:br w:type="page"/>
      </w:r>
    </w:p>
    <w:p w:rsidR="002309E6" w:rsidRPr="008F477C" w:rsidRDefault="002309E6" w:rsidP="00337E12">
      <w:pPr>
        <w:ind w:left="360" w:hanging="360"/>
        <w:rPr>
          <w:rFonts w:ascii="Arial" w:hAnsi="Arial" w:cs="Arial"/>
          <w:sz w:val="20"/>
          <w:szCs w:val="20"/>
        </w:rPr>
      </w:pPr>
    </w:p>
    <w:p w:rsidR="00426D17" w:rsidRPr="008F477C" w:rsidRDefault="00426D17" w:rsidP="00337E12">
      <w:pPr>
        <w:tabs>
          <w:tab w:val="left" w:pos="-1440"/>
        </w:tabs>
        <w:ind w:left="360" w:hanging="360"/>
        <w:rPr>
          <w:rFonts w:ascii="Arial" w:hAnsi="Arial" w:cs="Arial"/>
          <w:sz w:val="20"/>
          <w:szCs w:val="20"/>
        </w:rPr>
      </w:pPr>
      <w:proofErr w:type="gramStart"/>
      <w:r>
        <w:rPr>
          <w:rFonts w:ascii="Arial" w:hAnsi="Arial" w:cs="Arial"/>
          <w:b/>
          <w:bCs/>
          <w:sz w:val="20"/>
          <w:szCs w:val="20"/>
        </w:rPr>
        <w:t xml:space="preserve">966 </w:t>
      </w:r>
      <w:r w:rsidRPr="008F477C">
        <w:rPr>
          <w:rFonts w:ascii="Arial" w:hAnsi="Arial" w:cs="Arial"/>
          <w:b/>
          <w:bCs/>
          <w:sz w:val="20"/>
          <w:szCs w:val="20"/>
        </w:rPr>
        <w:t xml:space="preserve"> </w:t>
      </w:r>
      <w:r>
        <w:rPr>
          <w:rFonts w:ascii="Arial" w:hAnsi="Arial" w:cs="Arial"/>
          <w:b/>
          <w:bCs/>
          <w:sz w:val="20"/>
          <w:szCs w:val="20"/>
        </w:rPr>
        <w:t>Exposed</w:t>
      </w:r>
      <w:proofErr w:type="gramEnd"/>
      <w:r>
        <w:rPr>
          <w:rFonts w:ascii="Arial" w:hAnsi="Arial" w:cs="Arial"/>
          <w:b/>
          <w:bCs/>
          <w:sz w:val="20"/>
          <w:szCs w:val="20"/>
        </w:rPr>
        <w:t xml:space="preserve"> Abutment Piling</w:t>
      </w:r>
      <w:r w:rsidR="00B039BF">
        <w:rPr>
          <w:rFonts w:ascii="Arial" w:hAnsi="Arial" w:cs="Arial"/>
          <w:b/>
          <w:bCs/>
          <w:sz w:val="20"/>
          <w:szCs w:val="20"/>
        </w:rPr>
        <w:t xml:space="preserve"> (OE)</w:t>
      </w:r>
      <w:r w:rsidR="00B039BF">
        <w:rPr>
          <w:rFonts w:ascii="Arial" w:hAnsi="Arial" w:cs="Arial"/>
          <w:b/>
          <w:bCs/>
          <w:sz w:val="20"/>
          <w:szCs w:val="20"/>
        </w:rPr>
        <w:tab/>
      </w:r>
      <w:r w:rsidR="00B039BF">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r>
      <w:r w:rsidR="004C16BB">
        <w:rPr>
          <w:rFonts w:ascii="Arial" w:hAnsi="Arial" w:cs="Arial"/>
          <w:b/>
          <w:bCs/>
          <w:sz w:val="20"/>
          <w:szCs w:val="20"/>
        </w:rPr>
        <w:tab/>
      </w:r>
      <w:r w:rsidR="004C16BB">
        <w:rPr>
          <w:rFonts w:ascii="Arial" w:hAnsi="Arial" w:cs="Arial"/>
          <w:b/>
          <w:bCs/>
          <w:sz w:val="20"/>
          <w:szCs w:val="20"/>
        </w:rPr>
        <w:tab/>
      </w:r>
      <w:r w:rsidR="004C16BB">
        <w:rPr>
          <w:rFonts w:ascii="Arial" w:hAnsi="Arial" w:cs="Arial"/>
          <w:b/>
          <w:bCs/>
          <w:sz w:val="20"/>
          <w:szCs w:val="20"/>
        </w:rPr>
        <w:tab/>
      </w:r>
      <w:r w:rsidR="004C16BB">
        <w:rPr>
          <w:rFonts w:ascii="Arial" w:hAnsi="Arial" w:cs="Arial"/>
          <w:b/>
          <w:bCs/>
          <w:sz w:val="20"/>
          <w:szCs w:val="20"/>
        </w:rPr>
        <w:tab/>
      </w:r>
      <w:r w:rsidR="004C16BB">
        <w:rPr>
          <w:rFonts w:ascii="Arial" w:hAnsi="Arial" w:cs="Arial"/>
          <w:b/>
          <w:bCs/>
          <w:sz w:val="20"/>
          <w:szCs w:val="20"/>
        </w:rPr>
        <w:tab/>
      </w:r>
      <w:r w:rsidRPr="008F477C">
        <w:rPr>
          <w:rFonts w:ascii="Arial" w:hAnsi="Arial" w:cs="Arial"/>
          <w:b/>
          <w:bCs/>
          <w:sz w:val="20"/>
          <w:szCs w:val="20"/>
        </w:rPr>
        <w:t>EA</w:t>
      </w:r>
    </w:p>
    <w:p w:rsidR="00426D17" w:rsidRPr="008F477C" w:rsidRDefault="00426D17" w:rsidP="00337E12">
      <w:pPr>
        <w:ind w:left="360" w:hanging="360"/>
        <w:rPr>
          <w:rFonts w:ascii="Arial" w:hAnsi="Arial" w:cs="Arial"/>
          <w:sz w:val="20"/>
          <w:szCs w:val="20"/>
        </w:rPr>
      </w:pPr>
      <w:r>
        <w:rPr>
          <w:rFonts w:ascii="Arial" w:hAnsi="Arial" w:cs="Arial"/>
          <w:sz w:val="20"/>
          <w:szCs w:val="20"/>
        </w:rPr>
        <w:t xml:space="preserve">Addresses structures where steel or timber pilings at abutments have become exposed for any reason.  Exposure of all pilings from both abutments will be considered 100% exposure.  If only one abutment is affected, the exposure can be no more than 50%.  (Coded 1 EA, </w:t>
      </w:r>
      <w:r w:rsidR="0022380B">
        <w:rPr>
          <w:rFonts w:ascii="Arial" w:hAnsi="Arial" w:cs="Arial"/>
          <w:sz w:val="20"/>
          <w:szCs w:val="20"/>
        </w:rPr>
        <w:t>o</w:t>
      </w:r>
      <w:r>
        <w:rPr>
          <w:rFonts w:ascii="Arial" w:hAnsi="Arial" w:cs="Arial"/>
          <w:sz w:val="20"/>
          <w:szCs w:val="20"/>
        </w:rPr>
        <w:t>nly one per bridge)</w:t>
      </w:r>
    </w:p>
    <w:p w:rsidR="00E72C2A" w:rsidRDefault="00E72C2A" w:rsidP="00337E12">
      <w:pPr>
        <w:ind w:left="360" w:hanging="360"/>
        <w:rPr>
          <w:rFonts w:ascii="Arial" w:hAnsi="Arial" w:cs="Arial"/>
          <w:sz w:val="20"/>
          <w:szCs w:val="20"/>
          <w:shd w:val="clear" w:color="auto" w:fill="B6DDE8" w:themeFill="accent5" w:themeFillTint="66"/>
        </w:rPr>
      </w:pPr>
    </w:p>
    <w:p w:rsidR="00426D17" w:rsidRPr="005C13BE" w:rsidRDefault="00426D17"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Code this smart flag only for skeleton and integral abutments with steel or timber piling.  Refer to Appendix B.</w:t>
      </w:r>
    </w:p>
    <w:p w:rsidR="00426D17" w:rsidRPr="005C13BE" w:rsidRDefault="00426D17"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If more than one pile is exposed more than five feet, the inspector should drop the condition state to the next</w:t>
      </w:r>
      <w:r w:rsidRPr="005C13BE">
        <w:rPr>
          <w:rFonts w:ascii="Arial" w:hAnsi="Arial" w:cs="Arial"/>
          <w:sz w:val="20"/>
          <w:szCs w:val="20"/>
          <w:shd w:val="clear" w:color="auto" w:fill="B6DDE8" w:themeFill="accent5" w:themeFillTint="66"/>
        </w:rPr>
        <w:t xml:space="preserve"> </w:t>
      </w:r>
      <w:r w:rsidRPr="00E426C0">
        <w:rPr>
          <w:rFonts w:ascii="Arial" w:hAnsi="Arial" w:cs="Arial"/>
          <w:sz w:val="20"/>
          <w:szCs w:val="20"/>
          <w:shd w:val="clear" w:color="auto" w:fill="B8CCE4" w:themeFill="accent1" w:themeFillTint="66"/>
        </w:rPr>
        <w:t>worse level.</w:t>
      </w:r>
    </w:p>
    <w:p w:rsidR="00426D17" w:rsidRPr="005C13BE" w:rsidRDefault="00426D17"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The Scour Smart Flag (</w:t>
      </w:r>
      <w:r w:rsidR="001838F7">
        <w:rPr>
          <w:rFonts w:ascii="Arial" w:hAnsi="Arial" w:cs="Arial"/>
          <w:sz w:val="20"/>
          <w:szCs w:val="20"/>
          <w:shd w:val="clear" w:color="auto" w:fill="B8CCE4" w:themeFill="accent1" w:themeFillTint="66"/>
        </w:rPr>
        <w:t>9</w:t>
      </w:r>
      <w:r w:rsidRPr="00E426C0">
        <w:rPr>
          <w:rFonts w:ascii="Arial" w:hAnsi="Arial" w:cs="Arial"/>
          <w:sz w:val="20"/>
          <w:szCs w:val="20"/>
          <w:shd w:val="clear" w:color="auto" w:fill="B8CCE4" w:themeFill="accent1" w:themeFillTint="66"/>
        </w:rPr>
        <w:t>61) and the Steel</w:t>
      </w:r>
      <w:r w:rsidR="001765CB">
        <w:rPr>
          <w:rFonts w:ascii="Arial" w:hAnsi="Arial" w:cs="Arial"/>
          <w:sz w:val="20"/>
          <w:szCs w:val="20"/>
          <w:shd w:val="clear" w:color="auto" w:fill="B8CCE4" w:themeFill="accent1" w:themeFillTint="66"/>
        </w:rPr>
        <w:t xml:space="preserve"> </w:t>
      </w:r>
      <w:r w:rsidRPr="00E426C0">
        <w:rPr>
          <w:rFonts w:ascii="Arial" w:hAnsi="Arial" w:cs="Arial"/>
          <w:sz w:val="20"/>
          <w:szCs w:val="20"/>
          <w:shd w:val="clear" w:color="auto" w:fill="B8CCE4" w:themeFill="accent1" w:themeFillTint="66"/>
        </w:rPr>
        <w:t>Section Loss Smart Flag (</w:t>
      </w:r>
      <w:r w:rsidR="001838F7">
        <w:rPr>
          <w:rFonts w:ascii="Arial" w:hAnsi="Arial" w:cs="Arial"/>
          <w:sz w:val="20"/>
          <w:szCs w:val="20"/>
          <w:shd w:val="clear" w:color="auto" w:fill="B8CCE4" w:themeFill="accent1" w:themeFillTint="66"/>
        </w:rPr>
        <w:t>9</w:t>
      </w:r>
      <w:r w:rsidRPr="00E426C0">
        <w:rPr>
          <w:rFonts w:ascii="Arial" w:hAnsi="Arial" w:cs="Arial"/>
          <w:sz w:val="20"/>
          <w:szCs w:val="20"/>
          <w:shd w:val="clear" w:color="auto" w:fill="B8CCE4" w:themeFill="accent1" w:themeFillTint="66"/>
        </w:rPr>
        <w:t>63) may also apply.</w:t>
      </w:r>
    </w:p>
    <w:p w:rsidR="00426D17" w:rsidRPr="005C13BE" w:rsidRDefault="00EC2C28" w:rsidP="00337E12">
      <w:pPr>
        <w:ind w:left="360" w:hanging="360"/>
        <w:rPr>
          <w:rFonts w:ascii="Arial" w:hAnsi="Arial" w:cs="Arial"/>
          <w:sz w:val="20"/>
          <w:szCs w:val="20"/>
          <w:shd w:val="clear" w:color="auto" w:fill="B6DDE8" w:themeFill="accent5" w:themeFillTint="66"/>
        </w:rPr>
      </w:pPr>
      <w:r>
        <w:rPr>
          <w:rFonts w:ascii="Arial" w:hAnsi="Arial" w:cs="Arial"/>
          <w:noProof/>
          <w:sz w:val="20"/>
          <w:szCs w:val="20"/>
        </w:rPr>
        <mc:AlternateContent>
          <mc:Choice Requires="wps">
            <w:drawing>
              <wp:anchor distT="0" distB="0" distL="114300" distR="114300" simplePos="0" relativeHeight="252880895" behindDoc="0" locked="0" layoutInCell="1" allowOverlap="1" wp14:anchorId="011D6964" wp14:editId="6060E2E4">
                <wp:simplePos x="0" y="0"/>
                <wp:positionH relativeFrom="column">
                  <wp:posOffset>-46634</wp:posOffset>
                </wp:positionH>
                <wp:positionV relativeFrom="paragraph">
                  <wp:posOffset>287655</wp:posOffset>
                </wp:positionV>
                <wp:extent cx="0" cy="457200"/>
                <wp:effectExtent l="76200" t="19050" r="76200" b="76200"/>
                <wp:wrapNone/>
                <wp:docPr id="115" name="Straight Connector 115"/>
                <wp:cNvGraphicFramePr/>
                <a:graphic xmlns:a="http://schemas.openxmlformats.org/drawingml/2006/main">
                  <a:graphicData uri="http://schemas.microsoft.com/office/word/2010/wordprocessingShape">
                    <wps:wsp>
                      <wps:cNvCnPr/>
                      <wps:spPr>
                        <a:xfrm>
                          <a:off x="0" y="0"/>
                          <a:ext cx="0" cy="4572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115" o:spid="_x0000_s1026" style="position:absolute;z-index:252880895;visibility:visible;mso-wrap-style:square;mso-wrap-distance-left:9pt;mso-wrap-distance-top:0;mso-wrap-distance-right:9pt;mso-wrap-distance-bottom:0;mso-position-horizontal:absolute;mso-position-horizontal-relative:text;mso-position-vertical:absolute;mso-position-vertical-relative:text" from="-3.65pt,22.65pt" to="-3.65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" strokecolor="black [3200]" strokeweight="3pt">
                <v:shadow on="t" color="black" opacity="22937f" origin=",.5" offset="0,.63889mm"/>
              </v:line>
            </w:pict>
          </mc:Fallback>
        </mc:AlternateContent>
      </w:r>
      <w:r w:rsidR="00426D17" w:rsidRPr="00E426C0">
        <w:rPr>
          <w:rFonts w:ascii="Arial" w:hAnsi="Arial" w:cs="Arial"/>
          <w:sz w:val="20"/>
          <w:szCs w:val="20"/>
          <w:shd w:val="clear" w:color="auto" w:fill="B8CCE4" w:themeFill="accent1" w:themeFillTint="66"/>
        </w:rPr>
        <w:t>-  Wing piles are not considered for this smart flag, but exposed wing piles should be identified as Column or Pile</w:t>
      </w:r>
      <w:r w:rsidR="00426D17" w:rsidRPr="005C13BE">
        <w:rPr>
          <w:rFonts w:ascii="Arial" w:hAnsi="Arial" w:cs="Arial"/>
          <w:sz w:val="20"/>
          <w:szCs w:val="20"/>
          <w:shd w:val="clear" w:color="auto" w:fill="B6DDE8" w:themeFill="accent5" w:themeFillTint="66"/>
        </w:rPr>
        <w:t xml:space="preserve"> </w:t>
      </w:r>
      <w:r w:rsidR="00426D17" w:rsidRPr="00D40F5F">
        <w:rPr>
          <w:rFonts w:ascii="Arial" w:hAnsi="Arial" w:cs="Arial"/>
          <w:sz w:val="20"/>
          <w:szCs w:val="20"/>
          <w:shd w:val="clear" w:color="auto" w:fill="B8CCE4" w:themeFill="accent1" w:themeFillTint="66"/>
        </w:rPr>
        <w:t>Extension for the appropriate material.</w:t>
      </w:r>
    </w:p>
    <w:p w:rsidR="00426D17" w:rsidRPr="005C13BE" w:rsidRDefault="00426D17"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xml:space="preserve">- </w:t>
      </w:r>
      <w:r w:rsidR="00516079">
        <w:rPr>
          <w:rFonts w:ascii="Arial" w:hAnsi="Arial" w:cs="Arial"/>
          <w:sz w:val="20"/>
          <w:szCs w:val="20"/>
          <w:shd w:val="clear" w:color="auto" w:fill="B8CCE4" w:themeFill="accent1" w:themeFillTint="66"/>
        </w:rPr>
        <w:t xml:space="preserve"> </w:t>
      </w:r>
      <w:r w:rsidRPr="00D40F5F">
        <w:rPr>
          <w:rFonts w:ascii="Arial" w:hAnsi="Arial" w:cs="Arial"/>
          <w:sz w:val="20"/>
          <w:szCs w:val="20"/>
          <w:shd w:val="clear" w:color="auto" w:fill="B8CCE4" w:themeFill="accent1" w:themeFillTint="66"/>
        </w:rPr>
        <w:t>Anytime this element is used</w:t>
      </w:r>
      <w:r w:rsidR="00B1407E">
        <w:rPr>
          <w:rFonts w:ascii="Arial" w:hAnsi="Arial" w:cs="Arial"/>
          <w:sz w:val="20"/>
          <w:szCs w:val="20"/>
          <w:shd w:val="clear" w:color="auto" w:fill="B8CCE4" w:themeFill="accent1" w:themeFillTint="66"/>
        </w:rPr>
        <w:t xml:space="preserve"> for an On System bridge</w:t>
      </w:r>
      <w:r w:rsidRPr="00D40F5F">
        <w:rPr>
          <w:rFonts w:ascii="Arial" w:hAnsi="Arial" w:cs="Arial"/>
          <w:sz w:val="20"/>
          <w:szCs w:val="20"/>
          <w:shd w:val="clear" w:color="auto" w:fill="B8CCE4" w:themeFill="accent1" w:themeFillTint="66"/>
        </w:rPr>
        <w:t xml:space="preserve">, the element notes should indicate the </w:t>
      </w:r>
      <w:r w:rsidR="00FE5AC8" w:rsidRPr="00D40F5F">
        <w:rPr>
          <w:rFonts w:ascii="Arial" w:hAnsi="Arial" w:cs="Arial"/>
          <w:sz w:val="20"/>
          <w:szCs w:val="20"/>
          <w:shd w:val="clear" w:color="auto" w:fill="B8CCE4" w:themeFill="accent1" w:themeFillTint="66"/>
        </w:rPr>
        <w:t>‘</w:t>
      </w:r>
      <w:r w:rsidRPr="00D40F5F">
        <w:rPr>
          <w:rFonts w:ascii="Arial" w:hAnsi="Arial" w:cs="Arial"/>
          <w:sz w:val="20"/>
          <w:szCs w:val="20"/>
          <w:shd w:val="clear" w:color="auto" w:fill="B8CCE4" w:themeFill="accent1" w:themeFillTint="66"/>
        </w:rPr>
        <w:t>PX</w:t>
      </w:r>
      <w:r w:rsidR="00FE5AC8" w:rsidRPr="00D40F5F">
        <w:rPr>
          <w:rFonts w:ascii="Arial" w:hAnsi="Arial" w:cs="Arial"/>
          <w:sz w:val="20"/>
          <w:szCs w:val="20"/>
          <w:shd w:val="clear" w:color="auto" w:fill="B8CCE4" w:themeFill="accent1" w:themeFillTint="66"/>
        </w:rPr>
        <w:t>’</w:t>
      </w:r>
      <w:r w:rsidRPr="00D40F5F">
        <w:rPr>
          <w:rFonts w:ascii="Arial" w:hAnsi="Arial" w:cs="Arial"/>
          <w:sz w:val="20"/>
          <w:szCs w:val="20"/>
          <w:shd w:val="clear" w:color="auto" w:fill="B8CCE4" w:themeFill="accent1" w:themeFillTint="66"/>
        </w:rPr>
        <w:t xml:space="preserve"> repair recommendation except in</w:t>
      </w:r>
      <w:r w:rsidRPr="005C13BE">
        <w:rPr>
          <w:rFonts w:ascii="Arial" w:hAnsi="Arial" w:cs="Arial"/>
          <w:sz w:val="20"/>
          <w:szCs w:val="20"/>
          <w:shd w:val="clear" w:color="auto" w:fill="B6DDE8" w:themeFill="accent5" w:themeFillTint="66"/>
        </w:rPr>
        <w:t xml:space="preserve"> </w:t>
      </w:r>
      <w:r w:rsidRPr="00D40F5F">
        <w:rPr>
          <w:rFonts w:ascii="Arial" w:hAnsi="Arial" w:cs="Arial"/>
          <w:sz w:val="20"/>
          <w:szCs w:val="20"/>
          <w:shd w:val="clear" w:color="auto" w:fill="B8CCE4" w:themeFill="accent1" w:themeFillTint="66"/>
        </w:rPr>
        <w:t xml:space="preserve">situations where a </w:t>
      </w:r>
      <w:r w:rsidR="00FE5AC8" w:rsidRPr="00D40F5F">
        <w:rPr>
          <w:rFonts w:ascii="Arial" w:hAnsi="Arial" w:cs="Arial"/>
          <w:sz w:val="20"/>
          <w:szCs w:val="20"/>
          <w:shd w:val="clear" w:color="auto" w:fill="B8CCE4" w:themeFill="accent1" w:themeFillTint="66"/>
        </w:rPr>
        <w:t>‘</w:t>
      </w:r>
      <w:r w:rsidRPr="00D40F5F">
        <w:rPr>
          <w:rFonts w:ascii="Arial" w:hAnsi="Arial" w:cs="Arial"/>
          <w:sz w:val="20"/>
          <w:szCs w:val="20"/>
          <w:shd w:val="clear" w:color="auto" w:fill="B8CCE4" w:themeFill="accent1" w:themeFillTint="66"/>
        </w:rPr>
        <w:t>CX</w:t>
      </w:r>
      <w:r w:rsidR="00FE5AC8" w:rsidRPr="00D40F5F">
        <w:rPr>
          <w:rFonts w:ascii="Arial" w:hAnsi="Arial" w:cs="Arial"/>
          <w:sz w:val="20"/>
          <w:szCs w:val="20"/>
          <w:shd w:val="clear" w:color="auto" w:fill="B8CCE4" w:themeFill="accent1" w:themeFillTint="66"/>
        </w:rPr>
        <w:t>’</w:t>
      </w:r>
      <w:r w:rsidRPr="00D40F5F">
        <w:rPr>
          <w:rFonts w:ascii="Arial" w:hAnsi="Arial" w:cs="Arial"/>
          <w:sz w:val="20"/>
          <w:szCs w:val="20"/>
          <w:shd w:val="clear" w:color="auto" w:fill="B8CCE4" w:themeFill="accent1" w:themeFillTint="66"/>
        </w:rPr>
        <w:t xml:space="preserve"> is warranted.</w:t>
      </w:r>
      <w:r w:rsidR="00B1407E">
        <w:rPr>
          <w:rFonts w:ascii="Arial" w:hAnsi="Arial" w:cs="Arial"/>
          <w:sz w:val="20"/>
          <w:szCs w:val="20"/>
          <w:shd w:val="clear" w:color="auto" w:fill="B8CCE4" w:themeFill="accent1" w:themeFillTint="66"/>
        </w:rPr>
        <w:t xml:space="preserve">  Off System bridges are exempt from this requirement</w:t>
      </w:r>
      <w:r w:rsidR="00EC2C28">
        <w:rPr>
          <w:rFonts w:ascii="Arial" w:hAnsi="Arial" w:cs="Arial"/>
          <w:sz w:val="20"/>
          <w:szCs w:val="20"/>
          <w:shd w:val="clear" w:color="auto" w:fill="B8CCE4" w:themeFill="accent1" w:themeFillTint="66"/>
        </w:rPr>
        <w:t xml:space="preserve"> except in situations where a ‘CX’ is warranted</w:t>
      </w:r>
      <w:proofErr w:type="gramStart"/>
      <w:r w:rsidR="00EC2C28">
        <w:rPr>
          <w:rFonts w:ascii="Arial" w:hAnsi="Arial" w:cs="Arial"/>
          <w:sz w:val="20"/>
          <w:szCs w:val="20"/>
          <w:shd w:val="clear" w:color="auto" w:fill="B8CCE4" w:themeFill="accent1" w:themeFillTint="66"/>
        </w:rPr>
        <w:t>.</w:t>
      </w:r>
      <w:r w:rsidR="00B1407E">
        <w:rPr>
          <w:rFonts w:ascii="Arial" w:hAnsi="Arial" w:cs="Arial"/>
          <w:sz w:val="20"/>
          <w:szCs w:val="20"/>
          <w:shd w:val="clear" w:color="auto" w:fill="B8CCE4" w:themeFill="accent1" w:themeFillTint="66"/>
        </w:rPr>
        <w:t>.</w:t>
      </w:r>
      <w:proofErr w:type="gramEnd"/>
    </w:p>
    <w:p w:rsidR="00426D17" w:rsidRPr="005C13BE" w:rsidRDefault="00426D17" w:rsidP="00337E12">
      <w:pPr>
        <w:ind w:left="360" w:hanging="360"/>
        <w:rPr>
          <w:rFonts w:ascii="Arial" w:hAnsi="Arial" w:cs="Arial"/>
          <w:sz w:val="20"/>
          <w:szCs w:val="20"/>
          <w:shd w:val="clear" w:color="auto" w:fill="B6DDE8" w:themeFill="accent5" w:themeFillTint="66"/>
        </w:rPr>
      </w:pPr>
      <w:r w:rsidRPr="00D40F5F">
        <w:rPr>
          <w:rFonts w:ascii="Arial" w:hAnsi="Arial" w:cs="Arial"/>
          <w:sz w:val="20"/>
          <w:szCs w:val="20"/>
          <w:shd w:val="clear" w:color="auto" w:fill="B8CCE4" w:themeFill="accent1" w:themeFillTint="66"/>
        </w:rPr>
        <w:t>-  Refer to Appendix A for additional comments.</w:t>
      </w:r>
    </w:p>
    <w:p w:rsidR="00426D17" w:rsidRPr="008F477C" w:rsidRDefault="00426D17" w:rsidP="00337E12">
      <w:pPr>
        <w:ind w:left="360" w:hanging="360"/>
        <w:rPr>
          <w:rFonts w:ascii="Arial" w:hAnsi="Arial" w:cs="Arial"/>
          <w:sz w:val="20"/>
          <w:szCs w:val="20"/>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E72C2A" w:rsidRPr="00E72C2A" w:rsidTr="00C45803">
        <w:tc>
          <w:tcPr>
            <w:tcW w:w="243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52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C45803">
        <w:tc>
          <w:tcPr>
            <w:tcW w:w="2430" w:type="dxa"/>
          </w:tcPr>
          <w:p w:rsidR="00E72C2A" w:rsidRPr="00E72C2A" w:rsidRDefault="00E72C2A" w:rsidP="00337E12">
            <w:pPr>
              <w:ind w:left="1080"/>
              <w:rPr>
                <w:rFonts w:ascii="Arial" w:hAnsi="Arial" w:cs="Arial"/>
                <w:b/>
                <w:bCs/>
                <w:sz w:val="20"/>
                <w:szCs w:val="20"/>
              </w:rPr>
            </w:pPr>
          </w:p>
        </w:tc>
        <w:tc>
          <w:tcPr>
            <w:tcW w:w="2520" w:type="dxa"/>
          </w:tcPr>
          <w:p w:rsidR="00E72C2A" w:rsidRPr="00E72C2A" w:rsidRDefault="00E72C2A" w:rsidP="00337E12">
            <w:pPr>
              <w:ind w:left="1086"/>
              <w:rPr>
                <w:rFonts w:ascii="Arial" w:hAnsi="Arial" w:cs="Arial"/>
                <w:b/>
                <w:bCs/>
                <w:sz w:val="20"/>
                <w:szCs w:val="20"/>
              </w:rPr>
            </w:pPr>
          </w:p>
        </w:tc>
        <w:tc>
          <w:tcPr>
            <w:tcW w:w="2430" w:type="dxa"/>
          </w:tcPr>
          <w:p w:rsidR="00E72C2A" w:rsidRPr="00E72C2A" w:rsidRDefault="00E72C2A" w:rsidP="00337E12">
            <w:pPr>
              <w:ind w:left="1019"/>
              <w:rPr>
                <w:rFonts w:ascii="Arial" w:hAnsi="Arial" w:cs="Arial"/>
                <w:b/>
                <w:bCs/>
                <w:sz w:val="20"/>
                <w:szCs w:val="20"/>
              </w:rPr>
            </w:pPr>
            <w:r w:rsidRPr="00E72C2A">
              <w:rPr>
                <w:rFonts w:ascii="Arial" w:hAnsi="Arial" w:cs="Arial"/>
                <w:b/>
                <w:bCs/>
                <w:sz w:val="20"/>
                <w:szCs w:val="20"/>
              </w:rPr>
              <w:t>X</w:t>
            </w:r>
          </w:p>
        </w:tc>
        <w:tc>
          <w:tcPr>
            <w:tcW w:w="2430" w:type="dxa"/>
          </w:tcPr>
          <w:p w:rsidR="00E72C2A" w:rsidRDefault="00E72C2A" w:rsidP="00337E12">
            <w:pPr>
              <w:ind w:left="962"/>
              <w:rPr>
                <w:rFonts w:ascii="Arial" w:hAnsi="Arial" w:cs="Arial"/>
                <w:b/>
                <w:bCs/>
                <w:sz w:val="20"/>
                <w:szCs w:val="20"/>
              </w:rPr>
            </w:pPr>
          </w:p>
        </w:tc>
      </w:tr>
    </w:tbl>
    <w:p w:rsidR="00E72C2A" w:rsidRDefault="00E72C2A" w:rsidP="00337E12">
      <w:pPr>
        <w:rPr>
          <w:rFonts w:ascii="Arial" w:hAnsi="Arial" w:cs="Arial"/>
          <w:b/>
          <w:bCs/>
          <w:sz w:val="20"/>
          <w:szCs w:val="20"/>
        </w:rPr>
      </w:pPr>
    </w:p>
    <w:p w:rsidR="00426D17" w:rsidRPr="008F477C" w:rsidRDefault="00426D17" w:rsidP="00337E12">
      <w:pPr>
        <w:rPr>
          <w:rFonts w:ascii="Arial" w:hAnsi="Arial" w:cs="Arial"/>
          <w:sz w:val="20"/>
          <w:szCs w:val="20"/>
        </w:rPr>
      </w:pPr>
      <w:r w:rsidRPr="008F477C">
        <w:rPr>
          <w:rFonts w:ascii="Arial" w:hAnsi="Arial" w:cs="Arial"/>
          <w:b/>
          <w:bCs/>
          <w:sz w:val="20"/>
          <w:szCs w:val="20"/>
        </w:rPr>
        <w:t>Inspector Comments</w:t>
      </w:r>
    </w:p>
    <w:p w:rsidR="00426D17" w:rsidRPr="008F477C" w:rsidRDefault="00426D17"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26D17" w:rsidRPr="008F477C" w:rsidRDefault="00426D17" w:rsidP="00337E12">
      <w:pPr>
        <w:ind w:left="360" w:hanging="360"/>
        <w:rPr>
          <w:rFonts w:ascii="Arial" w:hAnsi="Arial" w:cs="Arial"/>
          <w:sz w:val="20"/>
          <w:szCs w:val="20"/>
        </w:rPr>
      </w:pPr>
    </w:p>
    <w:p w:rsidR="004C16BB" w:rsidRDefault="004C16BB" w:rsidP="00337E12">
      <w:pPr>
        <w:ind w:left="360" w:hanging="360"/>
        <w:jc w:val="center"/>
        <w:rPr>
          <w:rFonts w:ascii="Arial" w:hAnsi="Arial" w:cs="Arial"/>
          <w:b/>
          <w:bCs/>
        </w:rPr>
      </w:pPr>
    </w:p>
    <w:p w:rsidR="00426D17" w:rsidRPr="005F6E50" w:rsidRDefault="00426D17" w:rsidP="00337E12">
      <w:pPr>
        <w:ind w:left="360" w:hanging="360"/>
        <w:jc w:val="center"/>
        <w:rPr>
          <w:rFonts w:ascii="Arial" w:hAnsi="Arial" w:cs="Arial"/>
        </w:rPr>
      </w:pPr>
      <w:r w:rsidRPr="005F6E50">
        <w:rPr>
          <w:rFonts w:ascii="Arial" w:hAnsi="Arial" w:cs="Arial"/>
          <w:b/>
          <w:bCs/>
        </w:rPr>
        <w:t>Condition States</w:t>
      </w:r>
    </w:p>
    <w:p w:rsidR="00C90E8E" w:rsidRDefault="00EE221C" w:rsidP="00337E12">
      <w:pPr>
        <w:ind w:left="360" w:right="3330" w:hanging="360"/>
        <w:rPr>
          <w:rFonts w:ascii="Arial" w:hAnsi="Arial" w:cs="Arial"/>
          <w:b/>
          <w:bCs/>
          <w:sz w:val="20"/>
          <w:szCs w:val="20"/>
        </w:rPr>
      </w:pPr>
      <w:r w:rsidRPr="00EE221C">
        <w:rPr>
          <w:rFonts w:ascii="Arial" w:hAnsi="Arial" w:cs="Arial"/>
          <w:b/>
          <w:bCs/>
          <w:sz w:val="20"/>
          <w:szCs w:val="20"/>
          <w:shd w:val="clear" w:color="auto" w:fill="92D050"/>
        </w:rPr>
        <w:t xml:space="preserve"> </w:t>
      </w:r>
      <w:r w:rsidRPr="00550049">
        <w:rPr>
          <w:rFonts w:ascii="Arial" w:hAnsi="Arial" w:cs="Arial"/>
          <w:b/>
          <w:bCs/>
          <w:sz w:val="20"/>
          <w:szCs w:val="20"/>
          <w:shd w:val="clear" w:color="auto" w:fill="92D050"/>
        </w:rPr>
        <w:t>Condition State 1</w:t>
      </w:r>
    </w:p>
    <w:p w:rsidR="007532CB" w:rsidRDefault="007532CB" w:rsidP="00337E12">
      <w:pPr>
        <w:ind w:left="360" w:right="3330" w:hanging="360"/>
        <w:rPr>
          <w:rFonts w:ascii="Arial" w:hAnsi="Arial" w:cs="Arial"/>
          <w:bCs/>
          <w:sz w:val="20"/>
          <w:szCs w:val="20"/>
        </w:rPr>
      </w:pPr>
      <w:r>
        <w:rPr>
          <w:rFonts w:ascii="Arial" w:hAnsi="Arial" w:cs="Arial"/>
          <w:bCs/>
          <w:sz w:val="20"/>
          <w:szCs w:val="20"/>
        </w:rPr>
        <w:t>Abutment has been repaired and piling is no longer exposed.</w:t>
      </w:r>
    </w:p>
    <w:p w:rsidR="007532CB" w:rsidRDefault="007532CB" w:rsidP="00337E12">
      <w:pPr>
        <w:ind w:left="360" w:right="3330" w:hanging="360"/>
        <w:rPr>
          <w:rFonts w:ascii="Arial" w:hAnsi="Arial" w:cs="Arial"/>
          <w:bCs/>
          <w:sz w:val="20"/>
          <w:szCs w:val="20"/>
        </w:rPr>
      </w:pPr>
    </w:p>
    <w:p w:rsidR="007532CB" w:rsidRDefault="007532CB" w:rsidP="00337E12">
      <w:pPr>
        <w:ind w:left="360" w:right="3330" w:hanging="360"/>
        <w:rPr>
          <w:rFonts w:ascii="Arial" w:hAnsi="Arial" w:cs="Arial"/>
          <w:bCs/>
          <w:sz w:val="20"/>
          <w:szCs w:val="20"/>
        </w:rPr>
      </w:pPr>
    </w:p>
    <w:p w:rsidR="00C90E8E" w:rsidRDefault="00C90E8E" w:rsidP="00337E12">
      <w:pPr>
        <w:ind w:left="360" w:right="3330" w:hanging="360"/>
        <w:rPr>
          <w:rFonts w:ascii="Arial" w:hAnsi="Arial" w:cs="Arial"/>
          <w:b/>
          <w:bCs/>
          <w:sz w:val="20"/>
          <w:szCs w:val="20"/>
        </w:rPr>
      </w:pPr>
    </w:p>
    <w:p w:rsidR="00C90E8E" w:rsidRPr="00C76405" w:rsidRDefault="00426D17" w:rsidP="00337E12">
      <w:pPr>
        <w:ind w:left="360" w:right="3330" w:hanging="360"/>
        <w:rPr>
          <w:rFonts w:ascii="Arial" w:hAnsi="Arial" w:cs="Arial"/>
          <w:b/>
          <w:bCs/>
          <w:sz w:val="20"/>
          <w:szCs w:val="20"/>
          <w:u w:val="single"/>
        </w:rPr>
      </w:pPr>
      <w:r w:rsidRPr="00C76405">
        <w:rPr>
          <w:rFonts w:ascii="Arial" w:hAnsi="Arial" w:cs="Arial"/>
          <w:noProof/>
          <w:u w:val="single"/>
        </w:rPr>
        <w:drawing>
          <wp:anchor distT="0" distB="0" distL="114300" distR="114300" simplePos="0" relativeHeight="252057599" behindDoc="0" locked="0" layoutInCell="1" allowOverlap="1" wp14:anchorId="7C89E510" wp14:editId="512585A1">
            <wp:simplePos x="0" y="0"/>
            <wp:positionH relativeFrom="column">
              <wp:posOffset>4473575</wp:posOffset>
            </wp:positionH>
            <wp:positionV relativeFrom="paragraph">
              <wp:posOffset>51435</wp:posOffset>
            </wp:positionV>
            <wp:extent cx="1483360" cy="1104265"/>
            <wp:effectExtent l="0" t="0" r="0" b="63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3">
                      <a:extLst>
                        <a:ext uri="{28A0092B-C50C-407E-A947-70E740481C1C}">
                          <a14:useLocalDpi xmlns:a14="http://schemas.microsoft.com/office/drawing/2010/main" val="0"/>
                        </a:ext>
                      </a:extLst>
                    </a:blip>
                    <a:srcRect r="-4871" b="-4340"/>
                    <a:stretch>
                      <a:fillRect/>
                    </a:stretch>
                  </pic:blipFill>
                  <pic:spPr bwMode="auto">
                    <a:xfrm>
                      <a:off x="0" y="0"/>
                      <a:ext cx="148336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74706B" w:rsidRPr="0074706B">
        <w:rPr>
          <w:rFonts w:ascii="Arial" w:hAnsi="Arial" w:cs="Arial"/>
          <w:b/>
          <w:bCs/>
          <w:sz w:val="20"/>
          <w:szCs w:val="20"/>
          <w:shd w:val="clear" w:color="auto" w:fill="FFFF00"/>
        </w:rPr>
        <w:t xml:space="preserve"> </w:t>
      </w:r>
      <w:r w:rsidR="0074706B" w:rsidRPr="00550049">
        <w:rPr>
          <w:rFonts w:ascii="Arial" w:hAnsi="Arial" w:cs="Arial"/>
          <w:b/>
          <w:bCs/>
          <w:sz w:val="20"/>
          <w:szCs w:val="20"/>
          <w:shd w:val="clear" w:color="auto" w:fill="FFFF00"/>
        </w:rPr>
        <w:t>Condition State 2</w:t>
      </w:r>
    </w:p>
    <w:p w:rsidR="00426D17" w:rsidRPr="008F477C" w:rsidRDefault="00426D17" w:rsidP="00337E12">
      <w:pPr>
        <w:ind w:left="360" w:right="3330" w:hanging="360"/>
        <w:rPr>
          <w:rFonts w:ascii="Arial" w:hAnsi="Arial" w:cs="Arial"/>
          <w:sz w:val="20"/>
          <w:szCs w:val="20"/>
        </w:rPr>
      </w:pPr>
      <w:proofErr w:type="gramStart"/>
      <w:r w:rsidRPr="008F477C">
        <w:rPr>
          <w:rFonts w:ascii="Arial" w:hAnsi="Arial" w:cs="Arial"/>
          <w:sz w:val="20"/>
          <w:szCs w:val="20"/>
        </w:rPr>
        <w:t>Exists with one or more pilings exposed up to no more than five feet.</w:t>
      </w:r>
      <w:proofErr w:type="gramEnd"/>
      <w:r w:rsidRPr="008F477C">
        <w:rPr>
          <w:rFonts w:ascii="Arial" w:hAnsi="Arial" w:cs="Arial"/>
          <w:sz w:val="20"/>
          <w:szCs w:val="20"/>
        </w:rPr>
        <w:t xml:space="preserve">  Piling exposure is equal to or less than 25%.  One or both abutments may be affected.</w:t>
      </w: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b/>
          <w:bCs/>
          <w:sz w:val="20"/>
          <w:szCs w:val="20"/>
        </w:rPr>
      </w:pPr>
    </w:p>
    <w:p w:rsidR="00C90E8E" w:rsidRPr="00C76405" w:rsidRDefault="00426D17" w:rsidP="00337E12">
      <w:pPr>
        <w:ind w:left="360" w:right="3330" w:hanging="360"/>
        <w:rPr>
          <w:rFonts w:ascii="Arial" w:hAnsi="Arial" w:cs="Arial"/>
          <w:b/>
          <w:bCs/>
          <w:sz w:val="20"/>
          <w:szCs w:val="20"/>
          <w:u w:val="single"/>
        </w:rPr>
      </w:pPr>
      <w:r w:rsidRPr="00C76405">
        <w:rPr>
          <w:rFonts w:ascii="Arial" w:hAnsi="Arial" w:cs="Arial"/>
          <w:noProof/>
          <w:u w:val="single"/>
        </w:rPr>
        <w:drawing>
          <wp:anchor distT="0" distB="0" distL="114300" distR="114300" simplePos="0" relativeHeight="252056575" behindDoc="0" locked="0" layoutInCell="1" allowOverlap="1" wp14:anchorId="27846435" wp14:editId="1D04FC41">
            <wp:simplePos x="0" y="0"/>
            <wp:positionH relativeFrom="column">
              <wp:posOffset>4487545</wp:posOffset>
            </wp:positionH>
            <wp:positionV relativeFrom="paragraph">
              <wp:posOffset>42545</wp:posOffset>
            </wp:positionV>
            <wp:extent cx="1449705" cy="1092835"/>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4">
                      <a:extLst>
                        <a:ext uri="{28A0092B-C50C-407E-A947-70E740481C1C}">
                          <a14:useLocalDpi xmlns:a14="http://schemas.microsoft.com/office/drawing/2010/main" val="0"/>
                        </a:ext>
                      </a:extLst>
                    </a:blip>
                    <a:srcRect r="-4260" b="-4054"/>
                    <a:stretch>
                      <a:fillRect/>
                    </a:stretch>
                  </pic:blipFill>
                  <pic:spPr bwMode="auto">
                    <a:xfrm>
                      <a:off x="0" y="0"/>
                      <a:ext cx="1449705" cy="109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46B92" w:rsidRPr="00E46B92">
        <w:rPr>
          <w:rFonts w:ascii="Arial" w:hAnsi="Arial" w:cs="Arial"/>
          <w:b/>
          <w:bCs/>
          <w:sz w:val="20"/>
          <w:szCs w:val="20"/>
          <w:shd w:val="clear" w:color="auto" w:fill="F79646" w:themeFill="accent6"/>
        </w:rPr>
        <w:t xml:space="preserve"> </w:t>
      </w:r>
      <w:r w:rsidR="00E46B92" w:rsidRPr="00550049">
        <w:rPr>
          <w:rFonts w:ascii="Arial" w:hAnsi="Arial" w:cs="Arial"/>
          <w:b/>
          <w:bCs/>
          <w:sz w:val="20"/>
          <w:szCs w:val="20"/>
          <w:shd w:val="clear" w:color="auto" w:fill="F79646" w:themeFill="accent6"/>
        </w:rPr>
        <w:t>Condition State 3</w:t>
      </w:r>
    </w:p>
    <w:p w:rsidR="00426D17" w:rsidRPr="008F477C" w:rsidRDefault="00426D17" w:rsidP="00337E12">
      <w:pPr>
        <w:ind w:left="360" w:right="3330" w:hanging="360"/>
        <w:rPr>
          <w:rFonts w:ascii="Arial" w:hAnsi="Arial" w:cs="Arial"/>
          <w:sz w:val="20"/>
          <w:szCs w:val="20"/>
        </w:rPr>
      </w:pPr>
      <w:proofErr w:type="gramStart"/>
      <w:r w:rsidRPr="008F477C">
        <w:rPr>
          <w:rFonts w:ascii="Arial" w:hAnsi="Arial" w:cs="Arial"/>
          <w:sz w:val="20"/>
          <w:szCs w:val="20"/>
        </w:rPr>
        <w:t>Exists with the piling exposure greater than 25% but equal to or less than 50%.</w:t>
      </w:r>
      <w:proofErr w:type="gramEnd"/>
      <w:r w:rsidRPr="008F477C">
        <w:rPr>
          <w:rFonts w:ascii="Arial" w:hAnsi="Arial" w:cs="Arial"/>
          <w:sz w:val="20"/>
          <w:szCs w:val="20"/>
        </w:rPr>
        <w:t xml:space="preserve">  One or both abutments may be affected.</w:t>
      </w: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b/>
          <w:bCs/>
          <w:sz w:val="20"/>
          <w:szCs w:val="20"/>
        </w:rPr>
      </w:pPr>
    </w:p>
    <w:p w:rsidR="00426D17" w:rsidRPr="008F477C" w:rsidRDefault="00426D17" w:rsidP="00337E12">
      <w:pPr>
        <w:ind w:left="360" w:right="3330" w:hanging="360"/>
        <w:rPr>
          <w:rFonts w:ascii="Arial" w:hAnsi="Arial" w:cs="Arial"/>
          <w:b/>
          <w:bCs/>
          <w:sz w:val="20"/>
          <w:szCs w:val="20"/>
        </w:rPr>
      </w:pPr>
      <w:r w:rsidRPr="008F477C">
        <w:rPr>
          <w:rFonts w:ascii="Arial" w:hAnsi="Arial" w:cs="Arial"/>
          <w:noProof/>
        </w:rPr>
        <w:drawing>
          <wp:anchor distT="0" distB="0" distL="114300" distR="114300" simplePos="0" relativeHeight="252055551" behindDoc="0" locked="0" layoutInCell="1" allowOverlap="1" wp14:anchorId="634E0986" wp14:editId="43D0578F">
            <wp:simplePos x="0" y="0"/>
            <wp:positionH relativeFrom="column">
              <wp:posOffset>4472940</wp:posOffset>
            </wp:positionH>
            <wp:positionV relativeFrom="paragraph">
              <wp:posOffset>102235</wp:posOffset>
            </wp:positionV>
            <wp:extent cx="1471930" cy="1115060"/>
            <wp:effectExtent l="0" t="0" r="0" b="889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5">
                      <a:extLst>
                        <a:ext uri="{28A0092B-C50C-407E-A947-70E740481C1C}">
                          <a14:useLocalDpi xmlns:a14="http://schemas.microsoft.com/office/drawing/2010/main" val="0"/>
                        </a:ext>
                      </a:extLst>
                    </a:blip>
                    <a:srcRect r="-3334" b="-4445"/>
                    <a:stretch>
                      <a:fillRect/>
                    </a:stretch>
                  </pic:blipFill>
                  <pic:spPr bwMode="auto">
                    <a:xfrm>
                      <a:off x="0" y="0"/>
                      <a:ext cx="1471930" cy="1115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E8E" w:rsidRPr="00C76405" w:rsidRDefault="005F4683" w:rsidP="00337E12">
      <w:pPr>
        <w:ind w:left="360" w:right="333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426D17" w:rsidRPr="008F477C" w:rsidRDefault="00426D17" w:rsidP="00337E12">
      <w:pPr>
        <w:ind w:left="360" w:right="3330" w:hanging="360"/>
        <w:rPr>
          <w:rFonts w:ascii="Arial" w:hAnsi="Arial" w:cs="Arial"/>
          <w:sz w:val="20"/>
          <w:szCs w:val="20"/>
        </w:rPr>
      </w:pPr>
      <w:r w:rsidRPr="008F477C">
        <w:rPr>
          <w:rFonts w:ascii="Arial" w:hAnsi="Arial" w:cs="Arial"/>
          <w:sz w:val="20"/>
          <w:szCs w:val="20"/>
        </w:rPr>
        <w:t>Pilings at both abutments are exposed with the piling exposure greater than 50%.</w:t>
      </w: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right="3330" w:hanging="360"/>
        <w:rPr>
          <w:rFonts w:ascii="Arial" w:hAnsi="Arial" w:cs="Arial"/>
          <w:sz w:val="20"/>
          <w:szCs w:val="20"/>
        </w:rPr>
      </w:pPr>
    </w:p>
    <w:p w:rsidR="00426D17" w:rsidRPr="008F477C" w:rsidRDefault="00426D17" w:rsidP="00337E12">
      <w:pPr>
        <w:ind w:left="360" w:hanging="360"/>
        <w:rPr>
          <w:rFonts w:ascii="Arial" w:hAnsi="Arial" w:cs="Arial"/>
          <w:sz w:val="20"/>
          <w:szCs w:val="20"/>
        </w:rPr>
      </w:pPr>
    </w:p>
    <w:p w:rsidR="00426D17" w:rsidRDefault="00426D17" w:rsidP="00337E12">
      <w:pPr>
        <w:ind w:left="360" w:hanging="360"/>
        <w:rPr>
          <w:rFonts w:ascii="Arial" w:hAnsi="Arial" w:cs="Arial"/>
          <w:sz w:val="20"/>
          <w:szCs w:val="20"/>
        </w:rPr>
      </w:pPr>
    </w:p>
    <w:p w:rsidR="000008E0" w:rsidRDefault="000008E0">
      <w:pPr>
        <w:rPr>
          <w:rFonts w:ascii="Arial" w:hAnsi="Arial" w:cs="Arial"/>
          <w:sz w:val="20"/>
          <w:szCs w:val="20"/>
        </w:rPr>
      </w:pPr>
      <w:r>
        <w:rPr>
          <w:rFonts w:ascii="Arial" w:hAnsi="Arial" w:cs="Arial"/>
          <w:sz w:val="20"/>
          <w:szCs w:val="20"/>
        </w:rPr>
        <w:br w:type="page"/>
      </w:r>
    </w:p>
    <w:p w:rsidR="00426D17" w:rsidRPr="008F477C" w:rsidRDefault="00426D17" w:rsidP="00337E12">
      <w:pPr>
        <w:ind w:left="360" w:hanging="360"/>
        <w:rPr>
          <w:rFonts w:ascii="Arial" w:hAnsi="Arial" w:cs="Arial"/>
          <w:sz w:val="20"/>
          <w:szCs w:val="20"/>
        </w:rPr>
      </w:pPr>
    </w:p>
    <w:p w:rsidR="00EA097E" w:rsidRDefault="00EA097E" w:rsidP="00EA097E">
      <w:pPr>
        <w:tabs>
          <w:tab w:val="left" w:pos="-1440"/>
        </w:tabs>
        <w:ind w:left="360" w:hanging="360"/>
        <w:rPr>
          <w:rFonts w:ascii="Arial" w:hAnsi="Arial" w:cs="Arial"/>
          <w:b/>
          <w:bCs/>
          <w:sz w:val="20"/>
          <w:szCs w:val="20"/>
        </w:rPr>
      </w:pPr>
    </w:p>
    <w:p w:rsidR="00EA097E" w:rsidRPr="008F477C" w:rsidRDefault="00EA097E" w:rsidP="00EA097E">
      <w:pPr>
        <w:ind w:left="360" w:hanging="360"/>
        <w:rPr>
          <w:rFonts w:ascii="Arial" w:hAnsi="Arial" w:cs="Arial"/>
          <w:sz w:val="20"/>
          <w:szCs w:val="20"/>
        </w:rPr>
      </w:pPr>
    </w:p>
    <w:p w:rsidR="00EA097E" w:rsidRPr="008F477C" w:rsidRDefault="00EA097E" w:rsidP="00EA097E">
      <w:pPr>
        <w:tabs>
          <w:tab w:val="left" w:pos="-1440"/>
        </w:tabs>
        <w:ind w:left="360" w:hanging="360"/>
        <w:rPr>
          <w:rFonts w:ascii="Arial" w:hAnsi="Arial" w:cs="Arial"/>
          <w:sz w:val="20"/>
          <w:szCs w:val="20"/>
        </w:rPr>
      </w:pPr>
      <w:r>
        <w:rPr>
          <w:rFonts w:ascii="Arial" w:hAnsi="Arial" w:cs="Arial"/>
          <w:b/>
          <w:bCs/>
          <w:sz w:val="20"/>
          <w:szCs w:val="20"/>
        </w:rPr>
        <w:t>967</w:t>
      </w:r>
      <w:r w:rsidRPr="008F477C">
        <w:rPr>
          <w:rFonts w:ascii="Arial" w:hAnsi="Arial" w:cs="Arial"/>
          <w:b/>
          <w:bCs/>
          <w:sz w:val="20"/>
          <w:szCs w:val="20"/>
        </w:rPr>
        <w:t xml:space="preserve"> </w:t>
      </w:r>
      <w:r>
        <w:rPr>
          <w:rFonts w:ascii="Arial" w:hAnsi="Arial" w:cs="Arial"/>
          <w:b/>
          <w:bCs/>
          <w:sz w:val="20"/>
          <w:szCs w:val="20"/>
        </w:rPr>
        <w:t>Substructure Traffic Impact (OE)</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t>EA</w:t>
      </w:r>
    </w:p>
    <w:p w:rsidR="00EA097E" w:rsidRDefault="00EA097E" w:rsidP="00EA097E">
      <w:pPr>
        <w:ind w:left="360" w:hanging="360"/>
        <w:rPr>
          <w:rFonts w:ascii="Arial" w:hAnsi="Arial" w:cs="Arial"/>
          <w:sz w:val="20"/>
          <w:szCs w:val="20"/>
        </w:rPr>
      </w:pPr>
      <w:r>
        <w:rPr>
          <w:rFonts w:ascii="Arial" w:hAnsi="Arial" w:cs="Arial"/>
          <w:sz w:val="20"/>
          <w:szCs w:val="20"/>
        </w:rPr>
        <w:t>This flag shall identify all traffic collisions with the substructure.  Application of the flag is in relation to the impact on the structures capacity to carry load.</w:t>
      </w:r>
    </w:p>
    <w:p w:rsidR="00EA097E" w:rsidRDefault="00EA097E" w:rsidP="00EA097E">
      <w:pPr>
        <w:ind w:left="360" w:hanging="360"/>
        <w:rPr>
          <w:rFonts w:ascii="Arial" w:hAnsi="Arial" w:cs="Arial"/>
          <w:sz w:val="20"/>
          <w:szCs w:val="20"/>
        </w:rPr>
      </w:pPr>
    </w:p>
    <w:p w:rsidR="00EA097E" w:rsidRPr="00E72C2A" w:rsidRDefault="00EA097E" w:rsidP="00EA097E">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EA097E" w:rsidRPr="00E72C2A" w:rsidTr="00196956">
        <w:tc>
          <w:tcPr>
            <w:tcW w:w="2430" w:type="dxa"/>
          </w:tcPr>
          <w:p w:rsidR="00EA097E" w:rsidRPr="00E72C2A" w:rsidRDefault="00EA097E" w:rsidP="00196956">
            <w:pPr>
              <w:ind w:left="810"/>
              <w:rPr>
                <w:rFonts w:ascii="Arial" w:hAnsi="Arial" w:cs="Arial"/>
                <w:b/>
                <w:bCs/>
                <w:sz w:val="20"/>
                <w:szCs w:val="20"/>
              </w:rPr>
            </w:pPr>
            <w:r w:rsidRPr="00E72C2A">
              <w:rPr>
                <w:rFonts w:ascii="Arial" w:hAnsi="Arial" w:cs="Arial"/>
                <w:b/>
                <w:bCs/>
                <w:sz w:val="20"/>
                <w:szCs w:val="20"/>
              </w:rPr>
              <w:t>Deck</w:t>
            </w:r>
          </w:p>
        </w:tc>
        <w:tc>
          <w:tcPr>
            <w:tcW w:w="2520" w:type="dxa"/>
          </w:tcPr>
          <w:p w:rsidR="00EA097E" w:rsidRPr="00E72C2A" w:rsidRDefault="00EA097E" w:rsidP="00196956">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A097E" w:rsidRPr="00E72C2A" w:rsidRDefault="00EA097E" w:rsidP="00196956">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A097E" w:rsidRPr="00E72C2A" w:rsidRDefault="00EA097E" w:rsidP="00196956">
            <w:pPr>
              <w:ind w:left="695"/>
              <w:rPr>
                <w:rFonts w:ascii="Arial" w:hAnsi="Arial" w:cs="Arial"/>
                <w:b/>
                <w:bCs/>
                <w:sz w:val="20"/>
                <w:szCs w:val="20"/>
              </w:rPr>
            </w:pPr>
            <w:r w:rsidRPr="00E72C2A">
              <w:rPr>
                <w:rFonts w:ascii="Arial" w:hAnsi="Arial" w:cs="Arial"/>
                <w:b/>
                <w:bCs/>
                <w:sz w:val="20"/>
                <w:szCs w:val="20"/>
              </w:rPr>
              <w:t>Culvert</w:t>
            </w:r>
          </w:p>
        </w:tc>
      </w:tr>
      <w:tr w:rsidR="00EA097E" w:rsidTr="00196956">
        <w:tc>
          <w:tcPr>
            <w:tcW w:w="2430" w:type="dxa"/>
          </w:tcPr>
          <w:p w:rsidR="00EA097E" w:rsidRPr="00E72C2A" w:rsidRDefault="00EA097E" w:rsidP="00196956">
            <w:pPr>
              <w:ind w:left="1080"/>
              <w:rPr>
                <w:rFonts w:ascii="Arial" w:hAnsi="Arial" w:cs="Arial"/>
                <w:b/>
                <w:bCs/>
                <w:sz w:val="20"/>
                <w:szCs w:val="20"/>
              </w:rPr>
            </w:pPr>
          </w:p>
        </w:tc>
        <w:tc>
          <w:tcPr>
            <w:tcW w:w="2520" w:type="dxa"/>
          </w:tcPr>
          <w:p w:rsidR="00EA097E" w:rsidRPr="00E72C2A" w:rsidRDefault="00EA097E" w:rsidP="00196956">
            <w:pPr>
              <w:ind w:left="1086"/>
              <w:rPr>
                <w:rFonts w:ascii="Arial" w:hAnsi="Arial" w:cs="Arial"/>
                <w:b/>
                <w:bCs/>
                <w:sz w:val="20"/>
                <w:szCs w:val="20"/>
              </w:rPr>
            </w:pPr>
          </w:p>
        </w:tc>
        <w:tc>
          <w:tcPr>
            <w:tcW w:w="2430" w:type="dxa"/>
          </w:tcPr>
          <w:p w:rsidR="00EA097E" w:rsidRPr="00E72C2A" w:rsidRDefault="00EA097E" w:rsidP="00196956">
            <w:pPr>
              <w:ind w:left="1019"/>
              <w:rPr>
                <w:rFonts w:ascii="Arial" w:hAnsi="Arial" w:cs="Arial"/>
                <w:b/>
                <w:bCs/>
                <w:sz w:val="20"/>
                <w:szCs w:val="20"/>
              </w:rPr>
            </w:pPr>
            <w:r w:rsidRPr="00E72C2A">
              <w:rPr>
                <w:rFonts w:ascii="Arial" w:hAnsi="Arial" w:cs="Arial"/>
                <w:b/>
                <w:bCs/>
                <w:sz w:val="20"/>
                <w:szCs w:val="20"/>
              </w:rPr>
              <w:t>X</w:t>
            </w:r>
          </w:p>
        </w:tc>
        <w:tc>
          <w:tcPr>
            <w:tcW w:w="2430" w:type="dxa"/>
          </w:tcPr>
          <w:p w:rsidR="00EA097E" w:rsidRDefault="00EA097E" w:rsidP="00196956">
            <w:pPr>
              <w:ind w:left="962"/>
              <w:rPr>
                <w:rFonts w:ascii="Arial" w:hAnsi="Arial" w:cs="Arial"/>
                <w:b/>
                <w:bCs/>
                <w:sz w:val="20"/>
                <w:szCs w:val="20"/>
              </w:rPr>
            </w:pPr>
          </w:p>
        </w:tc>
      </w:tr>
    </w:tbl>
    <w:p w:rsidR="00EA097E" w:rsidRDefault="00EA097E" w:rsidP="00EA097E">
      <w:pPr>
        <w:ind w:left="360" w:hanging="360"/>
        <w:rPr>
          <w:rFonts w:ascii="Arial" w:hAnsi="Arial" w:cs="Arial"/>
          <w:b/>
          <w:bCs/>
          <w:sz w:val="20"/>
          <w:szCs w:val="20"/>
        </w:rPr>
      </w:pPr>
    </w:p>
    <w:p w:rsidR="00EA097E" w:rsidRDefault="00EA097E" w:rsidP="00EA097E">
      <w:pPr>
        <w:ind w:left="360" w:hanging="360"/>
        <w:jc w:val="center"/>
        <w:rPr>
          <w:rFonts w:ascii="Arial" w:hAnsi="Arial" w:cs="Arial"/>
          <w:b/>
          <w:bCs/>
        </w:rPr>
      </w:pPr>
    </w:p>
    <w:p w:rsidR="00EA097E" w:rsidRPr="005F6E50" w:rsidRDefault="00EA097E" w:rsidP="00EA097E">
      <w:pPr>
        <w:ind w:left="360" w:hanging="360"/>
        <w:jc w:val="center"/>
        <w:rPr>
          <w:rFonts w:ascii="Arial" w:hAnsi="Arial" w:cs="Arial"/>
        </w:rPr>
      </w:pPr>
      <w:r w:rsidRPr="005F6E50">
        <w:rPr>
          <w:rFonts w:ascii="Arial" w:hAnsi="Arial" w:cs="Arial"/>
          <w:b/>
          <w:bCs/>
        </w:rPr>
        <w:t>Condition States</w:t>
      </w: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Default="00EA097E" w:rsidP="00EA097E">
      <w:pPr>
        <w:ind w:left="360" w:hanging="360"/>
        <w:rPr>
          <w:rFonts w:ascii="Arial" w:hAnsi="Arial" w:cs="Arial"/>
          <w:b/>
          <w:bCs/>
          <w:sz w:val="20"/>
          <w:szCs w:val="20"/>
        </w:rPr>
      </w:pPr>
    </w:p>
    <w:p w:rsidR="00EA097E" w:rsidRPr="00CE3151" w:rsidRDefault="00EA097E" w:rsidP="00EA097E">
      <w:pPr>
        <w:ind w:left="360" w:hanging="360"/>
        <w:rPr>
          <w:rFonts w:ascii="Arial" w:hAnsi="Arial" w:cs="Arial"/>
          <w:b/>
          <w:bCs/>
          <w:sz w:val="20"/>
          <w:szCs w:val="20"/>
        </w:rPr>
      </w:pPr>
    </w:p>
    <w:p w:rsidR="00EA097E" w:rsidRDefault="00EA097E" w:rsidP="00EA097E">
      <w:pPr>
        <w:ind w:left="360" w:right="2790" w:hanging="360"/>
        <w:rPr>
          <w:rFonts w:ascii="Arial" w:hAnsi="Arial" w:cs="Arial"/>
          <w:b/>
          <w:sz w:val="20"/>
          <w:szCs w:val="20"/>
        </w:rPr>
      </w:pPr>
      <w:r w:rsidRPr="00550049">
        <w:rPr>
          <w:rFonts w:ascii="Arial" w:hAnsi="Arial" w:cs="Arial"/>
          <w:b/>
          <w:bCs/>
          <w:sz w:val="20"/>
          <w:szCs w:val="20"/>
          <w:shd w:val="clear" w:color="auto" w:fill="92D050"/>
        </w:rPr>
        <w:t>Condition State 1</w:t>
      </w: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Impact damage has occurred and has been repaired.</w:t>
      </w:r>
    </w:p>
    <w:p w:rsidR="00EA097E" w:rsidRPr="00CE3151" w:rsidRDefault="00EA097E" w:rsidP="00EA097E">
      <w:pPr>
        <w:ind w:left="360" w:right="2790" w:hanging="360"/>
        <w:rPr>
          <w:rFonts w:ascii="Arial" w:hAnsi="Arial" w:cs="Arial"/>
          <w:sz w:val="20"/>
          <w:szCs w:val="20"/>
        </w:rPr>
      </w:pPr>
    </w:p>
    <w:p w:rsidR="00EA097E" w:rsidRDefault="00EA097E" w:rsidP="00EA097E">
      <w:pPr>
        <w:ind w:left="360" w:right="279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EA097E" w:rsidRDefault="00EA097E" w:rsidP="00EA097E">
      <w:pPr>
        <w:ind w:left="360" w:right="2790" w:hanging="360"/>
        <w:rPr>
          <w:rFonts w:ascii="Arial" w:hAnsi="Arial" w:cs="Arial"/>
          <w:sz w:val="20"/>
          <w:szCs w:val="20"/>
          <w:shd w:val="clear" w:color="auto" w:fill="B8CCE4" w:themeFill="accent1" w:themeFillTint="66"/>
        </w:rPr>
      </w:pPr>
      <w:r w:rsidRPr="00D40F5F">
        <w:rPr>
          <w:rFonts w:ascii="Arial" w:hAnsi="Arial" w:cs="Arial"/>
          <w:sz w:val="20"/>
          <w:szCs w:val="20"/>
          <w:shd w:val="clear" w:color="auto" w:fill="B8CCE4" w:themeFill="accent1" w:themeFillTint="66"/>
        </w:rPr>
        <w:t>Use when impact damage is first noted, even in situations where only minor damage or abrasion is evident.</w:t>
      </w: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ab/>
      </w:r>
      <w:r w:rsidRPr="00CE3151">
        <w:rPr>
          <w:rFonts w:ascii="Arial" w:hAnsi="Arial" w:cs="Arial"/>
          <w:b/>
          <w:sz w:val="20"/>
          <w:szCs w:val="20"/>
        </w:rPr>
        <w:t>Feasible Action</w:t>
      </w:r>
      <w:r w:rsidRPr="00CE3151">
        <w:rPr>
          <w:rFonts w:ascii="Arial" w:hAnsi="Arial" w:cs="Arial"/>
          <w:sz w:val="20"/>
          <w:szCs w:val="20"/>
        </w:rPr>
        <w:t xml:space="preserve"> – Do Nothing</w:t>
      </w: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 xml:space="preserve">Impact damage has occurred.   Any reduction in substructure strength does not threaten the serviceability of the bridge.  </w:t>
      </w: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ab/>
      </w:r>
      <w:r w:rsidRPr="00CE3151">
        <w:rPr>
          <w:rFonts w:ascii="Arial" w:hAnsi="Arial" w:cs="Arial"/>
          <w:b/>
          <w:sz w:val="20"/>
          <w:szCs w:val="20"/>
        </w:rPr>
        <w:t>Feasible Action</w:t>
      </w:r>
      <w:r w:rsidRPr="00CE3151">
        <w:rPr>
          <w:rFonts w:ascii="Arial" w:hAnsi="Arial" w:cs="Arial"/>
          <w:sz w:val="20"/>
          <w:szCs w:val="20"/>
        </w:rPr>
        <w:t xml:space="preserve"> – Do Nothing</w:t>
      </w: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b/>
          <w:sz w:val="20"/>
          <w:szCs w:val="20"/>
          <w:u w:val="single"/>
        </w:rPr>
      </w:pPr>
      <w:r w:rsidRPr="00FF59E7">
        <w:rPr>
          <w:rFonts w:ascii="Arial" w:hAnsi="Arial" w:cs="Arial"/>
          <w:b/>
          <w:bCs/>
          <w:sz w:val="20"/>
          <w:szCs w:val="20"/>
          <w:shd w:val="clear" w:color="auto" w:fill="FC6468"/>
        </w:rPr>
        <w:t>Condition State 4</w:t>
      </w: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Impact damage has occurred and strength of the member is impaired.  Analysis is warranted to ascertain the serviceability of the bridge.</w:t>
      </w:r>
    </w:p>
    <w:p w:rsidR="00EA097E" w:rsidRPr="00CE3151" w:rsidRDefault="00EA097E" w:rsidP="00EA097E">
      <w:pPr>
        <w:ind w:left="360" w:right="2790" w:hanging="360"/>
        <w:rPr>
          <w:rFonts w:ascii="Arial" w:hAnsi="Arial" w:cs="Arial"/>
          <w:sz w:val="20"/>
          <w:szCs w:val="20"/>
        </w:rPr>
      </w:pPr>
    </w:p>
    <w:p w:rsidR="00EA097E" w:rsidRPr="00CE3151" w:rsidRDefault="00EA097E" w:rsidP="00EA097E">
      <w:pPr>
        <w:ind w:left="360" w:right="2790" w:hanging="360"/>
        <w:rPr>
          <w:rFonts w:ascii="Arial" w:hAnsi="Arial" w:cs="Arial"/>
          <w:sz w:val="20"/>
          <w:szCs w:val="20"/>
        </w:rPr>
      </w:pPr>
      <w:r w:rsidRPr="00CE3151">
        <w:rPr>
          <w:rFonts w:ascii="Arial" w:hAnsi="Arial" w:cs="Arial"/>
          <w:sz w:val="20"/>
          <w:szCs w:val="20"/>
        </w:rPr>
        <w:tab/>
      </w:r>
      <w:r w:rsidRPr="00CE3151">
        <w:rPr>
          <w:rFonts w:ascii="Arial" w:hAnsi="Arial" w:cs="Arial"/>
          <w:b/>
          <w:sz w:val="20"/>
          <w:szCs w:val="20"/>
        </w:rPr>
        <w:t>Feasible Action</w:t>
      </w:r>
      <w:r w:rsidRPr="00CE3151">
        <w:rPr>
          <w:rFonts w:ascii="Arial" w:hAnsi="Arial" w:cs="Arial"/>
          <w:sz w:val="20"/>
          <w:szCs w:val="20"/>
        </w:rPr>
        <w:t xml:space="preserve"> – Do Nothing</w:t>
      </w:r>
    </w:p>
    <w:p w:rsidR="00EA097E" w:rsidRPr="00CE3151" w:rsidRDefault="00EA097E" w:rsidP="00EA097E">
      <w:pPr>
        <w:ind w:left="360" w:right="2790" w:hanging="360"/>
        <w:rPr>
          <w:rFonts w:ascii="Arial" w:hAnsi="Arial" w:cs="Arial"/>
          <w:vanish/>
          <w:sz w:val="20"/>
          <w:szCs w:val="20"/>
        </w:rPr>
      </w:pPr>
    </w:p>
    <w:p w:rsidR="00EA097E" w:rsidRPr="00CE3151" w:rsidRDefault="00EA097E" w:rsidP="00EA097E">
      <w:pPr>
        <w:spacing w:after="200"/>
        <w:ind w:left="360" w:right="2790" w:hanging="360"/>
        <w:rPr>
          <w:rFonts w:ascii="Arial" w:hAnsi="Arial" w:cs="Arial"/>
          <w:sz w:val="20"/>
          <w:szCs w:val="20"/>
        </w:rPr>
      </w:pPr>
      <w:r w:rsidRPr="00CE3151">
        <w:rPr>
          <w:rFonts w:ascii="Arial" w:hAnsi="Arial" w:cs="Arial"/>
          <w:sz w:val="20"/>
          <w:szCs w:val="20"/>
        </w:rPr>
        <w:br w:type="page"/>
      </w:r>
    </w:p>
    <w:p w:rsidR="00426D17" w:rsidRPr="008F477C" w:rsidRDefault="00426D17" w:rsidP="00337E12">
      <w:pPr>
        <w:tabs>
          <w:tab w:val="left" w:pos="-1440"/>
        </w:tabs>
        <w:ind w:left="360" w:hanging="360"/>
        <w:rPr>
          <w:rFonts w:ascii="Arial" w:hAnsi="Arial" w:cs="Arial"/>
          <w:sz w:val="20"/>
          <w:szCs w:val="20"/>
        </w:rPr>
      </w:pPr>
      <w:proofErr w:type="gramStart"/>
      <w:r>
        <w:rPr>
          <w:rFonts w:ascii="Arial" w:hAnsi="Arial" w:cs="Arial"/>
          <w:b/>
          <w:bCs/>
          <w:sz w:val="20"/>
          <w:szCs w:val="20"/>
        </w:rPr>
        <w:lastRenderedPageBreak/>
        <w:t xml:space="preserve">968 </w:t>
      </w:r>
      <w:r w:rsidRPr="008F477C">
        <w:rPr>
          <w:rFonts w:ascii="Arial" w:hAnsi="Arial" w:cs="Arial"/>
          <w:b/>
          <w:bCs/>
          <w:sz w:val="20"/>
          <w:szCs w:val="20"/>
        </w:rPr>
        <w:t xml:space="preserve"> </w:t>
      </w:r>
      <w:r>
        <w:rPr>
          <w:rFonts w:ascii="Arial" w:hAnsi="Arial" w:cs="Arial"/>
          <w:b/>
          <w:bCs/>
          <w:sz w:val="20"/>
          <w:szCs w:val="20"/>
        </w:rPr>
        <w:t>Erosion</w:t>
      </w:r>
      <w:proofErr w:type="gramEnd"/>
      <w:r w:rsidR="00B039BF">
        <w:rPr>
          <w:rFonts w:ascii="Arial" w:hAnsi="Arial" w:cs="Arial"/>
          <w:b/>
          <w:bCs/>
          <w:sz w:val="20"/>
          <w:szCs w:val="20"/>
        </w:rPr>
        <w:t xml:space="preserve"> (OE)</w:t>
      </w:r>
      <w:r w:rsidR="00B039BF">
        <w:rPr>
          <w:rFonts w:ascii="Arial" w:hAnsi="Arial" w:cs="Arial"/>
          <w:b/>
          <w:bCs/>
          <w:sz w:val="20"/>
          <w:szCs w:val="20"/>
        </w:rPr>
        <w:tab/>
      </w:r>
      <w:r w:rsidR="00B039BF">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4C16BB">
        <w:rPr>
          <w:rFonts w:ascii="Arial" w:hAnsi="Arial" w:cs="Arial"/>
          <w:b/>
          <w:bCs/>
          <w:sz w:val="20"/>
          <w:szCs w:val="20"/>
        </w:rPr>
        <w:tab/>
      </w:r>
      <w:r w:rsidR="004C16BB">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t>EA</w:t>
      </w:r>
    </w:p>
    <w:p w:rsidR="00426D17" w:rsidRPr="002B11FA" w:rsidRDefault="002B11FA" w:rsidP="00337E12">
      <w:pPr>
        <w:ind w:left="360" w:hanging="360"/>
        <w:rPr>
          <w:rFonts w:ascii="Arial" w:hAnsi="Arial" w:cs="Arial"/>
          <w:sz w:val="20"/>
          <w:szCs w:val="20"/>
        </w:rPr>
      </w:pPr>
      <w:proofErr w:type="gramStart"/>
      <w:r w:rsidRPr="002B11FA">
        <w:rPr>
          <w:rFonts w:ascii="Arial" w:hAnsi="Arial" w:cs="Arial"/>
          <w:sz w:val="20"/>
          <w:szCs w:val="20"/>
        </w:rPr>
        <w:t>Addresses</w:t>
      </w:r>
      <w:r>
        <w:rPr>
          <w:rFonts w:ascii="Arial" w:hAnsi="Arial" w:cs="Arial"/>
          <w:sz w:val="20"/>
          <w:szCs w:val="20"/>
        </w:rPr>
        <w:t xml:space="preserve"> erosion under bridges or around culvert </w:t>
      </w:r>
      <w:proofErr w:type="spellStart"/>
      <w:r>
        <w:rPr>
          <w:rFonts w:ascii="Arial" w:hAnsi="Arial" w:cs="Arial"/>
          <w:sz w:val="20"/>
          <w:szCs w:val="20"/>
        </w:rPr>
        <w:t>wingwalls</w:t>
      </w:r>
      <w:proofErr w:type="spellEnd"/>
      <w:r>
        <w:rPr>
          <w:rFonts w:ascii="Arial" w:hAnsi="Arial" w:cs="Arial"/>
          <w:sz w:val="20"/>
          <w:szCs w:val="20"/>
        </w:rPr>
        <w:t xml:space="preserve"> which is not due to stream flow.</w:t>
      </w:r>
      <w:proofErr w:type="gramEnd"/>
      <w:r>
        <w:rPr>
          <w:rFonts w:ascii="Arial" w:hAnsi="Arial" w:cs="Arial"/>
          <w:sz w:val="20"/>
          <w:szCs w:val="20"/>
        </w:rPr>
        <w:t xml:space="preserve">  This is not scour, but the results may be similar.  This erosion can be caused from concentrated flow from the deck, side ditches, fields and other sources.  (Coded 1 EA, only</w:t>
      </w:r>
      <w:r w:rsidR="0022380B">
        <w:rPr>
          <w:rFonts w:ascii="Arial" w:hAnsi="Arial" w:cs="Arial"/>
          <w:sz w:val="20"/>
          <w:szCs w:val="20"/>
        </w:rPr>
        <w:t xml:space="preserve"> one</w:t>
      </w:r>
      <w:r>
        <w:rPr>
          <w:rFonts w:ascii="Arial" w:hAnsi="Arial" w:cs="Arial"/>
          <w:sz w:val="20"/>
          <w:szCs w:val="20"/>
        </w:rPr>
        <w:t xml:space="preserve"> per bridge)</w:t>
      </w:r>
    </w:p>
    <w:p w:rsidR="00426D17" w:rsidRDefault="00426D17" w:rsidP="00337E12">
      <w:pPr>
        <w:ind w:left="360" w:hanging="360"/>
        <w:rPr>
          <w:rFonts w:ascii="Arial" w:hAnsi="Arial" w:cs="Arial"/>
          <w:sz w:val="20"/>
          <w:szCs w:val="20"/>
          <w:shd w:val="clear" w:color="auto" w:fill="B6DDE8" w:themeFill="accent5" w:themeFillTint="66"/>
        </w:rPr>
      </w:pPr>
    </w:p>
    <w:p w:rsidR="00426D17" w:rsidRPr="00442521" w:rsidRDefault="00426D17"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Refer to Appendix A for additional comments.</w:t>
      </w:r>
    </w:p>
    <w:p w:rsidR="00426D17" w:rsidRPr="008F477C" w:rsidRDefault="00426D17" w:rsidP="00337E12">
      <w:pPr>
        <w:ind w:left="360" w:hanging="360"/>
        <w:rPr>
          <w:rFonts w:ascii="Arial" w:hAnsi="Arial" w:cs="Arial"/>
          <w:sz w:val="20"/>
          <w:szCs w:val="20"/>
        </w:rPr>
      </w:pPr>
      <w:r w:rsidRPr="00E426C0">
        <w:rPr>
          <w:rFonts w:ascii="Arial" w:hAnsi="Arial" w:cs="Arial"/>
          <w:sz w:val="20"/>
          <w:szCs w:val="20"/>
          <w:shd w:val="clear" w:color="auto" w:fill="B8CCE4" w:themeFill="accent1" w:themeFillTint="66"/>
        </w:rPr>
        <w:t xml:space="preserve">-  If erosion affects multiple culvert </w:t>
      </w:r>
      <w:proofErr w:type="spellStart"/>
      <w:r w:rsidRPr="00E426C0">
        <w:rPr>
          <w:rFonts w:ascii="Arial" w:hAnsi="Arial" w:cs="Arial"/>
          <w:sz w:val="20"/>
          <w:szCs w:val="20"/>
          <w:shd w:val="clear" w:color="auto" w:fill="B8CCE4" w:themeFill="accent1" w:themeFillTint="66"/>
        </w:rPr>
        <w:t>wingwalls</w:t>
      </w:r>
      <w:proofErr w:type="spellEnd"/>
      <w:r w:rsidRPr="00E426C0">
        <w:rPr>
          <w:rFonts w:ascii="Arial" w:hAnsi="Arial" w:cs="Arial"/>
          <w:sz w:val="20"/>
          <w:szCs w:val="20"/>
          <w:shd w:val="clear" w:color="auto" w:fill="B8CCE4" w:themeFill="accent1" w:themeFillTint="66"/>
        </w:rPr>
        <w:t>, consider only the wingwall with the most severe erosion.</w:t>
      </w:r>
      <w:r w:rsidRPr="008F477C">
        <w:rPr>
          <w:rFonts w:ascii="Arial" w:hAnsi="Arial" w:cs="Arial"/>
          <w:sz w:val="20"/>
          <w:szCs w:val="20"/>
        </w:rPr>
        <w:t xml:space="preserve"> </w:t>
      </w:r>
    </w:p>
    <w:p w:rsidR="00426D17" w:rsidRPr="008F477C" w:rsidRDefault="00426D17" w:rsidP="00337E12">
      <w:pPr>
        <w:ind w:left="360" w:hanging="360"/>
        <w:rPr>
          <w:rFonts w:ascii="Arial" w:hAnsi="Arial" w:cs="Arial"/>
          <w:sz w:val="20"/>
          <w:szCs w:val="20"/>
        </w:rPr>
      </w:pPr>
    </w:p>
    <w:p w:rsidR="00426D17" w:rsidRPr="00873FE5" w:rsidRDefault="00426D17" w:rsidP="00337E12">
      <w:pPr>
        <w:ind w:left="360" w:hanging="360"/>
        <w:rPr>
          <w:rFonts w:ascii="Arial" w:hAnsi="Arial" w:cs="Arial"/>
          <w:sz w:val="20"/>
          <w:szCs w:val="20"/>
          <w:u w:val="single"/>
        </w:rPr>
      </w:pPr>
      <w:r w:rsidRPr="00873FE5">
        <w:rPr>
          <w:rFonts w:ascii="Arial" w:hAnsi="Arial" w:cs="Arial"/>
          <w:b/>
          <w:bCs/>
          <w:sz w:val="20"/>
          <w:szCs w:val="20"/>
          <w:highlight w:val="yellow"/>
          <w:u w:val="single"/>
        </w:rPr>
        <w:t>Associated Smart Flags</w:t>
      </w:r>
    </w:p>
    <w:p w:rsidR="00426D17" w:rsidRPr="00873FE5" w:rsidRDefault="00641A11" w:rsidP="00337E12">
      <w:pPr>
        <w:ind w:left="360" w:hanging="360"/>
        <w:rPr>
          <w:rFonts w:ascii="Arial" w:hAnsi="Arial" w:cs="Arial"/>
          <w:sz w:val="20"/>
          <w:szCs w:val="20"/>
          <w:highlight w:val="yellow"/>
        </w:rPr>
      </w:pPr>
      <w:r>
        <w:rPr>
          <w:rFonts w:ascii="Arial" w:hAnsi="Arial" w:cs="Arial"/>
          <w:sz w:val="20"/>
          <w:szCs w:val="20"/>
          <w:highlight w:val="yellow"/>
        </w:rPr>
        <w:t>9</w:t>
      </w:r>
      <w:r w:rsidR="00426D17" w:rsidRPr="00873FE5">
        <w:rPr>
          <w:rFonts w:ascii="Arial" w:hAnsi="Arial" w:cs="Arial"/>
          <w:sz w:val="20"/>
          <w:szCs w:val="20"/>
          <w:highlight w:val="yellow"/>
        </w:rPr>
        <w:t>61     Scour</w:t>
      </w:r>
    </w:p>
    <w:p w:rsidR="00426D17" w:rsidRPr="008F477C" w:rsidRDefault="001765CB" w:rsidP="00337E12">
      <w:pPr>
        <w:ind w:left="360" w:hanging="360"/>
        <w:rPr>
          <w:rFonts w:ascii="Arial" w:hAnsi="Arial" w:cs="Arial"/>
          <w:sz w:val="20"/>
          <w:szCs w:val="20"/>
        </w:rPr>
      </w:pPr>
      <w:r>
        <w:rPr>
          <w:rFonts w:ascii="Arial" w:hAnsi="Arial" w:cs="Arial"/>
          <w:sz w:val="20"/>
          <w:szCs w:val="20"/>
          <w:highlight w:val="yellow"/>
        </w:rPr>
        <w:t>9</w:t>
      </w:r>
      <w:r w:rsidR="00426D17" w:rsidRPr="00873FE5">
        <w:rPr>
          <w:rFonts w:ascii="Arial" w:hAnsi="Arial" w:cs="Arial"/>
          <w:sz w:val="20"/>
          <w:szCs w:val="20"/>
          <w:highlight w:val="yellow"/>
        </w:rPr>
        <w:t>66     Exposed Abutment Piling</w:t>
      </w:r>
    </w:p>
    <w:p w:rsidR="00E72C2A" w:rsidRDefault="00E72C2A" w:rsidP="00337E12">
      <w:pPr>
        <w:ind w:left="360" w:hanging="360"/>
        <w:rPr>
          <w:rFonts w:ascii="Arial" w:hAnsi="Arial" w:cs="Arial"/>
          <w:b/>
          <w:bCs/>
          <w:sz w:val="20"/>
          <w:szCs w:val="20"/>
          <w:highlight w:val="yellow"/>
          <w:u w:val="single"/>
        </w:rPr>
      </w:pPr>
    </w:p>
    <w:p w:rsidR="00E72C2A" w:rsidRPr="00E72C2A" w:rsidRDefault="00E72C2A"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520"/>
        <w:gridCol w:w="2430"/>
        <w:gridCol w:w="2430"/>
        <w:gridCol w:w="2430"/>
      </w:tblGrid>
      <w:tr w:rsidR="00E72C2A" w:rsidRPr="00E72C2A" w:rsidTr="00C45803">
        <w:tc>
          <w:tcPr>
            <w:tcW w:w="2520" w:type="dxa"/>
          </w:tcPr>
          <w:p w:rsidR="00E72C2A" w:rsidRPr="00E72C2A" w:rsidRDefault="00E72C2A" w:rsidP="00337E12">
            <w:pPr>
              <w:ind w:left="810"/>
              <w:rPr>
                <w:rFonts w:ascii="Arial" w:hAnsi="Arial" w:cs="Arial"/>
                <w:b/>
                <w:bCs/>
                <w:sz w:val="20"/>
                <w:szCs w:val="20"/>
              </w:rPr>
            </w:pPr>
            <w:r w:rsidRPr="00E72C2A">
              <w:rPr>
                <w:rFonts w:ascii="Arial" w:hAnsi="Arial" w:cs="Arial"/>
                <w:b/>
                <w:bCs/>
                <w:sz w:val="20"/>
                <w:szCs w:val="20"/>
              </w:rPr>
              <w:t>Deck</w:t>
            </w:r>
          </w:p>
        </w:tc>
        <w:tc>
          <w:tcPr>
            <w:tcW w:w="2430" w:type="dxa"/>
          </w:tcPr>
          <w:p w:rsidR="00E72C2A" w:rsidRPr="00E72C2A" w:rsidRDefault="00E72C2A" w:rsidP="00337E12">
            <w:pPr>
              <w:ind w:left="408"/>
              <w:rPr>
                <w:rFonts w:ascii="Arial" w:hAnsi="Arial" w:cs="Arial"/>
                <w:b/>
                <w:bCs/>
                <w:sz w:val="20"/>
                <w:szCs w:val="20"/>
              </w:rPr>
            </w:pPr>
            <w:r w:rsidRPr="00E72C2A">
              <w:rPr>
                <w:rFonts w:ascii="Arial" w:hAnsi="Arial" w:cs="Arial"/>
                <w:b/>
                <w:bCs/>
                <w:sz w:val="20"/>
                <w:szCs w:val="20"/>
              </w:rPr>
              <w:t>Superstructure</w:t>
            </w:r>
          </w:p>
        </w:tc>
        <w:tc>
          <w:tcPr>
            <w:tcW w:w="2430" w:type="dxa"/>
          </w:tcPr>
          <w:p w:rsidR="00E72C2A" w:rsidRPr="00E72C2A" w:rsidRDefault="00E72C2A" w:rsidP="00337E12">
            <w:pPr>
              <w:ind w:left="513"/>
              <w:rPr>
                <w:rFonts w:ascii="Arial" w:hAnsi="Arial" w:cs="Arial"/>
                <w:b/>
                <w:bCs/>
                <w:sz w:val="20"/>
                <w:szCs w:val="20"/>
              </w:rPr>
            </w:pPr>
            <w:r w:rsidRPr="00E72C2A">
              <w:rPr>
                <w:rFonts w:ascii="Arial" w:hAnsi="Arial" w:cs="Arial"/>
                <w:b/>
                <w:bCs/>
                <w:sz w:val="20"/>
                <w:szCs w:val="20"/>
              </w:rPr>
              <w:t>Substructure</w:t>
            </w:r>
          </w:p>
        </w:tc>
        <w:tc>
          <w:tcPr>
            <w:tcW w:w="2430" w:type="dxa"/>
          </w:tcPr>
          <w:p w:rsidR="00E72C2A" w:rsidRPr="00E72C2A" w:rsidRDefault="00E72C2A" w:rsidP="00337E12">
            <w:pPr>
              <w:ind w:left="695"/>
              <w:rPr>
                <w:rFonts w:ascii="Arial" w:hAnsi="Arial" w:cs="Arial"/>
                <w:b/>
                <w:bCs/>
                <w:sz w:val="20"/>
                <w:szCs w:val="20"/>
              </w:rPr>
            </w:pPr>
            <w:r w:rsidRPr="00E72C2A">
              <w:rPr>
                <w:rFonts w:ascii="Arial" w:hAnsi="Arial" w:cs="Arial"/>
                <w:b/>
                <w:bCs/>
                <w:sz w:val="20"/>
                <w:szCs w:val="20"/>
              </w:rPr>
              <w:t>Culvert</w:t>
            </w:r>
          </w:p>
        </w:tc>
      </w:tr>
      <w:tr w:rsidR="00E72C2A" w:rsidTr="00C45803">
        <w:tc>
          <w:tcPr>
            <w:tcW w:w="2520" w:type="dxa"/>
          </w:tcPr>
          <w:p w:rsidR="00E72C2A" w:rsidRPr="00E72C2A" w:rsidRDefault="00E72C2A" w:rsidP="00337E12">
            <w:pPr>
              <w:ind w:left="1080"/>
              <w:rPr>
                <w:rFonts w:ascii="Arial" w:hAnsi="Arial" w:cs="Arial"/>
                <w:b/>
                <w:bCs/>
                <w:sz w:val="20"/>
                <w:szCs w:val="20"/>
              </w:rPr>
            </w:pPr>
          </w:p>
        </w:tc>
        <w:tc>
          <w:tcPr>
            <w:tcW w:w="2430" w:type="dxa"/>
          </w:tcPr>
          <w:p w:rsidR="00E72C2A" w:rsidRPr="00E72C2A" w:rsidRDefault="00E72C2A" w:rsidP="00337E12">
            <w:pPr>
              <w:ind w:left="1086"/>
              <w:rPr>
                <w:rFonts w:ascii="Arial" w:hAnsi="Arial" w:cs="Arial"/>
                <w:b/>
                <w:bCs/>
                <w:sz w:val="20"/>
                <w:szCs w:val="20"/>
              </w:rPr>
            </w:pPr>
          </w:p>
        </w:tc>
        <w:tc>
          <w:tcPr>
            <w:tcW w:w="2430" w:type="dxa"/>
          </w:tcPr>
          <w:p w:rsidR="00E72C2A" w:rsidRPr="00E72C2A" w:rsidRDefault="00E72C2A" w:rsidP="00337E12">
            <w:pPr>
              <w:ind w:left="1019"/>
              <w:rPr>
                <w:rFonts w:ascii="Arial" w:hAnsi="Arial" w:cs="Arial"/>
                <w:b/>
                <w:bCs/>
                <w:sz w:val="20"/>
                <w:szCs w:val="20"/>
              </w:rPr>
            </w:pPr>
            <w:r w:rsidRPr="00E72C2A">
              <w:rPr>
                <w:rFonts w:ascii="Arial" w:hAnsi="Arial" w:cs="Arial"/>
                <w:b/>
                <w:bCs/>
                <w:sz w:val="20"/>
                <w:szCs w:val="20"/>
              </w:rPr>
              <w:t>X</w:t>
            </w:r>
          </w:p>
        </w:tc>
        <w:tc>
          <w:tcPr>
            <w:tcW w:w="2430" w:type="dxa"/>
          </w:tcPr>
          <w:p w:rsidR="00E72C2A" w:rsidRDefault="00E72C2A" w:rsidP="00337E12">
            <w:pPr>
              <w:ind w:left="962"/>
              <w:rPr>
                <w:rFonts w:ascii="Arial" w:hAnsi="Arial" w:cs="Arial"/>
                <w:b/>
                <w:bCs/>
                <w:sz w:val="20"/>
                <w:szCs w:val="20"/>
              </w:rPr>
            </w:pPr>
            <w:r w:rsidRPr="00E72C2A">
              <w:rPr>
                <w:rFonts w:ascii="Arial" w:hAnsi="Arial" w:cs="Arial"/>
                <w:b/>
                <w:bCs/>
                <w:sz w:val="20"/>
                <w:szCs w:val="20"/>
              </w:rPr>
              <w:t>X</w:t>
            </w:r>
          </w:p>
        </w:tc>
      </w:tr>
    </w:tbl>
    <w:p w:rsidR="00426D17" w:rsidRPr="008F477C" w:rsidRDefault="00426D17" w:rsidP="00337E12">
      <w:pPr>
        <w:ind w:left="360" w:hanging="360"/>
        <w:rPr>
          <w:rFonts w:ascii="Arial" w:hAnsi="Arial" w:cs="Arial"/>
          <w:sz w:val="20"/>
          <w:szCs w:val="20"/>
        </w:rPr>
      </w:pPr>
    </w:p>
    <w:p w:rsidR="00426D17" w:rsidRPr="008F477C" w:rsidRDefault="00426D17" w:rsidP="00337E12">
      <w:pPr>
        <w:rPr>
          <w:rFonts w:ascii="Arial" w:hAnsi="Arial" w:cs="Arial"/>
          <w:sz w:val="20"/>
          <w:szCs w:val="20"/>
        </w:rPr>
      </w:pPr>
      <w:r w:rsidRPr="008F477C">
        <w:rPr>
          <w:rFonts w:ascii="Arial" w:hAnsi="Arial" w:cs="Arial"/>
          <w:b/>
          <w:bCs/>
          <w:sz w:val="20"/>
          <w:szCs w:val="20"/>
        </w:rPr>
        <w:t>Inspector Comments</w:t>
      </w:r>
    </w:p>
    <w:p w:rsidR="00426D17" w:rsidRPr="008F477C" w:rsidRDefault="00426D17" w:rsidP="00337E12">
      <w:pPr>
        <w:rPr>
          <w:rFonts w:ascii="Arial" w:hAnsi="Arial" w:cs="Arial"/>
          <w:sz w:val="20"/>
          <w:szCs w:val="20"/>
        </w:rPr>
      </w:pPr>
      <w:r w:rsidRPr="008F477C">
        <w:rPr>
          <w:rFonts w:ascii="Arial" w:hAnsi="Arial" w:cs="Arial"/>
          <w:sz w:val="20"/>
          <w:szCs w:val="20"/>
        </w:rPr>
        <w:t>__________________________________________________________________________________________________________________________________________________________________________________________________________</w:t>
      </w:r>
      <w:r>
        <w:rPr>
          <w:rFonts w:ascii="Arial" w:hAnsi="Arial" w:cs="Arial"/>
          <w:sz w:val="20"/>
          <w:szCs w:val="20"/>
        </w:rPr>
        <w:t>_</w:t>
      </w:r>
      <w:r w:rsidRPr="008F477C">
        <w:rPr>
          <w:rFonts w:ascii="Arial" w:hAnsi="Arial" w:cs="Arial"/>
          <w:sz w:val="20"/>
          <w:szCs w:val="20"/>
        </w:rPr>
        <w:t>________________________________________________________________</w:t>
      </w:r>
    </w:p>
    <w:p w:rsidR="004C16BB" w:rsidRPr="008F477C" w:rsidRDefault="004C16BB" w:rsidP="00337E12">
      <w:pPr>
        <w:rPr>
          <w:rFonts w:ascii="Arial" w:hAnsi="Arial" w:cs="Arial"/>
          <w:sz w:val="20"/>
          <w:szCs w:val="20"/>
        </w:rPr>
      </w:pPr>
    </w:p>
    <w:p w:rsidR="00426D17" w:rsidRPr="005F6E50" w:rsidRDefault="00426D17" w:rsidP="00337E12">
      <w:pPr>
        <w:ind w:left="360" w:hanging="360"/>
        <w:jc w:val="center"/>
        <w:rPr>
          <w:rFonts w:ascii="Arial" w:hAnsi="Arial" w:cs="Arial"/>
        </w:rPr>
      </w:pPr>
      <w:r w:rsidRPr="005F6E50">
        <w:rPr>
          <w:rFonts w:ascii="Arial" w:hAnsi="Arial" w:cs="Arial"/>
          <w:noProof/>
        </w:rPr>
        <w:drawing>
          <wp:anchor distT="0" distB="0" distL="114300" distR="114300" simplePos="0" relativeHeight="252059647" behindDoc="0" locked="0" layoutInCell="1" allowOverlap="1" wp14:anchorId="2ABBE8C9" wp14:editId="05DE26B6">
            <wp:simplePos x="0" y="0"/>
            <wp:positionH relativeFrom="column">
              <wp:posOffset>4841240</wp:posOffset>
            </wp:positionH>
            <wp:positionV relativeFrom="paragraph">
              <wp:posOffset>78740</wp:posOffset>
            </wp:positionV>
            <wp:extent cx="1371600" cy="1237615"/>
            <wp:effectExtent l="0" t="0" r="0" b="63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6">
                      <a:extLst>
                        <a:ext uri="{28A0092B-C50C-407E-A947-70E740481C1C}">
                          <a14:useLocalDpi xmlns:a14="http://schemas.microsoft.com/office/drawing/2010/main" val="0"/>
                        </a:ext>
                      </a:extLst>
                    </a:blip>
                    <a:srcRect r="-2951" b="-2896"/>
                    <a:stretch>
                      <a:fillRect/>
                    </a:stretch>
                  </pic:blipFill>
                  <pic:spPr bwMode="auto">
                    <a:xfrm>
                      <a:off x="0" y="0"/>
                      <a:ext cx="1371600" cy="1237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E50">
        <w:rPr>
          <w:rFonts w:ascii="Arial" w:hAnsi="Arial" w:cs="Arial"/>
          <w:b/>
          <w:bCs/>
        </w:rPr>
        <w:t>Condition States</w:t>
      </w:r>
    </w:p>
    <w:p w:rsidR="00C90E8E" w:rsidRPr="00C90E8E" w:rsidRDefault="00EE221C" w:rsidP="00337E12">
      <w:pPr>
        <w:ind w:left="360" w:right="2790" w:hanging="360"/>
        <w:rPr>
          <w:rFonts w:ascii="Arial" w:hAnsi="Arial" w:cs="Arial"/>
          <w:b/>
          <w:bCs/>
          <w:sz w:val="20"/>
          <w:szCs w:val="20"/>
          <w:u w:val="single"/>
        </w:rPr>
      </w:pPr>
      <w:r w:rsidRPr="00550049">
        <w:rPr>
          <w:rFonts w:ascii="Arial" w:hAnsi="Arial" w:cs="Arial"/>
          <w:b/>
          <w:bCs/>
          <w:sz w:val="20"/>
          <w:szCs w:val="20"/>
          <w:shd w:val="clear" w:color="auto" w:fill="92D050"/>
        </w:rPr>
        <w:t>Condition State 1</w:t>
      </w:r>
    </w:p>
    <w:p w:rsidR="00426D17" w:rsidRPr="00442521" w:rsidRDefault="00426D17" w:rsidP="00337E12">
      <w:pPr>
        <w:ind w:left="360" w:right="2790" w:hanging="360"/>
        <w:rPr>
          <w:rFonts w:ascii="Arial" w:hAnsi="Arial" w:cs="Arial"/>
          <w:sz w:val="20"/>
          <w:szCs w:val="20"/>
          <w:shd w:val="clear" w:color="auto" w:fill="B6DDE8" w:themeFill="accent5" w:themeFillTint="66"/>
        </w:rPr>
      </w:pPr>
      <w:r w:rsidRPr="008F477C">
        <w:rPr>
          <w:rFonts w:ascii="Arial" w:hAnsi="Arial" w:cs="Arial"/>
          <w:sz w:val="20"/>
          <w:szCs w:val="20"/>
        </w:rPr>
        <w:t xml:space="preserve">Erosion exists but has not exposed any substructure foundation elements.  </w:t>
      </w:r>
      <w:r w:rsidRPr="00E426C0">
        <w:rPr>
          <w:rFonts w:ascii="Arial" w:hAnsi="Arial" w:cs="Arial"/>
          <w:sz w:val="20"/>
          <w:szCs w:val="20"/>
          <w:shd w:val="clear" w:color="auto" w:fill="B8CCE4" w:themeFill="accent1" w:themeFillTint="66"/>
        </w:rPr>
        <w:t>No culvert wingwall has more than 10% of its area exposed due to erosion.</w:t>
      </w:r>
    </w:p>
    <w:p w:rsidR="00426D17" w:rsidRPr="008F477C" w:rsidRDefault="00426D17" w:rsidP="00337E12">
      <w:pPr>
        <w:ind w:left="360" w:right="2790" w:hanging="360"/>
        <w:rPr>
          <w:rFonts w:ascii="Arial" w:hAnsi="Arial" w:cs="Arial"/>
          <w:sz w:val="20"/>
          <w:szCs w:val="20"/>
        </w:rPr>
      </w:pPr>
    </w:p>
    <w:p w:rsidR="00426D17" w:rsidRDefault="00426D17" w:rsidP="00337E12">
      <w:pPr>
        <w:ind w:left="360" w:right="2790" w:hanging="360"/>
        <w:rPr>
          <w:rFonts w:ascii="Arial" w:hAnsi="Arial" w:cs="Arial"/>
          <w:sz w:val="20"/>
          <w:szCs w:val="20"/>
        </w:rPr>
      </w:pPr>
    </w:p>
    <w:p w:rsidR="00426D17" w:rsidRDefault="00426D17" w:rsidP="00337E12">
      <w:pPr>
        <w:ind w:left="360" w:right="2790" w:hanging="360"/>
        <w:rPr>
          <w:rFonts w:ascii="Arial" w:hAnsi="Arial" w:cs="Arial"/>
          <w:sz w:val="20"/>
          <w:szCs w:val="20"/>
        </w:rPr>
      </w:pPr>
    </w:p>
    <w:p w:rsidR="00426D17" w:rsidRPr="008F477C" w:rsidRDefault="00426D17" w:rsidP="00337E12">
      <w:pPr>
        <w:ind w:left="360" w:right="2790" w:hanging="360"/>
        <w:rPr>
          <w:rFonts w:ascii="Arial" w:hAnsi="Arial" w:cs="Arial"/>
          <w:sz w:val="20"/>
          <w:szCs w:val="20"/>
        </w:rPr>
      </w:pPr>
    </w:p>
    <w:p w:rsidR="00426D17" w:rsidRPr="008F477C" w:rsidRDefault="00426D17" w:rsidP="00337E12">
      <w:pPr>
        <w:ind w:left="360" w:right="2790" w:hanging="360"/>
        <w:rPr>
          <w:rFonts w:ascii="Arial" w:hAnsi="Arial" w:cs="Arial"/>
          <w:sz w:val="20"/>
          <w:szCs w:val="20"/>
        </w:rPr>
      </w:pPr>
    </w:p>
    <w:p w:rsidR="0074706B" w:rsidRDefault="00972842" w:rsidP="00337E12">
      <w:pPr>
        <w:ind w:left="360" w:right="2790" w:hanging="360"/>
        <w:rPr>
          <w:rFonts w:ascii="Arial" w:hAnsi="Arial" w:cs="Arial"/>
          <w:b/>
          <w:bCs/>
          <w:sz w:val="20"/>
          <w:szCs w:val="20"/>
          <w:shd w:val="clear" w:color="auto" w:fill="FFFF00"/>
        </w:rPr>
      </w:pPr>
      <w:r w:rsidRPr="008F477C">
        <w:rPr>
          <w:rFonts w:ascii="Arial" w:hAnsi="Arial" w:cs="Arial"/>
          <w:noProof/>
        </w:rPr>
        <w:drawing>
          <wp:anchor distT="0" distB="0" distL="114300" distR="114300" simplePos="0" relativeHeight="252060671" behindDoc="0" locked="0" layoutInCell="1" allowOverlap="1" wp14:anchorId="366CE9EF" wp14:editId="0B574A92">
            <wp:simplePos x="0" y="0"/>
            <wp:positionH relativeFrom="column">
              <wp:posOffset>4839970</wp:posOffset>
            </wp:positionH>
            <wp:positionV relativeFrom="paragraph">
              <wp:posOffset>36195</wp:posOffset>
            </wp:positionV>
            <wp:extent cx="1371600" cy="1148715"/>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7">
                      <a:extLst>
                        <a:ext uri="{28A0092B-C50C-407E-A947-70E740481C1C}">
                          <a14:useLocalDpi xmlns:a14="http://schemas.microsoft.com/office/drawing/2010/main" val="0"/>
                        </a:ext>
                      </a:extLst>
                    </a:blip>
                    <a:srcRect r="-836" b="-827"/>
                    <a:stretch>
                      <a:fillRect/>
                    </a:stretch>
                  </pic:blipFill>
                  <pic:spPr bwMode="auto">
                    <a:xfrm>
                      <a:off x="0" y="0"/>
                      <a:ext cx="1371600"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74706B" w:rsidRPr="00550049">
        <w:rPr>
          <w:rFonts w:ascii="Arial" w:hAnsi="Arial" w:cs="Arial"/>
          <w:b/>
          <w:bCs/>
          <w:sz w:val="20"/>
          <w:szCs w:val="20"/>
          <w:shd w:val="clear" w:color="auto" w:fill="FFFF00"/>
        </w:rPr>
        <w:t>Condition State 2</w:t>
      </w:r>
    </w:p>
    <w:p w:rsidR="00426D17" w:rsidRPr="00442521" w:rsidRDefault="00426D17" w:rsidP="00337E12">
      <w:pPr>
        <w:ind w:left="360" w:right="2790" w:hanging="360"/>
        <w:rPr>
          <w:rFonts w:ascii="Arial" w:hAnsi="Arial" w:cs="Arial"/>
          <w:sz w:val="20"/>
          <w:szCs w:val="20"/>
          <w:shd w:val="clear" w:color="auto" w:fill="B6DDE8" w:themeFill="accent5" w:themeFillTint="66"/>
        </w:rPr>
      </w:pPr>
      <w:r w:rsidRPr="008F477C">
        <w:rPr>
          <w:rFonts w:ascii="Arial" w:hAnsi="Arial" w:cs="Arial"/>
          <w:sz w:val="20"/>
          <w:szCs w:val="20"/>
        </w:rPr>
        <w:t xml:space="preserve">Erosion exists and has exposed substructure foundations.  </w:t>
      </w:r>
      <w:r w:rsidRPr="00E426C0">
        <w:rPr>
          <w:rFonts w:ascii="Arial" w:hAnsi="Arial" w:cs="Arial"/>
          <w:sz w:val="20"/>
          <w:szCs w:val="20"/>
          <w:shd w:val="clear" w:color="auto" w:fill="B8CCE4" w:themeFill="accent1" w:themeFillTint="66"/>
        </w:rPr>
        <w:t>The culvert wingwall with the most severe erosion has 10% or more but less than 25% of its area exposed due to erosion.</w:t>
      </w:r>
    </w:p>
    <w:p w:rsidR="00426D17" w:rsidRPr="008F477C" w:rsidRDefault="00426D17" w:rsidP="00337E12">
      <w:pPr>
        <w:ind w:left="360" w:right="2790" w:hanging="360"/>
        <w:rPr>
          <w:rFonts w:ascii="Arial" w:hAnsi="Arial" w:cs="Arial"/>
          <w:sz w:val="20"/>
          <w:szCs w:val="20"/>
        </w:rPr>
      </w:pPr>
    </w:p>
    <w:p w:rsidR="00426D17" w:rsidRDefault="00426D17" w:rsidP="00337E12">
      <w:pPr>
        <w:ind w:left="360" w:right="2790" w:hanging="360"/>
        <w:rPr>
          <w:rFonts w:ascii="Arial" w:hAnsi="Arial" w:cs="Arial"/>
          <w:b/>
          <w:bCs/>
          <w:sz w:val="20"/>
          <w:szCs w:val="20"/>
        </w:rPr>
      </w:pPr>
    </w:p>
    <w:p w:rsidR="00426D17" w:rsidRDefault="00426D17" w:rsidP="00337E12">
      <w:pPr>
        <w:ind w:left="360" w:right="2790" w:hanging="360"/>
        <w:rPr>
          <w:rFonts w:ascii="Arial" w:hAnsi="Arial" w:cs="Arial"/>
          <w:b/>
          <w:bCs/>
          <w:sz w:val="20"/>
          <w:szCs w:val="20"/>
        </w:rPr>
      </w:pPr>
    </w:p>
    <w:p w:rsidR="00426D17" w:rsidRPr="008F477C" w:rsidRDefault="00426D17" w:rsidP="00337E12">
      <w:pPr>
        <w:ind w:left="360" w:right="2790" w:hanging="360"/>
        <w:rPr>
          <w:rFonts w:ascii="Arial" w:hAnsi="Arial" w:cs="Arial"/>
          <w:b/>
          <w:bCs/>
          <w:sz w:val="20"/>
          <w:szCs w:val="20"/>
        </w:rPr>
      </w:pPr>
    </w:p>
    <w:p w:rsidR="00C90E8E" w:rsidRPr="00C90E8E" w:rsidRDefault="00426D17" w:rsidP="00337E12">
      <w:pPr>
        <w:ind w:left="360" w:right="2790" w:hanging="360"/>
        <w:rPr>
          <w:rFonts w:ascii="Arial" w:hAnsi="Arial" w:cs="Arial"/>
          <w:b/>
          <w:bCs/>
          <w:sz w:val="20"/>
          <w:szCs w:val="20"/>
          <w:u w:val="single"/>
        </w:rPr>
      </w:pPr>
      <w:r w:rsidRPr="00C90E8E">
        <w:rPr>
          <w:rFonts w:ascii="Arial" w:hAnsi="Arial" w:cs="Arial"/>
          <w:noProof/>
          <w:u w:val="single"/>
        </w:rPr>
        <w:drawing>
          <wp:anchor distT="0" distB="0" distL="114300" distR="114300" simplePos="0" relativeHeight="252061695" behindDoc="0" locked="0" layoutInCell="1" allowOverlap="1" wp14:anchorId="5C7B0921" wp14:editId="771A2A86">
            <wp:simplePos x="0" y="0"/>
            <wp:positionH relativeFrom="column">
              <wp:posOffset>4841240</wp:posOffset>
            </wp:positionH>
            <wp:positionV relativeFrom="paragraph">
              <wp:posOffset>83820</wp:posOffset>
            </wp:positionV>
            <wp:extent cx="1365885" cy="1097280"/>
            <wp:effectExtent l="0" t="0" r="5715" b="762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8">
                      <a:extLst>
                        <a:ext uri="{28A0092B-C50C-407E-A947-70E740481C1C}">
                          <a14:useLocalDpi xmlns:a14="http://schemas.microsoft.com/office/drawing/2010/main" val="0"/>
                        </a:ext>
                      </a:extLst>
                    </a:blip>
                    <a:srcRect r="-1357" b="-1300"/>
                    <a:stretch>
                      <a:fillRect/>
                    </a:stretch>
                  </pic:blipFill>
                  <pic:spPr bwMode="auto">
                    <a:xfrm>
                      <a:off x="0" y="0"/>
                      <a:ext cx="136588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46B92" w:rsidRPr="00E46B92">
        <w:rPr>
          <w:rFonts w:ascii="Arial" w:hAnsi="Arial" w:cs="Arial"/>
          <w:b/>
          <w:bCs/>
          <w:sz w:val="20"/>
          <w:szCs w:val="20"/>
          <w:shd w:val="clear" w:color="auto" w:fill="F79646" w:themeFill="accent6"/>
        </w:rPr>
        <w:t xml:space="preserve"> </w:t>
      </w:r>
      <w:r w:rsidR="00E46B92" w:rsidRPr="00550049">
        <w:rPr>
          <w:rFonts w:ascii="Arial" w:hAnsi="Arial" w:cs="Arial"/>
          <w:b/>
          <w:bCs/>
          <w:sz w:val="20"/>
          <w:szCs w:val="20"/>
          <w:shd w:val="clear" w:color="auto" w:fill="F79646" w:themeFill="accent6"/>
        </w:rPr>
        <w:t>Condition State 3</w:t>
      </w:r>
    </w:p>
    <w:p w:rsidR="00426D17" w:rsidRPr="008F477C" w:rsidRDefault="00426D17" w:rsidP="00337E12">
      <w:pPr>
        <w:ind w:left="360" w:right="2790" w:hanging="360"/>
        <w:rPr>
          <w:rFonts w:ascii="Arial" w:hAnsi="Arial" w:cs="Arial"/>
          <w:sz w:val="20"/>
          <w:szCs w:val="20"/>
        </w:rPr>
      </w:pPr>
      <w:r w:rsidRPr="008F477C">
        <w:rPr>
          <w:rFonts w:ascii="Arial" w:hAnsi="Arial" w:cs="Arial"/>
          <w:sz w:val="20"/>
          <w:szCs w:val="20"/>
        </w:rPr>
        <w:t xml:space="preserve">Erosion has exposed foundations to the point where stability should be checked.  (More than 5% of </w:t>
      </w:r>
      <w:proofErr w:type="gramStart"/>
      <w:r w:rsidRPr="008F477C">
        <w:rPr>
          <w:rFonts w:ascii="Arial" w:hAnsi="Arial" w:cs="Arial"/>
          <w:sz w:val="20"/>
          <w:szCs w:val="20"/>
        </w:rPr>
        <w:t>spread footing bases are</w:t>
      </w:r>
      <w:proofErr w:type="gramEnd"/>
      <w:r w:rsidRPr="008F477C">
        <w:rPr>
          <w:rFonts w:ascii="Arial" w:hAnsi="Arial" w:cs="Arial"/>
          <w:sz w:val="20"/>
          <w:szCs w:val="20"/>
        </w:rPr>
        <w:t xml:space="preserve"> exposed, more than 5 feet of piling are exposed or more than 10 feet of drilled shaft are exposed). </w:t>
      </w:r>
      <w:r w:rsidRPr="00E426C0">
        <w:rPr>
          <w:rFonts w:ascii="Arial" w:hAnsi="Arial" w:cs="Arial"/>
          <w:sz w:val="20"/>
          <w:szCs w:val="20"/>
          <w:shd w:val="clear" w:color="auto" w:fill="B8CCE4" w:themeFill="accent1" w:themeFillTint="66"/>
        </w:rPr>
        <w:t>The culvert wingwall with the most severe erosion has 25% or more but less than 50% of its area exposed due to erosion.</w:t>
      </w:r>
    </w:p>
    <w:p w:rsidR="00426D17" w:rsidRPr="008F477C" w:rsidRDefault="00426D17" w:rsidP="00337E12">
      <w:pPr>
        <w:ind w:left="360" w:right="2790" w:hanging="360"/>
        <w:rPr>
          <w:rFonts w:ascii="Arial" w:hAnsi="Arial" w:cs="Arial"/>
          <w:sz w:val="20"/>
          <w:szCs w:val="20"/>
        </w:rPr>
      </w:pPr>
    </w:p>
    <w:p w:rsidR="00426D17" w:rsidRDefault="00426D17" w:rsidP="00337E12">
      <w:pPr>
        <w:ind w:left="360" w:right="2790" w:hanging="360"/>
        <w:rPr>
          <w:rFonts w:ascii="Arial" w:hAnsi="Arial" w:cs="Arial"/>
          <w:sz w:val="20"/>
          <w:szCs w:val="20"/>
        </w:rPr>
      </w:pPr>
    </w:p>
    <w:p w:rsidR="00426D17" w:rsidRPr="008F477C" w:rsidRDefault="00426D17" w:rsidP="00337E12">
      <w:pPr>
        <w:ind w:left="360" w:right="2790" w:hanging="360"/>
        <w:rPr>
          <w:rFonts w:ascii="Arial" w:hAnsi="Arial" w:cs="Arial"/>
          <w:sz w:val="20"/>
          <w:szCs w:val="20"/>
        </w:rPr>
      </w:pPr>
    </w:p>
    <w:p w:rsidR="00426D17" w:rsidRPr="008F477C" w:rsidRDefault="00426D17" w:rsidP="00337E12">
      <w:pPr>
        <w:ind w:left="360" w:right="2790" w:hanging="360"/>
        <w:rPr>
          <w:rFonts w:ascii="Arial" w:hAnsi="Arial" w:cs="Arial"/>
          <w:b/>
          <w:bCs/>
          <w:sz w:val="20"/>
          <w:szCs w:val="20"/>
        </w:rPr>
      </w:pPr>
      <w:r w:rsidRPr="008F477C">
        <w:rPr>
          <w:rFonts w:ascii="Arial" w:hAnsi="Arial" w:cs="Arial"/>
          <w:noProof/>
        </w:rPr>
        <w:drawing>
          <wp:anchor distT="0" distB="0" distL="114300" distR="114300" simplePos="0" relativeHeight="252062719" behindDoc="0" locked="0" layoutInCell="1" allowOverlap="1" wp14:anchorId="41DE5A54" wp14:editId="0A3C27E7">
            <wp:simplePos x="0" y="0"/>
            <wp:positionH relativeFrom="column">
              <wp:posOffset>4808855</wp:posOffset>
            </wp:positionH>
            <wp:positionV relativeFrom="paragraph">
              <wp:posOffset>127635</wp:posOffset>
            </wp:positionV>
            <wp:extent cx="1426845" cy="1047750"/>
            <wp:effectExtent l="0" t="0" r="1905"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59">
                      <a:extLst>
                        <a:ext uri="{28A0092B-C50C-407E-A947-70E740481C1C}">
                          <a14:useLocalDpi xmlns:a14="http://schemas.microsoft.com/office/drawing/2010/main" val="0"/>
                        </a:ext>
                      </a:extLst>
                    </a:blip>
                    <a:srcRect t="-1" r="-1163" b="-129"/>
                    <a:stretch/>
                  </pic:blipFill>
                  <pic:spPr bwMode="auto">
                    <a:xfrm>
                      <a:off x="0" y="0"/>
                      <a:ext cx="1426845"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E8E" w:rsidRPr="00C90E8E" w:rsidRDefault="005F4683" w:rsidP="00337E12">
      <w:pPr>
        <w:ind w:left="360" w:right="2790" w:hanging="360"/>
        <w:rPr>
          <w:rFonts w:ascii="Arial" w:hAnsi="Arial" w:cs="Arial"/>
          <w:b/>
          <w:bCs/>
          <w:sz w:val="20"/>
          <w:szCs w:val="20"/>
          <w:u w:val="single"/>
        </w:rPr>
      </w:pPr>
      <w:r w:rsidRPr="00FF59E7">
        <w:rPr>
          <w:rFonts w:ascii="Arial" w:hAnsi="Arial" w:cs="Arial"/>
          <w:b/>
          <w:bCs/>
          <w:sz w:val="20"/>
          <w:szCs w:val="20"/>
          <w:shd w:val="clear" w:color="auto" w:fill="FC6468"/>
        </w:rPr>
        <w:t>Condition State 4</w:t>
      </w:r>
    </w:p>
    <w:p w:rsidR="00426D17" w:rsidRPr="008F477C" w:rsidRDefault="00426D17" w:rsidP="00337E12">
      <w:pPr>
        <w:ind w:left="360" w:right="2790" w:hanging="360"/>
        <w:rPr>
          <w:rFonts w:ascii="Arial" w:hAnsi="Arial" w:cs="Arial"/>
          <w:sz w:val="20"/>
          <w:szCs w:val="20"/>
        </w:rPr>
      </w:pPr>
      <w:r w:rsidRPr="008F477C">
        <w:rPr>
          <w:rFonts w:ascii="Arial" w:hAnsi="Arial" w:cs="Arial"/>
          <w:sz w:val="20"/>
          <w:szCs w:val="20"/>
        </w:rPr>
        <w:t xml:space="preserve">Erosion has created stability problems.  The substructure is settling or tilting.  </w:t>
      </w:r>
      <w:r w:rsidRPr="00E426C0">
        <w:rPr>
          <w:rFonts w:ascii="Arial" w:hAnsi="Arial" w:cs="Arial"/>
          <w:sz w:val="20"/>
          <w:szCs w:val="20"/>
          <w:shd w:val="clear" w:color="auto" w:fill="B8CCE4" w:themeFill="accent1" w:themeFillTint="66"/>
        </w:rPr>
        <w:t>The culvert wingwall with the most severe erosion has 50% or more of its area exposed due to erosion.</w:t>
      </w:r>
    </w:p>
    <w:p w:rsidR="00426D17" w:rsidRPr="008F477C" w:rsidRDefault="00426D17" w:rsidP="00337E12">
      <w:pPr>
        <w:ind w:left="360" w:hanging="360"/>
        <w:rPr>
          <w:rFonts w:ascii="Arial" w:hAnsi="Arial" w:cs="Arial"/>
          <w:sz w:val="20"/>
          <w:szCs w:val="20"/>
        </w:rPr>
      </w:pPr>
    </w:p>
    <w:p w:rsidR="00426D17" w:rsidRDefault="00426D17" w:rsidP="00337E12">
      <w:pPr>
        <w:rPr>
          <w:rFonts w:ascii="Arial" w:hAnsi="Arial" w:cs="Arial"/>
        </w:rPr>
      </w:pPr>
    </w:p>
    <w:p w:rsidR="00ED050A" w:rsidRDefault="00ED050A" w:rsidP="00337E12">
      <w:pPr>
        <w:spacing w:after="200"/>
        <w:rPr>
          <w:rFonts w:ascii="Arial" w:hAnsi="Arial" w:cs="Arial"/>
        </w:rPr>
      </w:pPr>
      <w:r>
        <w:rPr>
          <w:rFonts w:ascii="Arial" w:hAnsi="Arial" w:cs="Arial"/>
        </w:rPr>
        <w:br w:type="page"/>
      </w:r>
    </w:p>
    <w:p w:rsidR="00724FC0" w:rsidRDefault="00724FC0" w:rsidP="00337E12">
      <w:pPr>
        <w:rPr>
          <w:rFonts w:ascii="Arial" w:hAnsi="Arial" w:cs="Arial"/>
        </w:rPr>
      </w:pPr>
    </w:p>
    <w:p w:rsidR="000C7F96" w:rsidRPr="008F477C" w:rsidRDefault="000C7F96" w:rsidP="00337E12">
      <w:pPr>
        <w:rPr>
          <w:rFonts w:ascii="Arial" w:hAnsi="Arial" w:cs="Arial"/>
          <w:vanish/>
        </w:rPr>
      </w:pPr>
    </w:p>
    <w:p w:rsidR="00AD1399" w:rsidRPr="00AD1399" w:rsidRDefault="00AD1399" w:rsidP="00337E12">
      <w:pPr>
        <w:tabs>
          <w:tab w:val="left" w:pos="-1440"/>
        </w:tabs>
        <w:ind w:left="360" w:hanging="360"/>
        <w:rPr>
          <w:rFonts w:ascii="Arial" w:hAnsi="Arial" w:cs="Arial"/>
          <w:sz w:val="20"/>
          <w:szCs w:val="20"/>
        </w:rPr>
      </w:pPr>
      <w:r>
        <w:rPr>
          <w:rFonts w:ascii="Arial" w:hAnsi="Arial" w:cs="Arial"/>
          <w:b/>
          <w:bCs/>
          <w:sz w:val="20"/>
          <w:szCs w:val="20"/>
        </w:rPr>
        <w:t>9</w:t>
      </w:r>
      <w:r w:rsidRPr="00AD1399">
        <w:rPr>
          <w:rFonts w:ascii="Arial" w:hAnsi="Arial" w:cs="Arial"/>
          <w:b/>
          <w:bCs/>
          <w:sz w:val="20"/>
          <w:szCs w:val="20"/>
        </w:rPr>
        <w:t>69 Out</w:t>
      </w:r>
      <w:r w:rsidR="00ED050A">
        <w:rPr>
          <w:rFonts w:ascii="Arial" w:hAnsi="Arial" w:cs="Arial"/>
          <w:b/>
          <w:bCs/>
          <w:sz w:val="20"/>
          <w:szCs w:val="20"/>
        </w:rPr>
        <w:t>-</w:t>
      </w:r>
      <w:r w:rsidRPr="00AD1399">
        <w:rPr>
          <w:rFonts w:ascii="Arial" w:hAnsi="Arial" w:cs="Arial"/>
          <w:b/>
          <w:bCs/>
          <w:sz w:val="20"/>
          <w:szCs w:val="20"/>
        </w:rPr>
        <w:t>of</w:t>
      </w:r>
      <w:r w:rsidR="00ED050A">
        <w:rPr>
          <w:rFonts w:ascii="Arial" w:hAnsi="Arial" w:cs="Arial"/>
          <w:b/>
          <w:bCs/>
          <w:sz w:val="20"/>
          <w:szCs w:val="20"/>
        </w:rPr>
        <w:t>-</w:t>
      </w:r>
      <w:r w:rsidRPr="00AD1399">
        <w:rPr>
          <w:rFonts w:ascii="Arial" w:hAnsi="Arial" w:cs="Arial"/>
          <w:b/>
          <w:bCs/>
          <w:sz w:val="20"/>
          <w:szCs w:val="20"/>
        </w:rPr>
        <w:t xml:space="preserve"> Plane Distortion/Loading</w:t>
      </w:r>
      <w:r w:rsidR="00B039BF">
        <w:rPr>
          <w:rFonts w:ascii="Arial" w:hAnsi="Arial" w:cs="Arial"/>
          <w:b/>
          <w:bCs/>
          <w:sz w:val="20"/>
          <w:szCs w:val="20"/>
        </w:rPr>
        <w:t xml:space="preserve"> (OE)</w:t>
      </w:r>
      <w:r w:rsidR="00B039BF">
        <w:rPr>
          <w:rFonts w:ascii="Arial" w:hAnsi="Arial" w:cs="Arial"/>
          <w:b/>
          <w:bCs/>
          <w:sz w:val="20"/>
          <w:szCs w:val="20"/>
        </w:rPr>
        <w:tab/>
      </w:r>
      <w:r w:rsidRPr="00AD1399">
        <w:rPr>
          <w:rFonts w:ascii="Arial" w:hAnsi="Arial" w:cs="Arial"/>
          <w:b/>
          <w:bCs/>
          <w:sz w:val="20"/>
          <w:szCs w:val="20"/>
        </w:rPr>
        <w:t xml:space="preserve"> </w:t>
      </w:r>
      <w:r w:rsidRPr="00AD1399">
        <w:rPr>
          <w:rFonts w:ascii="Arial" w:hAnsi="Arial" w:cs="Arial"/>
          <w:b/>
          <w:bCs/>
          <w:sz w:val="20"/>
          <w:szCs w:val="20"/>
        </w:rPr>
        <w:tab/>
      </w:r>
      <w:r w:rsidRPr="00AD1399">
        <w:rPr>
          <w:rFonts w:ascii="Arial" w:hAnsi="Arial" w:cs="Arial"/>
          <w:b/>
          <w:bCs/>
          <w:sz w:val="20"/>
          <w:szCs w:val="20"/>
        </w:rPr>
        <w:tab/>
      </w:r>
      <w:r w:rsidRPr="00AD1399">
        <w:rPr>
          <w:rFonts w:ascii="Arial" w:hAnsi="Arial" w:cs="Arial"/>
          <w:b/>
          <w:bCs/>
          <w:sz w:val="20"/>
          <w:szCs w:val="20"/>
        </w:rPr>
        <w:tab/>
      </w:r>
      <w:r w:rsidRPr="00AD1399">
        <w:rPr>
          <w:rFonts w:ascii="Arial" w:hAnsi="Arial" w:cs="Arial"/>
          <w:b/>
          <w:bCs/>
          <w:sz w:val="20"/>
          <w:szCs w:val="20"/>
        </w:rPr>
        <w:tab/>
      </w:r>
      <w:r w:rsidRPr="00AD1399">
        <w:rPr>
          <w:rFonts w:ascii="Arial" w:hAnsi="Arial" w:cs="Arial"/>
          <w:b/>
          <w:bCs/>
          <w:sz w:val="20"/>
          <w:szCs w:val="20"/>
        </w:rPr>
        <w:tab/>
      </w:r>
      <w:r w:rsidRPr="00AD1399">
        <w:rPr>
          <w:rFonts w:ascii="Arial" w:hAnsi="Arial" w:cs="Arial"/>
          <w:b/>
          <w:bCs/>
          <w:sz w:val="20"/>
          <w:szCs w:val="20"/>
        </w:rPr>
        <w:tab/>
      </w:r>
      <w:r w:rsidRPr="00AD1399">
        <w:rPr>
          <w:rFonts w:ascii="Arial" w:hAnsi="Arial" w:cs="Arial"/>
          <w:b/>
          <w:bCs/>
          <w:sz w:val="20"/>
          <w:szCs w:val="20"/>
        </w:rPr>
        <w:tab/>
        <w:t>EA</w:t>
      </w:r>
    </w:p>
    <w:p w:rsidR="00AD1399" w:rsidRPr="00AD1399" w:rsidRDefault="00AD1399" w:rsidP="00337E12">
      <w:pPr>
        <w:ind w:left="360" w:hanging="360"/>
        <w:rPr>
          <w:rFonts w:ascii="Arial" w:hAnsi="Arial" w:cs="Arial"/>
          <w:sz w:val="20"/>
          <w:szCs w:val="20"/>
        </w:rPr>
      </w:pPr>
      <w:r w:rsidRPr="00AD1399">
        <w:rPr>
          <w:rFonts w:ascii="Arial" w:hAnsi="Arial" w:cs="Arial"/>
          <w:sz w:val="20"/>
          <w:szCs w:val="20"/>
        </w:rPr>
        <w:t xml:space="preserve">Addresses visible bending/loading of </w:t>
      </w:r>
      <w:r w:rsidRPr="00E426C0">
        <w:rPr>
          <w:rFonts w:ascii="Arial" w:hAnsi="Arial" w:cs="Arial"/>
          <w:b/>
          <w:bCs/>
          <w:sz w:val="20"/>
          <w:szCs w:val="20"/>
          <w:shd w:val="clear" w:color="auto" w:fill="B8CCE4" w:themeFill="accent1" w:themeFillTint="66"/>
        </w:rPr>
        <w:t>superstructure</w:t>
      </w:r>
      <w:r w:rsidRPr="00AD1399">
        <w:rPr>
          <w:rFonts w:ascii="Arial" w:hAnsi="Arial" w:cs="Arial"/>
          <w:b/>
          <w:bCs/>
          <w:sz w:val="20"/>
          <w:szCs w:val="20"/>
        </w:rPr>
        <w:t xml:space="preserve"> </w:t>
      </w:r>
      <w:r w:rsidRPr="00AD1399">
        <w:rPr>
          <w:rFonts w:ascii="Arial" w:hAnsi="Arial" w:cs="Arial"/>
          <w:sz w:val="20"/>
          <w:szCs w:val="20"/>
        </w:rPr>
        <w:t xml:space="preserve">elements caused by forces/loading conditions not accounted for in routine and conventional bridge design methodologies that could result in cracking and failure of </w:t>
      </w:r>
      <w:r w:rsidRPr="00E426C0">
        <w:rPr>
          <w:rFonts w:ascii="Arial" w:hAnsi="Arial" w:cs="Arial"/>
          <w:b/>
          <w:bCs/>
          <w:sz w:val="20"/>
          <w:szCs w:val="20"/>
          <w:shd w:val="clear" w:color="auto" w:fill="B8CCE4" w:themeFill="accent1" w:themeFillTint="66"/>
        </w:rPr>
        <w:t xml:space="preserve">superstructure </w:t>
      </w:r>
      <w:r w:rsidRPr="00AD1399">
        <w:rPr>
          <w:rFonts w:ascii="Arial" w:hAnsi="Arial" w:cs="Arial"/>
          <w:sz w:val="20"/>
          <w:szCs w:val="20"/>
        </w:rPr>
        <w:t>elements.</w:t>
      </w:r>
    </w:p>
    <w:p w:rsidR="00AD1399" w:rsidRPr="00AD1399" w:rsidRDefault="00AD1399" w:rsidP="00337E12">
      <w:pPr>
        <w:ind w:left="360" w:hanging="360"/>
        <w:rPr>
          <w:rFonts w:ascii="Arial" w:hAnsi="Arial" w:cs="Arial"/>
          <w:sz w:val="20"/>
          <w:szCs w:val="20"/>
        </w:rPr>
      </w:pPr>
    </w:p>
    <w:p w:rsidR="00AD1399" w:rsidRPr="00AD1399" w:rsidRDefault="00AD1399"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xml:space="preserve">- </w:t>
      </w:r>
      <w:r w:rsidR="007E33F8">
        <w:rPr>
          <w:rFonts w:ascii="Arial" w:hAnsi="Arial" w:cs="Arial"/>
          <w:sz w:val="20"/>
          <w:szCs w:val="20"/>
          <w:shd w:val="clear" w:color="auto" w:fill="B8CCE4" w:themeFill="accent1" w:themeFillTint="66"/>
        </w:rPr>
        <w:t xml:space="preserve"> </w:t>
      </w:r>
      <w:r w:rsidRPr="00E426C0">
        <w:rPr>
          <w:rFonts w:ascii="Arial" w:hAnsi="Arial" w:cs="Arial"/>
          <w:sz w:val="20"/>
          <w:szCs w:val="20"/>
          <w:shd w:val="clear" w:color="auto" w:fill="B8CCE4" w:themeFill="accent1" w:themeFillTint="66"/>
        </w:rPr>
        <w:t xml:space="preserve">This smart flag </w:t>
      </w:r>
      <w:r w:rsidRPr="00E426C0">
        <w:rPr>
          <w:rFonts w:ascii="Arial" w:hAnsi="Arial" w:cs="Arial"/>
          <w:b/>
          <w:bCs/>
          <w:sz w:val="20"/>
          <w:szCs w:val="20"/>
          <w:shd w:val="clear" w:color="auto" w:fill="B8CCE4" w:themeFill="accent1" w:themeFillTint="66"/>
        </w:rPr>
        <w:t xml:space="preserve">DOES NOT APPLY </w:t>
      </w:r>
      <w:r w:rsidRPr="00E426C0">
        <w:rPr>
          <w:rFonts w:ascii="Arial" w:hAnsi="Arial" w:cs="Arial"/>
          <w:sz w:val="20"/>
          <w:szCs w:val="20"/>
          <w:shd w:val="clear" w:color="auto" w:fill="B8CCE4" w:themeFill="accent1" w:themeFillTint="66"/>
        </w:rPr>
        <w:t xml:space="preserve">to impact damage caused by traffic or drift. (Use SF </w:t>
      </w:r>
      <w:r w:rsidR="001838F7">
        <w:rPr>
          <w:rFonts w:ascii="Arial" w:hAnsi="Arial" w:cs="Arial"/>
          <w:sz w:val="20"/>
          <w:szCs w:val="20"/>
          <w:shd w:val="clear" w:color="auto" w:fill="B8CCE4" w:themeFill="accent1" w:themeFillTint="66"/>
        </w:rPr>
        <w:t>9</w:t>
      </w:r>
      <w:r w:rsidRPr="00E426C0">
        <w:rPr>
          <w:rFonts w:ascii="Arial" w:hAnsi="Arial" w:cs="Arial"/>
          <w:sz w:val="20"/>
          <w:szCs w:val="20"/>
          <w:shd w:val="clear" w:color="auto" w:fill="B8CCE4" w:themeFill="accent1" w:themeFillTint="66"/>
        </w:rPr>
        <w:t>62)</w:t>
      </w:r>
    </w:p>
    <w:p w:rsidR="00AD1399" w:rsidRPr="00AD1399" w:rsidRDefault="00AD1399" w:rsidP="00337E12">
      <w:pPr>
        <w:ind w:left="360" w:hanging="360"/>
        <w:rPr>
          <w:rFonts w:ascii="Arial" w:hAnsi="Arial" w:cs="Arial"/>
          <w:sz w:val="20"/>
          <w:szCs w:val="20"/>
          <w:shd w:val="clear" w:color="auto" w:fill="B6DDE8" w:themeFill="accent5" w:themeFillTint="66"/>
        </w:rPr>
      </w:pPr>
      <w:r w:rsidRPr="00E426C0">
        <w:rPr>
          <w:rFonts w:ascii="Arial" w:hAnsi="Arial" w:cs="Arial"/>
          <w:sz w:val="20"/>
          <w:szCs w:val="20"/>
          <w:shd w:val="clear" w:color="auto" w:fill="B8CCE4" w:themeFill="accent1" w:themeFillTint="66"/>
        </w:rPr>
        <w:t xml:space="preserve">- </w:t>
      </w:r>
      <w:r w:rsidR="007E33F8">
        <w:rPr>
          <w:rFonts w:ascii="Arial" w:hAnsi="Arial" w:cs="Arial"/>
          <w:sz w:val="20"/>
          <w:szCs w:val="20"/>
          <w:shd w:val="clear" w:color="auto" w:fill="B8CCE4" w:themeFill="accent1" w:themeFillTint="66"/>
        </w:rPr>
        <w:t xml:space="preserve"> </w:t>
      </w:r>
      <w:r w:rsidRPr="00E426C0">
        <w:rPr>
          <w:rFonts w:ascii="Arial" w:hAnsi="Arial" w:cs="Arial"/>
          <w:sz w:val="20"/>
          <w:szCs w:val="20"/>
          <w:shd w:val="clear" w:color="auto" w:fill="B8CCE4" w:themeFill="accent1" w:themeFillTint="66"/>
        </w:rPr>
        <w:t xml:space="preserve">This smart flag </w:t>
      </w:r>
      <w:r w:rsidRPr="00E426C0">
        <w:rPr>
          <w:rFonts w:ascii="Arial" w:hAnsi="Arial" w:cs="Arial"/>
          <w:b/>
          <w:bCs/>
          <w:sz w:val="20"/>
          <w:szCs w:val="20"/>
          <w:shd w:val="clear" w:color="auto" w:fill="B8CCE4" w:themeFill="accent1" w:themeFillTint="66"/>
        </w:rPr>
        <w:t xml:space="preserve">DOES NOT APPLY </w:t>
      </w:r>
      <w:r w:rsidRPr="00E426C0">
        <w:rPr>
          <w:rFonts w:ascii="Arial" w:hAnsi="Arial" w:cs="Arial"/>
          <w:sz w:val="20"/>
          <w:szCs w:val="20"/>
          <w:shd w:val="clear" w:color="auto" w:fill="B8CCE4" w:themeFill="accent1" w:themeFillTint="66"/>
        </w:rPr>
        <w:t xml:space="preserve">to </w:t>
      </w:r>
      <w:r w:rsidR="001838F7">
        <w:rPr>
          <w:rFonts w:ascii="Arial" w:hAnsi="Arial" w:cs="Arial"/>
          <w:sz w:val="20"/>
          <w:szCs w:val="20"/>
          <w:shd w:val="clear" w:color="auto" w:fill="B8CCE4" w:themeFill="accent1" w:themeFillTint="66"/>
        </w:rPr>
        <w:t>substructure elements. (Use SF 9</w:t>
      </w:r>
      <w:r w:rsidRPr="00E426C0">
        <w:rPr>
          <w:rFonts w:ascii="Arial" w:hAnsi="Arial" w:cs="Arial"/>
          <w:sz w:val="20"/>
          <w:szCs w:val="20"/>
          <w:shd w:val="clear" w:color="auto" w:fill="B8CCE4" w:themeFill="accent1" w:themeFillTint="66"/>
        </w:rPr>
        <w:t>60 for substructure.)</w:t>
      </w:r>
    </w:p>
    <w:p w:rsidR="00AD1399" w:rsidRPr="00AD1399" w:rsidRDefault="00AD1399" w:rsidP="00337E12">
      <w:pPr>
        <w:ind w:left="360" w:hanging="360"/>
        <w:rPr>
          <w:rFonts w:ascii="Arial" w:hAnsi="Arial" w:cs="Arial"/>
          <w:sz w:val="20"/>
          <w:szCs w:val="20"/>
          <w:shd w:val="clear" w:color="auto" w:fill="B6DDE8" w:themeFill="accent5" w:themeFillTint="66"/>
        </w:rPr>
      </w:pPr>
      <w:r w:rsidRPr="00E426C0">
        <w:rPr>
          <w:rFonts w:ascii="Arial" w:hAnsi="Arial" w:cs="Arial"/>
          <w:b/>
          <w:bCs/>
          <w:sz w:val="20"/>
          <w:szCs w:val="20"/>
          <w:shd w:val="clear" w:color="auto" w:fill="B8CCE4" w:themeFill="accent1" w:themeFillTint="66"/>
        </w:rPr>
        <w:t xml:space="preserve">- </w:t>
      </w:r>
      <w:r w:rsidR="007E33F8">
        <w:rPr>
          <w:rFonts w:ascii="Arial" w:hAnsi="Arial" w:cs="Arial"/>
          <w:b/>
          <w:bCs/>
          <w:sz w:val="20"/>
          <w:szCs w:val="20"/>
          <w:shd w:val="clear" w:color="auto" w:fill="B8CCE4" w:themeFill="accent1" w:themeFillTint="66"/>
        </w:rPr>
        <w:t xml:space="preserve"> </w:t>
      </w:r>
      <w:r w:rsidRPr="00E426C0">
        <w:rPr>
          <w:rFonts w:ascii="Arial" w:hAnsi="Arial" w:cs="Arial"/>
          <w:b/>
          <w:bCs/>
          <w:sz w:val="20"/>
          <w:szCs w:val="20"/>
          <w:shd w:val="clear" w:color="auto" w:fill="B8CCE4" w:themeFill="accent1" w:themeFillTint="66"/>
        </w:rPr>
        <w:t>Out of plane distortion/loading of fracture critical components could necessitate immediate notification of bridge owner for repairs</w:t>
      </w:r>
      <w:r w:rsidRPr="00E426C0">
        <w:rPr>
          <w:rFonts w:ascii="Arial" w:hAnsi="Arial" w:cs="Arial"/>
          <w:sz w:val="20"/>
          <w:szCs w:val="20"/>
          <w:shd w:val="clear" w:color="auto" w:fill="B8CCE4" w:themeFill="accent1" w:themeFillTint="66"/>
        </w:rPr>
        <w:t>.</w:t>
      </w:r>
    </w:p>
    <w:p w:rsidR="00AD1399" w:rsidRPr="00AD1399" w:rsidRDefault="00AD1399" w:rsidP="00337E12">
      <w:pPr>
        <w:ind w:left="360" w:hanging="360"/>
        <w:rPr>
          <w:rFonts w:ascii="Arial" w:hAnsi="Arial" w:cs="Arial"/>
          <w:b/>
          <w:bCs/>
          <w:sz w:val="20"/>
          <w:szCs w:val="20"/>
        </w:rPr>
      </w:pPr>
    </w:p>
    <w:p w:rsidR="00AD1399" w:rsidRPr="00AD1399" w:rsidRDefault="00AD1399" w:rsidP="00337E12">
      <w:pPr>
        <w:ind w:left="360" w:hanging="360"/>
        <w:rPr>
          <w:rFonts w:ascii="Arial" w:hAnsi="Arial" w:cs="Arial"/>
          <w:sz w:val="20"/>
          <w:szCs w:val="20"/>
        </w:rPr>
      </w:pPr>
      <w:r w:rsidRPr="00AD1399">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520"/>
      </w:tblGrid>
      <w:tr w:rsidR="00AD1399" w:rsidRPr="00AD1399" w:rsidTr="00FE5AC8">
        <w:tc>
          <w:tcPr>
            <w:tcW w:w="2430" w:type="dxa"/>
          </w:tcPr>
          <w:p w:rsidR="00AD1399" w:rsidRPr="00AD1399" w:rsidRDefault="00AD1399" w:rsidP="00337E12">
            <w:pPr>
              <w:ind w:left="810"/>
              <w:rPr>
                <w:rFonts w:ascii="Arial" w:hAnsi="Arial" w:cs="Arial"/>
                <w:b/>
                <w:bCs/>
                <w:sz w:val="20"/>
                <w:szCs w:val="20"/>
              </w:rPr>
            </w:pPr>
            <w:r w:rsidRPr="00AD1399">
              <w:rPr>
                <w:rFonts w:ascii="Arial" w:hAnsi="Arial" w:cs="Arial"/>
                <w:b/>
                <w:bCs/>
                <w:sz w:val="20"/>
                <w:szCs w:val="20"/>
              </w:rPr>
              <w:t>Deck</w:t>
            </w:r>
          </w:p>
        </w:tc>
        <w:tc>
          <w:tcPr>
            <w:tcW w:w="2520" w:type="dxa"/>
          </w:tcPr>
          <w:p w:rsidR="00AD1399" w:rsidRPr="00AD1399" w:rsidRDefault="00AD1399" w:rsidP="00337E12">
            <w:pPr>
              <w:ind w:left="408"/>
              <w:rPr>
                <w:rFonts w:ascii="Arial" w:hAnsi="Arial" w:cs="Arial"/>
                <w:b/>
                <w:bCs/>
                <w:sz w:val="20"/>
                <w:szCs w:val="20"/>
              </w:rPr>
            </w:pPr>
            <w:r w:rsidRPr="00AD1399">
              <w:rPr>
                <w:rFonts w:ascii="Arial" w:hAnsi="Arial" w:cs="Arial"/>
                <w:b/>
                <w:bCs/>
                <w:sz w:val="20"/>
                <w:szCs w:val="20"/>
              </w:rPr>
              <w:t>Superstructure</w:t>
            </w:r>
          </w:p>
        </w:tc>
        <w:tc>
          <w:tcPr>
            <w:tcW w:w="2430" w:type="dxa"/>
          </w:tcPr>
          <w:p w:rsidR="00AD1399" w:rsidRPr="00AD1399" w:rsidRDefault="00AD1399" w:rsidP="00337E12">
            <w:pPr>
              <w:ind w:left="513"/>
              <w:rPr>
                <w:rFonts w:ascii="Arial" w:hAnsi="Arial" w:cs="Arial"/>
                <w:b/>
                <w:bCs/>
                <w:sz w:val="20"/>
                <w:szCs w:val="20"/>
              </w:rPr>
            </w:pPr>
            <w:r w:rsidRPr="00AD1399">
              <w:rPr>
                <w:rFonts w:ascii="Arial" w:hAnsi="Arial" w:cs="Arial"/>
                <w:b/>
                <w:bCs/>
                <w:sz w:val="20"/>
                <w:szCs w:val="20"/>
              </w:rPr>
              <w:t>Substructure</w:t>
            </w:r>
          </w:p>
        </w:tc>
        <w:tc>
          <w:tcPr>
            <w:tcW w:w="2520" w:type="dxa"/>
          </w:tcPr>
          <w:p w:rsidR="00AD1399" w:rsidRPr="00AD1399" w:rsidRDefault="00AD1399" w:rsidP="00337E12">
            <w:pPr>
              <w:ind w:left="695"/>
              <w:rPr>
                <w:rFonts w:ascii="Arial" w:hAnsi="Arial" w:cs="Arial"/>
                <w:b/>
                <w:bCs/>
                <w:sz w:val="20"/>
                <w:szCs w:val="20"/>
              </w:rPr>
            </w:pPr>
            <w:r w:rsidRPr="00AD1399">
              <w:rPr>
                <w:rFonts w:ascii="Arial" w:hAnsi="Arial" w:cs="Arial"/>
                <w:b/>
                <w:bCs/>
                <w:sz w:val="20"/>
                <w:szCs w:val="20"/>
              </w:rPr>
              <w:t>Culvert</w:t>
            </w:r>
          </w:p>
        </w:tc>
      </w:tr>
      <w:tr w:rsidR="00AD1399" w:rsidRPr="00AD1399" w:rsidTr="00FE5AC8">
        <w:tc>
          <w:tcPr>
            <w:tcW w:w="2430" w:type="dxa"/>
          </w:tcPr>
          <w:p w:rsidR="00AD1399" w:rsidRPr="00AD1399" w:rsidRDefault="00AD1399" w:rsidP="00337E12">
            <w:pPr>
              <w:ind w:left="1080"/>
              <w:rPr>
                <w:rFonts w:ascii="Arial" w:hAnsi="Arial" w:cs="Arial"/>
                <w:b/>
                <w:bCs/>
                <w:sz w:val="20"/>
                <w:szCs w:val="20"/>
              </w:rPr>
            </w:pPr>
          </w:p>
        </w:tc>
        <w:tc>
          <w:tcPr>
            <w:tcW w:w="2520" w:type="dxa"/>
          </w:tcPr>
          <w:p w:rsidR="00AD1399" w:rsidRPr="00AD1399" w:rsidRDefault="00AD1399" w:rsidP="00337E12">
            <w:pPr>
              <w:ind w:left="1086"/>
              <w:rPr>
                <w:rFonts w:ascii="Arial" w:hAnsi="Arial" w:cs="Arial"/>
                <w:b/>
                <w:bCs/>
                <w:sz w:val="20"/>
                <w:szCs w:val="20"/>
              </w:rPr>
            </w:pPr>
            <w:r w:rsidRPr="00AD1399">
              <w:rPr>
                <w:rFonts w:ascii="Arial" w:hAnsi="Arial" w:cs="Arial"/>
                <w:b/>
                <w:bCs/>
                <w:sz w:val="20"/>
                <w:szCs w:val="20"/>
              </w:rPr>
              <w:t>X</w:t>
            </w:r>
          </w:p>
        </w:tc>
        <w:tc>
          <w:tcPr>
            <w:tcW w:w="2430" w:type="dxa"/>
          </w:tcPr>
          <w:p w:rsidR="00AD1399" w:rsidRPr="00AD1399" w:rsidRDefault="00AD1399" w:rsidP="00337E12">
            <w:pPr>
              <w:ind w:left="1019"/>
              <w:rPr>
                <w:rFonts w:ascii="Arial" w:hAnsi="Arial" w:cs="Arial"/>
                <w:b/>
                <w:bCs/>
                <w:sz w:val="20"/>
                <w:szCs w:val="20"/>
              </w:rPr>
            </w:pPr>
          </w:p>
        </w:tc>
        <w:tc>
          <w:tcPr>
            <w:tcW w:w="2520" w:type="dxa"/>
          </w:tcPr>
          <w:p w:rsidR="00AD1399" w:rsidRPr="00AD1399" w:rsidRDefault="00AD1399" w:rsidP="00337E12">
            <w:pPr>
              <w:ind w:left="962"/>
              <w:rPr>
                <w:rFonts w:ascii="Arial" w:hAnsi="Arial" w:cs="Arial"/>
                <w:b/>
                <w:bCs/>
                <w:sz w:val="20"/>
                <w:szCs w:val="20"/>
              </w:rPr>
            </w:pPr>
          </w:p>
        </w:tc>
      </w:tr>
    </w:tbl>
    <w:p w:rsidR="00AD1399" w:rsidRPr="00AD1399" w:rsidRDefault="00AD1399" w:rsidP="00337E12">
      <w:pPr>
        <w:ind w:left="360" w:hanging="360"/>
        <w:rPr>
          <w:rFonts w:ascii="Arial" w:hAnsi="Arial" w:cs="Arial"/>
          <w:sz w:val="20"/>
          <w:szCs w:val="20"/>
        </w:rPr>
      </w:pPr>
    </w:p>
    <w:p w:rsidR="00AD1399" w:rsidRPr="00AD1399" w:rsidRDefault="00AD1399" w:rsidP="00337E12">
      <w:pPr>
        <w:rPr>
          <w:rFonts w:ascii="Arial" w:hAnsi="Arial" w:cs="Arial"/>
          <w:sz w:val="20"/>
          <w:szCs w:val="20"/>
        </w:rPr>
      </w:pPr>
      <w:r w:rsidRPr="00AD1399">
        <w:rPr>
          <w:rFonts w:ascii="Arial" w:hAnsi="Arial" w:cs="Arial"/>
          <w:b/>
          <w:bCs/>
          <w:sz w:val="20"/>
          <w:szCs w:val="20"/>
        </w:rPr>
        <w:t>Inspector Comments</w:t>
      </w:r>
    </w:p>
    <w:p w:rsidR="00AD1399" w:rsidRPr="00AD1399" w:rsidRDefault="00AD1399" w:rsidP="00337E12">
      <w:pPr>
        <w:rPr>
          <w:rFonts w:ascii="Arial" w:hAnsi="Arial" w:cs="Arial"/>
          <w:sz w:val="20"/>
          <w:szCs w:val="20"/>
        </w:rPr>
      </w:pPr>
      <w:r w:rsidRPr="00AD1399">
        <w:rPr>
          <w:rFonts w:ascii="Arial" w:hAnsi="Arial" w:cs="Arial"/>
          <w:sz w:val="20"/>
          <w:szCs w:val="20"/>
        </w:rPr>
        <w:t>__________________________________________________________________________________________________________________________________________________________________________________</w:t>
      </w:r>
    </w:p>
    <w:p w:rsidR="00AD1399" w:rsidRPr="00AD1399" w:rsidRDefault="00AD1399" w:rsidP="00337E12">
      <w:pPr>
        <w:ind w:left="360" w:hanging="360"/>
        <w:rPr>
          <w:rFonts w:ascii="Arial" w:hAnsi="Arial" w:cs="Arial"/>
          <w:sz w:val="20"/>
          <w:szCs w:val="20"/>
        </w:rPr>
      </w:pPr>
    </w:p>
    <w:p w:rsidR="00AD1399" w:rsidRPr="005F6E50" w:rsidRDefault="00AD1399" w:rsidP="00337E12">
      <w:pPr>
        <w:ind w:left="360" w:hanging="360"/>
        <w:jc w:val="center"/>
        <w:rPr>
          <w:rFonts w:ascii="Arial" w:hAnsi="Arial" w:cs="Arial"/>
        </w:rPr>
      </w:pPr>
      <w:r w:rsidRPr="005F6E50">
        <w:rPr>
          <w:rFonts w:ascii="Arial" w:hAnsi="Arial" w:cs="Arial"/>
          <w:b/>
          <w:bCs/>
        </w:rPr>
        <w:t>Condition States</w:t>
      </w:r>
    </w:p>
    <w:p w:rsidR="00AD1399" w:rsidRPr="00AD1399" w:rsidRDefault="007532CB" w:rsidP="00337E12">
      <w:pPr>
        <w:ind w:left="360" w:hanging="360"/>
        <w:rPr>
          <w:rFonts w:ascii="Arial" w:hAnsi="Arial" w:cs="Arial"/>
          <w:sz w:val="20"/>
          <w:szCs w:val="20"/>
        </w:rPr>
      </w:pPr>
      <w:r w:rsidRPr="00AD1399">
        <w:rPr>
          <w:noProof/>
        </w:rPr>
        <w:drawing>
          <wp:anchor distT="0" distB="0" distL="114300" distR="114300" simplePos="0" relativeHeight="252069887" behindDoc="0" locked="0" layoutInCell="1" allowOverlap="1" wp14:anchorId="40D38529" wp14:editId="0DA8513C">
            <wp:simplePos x="0" y="0"/>
            <wp:positionH relativeFrom="column">
              <wp:posOffset>4872990</wp:posOffset>
            </wp:positionH>
            <wp:positionV relativeFrom="paragraph">
              <wp:posOffset>70485</wp:posOffset>
            </wp:positionV>
            <wp:extent cx="1424305" cy="1065530"/>
            <wp:effectExtent l="0" t="0" r="4445" b="1270"/>
            <wp:wrapNone/>
            <wp:docPr id="271" name="Picture 271" descr="04085(200912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85(20091209)06"/>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4305" cy="106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7BF6" w:rsidRDefault="00EE221C" w:rsidP="00337E12">
      <w:pPr>
        <w:ind w:left="360" w:right="2880" w:hanging="360"/>
        <w:rPr>
          <w:rFonts w:ascii="Arial" w:hAnsi="Arial" w:cs="Arial"/>
          <w:b/>
          <w:bCs/>
          <w:sz w:val="20"/>
          <w:szCs w:val="20"/>
          <w:u w:val="single"/>
        </w:rPr>
      </w:pPr>
      <w:r w:rsidRPr="00550049">
        <w:rPr>
          <w:rFonts w:ascii="Arial" w:hAnsi="Arial" w:cs="Arial"/>
          <w:b/>
          <w:bCs/>
          <w:sz w:val="20"/>
          <w:szCs w:val="20"/>
          <w:shd w:val="clear" w:color="auto" w:fill="92D050"/>
        </w:rPr>
        <w:t>Condition State 1</w:t>
      </w:r>
    </w:p>
    <w:p w:rsidR="00407BF6" w:rsidRPr="007532CB" w:rsidRDefault="007532CB" w:rsidP="00337E12">
      <w:pPr>
        <w:ind w:left="360" w:right="2880" w:hanging="360"/>
        <w:rPr>
          <w:rFonts w:ascii="Arial" w:hAnsi="Arial" w:cs="Arial"/>
          <w:bCs/>
          <w:sz w:val="20"/>
          <w:szCs w:val="20"/>
        </w:rPr>
      </w:pPr>
      <w:r w:rsidRPr="007532CB">
        <w:rPr>
          <w:rFonts w:ascii="Arial" w:hAnsi="Arial" w:cs="Arial"/>
          <w:bCs/>
          <w:sz w:val="20"/>
          <w:szCs w:val="20"/>
        </w:rPr>
        <w:t xml:space="preserve">Out of plane distortion/loading exists on superstructure elements but has been repaired.  </w:t>
      </w:r>
      <w:proofErr w:type="gramStart"/>
      <w:r w:rsidRPr="007532CB">
        <w:rPr>
          <w:rFonts w:ascii="Arial" w:hAnsi="Arial" w:cs="Arial"/>
          <w:bCs/>
          <w:sz w:val="20"/>
          <w:szCs w:val="20"/>
        </w:rPr>
        <w:t>(Automaticall</w:t>
      </w:r>
      <w:r>
        <w:rPr>
          <w:rFonts w:ascii="Arial" w:hAnsi="Arial" w:cs="Arial"/>
          <w:bCs/>
          <w:sz w:val="20"/>
          <w:szCs w:val="20"/>
        </w:rPr>
        <w:t>y</w:t>
      </w:r>
      <w:r w:rsidRPr="007532CB">
        <w:rPr>
          <w:rFonts w:ascii="Arial" w:hAnsi="Arial" w:cs="Arial"/>
          <w:bCs/>
          <w:sz w:val="20"/>
          <w:szCs w:val="20"/>
        </w:rPr>
        <w:t xml:space="preserve"> code as FX.)</w:t>
      </w:r>
      <w:proofErr w:type="gramEnd"/>
    </w:p>
    <w:p w:rsidR="00407BF6" w:rsidRDefault="00407BF6" w:rsidP="00337E12">
      <w:pPr>
        <w:ind w:left="360" w:right="2880" w:hanging="360"/>
        <w:rPr>
          <w:rFonts w:ascii="Arial" w:hAnsi="Arial" w:cs="Arial"/>
          <w:b/>
          <w:bCs/>
          <w:sz w:val="20"/>
          <w:szCs w:val="20"/>
          <w:u w:val="single"/>
        </w:rPr>
      </w:pPr>
    </w:p>
    <w:p w:rsidR="007532CB" w:rsidRDefault="007532CB" w:rsidP="00337E12">
      <w:pPr>
        <w:ind w:left="360" w:right="2880" w:hanging="360"/>
        <w:rPr>
          <w:rFonts w:ascii="Arial" w:hAnsi="Arial" w:cs="Arial"/>
          <w:b/>
          <w:bCs/>
          <w:sz w:val="20"/>
          <w:szCs w:val="20"/>
          <w:u w:val="single"/>
        </w:rPr>
      </w:pPr>
    </w:p>
    <w:p w:rsidR="007532CB" w:rsidRDefault="007532CB" w:rsidP="00337E12">
      <w:pPr>
        <w:ind w:left="360" w:right="2880" w:hanging="360"/>
        <w:rPr>
          <w:rFonts w:ascii="Arial" w:hAnsi="Arial" w:cs="Arial"/>
          <w:b/>
          <w:bCs/>
          <w:sz w:val="20"/>
          <w:szCs w:val="20"/>
          <w:u w:val="single"/>
        </w:rPr>
      </w:pPr>
    </w:p>
    <w:p w:rsidR="00407BF6" w:rsidRDefault="00407BF6" w:rsidP="00337E12">
      <w:pPr>
        <w:ind w:left="360" w:right="2880" w:hanging="360"/>
        <w:rPr>
          <w:rFonts w:ascii="Arial" w:hAnsi="Arial" w:cs="Arial"/>
          <w:b/>
          <w:bCs/>
          <w:sz w:val="20"/>
          <w:szCs w:val="20"/>
          <w:u w:val="single"/>
        </w:rPr>
      </w:pPr>
    </w:p>
    <w:p w:rsidR="0074706B" w:rsidRDefault="0074706B" w:rsidP="00337E12">
      <w:pPr>
        <w:ind w:left="360" w:right="2880" w:hanging="36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AD1399" w:rsidRPr="00AD1399" w:rsidRDefault="00AD1399" w:rsidP="00337E12">
      <w:pPr>
        <w:ind w:left="360" w:right="2880" w:hanging="360"/>
        <w:rPr>
          <w:rFonts w:ascii="Arial" w:hAnsi="Arial" w:cs="Arial"/>
          <w:sz w:val="20"/>
          <w:szCs w:val="20"/>
        </w:rPr>
      </w:pPr>
      <w:r w:rsidRPr="00AD1399">
        <w:rPr>
          <w:rFonts w:ascii="Arial" w:hAnsi="Arial" w:cs="Arial"/>
          <w:sz w:val="20"/>
          <w:szCs w:val="20"/>
        </w:rPr>
        <w:t xml:space="preserve"> Out of plane distortion/loading exists on superstructure elements but has been mitigated with load posting, or has been assessed by an engineer. </w:t>
      </w:r>
      <w:proofErr w:type="gramStart"/>
      <w:r w:rsidRPr="00AD1399">
        <w:rPr>
          <w:rFonts w:ascii="Arial" w:hAnsi="Arial" w:cs="Arial"/>
          <w:sz w:val="20"/>
          <w:szCs w:val="20"/>
        </w:rPr>
        <w:t>(Automatically code as FX.)</w:t>
      </w:r>
      <w:proofErr w:type="gramEnd"/>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F319F7" w:rsidRDefault="007532CB" w:rsidP="00337E12">
      <w:pPr>
        <w:ind w:left="360" w:right="2880" w:hanging="360"/>
        <w:rPr>
          <w:rFonts w:ascii="Arial" w:hAnsi="Arial" w:cs="Arial"/>
          <w:sz w:val="20"/>
          <w:szCs w:val="20"/>
        </w:rPr>
      </w:pPr>
      <w:r w:rsidRPr="00AD1399">
        <w:rPr>
          <w:noProof/>
        </w:rPr>
        <w:drawing>
          <wp:anchor distT="0" distB="0" distL="114300" distR="114300" simplePos="0" relativeHeight="252070911" behindDoc="0" locked="0" layoutInCell="1" allowOverlap="1" wp14:anchorId="0D412E63" wp14:editId="189D394D">
            <wp:simplePos x="0" y="0"/>
            <wp:positionH relativeFrom="column">
              <wp:posOffset>4870450</wp:posOffset>
            </wp:positionH>
            <wp:positionV relativeFrom="paragraph">
              <wp:posOffset>120015</wp:posOffset>
            </wp:positionV>
            <wp:extent cx="1419225" cy="1025525"/>
            <wp:effectExtent l="0" t="0" r="9525" b="317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19225" cy="102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46B92" w:rsidRPr="00E46B92">
        <w:rPr>
          <w:rFonts w:ascii="Arial" w:hAnsi="Arial" w:cs="Arial"/>
          <w:b/>
          <w:bCs/>
          <w:sz w:val="20"/>
          <w:szCs w:val="20"/>
          <w:shd w:val="clear" w:color="auto" w:fill="F79646" w:themeFill="accent6"/>
        </w:rPr>
        <w:t xml:space="preserve"> </w:t>
      </w:r>
      <w:r w:rsidR="00E46B92" w:rsidRPr="00550049">
        <w:rPr>
          <w:rFonts w:ascii="Arial" w:hAnsi="Arial" w:cs="Arial"/>
          <w:b/>
          <w:bCs/>
          <w:sz w:val="20"/>
          <w:szCs w:val="20"/>
          <w:shd w:val="clear" w:color="auto" w:fill="F79646" w:themeFill="accent6"/>
        </w:rPr>
        <w:t>Condition State 3</w:t>
      </w:r>
    </w:p>
    <w:p w:rsidR="00AD1399" w:rsidRPr="00AD1399" w:rsidRDefault="00AD1399" w:rsidP="00337E12">
      <w:pPr>
        <w:ind w:left="360" w:right="2880" w:hanging="360"/>
        <w:rPr>
          <w:rFonts w:ascii="Arial" w:hAnsi="Arial" w:cs="Arial"/>
          <w:sz w:val="20"/>
          <w:szCs w:val="20"/>
        </w:rPr>
      </w:pPr>
      <w:r w:rsidRPr="00AD1399">
        <w:rPr>
          <w:rFonts w:ascii="Arial" w:hAnsi="Arial" w:cs="Arial"/>
          <w:sz w:val="20"/>
          <w:szCs w:val="20"/>
        </w:rPr>
        <w:t xml:space="preserve">Unmitigated out of plane distortion exists on superstructure elements. Use when visible distortion is first noted, even in situations where only minimum distortion is evident. </w:t>
      </w:r>
      <w:proofErr w:type="gramStart"/>
      <w:r w:rsidRPr="00AD1399">
        <w:rPr>
          <w:rFonts w:ascii="Arial" w:hAnsi="Arial" w:cs="Arial"/>
          <w:sz w:val="20"/>
          <w:szCs w:val="20"/>
        </w:rPr>
        <w:t>(Automatically code as PX.)</w:t>
      </w:r>
      <w:proofErr w:type="gramEnd"/>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AD1399" w:rsidRPr="00AD1399" w:rsidRDefault="00AD1399" w:rsidP="00337E12">
      <w:pPr>
        <w:ind w:left="360" w:right="2880" w:hanging="360"/>
        <w:rPr>
          <w:rFonts w:ascii="Arial" w:hAnsi="Arial" w:cs="Arial"/>
          <w:sz w:val="20"/>
          <w:szCs w:val="20"/>
        </w:rPr>
      </w:pPr>
    </w:p>
    <w:p w:rsidR="00F319F7" w:rsidRDefault="00AD1399" w:rsidP="00337E12">
      <w:pPr>
        <w:ind w:left="360" w:right="2880" w:hanging="360"/>
        <w:rPr>
          <w:rFonts w:ascii="Arial" w:hAnsi="Arial" w:cs="Arial"/>
          <w:b/>
          <w:bCs/>
          <w:sz w:val="20"/>
          <w:szCs w:val="20"/>
        </w:rPr>
      </w:pPr>
      <w:r w:rsidRPr="006F1B28">
        <w:rPr>
          <w:noProof/>
          <w:u w:val="single"/>
        </w:rPr>
        <w:drawing>
          <wp:anchor distT="0" distB="0" distL="114300" distR="114300" simplePos="0" relativeHeight="252071935" behindDoc="0" locked="0" layoutInCell="1" allowOverlap="1" wp14:anchorId="62ABEE53" wp14:editId="78E2DE8F">
            <wp:simplePos x="0" y="0"/>
            <wp:positionH relativeFrom="column">
              <wp:posOffset>4815840</wp:posOffset>
            </wp:positionH>
            <wp:positionV relativeFrom="paragraph">
              <wp:posOffset>97790</wp:posOffset>
            </wp:positionV>
            <wp:extent cx="1419225" cy="1303020"/>
            <wp:effectExtent l="0" t="0" r="9525"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683" w:rsidRPr="005F4683">
        <w:rPr>
          <w:rFonts w:ascii="Arial" w:hAnsi="Arial" w:cs="Arial"/>
          <w:b/>
          <w:bCs/>
          <w:sz w:val="20"/>
          <w:szCs w:val="20"/>
          <w:shd w:val="clear" w:color="auto" w:fill="FC6468"/>
        </w:rPr>
        <w:t xml:space="preserve"> </w:t>
      </w:r>
      <w:r w:rsidR="005F4683" w:rsidRPr="00FF59E7">
        <w:rPr>
          <w:rFonts w:ascii="Arial" w:hAnsi="Arial" w:cs="Arial"/>
          <w:b/>
          <w:bCs/>
          <w:sz w:val="20"/>
          <w:szCs w:val="20"/>
          <w:shd w:val="clear" w:color="auto" w:fill="FC6468"/>
        </w:rPr>
        <w:t>Condition State 4</w:t>
      </w:r>
      <w:r w:rsidRPr="00AD1399">
        <w:rPr>
          <w:rFonts w:ascii="Arial" w:hAnsi="Arial" w:cs="Arial"/>
          <w:b/>
          <w:bCs/>
          <w:sz w:val="20"/>
          <w:szCs w:val="20"/>
        </w:rPr>
        <w:t xml:space="preserve"> </w:t>
      </w:r>
    </w:p>
    <w:p w:rsidR="00AD1399" w:rsidRPr="008F477C" w:rsidRDefault="00AD1399" w:rsidP="00337E12">
      <w:pPr>
        <w:ind w:left="360" w:right="2880" w:hanging="360"/>
        <w:rPr>
          <w:rFonts w:ascii="Arial" w:hAnsi="Arial" w:cs="Arial"/>
          <w:sz w:val="20"/>
          <w:szCs w:val="20"/>
        </w:rPr>
      </w:pPr>
      <w:r w:rsidRPr="00AD1399">
        <w:rPr>
          <w:rFonts w:ascii="Arial" w:hAnsi="Arial" w:cs="Arial"/>
          <w:sz w:val="20"/>
          <w:szCs w:val="20"/>
        </w:rPr>
        <w:t>Out of plane distortion exists that could caus</w:t>
      </w:r>
      <w:r w:rsidR="00A34397">
        <w:rPr>
          <w:rFonts w:ascii="Arial" w:hAnsi="Arial" w:cs="Arial"/>
          <w:sz w:val="20"/>
          <w:szCs w:val="20"/>
        </w:rPr>
        <w:t>e</w:t>
      </w:r>
      <w:r w:rsidRPr="00AD1399">
        <w:rPr>
          <w:rFonts w:ascii="Arial" w:hAnsi="Arial" w:cs="Arial"/>
          <w:sz w:val="20"/>
          <w:szCs w:val="20"/>
        </w:rPr>
        <w:t xml:space="preserve"> cracking or is excessive in nature. Analysis is warranted to ascertain the serviceability of the bridge. (Automatically code as CX and contact bridge owner.)</w:t>
      </w:r>
    </w:p>
    <w:p w:rsidR="00AD1399" w:rsidRPr="008F477C" w:rsidRDefault="00AD1399" w:rsidP="00337E12">
      <w:pPr>
        <w:ind w:left="360" w:right="2880" w:hanging="360"/>
        <w:rPr>
          <w:rFonts w:ascii="Arial" w:hAnsi="Arial" w:cs="Arial"/>
          <w:sz w:val="20"/>
          <w:szCs w:val="20"/>
        </w:rPr>
      </w:pPr>
    </w:p>
    <w:p w:rsidR="00AD1399" w:rsidRPr="008F477C" w:rsidRDefault="00AD1399" w:rsidP="00337E12">
      <w:pPr>
        <w:ind w:left="360" w:right="2880" w:hanging="360"/>
        <w:rPr>
          <w:rFonts w:ascii="Arial" w:hAnsi="Arial" w:cs="Arial"/>
          <w:sz w:val="20"/>
          <w:szCs w:val="20"/>
        </w:rPr>
      </w:pPr>
    </w:p>
    <w:p w:rsidR="00AD1399" w:rsidRPr="008F477C" w:rsidRDefault="00AD1399" w:rsidP="00337E12">
      <w:pPr>
        <w:ind w:left="360" w:right="2880" w:hanging="360"/>
        <w:rPr>
          <w:rFonts w:ascii="Arial" w:hAnsi="Arial" w:cs="Arial"/>
          <w:sz w:val="20"/>
          <w:szCs w:val="20"/>
        </w:rPr>
      </w:pPr>
    </w:p>
    <w:p w:rsidR="000D2E1A" w:rsidRDefault="000D2E1A" w:rsidP="00337E12">
      <w:pPr>
        <w:spacing w:after="200"/>
        <w:rPr>
          <w:rFonts w:ascii="Arial" w:hAnsi="Arial" w:cs="Arial"/>
          <w:sz w:val="20"/>
          <w:szCs w:val="20"/>
        </w:rPr>
      </w:pPr>
    </w:p>
    <w:p w:rsidR="000D2E1A" w:rsidRDefault="000D2E1A" w:rsidP="00337E12">
      <w:pPr>
        <w:spacing w:after="20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23903" behindDoc="0" locked="0" layoutInCell="1" allowOverlap="1">
                <wp:simplePos x="0" y="0"/>
                <wp:positionH relativeFrom="column">
                  <wp:posOffset>6286779</wp:posOffset>
                </wp:positionH>
                <wp:positionV relativeFrom="paragraph">
                  <wp:posOffset>238760</wp:posOffset>
                </wp:positionV>
                <wp:extent cx="0" cy="205740"/>
                <wp:effectExtent l="76200" t="19050" r="76200" b="80010"/>
                <wp:wrapNone/>
                <wp:docPr id="49" name="Straight Connector 49"/>
                <wp:cNvGraphicFramePr/>
                <a:graphic xmlns:a="http://schemas.openxmlformats.org/drawingml/2006/main">
                  <a:graphicData uri="http://schemas.microsoft.com/office/word/2010/wordprocessingShape">
                    <wps:wsp>
                      <wps:cNvCnPr/>
                      <wps:spPr>
                        <a:xfrm>
                          <a:off x="0" y="0"/>
                          <a:ext cx="0" cy="2057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49" o:spid="_x0000_s1026" style="position:absolute;z-index:252923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5pt,18.8pt" to="49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" strokecolor="black [3200]" strokeweight="3pt">
                <v:shadow on="t" color="black" opacity="22937f" origin=",.5" offset="0,.63889mm"/>
              </v:line>
            </w:pict>
          </mc:Fallback>
        </mc:AlternateContent>
      </w:r>
    </w:p>
    <w:p w:rsidR="00ED050A" w:rsidRDefault="00D079D0" w:rsidP="00337E12">
      <w:pPr>
        <w:spacing w:after="200"/>
        <w:rPr>
          <w:rFonts w:ascii="Arial" w:hAnsi="Arial" w:cs="Arial"/>
          <w:sz w:val="20"/>
          <w:szCs w:val="20"/>
        </w:rPr>
      </w:pPr>
      <w:r>
        <w:rPr>
          <w:rFonts w:ascii="Arial" w:hAnsi="Arial" w:cs="Arial"/>
          <w:sz w:val="20"/>
          <w:szCs w:val="20"/>
        </w:rPr>
        <w:t>Smart Flag 970</w:t>
      </w:r>
      <w:r w:rsidR="000D2E1A">
        <w:rPr>
          <w:rFonts w:ascii="Arial" w:hAnsi="Arial" w:cs="Arial"/>
          <w:sz w:val="20"/>
          <w:szCs w:val="20"/>
        </w:rPr>
        <w:t xml:space="preserve"> </w:t>
      </w:r>
      <w:r>
        <w:rPr>
          <w:rFonts w:ascii="Arial" w:hAnsi="Arial" w:cs="Arial"/>
          <w:sz w:val="20"/>
          <w:szCs w:val="20"/>
        </w:rPr>
        <w:t>(</w:t>
      </w:r>
      <w:r w:rsidR="000D2E1A">
        <w:rPr>
          <w:rFonts w:ascii="Arial" w:hAnsi="Arial" w:cs="Arial"/>
          <w:sz w:val="20"/>
          <w:szCs w:val="20"/>
        </w:rPr>
        <w:t>Wings</w:t>
      </w:r>
      <w:r>
        <w:rPr>
          <w:rFonts w:ascii="Arial" w:hAnsi="Arial" w:cs="Arial"/>
          <w:sz w:val="20"/>
          <w:szCs w:val="20"/>
        </w:rPr>
        <w:t>)</w:t>
      </w:r>
      <w:r w:rsidR="000D2E1A">
        <w:rPr>
          <w:rFonts w:ascii="Arial" w:hAnsi="Arial" w:cs="Arial"/>
          <w:sz w:val="20"/>
          <w:szCs w:val="20"/>
        </w:rPr>
        <w:t xml:space="preserve"> has been deleted.</w:t>
      </w:r>
      <w:r w:rsidR="00ED050A">
        <w:rPr>
          <w:rFonts w:ascii="Arial" w:hAnsi="Arial" w:cs="Arial"/>
          <w:sz w:val="20"/>
          <w:szCs w:val="20"/>
        </w:rPr>
        <w:br w:type="page"/>
      </w:r>
    </w:p>
    <w:p w:rsidR="00724FC0" w:rsidRDefault="00724FC0" w:rsidP="00337E12">
      <w:pPr>
        <w:tabs>
          <w:tab w:val="left" w:pos="-1440"/>
        </w:tabs>
        <w:ind w:left="360" w:hanging="360"/>
        <w:rPr>
          <w:rFonts w:ascii="Arial" w:hAnsi="Arial" w:cs="Arial"/>
          <w:b/>
          <w:bCs/>
          <w:sz w:val="20"/>
          <w:szCs w:val="20"/>
        </w:rPr>
      </w:pPr>
    </w:p>
    <w:p w:rsidR="00AA2DDB" w:rsidRDefault="00AA2DDB" w:rsidP="00337E12">
      <w:pPr>
        <w:ind w:left="360" w:hanging="360"/>
        <w:rPr>
          <w:rFonts w:ascii="Arial" w:hAnsi="Arial" w:cs="Arial"/>
          <w:b/>
          <w:bCs/>
          <w:sz w:val="20"/>
          <w:szCs w:val="20"/>
        </w:rPr>
      </w:pPr>
    </w:p>
    <w:p w:rsidR="00426D17" w:rsidRPr="002D71EE" w:rsidRDefault="002D71EE" w:rsidP="00337E12">
      <w:pPr>
        <w:ind w:left="360" w:hanging="360"/>
        <w:rPr>
          <w:rFonts w:ascii="Arial" w:hAnsi="Arial" w:cs="Arial"/>
          <w:b/>
          <w:sz w:val="20"/>
          <w:szCs w:val="20"/>
        </w:rPr>
      </w:pPr>
      <w:proofErr w:type="gramStart"/>
      <w:r w:rsidRPr="002D71EE">
        <w:rPr>
          <w:rFonts w:ascii="Arial" w:hAnsi="Arial" w:cs="Arial"/>
          <w:b/>
          <w:sz w:val="20"/>
          <w:szCs w:val="20"/>
        </w:rPr>
        <w:t>971  Fiber</w:t>
      </w:r>
      <w:proofErr w:type="gramEnd"/>
      <w:r w:rsidRPr="002D71EE">
        <w:rPr>
          <w:rFonts w:ascii="Arial" w:hAnsi="Arial" w:cs="Arial"/>
          <w:b/>
          <w:sz w:val="20"/>
          <w:szCs w:val="20"/>
        </w:rPr>
        <w:t xml:space="preserve"> Reinforced Polymer (FRP) Repair</w:t>
      </w:r>
      <w:r w:rsidR="00B039BF">
        <w:rPr>
          <w:rFonts w:ascii="Arial" w:hAnsi="Arial" w:cs="Arial"/>
          <w:b/>
          <w:sz w:val="20"/>
          <w:szCs w:val="20"/>
        </w:rPr>
        <w:t xml:space="preserve"> (OE)</w:t>
      </w:r>
      <w:r w:rsidR="00B039BF">
        <w:rPr>
          <w:rFonts w:ascii="Arial" w:hAnsi="Arial" w:cs="Arial"/>
          <w:b/>
          <w:sz w:val="20"/>
          <w:szCs w:val="20"/>
        </w:rPr>
        <w:tab/>
      </w:r>
      <w:r w:rsidR="00B039BF">
        <w:rPr>
          <w:rFonts w:ascii="Arial" w:hAnsi="Arial" w:cs="Arial"/>
          <w:b/>
          <w:sz w:val="20"/>
          <w:szCs w:val="20"/>
        </w:rPr>
        <w:tab/>
      </w:r>
      <w:r w:rsidR="00CC533C">
        <w:rPr>
          <w:rFonts w:ascii="Arial" w:hAnsi="Arial" w:cs="Arial"/>
          <w:b/>
          <w:sz w:val="20"/>
          <w:szCs w:val="20"/>
        </w:rPr>
        <w:tab/>
      </w:r>
      <w:r w:rsidR="00CC533C">
        <w:rPr>
          <w:rFonts w:ascii="Arial" w:hAnsi="Arial" w:cs="Arial"/>
          <w:b/>
          <w:sz w:val="20"/>
          <w:szCs w:val="20"/>
        </w:rPr>
        <w:tab/>
      </w:r>
      <w:r w:rsidR="00CC533C">
        <w:rPr>
          <w:rFonts w:ascii="Arial" w:hAnsi="Arial" w:cs="Arial"/>
          <w:b/>
          <w:sz w:val="20"/>
          <w:szCs w:val="20"/>
        </w:rPr>
        <w:tab/>
      </w:r>
      <w:r w:rsidR="00CC533C">
        <w:rPr>
          <w:rFonts w:ascii="Arial" w:hAnsi="Arial" w:cs="Arial"/>
          <w:b/>
          <w:sz w:val="20"/>
          <w:szCs w:val="20"/>
        </w:rPr>
        <w:tab/>
      </w:r>
      <w:r w:rsidR="00CC533C">
        <w:rPr>
          <w:rFonts w:ascii="Arial" w:hAnsi="Arial" w:cs="Arial"/>
          <w:b/>
          <w:sz w:val="20"/>
          <w:szCs w:val="20"/>
        </w:rPr>
        <w:tab/>
      </w:r>
      <w:r w:rsidR="00915E3A">
        <w:rPr>
          <w:rFonts w:ascii="Arial" w:hAnsi="Arial" w:cs="Arial"/>
          <w:b/>
          <w:sz w:val="20"/>
          <w:szCs w:val="20"/>
        </w:rPr>
        <w:t>L</w:t>
      </w:r>
      <w:r w:rsidR="00CC533C">
        <w:rPr>
          <w:rFonts w:ascii="Arial" w:hAnsi="Arial" w:cs="Arial"/>
          <w:b/>
          <w:sz w:val="20"/>
          <w:szCs w:val="20"/>
        </w:rPr>
        <w:t>F</w:t>
      </w:r>
    </w:p>
    <w:p w:rsidR="002D71EE" w:rsidRDefault="00CC533C" w:rsidP="00337E12">
      <w:pPr>
        <w:ind w:left="360" w:hanging="360"/>
        <w:rPr>
          <w:rFonts w:ascii="Arial" w:hAnsi="Arial" w:cs="Arial"/>
          <w:sz w:val="20"/>
          <w:szCs w:val="20"/>
        </w:rPr>
      </w:pPr>
      <w:r>
        <w:rPr>
          <w:rFonts w:ascii="Arial" w:hAnsi="Arial" w:cs="Arial"/>
          <w:sz w:val="20"/>
          <w:szCs w:val="20"/>
        </w:rPr>
        <w:t>Defines a polymer matrix fiber wrap used to repair damage or deterioration to columns, pier caps, pre</w:t>
      </w:r>
      <w:r w:rsidR="0022380B">
        <w:rPr>
          <w:rFonts w:ascii="Arial" w:hAnsi="Arial" w:cs="Arial"/>
          <w:sz w:val="20"/>
          <w:szCs w:val="20"/>
        </w:rPr>
        <w:t>-</w:t>
      </w:r>
      <w:r>
        <w:rPr>
          <w:rFonts w:ascii="Arial" w:hAnsi="Arial" w:cs="Arial"/>
          <w:sz w:val="20"/>
          <w:szCs w:val="20"/>
        </w:rPr>
        <w:t xml:space="preserve">stressed girders or slab spans.  The repair may completely surround the element (such as a column) </w:t>
      </w:r>
      <w:r w:rsidR="004E03BC">
        <w:rPr>
          <w:rFonts w:ascii="Arial" w:hAnsi="Arial" w:cs="Arial"/>
          <w:sz w:val="20"/>
          <w:szCs w:val="20"/>
        </w:rPr>
        <w:t>and normally</w:t>
      </w:r>
      <w:r>
        <w:rPr>
          <w:rFonts w:ascii="Arial" w:hAnsi="Arial" w:cs="Arial"/>
          <w:sz w:val="20"/>
          <w:szCs w:val="20"/>
        </w:rPr>
        <w:t xml:space="preserve"> extend beyond the damaged area by one foot or more.</w:t>
      </w:r>
    </w:p>
    <w:p w:rsidR="002D71EE" w:rsidRDefault="002D71EE" w:rsidP="00337E12">
      <w:pPr>
        <w:ind w:left="360" w:hanging="360"/>
        <w:rPr>
          <w:rFonts w:ascii="Arial" w:hAnsi="Arial" w:cs="Arial"/>
          <w:sz w:val="20"/>
          <w:szCs w:val="20"/>
        </w:rPr>
      </w:pPr>
    </w:p>
    <w:p w:rsidR="00E03381" w:rsidRDefault="00E03381" w:rsidP="00337E12">
      <w:pPr>
        <w:ind w:left="360" w:hanging="360"/>
        <w:rPr>
          <w:rFonts w:ascii="Arial" w:hAnsi="Arial" w:cs="Arial"/>
          <w:sz w:val="20"/>
          <w:szCs w:val="20"/>
        </w:rPr>
      </w:pPr>
      <w:r>
        <w:rPr>
          <w:rFonts w:ascii="Arial" w:hAnsi="Arial" w:cs="Arial"/>
          <w:sz w:val="20"/>
          <w:szCs w:val="20"/>
        </w:rPr>
        <w:t>Use notes as necessary to associate this smart flag with all appropriate elements.</w:t>
      </w:r>
    </w:p>
    <w:p w:rsidR="00E03381" w:rsidRDefault="00E03381" w:rsidP="00337E12">
      <w:pPr>
        <w:ind w:left="360" w:hanging="360"/>
        <w:rPr>
          <w:rFonts w:ascii="Arial" w:hAnsi="Arial" w:cs="Arial"/>
          <w:sz w:val="20"/>
          <w:szCs w:val="20"/>
        </w:rPr>
      </w:pPr>
    </w:p>
    <w:p w:rsidR="00E96879" w:rsidRPr="00E72C2A" w:rsidRDefault="00E96879" w:rsidP="00337E12">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E96879" w:rsidRPr="00E72C2A" w:rsidTr="00F63BF0">
        <w:tc>
          <w:tcPr>
            <w:tcW w:w="2430" w:type="dxa"/>
          </w:tcPr>
          <w:p w:rsidR="00E96879" w:rsidRPr="00F319F7" w:rsidRDefault="008F426E" w:rsidP="00337E12">
            <w:pPr>
              <w:ind w:left="342" w:hanging="180"/>
              <w:rPr>
                <w:rFonts w:ascii="Arial" w:hAnsi="Arial" w:cs="Arial"/>
                <w:b/>
                <w:bCs/>
                <w:sz w:val="18"/>
                <w:szCs w:val="18"/>
              </w:rPr>
            </w:pPr>
            <w:r>
              <w:rPr>
                <w:rFonts w:ascii="Arial" w:hAnsi="Arial" w:cs="Arial"/>
                <w:b/>
                <w:bCs/>
                <w:sz w:val="18"/>
                <w:szCs w:val="18"/>
              </w:rPr>
              <w:t>Deck (</w:t>
            </w:r>
            <w:r w:rsidR="00F319F7" w:rsidRPr="00F319F7">
              <w:rPr>
                <w:rFonts w:ascii="Arial" w:hAnsi="Arial" w:cs="Arial"/>
                <w:b/>
                <w:bCs/>
                <w:sz w:val="18"/>
                <w:szCs w:val="18"/>
              </w:rPr>
              <w:t>Slab Span Only</w:t>
            </w:r>
            <w:r>
              <w:rPr>
                <w:rFonts w:ascii="Arial" w:hAnsi="Arial" w:cs="Arial"/>
                <w:b/>
                <w:bCs/>
                <w:sz w:val="18"/>
                <w:szCs w:val="18"/>
              </w:rPr>
              <w:t>)</w:t>
            </w:r>
          </w:p>
        </w:tc>
        <w:tc>
          <w:tcPr>
            <w:tcW w:w="2520" w:type="dxa"/>
          </w:tcPr>
          <w:p w:rsidR="00E96879" w:rsidRPr="00F319F7" w:rsidRDefault="00E96879" w:rsidP="00337E12">
            <w:pPr>
              <w:ind w:left="408"/>
              <w:rPr>
                <w:rFonts w:ascii="Arial" w:hAnsi="Arial" w:cs="Arial"/>
                <w:b/>
                <w:bCs/>
                <w:sz w:val="18"/>
                <w:szCs w:val="18"/>
              </w:rPr>
            </w:pPr>
            <w:r w:rsidRPr="00F319F7">
              <w:rPr>
                <w:rFonts w:ascii="Arial" w:hAnsi="Arial" w:cs="Arial"/>
                <w:b/>
                <w:bCs/>
                <w:sz w:val="18"/>
                <w:szCs w:val="18"/>
              </w:rPr>
              <w:t>Superstructure</w:t>
            </w:r>
          </w:p>
        </w:tc>
        <w:tc>
          <w:tcPr>
            <w:tcW w:w="2430" w:type="dxa"/>
          </w:tcPr>
          <w:p w:rsidR="00E96879" w:rsidRPr="00F319F7" w:rsidRDefault="00E96879" w:rsidP="00337E12">
            <w:pPr>
              <w:ind w:left="513"/>
              <w:rPr>
                <w:rFonts w:ascii="Arial" w:hAnsi="Arial" w:cs="Arial"/>
                <w:b/>
                <w:bCs/>
                <w:sz w:val="18"/>
                <w:szCs w:val="18"/>
              </w:rPr>
            </w:pPr>
            <w:r w:rsidRPr="00F319F7">
              <w:rPr>
                <w:rFonts w:ascii="Arial" w:hAnsi="Arial" w:cs="Arial"/>
                <w:b/>
                <w:bCs/>
                <w:sz w:val="18"/>
                <w:szCs w:val="18"/>
              </w:rPr>
              <w:t>Substructure</w:t>
            </w:r>
          </w:p>
        </w:tc>
        <w:tc>
          <w:tcPr>
            <w:tcW w:w="2430" w:type="dxa"/>
          </w:tcPr>
          <w:p w:rsidR="00E96879" w:rsidRPr="00F319F7" w:rsidRDefault="00E96879" w:rsidP="00337E12">
            <w:pPr>
              <w:ind w:left="695"/>
              <w:rPr>
                <w:rFonts w:ascii="Arial" w:hAnsi="Arial" w:cs="Arial"/>
                <w:b/>
                <w:bCs/>
                <w:sz w:val="18"/>
                <w:szCs w:val="18"/>
              </w:rPr>
            </w:pPr>
            <w:r w:rsidRPr="00F319F7">
              <w:rPr>
                <w:rFonts w:ascii="Arial" w:hAnsi="Arial" w:cs="Arial"/>
                <w:b/>
                <w:bCs/>
                <w:sz w:val="18"/>
                <w:szCs w:val="18"/>
              </w:rPr>
              <w:t>Culvert</w:t>
            </w:r>
          </w:p>
        </w:tc>
      </w:tr>
      <w:tr w:rsidR="00E96879" w:rsidTr="00F63BF0">
        <w:tc>
          <w:tcPr>
            <w:tcW w:w="2430" w:type="dxa"/>
          </w:tcPr>
          <w:p w:rsidR="00E96879" w:rsidRPr="00E72C2A" w:rsidRDefault="00CC533C" w:rsidP="00337E12">
            <w:pPr>
              <w:ind w:left="1080"/>
              <w:rPr>
                <w:rFonts w:ascii="Arial" w:hAnsi="Arial" w:cs="Arial"/>
                <w:b/>
                <w:bCs/>
                <w:sz w:val="20"/>
                <w:szCs w:val="20"/>
              </w:rPr>
            </w:pPr>
            <w:r>
              <w:rPr>
                <w:rFonts w:ascii="Arial" w:hAnsi="Arial" w:cs="Arial"/>
                <w:b/>
                <w:bCs/>
                <w:sz w:val="20"/>
                <w:szCs w:val="20"/>
              </w:rPr>
              <w:t>X</w:t>
            </w:r>
          </w:p>
        </w:tc>
        <w:tc>
          <w:tcPr>
            <w:tcW w:w="2520" w:type="dxa"/>
          </w:tcPr>
          <w:p w:rsidR="00E96879" w:rsidRPr="00E72C2A" w:rsidRDefault="00CC533C" w:rsidP="00337E12">
            <w:pPr>
              <w:ind w:left="1086"/>
              <w:rPr>
                <w:rFonts w:ascii="Arial" w:hAnsi="Arial" w:cs="Arial"/>
                <w:b/>
                <w:bCs/>
                <w:sz w:val="20"/>
                <w:szCs w:val="20"/>
              </w:rPr>
            </w:pPr>
            <w:r>
              <w:rPr>
                <w:rFonts w:ascii="Arial" w:hAnsi="Arial" w:cs="Arial"/>
                <w:b/>
                <w:bCs/>
                <w:sz w:val="20"/>
                <w:szCs w:val="20"/>
              </w:rPr>
              <w:t>X</w:t>
            </w:r>
          </w:p>
        </w:tc>
        <w:tc>
          <w:tcPr>
            <w:tcW w:w="2430" w:type="dxa"/>
          </w:tcPr>
          <w:p w:rsidR="00E96879" w:rsidRPr="00E72C2A" w:rsidRDefault="00E96879" w:rsidP="00337E12">
            <w:pPr>
              <w:ind w:left="1019"/>
              <w:rPr>
                <w:rFonts w:ascii="Arial" w:hAnsi="Arial" w:cs="Arial"/>
                <w:b/>
                <w:bCs/>
                <w:sz w:val="20"/>
                <w:szCs w:val="20"/>
              </w:rPr>
            </w:pPr>
            <w:r w:rsidRPr="00E72C2A">
              <w:rPr>
                <w:rFonts w:ascii="Arial" w:hAnsi="Arial" w:cs="Arial"/>
                <w:b/>
                <w:bCs/>
                <w:sz w:val="20"/>
                <w:szCs w:val="20"/>
              </w:rPr>
              <w:t>X</w:t>
            </w:r>
          </w:p>
        </w:tc>
        <w:tc>
          <w:tcPr>
            <w:tcW w:w="2430" w:type="dxa"/>
          </w:tcPr>
          <w:p w:rsidR="00E96879" w:rsidRDefault="00E96879" w:rsidP="00337E12">
            <w:pPr>
              <w:ind w:left="962"/>
              <w:rPr>
                <w:rFonts w:ascii="Arial" w:hAnsi="Arial" w:cs="Arial"/>
                <w:b/>
                <w:bCs/>
                <w:sz w:val="20"/>
                <w:szCs w:val="20"/>
              </w:rPr>
            </w:pPr>
          </w:p>
        </w:tc>
      </w:tr>
    </w:tbl>
    <w:p w:rsidR="00407BF6" w:rsidRDefault="00407BF6" w:rsidP="00337E12">
      <w:pPr>
        <w:ind w:left="360" w:hanging="360"/>
        <w:rPr>
          <w:rFonts w:ascii="Arial" w:hAnsi="Arial" w:cs="Arial"/>
          <w:sz w:val="20"/>
          <w:szCs w:val="20"/>
        </w:rPr>
      </w:pPr>
    </w:p>
    <w:p w:rsidR="004C16BB" w:rsidRDefault="004C16BB" w:rsidP="00337E12">
      <w:pPr>
        <w:ind w:left="360" w:hanging="360"/>
        <w:rPr>
          <w:rFonts w:ascii="Arial" w:hAnsi="Arial" w:cs="Arial"/>
          <w:sz w:val="20"/>
          <w:szCs w:val="20"/>
        </w:rPr>
      </w:pPr>
    </w:p>
    <w:p w:rsidR="001C538F" w:rsidRPr="005F6E50" w:rsidRDefault="001C538F" w:rsidP="00337E12">
      <w:pPr>
        <w:ind w:left="360" w:hanging="360"/>
        <w:jc w:val="center"/>
        <w:rPr>
          <w:rFonts w:ascii="Arial" w:hAnsi="Arial" w:cs="Arial"/>
        </w:rPr>
      </w:pPr>
      <w:r w:rsidRPr="005F6E50">
        <w:rPr>
          <w:rFonts w:ascii="Arial" w:hAnsi="Arial" w:cs="Arial"/>
          <w:b/>
          <w:bCs/>
        </w:rPr>
        <w:t>Condition States</w:t>
      </w:r>
    </w:p>
    <w:p w:rsidR="002D71EE" w:rsidRDefault="0083083B" w:rsidP="00337E12">
      <w:pPr>
        <w:ind w:left="360" w:right="2790" w:hanging="360"/>
        <w:rPr>
          <w:rFonts w:ascii="Arial" w:hAnsi="Arial" w:cs="Arial"/>
          <w:sz w:val="20"/>
          <w:szCs w:val="20"/>
        </w:rPr>
      </w:pPr>
      <w:r>
        <w:rPr>
          <w:rFonts w:ascii="Arial" w:hAnsi="Arial" w:cs="Arial"/>
          <w:b/>
          <w:noProof/>
          <w:sz w:val="20"/>
          <w:szCs w:val="20"/>
          <w:u w:val="single"/>
        </w:rPr>
        <w:drawing>
          <wp:anchor distT="0" distB="0" distL="114300" distR="114300" simplePos="0" relativeHeight="252067839" behindDoc="0" locked="0" layoutInCell="1" allowOverlap="1" wp14:anchorId="2BE4DCFC" wp14:editId="05FE6713">
            <wp:simplePos x="0" y="0"/>
            <wp:positionH relativeFrom="column">
              <wp:posOffset>4244914</wp:posOffset>
            </wp:positionH>
            <wp:positionV relativeFrom="paragraph">
              <wp:posOffset>97790</wp:posOffset>
            </wp:positionV>
            <wp:extent cx="2041585" cy="15316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1.jpg"/>
                    <pic:cNvPicPr/>
                  </pic:nvPicPr>
                  <pic:blipFill>
                    <a:blip r:embed="rId63">
                      <a:extLst>
                        <a:ext uri="{28A0092B-C50C-407E-A947-70E740481C1C}">
                          <a14:useLocalDpi xmlns:a14="http://schemas.microsoft.com/office/drawing/2010/main" val="0"/>
                        </a:ext>
                      </a:extLst>
                    </a:blip>
                    <a:stretch>
                      <a:fillRect/>
                    </a:stretch>
                  </pic:blipFill>
                  <pic:spPr>
                    <a:xfrm>
                      <a:off x="0" y="0"/>
                      <a:ext cx="2044464" cy="1533780"/>
                    </a:xfrm>
                    <a:prstGeom prst="rect">
                      <a:avLst/>
                    </a:prstGeom>
                  </pic:spPr>
                </pic:pic>
              </a:graphicData>
            </a:graphic>
            <wp14:sizeRelH relativeFrom="page">
              <wp14:pctWidth>0</wp14:pctWidth>
            </wp14:sizeRelH>
            <wp14:sizeRelV relativeFrom="page">
              <wp14:pctHeight>0</wp14:pctHeight>
            </wp14:sizeRelV>
          </wp:anchor>
        </w:drawing>
      </w:r>
    </w:p>
    <w:p w:rsidR="002D71EE" w:rsidRDefault="002D71EE" w:rsidP="00337E12">
      <w:pPr>
        <w:ind w:left="360" w:right="2790" w:hanging="360"/>
        <w:rPr>
          <w:rFonts w:ascii="Arial" w:hAnsi="Arial" w:cs="Arial"/>
          <w:sz w:val="20"/>
          <w:szCs w:val="20"/>
        </w:rPr>
      </w:pPr>
    </w:p>
    <w:p w:rsidR="00447D86" w:rsidRPr="00EE4EC6" w:rsidRDefault="003E0FA8" w:rsidP="00337E12">
      <w:pPr>
        <w:ind w:right="2790"/>
        <w:rPr>
          <w:rFonts w:ascii="Arial" w:hAnsi="Arial" w:cs="Arial"/>
          <w:b/>
          <w:sz w:val="20"/>
          <w:szCs w:val="20"/>
          <w:u w:val="single"/>
        </w:rPr>
      </w:pPr>
      <w:r w:rsidRPr="00550049">
        <w:rPr>
          <w:rFonts w:ascii="Arial" w:hAnsi="Arial" w:cs="Arial"/>
          <w:b/>
          <w:bCs/>
          <w:sz w:val="20"/>
          <w:szCs w:val="20"/>
          <w:shd w:val="clear" w:color="auto" w:fill="92D050"/>
        </w:rPr>
        <w:t>Condition State 1</w:t>
      </w:r>
    </w:p>
    <w:p w:rsidR="00447D86" w:rsidRPr="00EE4EC6" w:rsidRDefault="00EE4EC6" w:rsidP="00337E12">
      <w:pPr>
        <w:ind w:right="2790"/>
        <w:rPr>
          <w:rFonts w:ascii="Arial" w:hAnsi="Arial" w:cs="Arial"/>
          <w:sz w:val="20"/>
          <w:szCs w:val="20"/>
        </w:rPr>
      </w:pPr>
      <w:r w:rsidRPr="00EE4EC6">
        <w:rPr>
          <w:rFonts w:ascii="Arial" w:hAnsi="Arial" w:cs="Arial"/>
          <w:b/>
          <w:sz w:val="20"/>
          <w:szCs w:val="20"/>
        </w:rPr>
        <w:t>Delamination</w:t>
      </w:r>
      <w:r w:rsidRPr="00EE4EC6">
        <w:rPr>
          <w:rFonts w:ascii="Arial" w:hAnsi="Arial" w:cs="Arial"/>
          <w:sz w:val="20"/>
          <w:szCs w:val="20"/>
        </w:rPr>
        <w:t xml:space="preserve"> – None</w:t>
      </w:r>
    </w:p>
    <w:p w:rsidR="00EE4EC6" w:rsidRPr="00EE4EC6" w:rsidRDefault="00EE4EC6" w:rsidP="00337E12">
      <w:pPr>
        <w:ind w:right="2790"/>
        <w:rPr>
          <w:rFonts w:ascii="Arial" w:hAnsi="Arial" w:cs="Arial"/>
          <w:sz w:val="20"/>
          <w:szCs w:val="20"/>
        </w:rPr>
      </w:pPr>
      <w:r w:rsidRPr="00EE4EC6">
        <w:rPr>
          <w:rFonts w:ascii="Arial" w:hAnsi="Arial" w:cs="Arial"/>
          <w:b/>
          <w:sz w:val="20"/>
          <w:szCs w:val="20"/>
        </w:rPr>
        <w:t>Protective Coating</w:t>
      </w:r>
      <w:r w:rsidRPr="00EE4EC6">
        <w:rPr>
          <w:rFonts w:ascii="Arial" w:hAnsi="Arial" w:cs="Arial"/>
          <w:sz w:val="20"/>
          <w:szCs w:val="20"/>
        </w:rPr>
        <w:t xml:space="preserve"> – Good condition</w:t>
      </w:r>
    </w:p>
    <w:p w:rsidR="00EE4EC6" w:rsidRPr="00EE4EC6" w:rsidRDefault="00EE4EC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p>
    <w:p w:rsidR="00447D8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p>
    <w:p w:rsidR="0074706B" w:rsidRDefault="0074706B" w:rsidP="00337E12">
      <w:pPr>
        <w:ind w:right="324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EE4EC6" w:rsidRPr="00EE4EC6" w:rsidRDefault="00EE4EC6" w:rsidP="00337E12">
      <w:pPr>
        <w:ind w:right="3240"/>
        <w:rPr>
          <w:rFonts w:ascii="Arial" w:hAnsi="Arial" w:cs="Arial"/>
          <w:sz w:val="20"/>
          <w:szCs w:val="20"/>
        </w:rPr>
      </w:pPr>
      <w:r w:rsidRPr="00EE4EC6">
        <w:rPr>
          <w:rFonts w:ascii="Arial" w:hAnsi="Arial" w:cs="Arial"/>
          <w:b/>
          <w:sz w:val="20"/>
          <w:szCs w:val="20"/>
        </w:rPr>
        <w:t>Delamination</w:t>
      </w:r>
      <w:r w:rsidRPr="00EE4EC6">
        <w:rPr>
          <w:rFonts w:ascii="Arial" w:hAnsi="Arial" w:cs="Arial"/>
          <w:sz w:val="20"/>
          <w:szCs w:val="20"/>
        </w:rPr>
        <w:t xml:space="preserve"> – </w:t>
      </w:r>
      <w:r w:rsidR="0029155A">
        <w:rPr>
          <w:rFonts w:ascii="Arial" w:hAnsi="Arial" w:cs="Arial"/>
          <w:sz w:val="20"/>
          <w:szCs w:val="20"/>
        </w:rPr>
        <w:t>T</w:t>
      </w:r>
      <w:r w:rsidRPr="00EE4EC6">
        <w:rPr>
          <w:rFonts w:ascii="Arial" w:hAnsi="Arial" w:cs="Arial"/>
          <w:sz w:val="20"/>
          <w:szCs w:val="20"/>
        </w:rPr>
        <w:t>otal</w:t>
      </w:r>
      <w:r w:rsidR="0029155A">
        <w:rPr>
          <w:rFonts w:ascii="Arial" w:hAnsi="Arial" w:cs="Arial"/>
          <w:sz w:val="20"/>
          <w:szCs w:val="20"/>
        </w:rPr>
        <w:t xml:space="preserve"> delamination</w:t>
      </w:r>
      <w:r w:rsidRPr="00EE4EC6">
        <w:rPr>
          <w:rFonts w:ascii="Arial" w:hAnsi="Arial" w:cs="Arial"/>
          <w:sz w:val="20"/>
          <w:szCs w:val="20"/>
        </w:rPr>
        <w:t xml:space="preserve"> area is less than 10% </w:t>
      </w:r>
      <w:r w:rsidR="0029155A">
        <w:rPr>
          <w:rFonts w:ascii="Arial" w:hAnsi="Arial" w:cs="Arial"/>
          <w:sz w:val="20"/>
          <w:szCs w:val="20"/>
        </w:rPr>
        <w:t>of</w:t>
      </w:r>
      <w:r w:rsidRPr="00EE4EC6">
        <w:rPr>
          <w:rFonts w:ascii="Arial" w:hAnsi="Arial" w:cs="Arial"/>
          <w:sz w:val="20"/>
          <w:szCs w:val="20"/>
        </w:rPr>
        <w:t xml:space="preserve"> the total FRP</w:t>
      </w:r>
      <w:r w:rsidR="0029155A">
        <w:rPr>
          <w:rFonts w:ascii="Arial" w:hAnsi="Arial" w:cs="Arial"/>
          <w:sz w:val="20"/>
          <w:szCs w:val="20"/>
        </w:rPr>
        <w:t xml:space="preserve"> repair</w:t>
      </w:r>
      <w:r w:rsidRPr="00EE4EC6">
        <w:rPr>
          <w:rFonts w:ascii="Arial" w:hAnsi="Arial" w:cs="Arial"/>
          <w:sz w:val="20"/>
          <w:szCs w:val="20"/>
        </w:rPr>
        <w:t xml:space="preserve"> area.</w:t>
      </w:r>
    </w:p>
    <w:p w:rsidR="00EE4EC6" w:rsidRPr="00EE4EC6" w:rsidRDefault="00EE4EC6" w:rsidP="00337E12">
      <w:pPr>
        <w:ind w:right="3240"/>
        <w:rPr>
          <w:rFonts w:ascii="Arial" w:hAnsi="Arial" w:cs="Arial"/>
          <w:sz w:val="20"/>
          <w:szCs w:val="20"/>
        </w:rPr>
      </w:pPr>
      <w:r w:rsidRPr="00EE4EC6">
        <w:rPr>
          <w:rFonts w:ascii="Arial" w:hAnsi="Arial" w:cs="Arial"/>
          <w:b/>
          <w:sz w:val="20"/>
          <w:szCs w:val="20"/>
        </w:rPr>
        <w:t>Protective Coating</w:t>
      </w:r>
      <w:r w:rsidRPr="00EE4EC6">
        <w:rPr>
          <w:rFonts w:ascii="Arial" w:hAnsi="Arial" w:cs="Arial"/>
          <w:sz w:val="20"/>
          <w:szCs w:val="20"/>
        </w:rPr>
        <w:t xml:space="preserve"> – Coating distress is less than 10% of the total FRP repair area.</w:t>
      </w:r>
    </w:p>
    <w:p w:rsidR="00447D86" w:rsidRPr="00EE4EC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sidR="00EE4EC6" w:rsidRPr="00EE4EC6">
        <w:rPr>
          <w:rFonts w:ascii="Arial" w:hAnsi="Arial" w:cs="Arial"/>
          <w:sz w:val="20"/>
          <w:szCs w:val="20"/>
        </w:rPr>
        <w:t>/Repair delamination</w:t>
      </w:r>
    </w:p>
    <w:p w:rsidR="00447D86" w:rsidRPr="00EE4EC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p>
    <w:p w:rsidR="00447D86" w:rsidRPr="00EE4EC6" w:rsidRDefault="00E46B92" w:rsidP="00337E12">
      <w:pPr>
        <w:ind w:right="279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EE4EC6" w:rsidRPr="00EE4EC6" w:rsidRDefault="00EE4EC6" w:rsidP="00337E12">
      <w:pPr>
        <w:ind w:right="3240"/>
        <w:rPr>
          <w:rFonts w:ascii="Arial" w:hAnsi="Arial" w:cs="Arial"/>
          <w:sz w:val="20"/>
          <w:szCs w:val="20"/>
        </w:rPr>
      </w:pPr>
      <w:r w:rsidRPr="00EE4EC6">
        <w:rPr>
          <w:rFonts w:ascii="Arial" w:hAnsi="Arial" w:cs="Arial"/>
          <w:b/>
          <w:sz w:val="20"/>
          <w:szCs w:val="20"/>
        </w:rPr>
        <w:t>Delamination</w:t>
      </w:r>
      <w:r w:rsidRPr="00EE4EC6">
        <w:rPr>
          <w:rFonts w:ascii="Arial" w:hAnsi="Arial" w:cs="Arial"/>
          <w:sz w:val="20"/>
          <w:szCs w:val="20"/>
        </w:rPr>
        <w:t xml:space="preserve"> – Total</w:t>
      </w:r>
      <w:r w:rsidR="0029155A">
        <w:rPr>
          <w:rFonts w:ascii="Arial" w:hAnsi="Arial" w:cs="Arial"/>
          <w:sz w:val="20"/>
          <w:szCs w:val="20"/>
        </w:rPr>
        <w:t xml:space="preserve"> delamination</w:t>
      </w:r>
      <w:r w:rsidRPr="00EE4EC6">
        <w:rPr>
          <w:rFonts w:ascii="Arial" w:hAnsi="Arial" w:cs="Arial"/>
          <w:sz w:val="20"/>
          <w:szCs w:val="20"/>
        </w:rPr>
        <w:t xml:space="preserve"> area is between 10% and 25% of the total FRP</w:t>
      </w:r>
      <w:r w:rsidR="0029155A">
        <w:rPr>
          <w:rFonts w:ascii="Arial" w:hAnsi="Arial" w:cs="Arial"/>
          <w:sz w:val="20"/>
          <w:szCs w:val="20"/>
        </w:rPr>
        <w:t xml:space="preserve"> repair</w:t>
      </w:r>
      <w:r w:rsidRPr="00EE4EC6">
        <w:rPr>
          <w:rFonts w:ascii="Arial" w:hAnsi="Arial" w:cs="Arial"/>
          <w:sz w:val="20"/>
          <w:szCs w:val="20"/>
        </w:rPr>
        <w:t xml:space="preserve"> area.</w:t>
      </w:r>
    </w:p>
    <w:p w:rsidR="00EE4EC6" w:rsidRPr="00EE4EC6" w:rsidRDefault="00EE4EC6" w:rsidP="00337E12">
      <w:pPr>
        <w:ind w:right="3240"/>
        <w:rPr>
          <w:rFonts w:ascii="Arial" w:hAnsi="Arial" w:cs="Arial"/>
          <w:sz w:val="20"/>
          <w:szCs w:val="20"/>
        </w:rPr>
      </w:pPr>
      <w:r w:rsidRPr="00EE4EC6">
        <w:rPr>
          <w:rFonts w:ascii="Arial" w:hAnsi="Arial" w:cs="Arial"/>
          <w:b/>
          <w:sz w:val="20"/>
          <w:szCs w:val="20"/>
        </w:rPr>
        <w:t>Protective Coating</w:t>
      </w:r>
      <w:r w:rsidRPr="00EE4EC6">
        <w:rPr>
          <w:rFonts w:ascii="Arial" w:hAnsi="Arial" w:cs="Arial"/>
          <w:sz w:val="20"/>
          <w:szCs w:val="20"/>
        </w:rPr>
        <w:t xml:space="preserve"> – Coating distress is between 10% and 25% of the total FRP repair area.</w:t>
      </w:r>
    </w:p>
    <w:p w:rsidR="00447D86" w:rsidRPr="00EE4EC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sidR="00EE4EC6" w:rsidRPr="00EE4EC6">
        <w:rPr>
          <w:rFonts w:ascii="Arial" w:hAnsi="Arial" w:cs="Arial"/>
          <w:sz w:val="20"/>
          <w:szCs w:val="20"/>
        </w:rPr>
        <w:t>/Repair delamination/Replace coating</w:t>
      </w:r>
    </w:p>
    <w:p w:rsidR="00447D86" w:rsidRPr="00EE4EC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p>
    <w:p w:rsidR="00447D86" w:rsidRPr="00EE4EC6" w:rsidRDefault="00FE2D80" w:rsidP="00337E12">
      <w:pPr>
        <w:ind w:right="2790"/>
        <w:rPr>
          <w:rFonts w:ascii="Arial" w:hAnsi="Arial" w:cs="Arial"/>
          <w:b/>
          <w:sz w:val="20"/>
          <w:szCs w:val="20"/>
          <w:u w:val="single"/>
        </w:rPr>
      </w:pPr>
      <w:r>
        <w:rPr>
          <w:rFonts w:ascii="Arial" w:hAnsi="Arial" w:cs="Arial"/>
          <w:noProof/>
          <w:sz w:val="20"/>
          <w:szCs w:val="20"/>
        </w:rPr>
        <w:drawing>
          <wp:anchor distT="0" distB="0" distL="114300" distR="114300" simplePos="0" relativeHeight="252211199" behindDoc="0" locked="0" layoutInCell="1" allowOverlap="1" wp14:anchorId="0BC4E7DF" wp14:editId="1C0010AF">
            <wp:simplePos x="0" y="0"/>
            <wp:positionH relativeFrom="column">
              <wp:posOffset>4331970</wp:posOffset>
            </wp:positionH>
            <wp:positionV relativeFrom="page">
              <wp:posOffset>7463790</wp:posOffset>
            </wp:positionV>
            <wp:extent cx="2045970" cy="1447165"/>
            <wp:effectExtent l="0" t="0" r="0" b="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cs4.JPG"/>
                    <pic:cNvPicPr/>
                  </pic:nvPicPr>
                  <pic:blipFill>
                    <a:blip r:embed="rId64">
                      <a:extLst>
                        <a:ext uri="{28A0092B-C50C-407E-A947-70E740481C1C}">
                          <a14:useLocalDpi xmlns:a14="http://schemas.microsoft.com/office/drawing/2010/main" val="0"/>
                        </a:ext>
                      </a:extLst>
                    </a:blip>
                    <a:stretch>
                      <a:fillRect/>
                    </a:stretch>
                  </pic:blipFill>
                  <pic:spPr>
                    <a:xfrm>
                      <a:off x="0" y="0"/>
                      <a:ext cx="2045970" cy="1447165"/>
                    </a:xfrm>
                    <a:prstGeom prst="rect">
                      <a:avLst/>
                    </a:prstGeom>
                  </pic:spPr>
                </pic:pic>
              </a:graphicData>
            </a:graphic>
            <wp14:sizeRelH relativeFrom="page">
              <wp14:pctWidth>0</wp14:pctWidth>
            </wp14:sizeRelH>
            <wp14:sizeRelV relativeFrom="page">
              <wp14:pctHeight>0</wp14:pctHeight>
            </wp14:sizeRelV>
          </wp:anchor>
        </w:drawing>
      </w:r>
      <w:r w:rsidR="005F4683" w:rsidRPr="005F4683">
        <w:rPr>
          <w:rFonts w:ascii="Arial" w:hAnsi="Arial" w:cs="Arial"/>
          <w:b/>
          <w:bCs/>
          <w:sz w:val="20"/>
          <w:szCs w:val="20"/>
          <w:shd w:val="clear" w:color="auto" w:fill="FC6468"/>
        </w:rPr>
        <w:t xml:space="preserve"> </w:t>
      </w:r>
      <w:r w:rsidR="005F4683" w:rsidRPr="00FF59E7">
        <w:rPr>
          <w:rFonts w:ascii="Arial" w:hAnsi="Arial" w:cs="Arial"/>
          <w:b/>
          <w:bCs/>
          <w:sz w:val="20"/>
          <w:szCs w:val="20"/>
          <w:shd w:val="clear" w:color="auto" w:fill="FC6468"/>
        </w:rPr>
        <w:t>Condition State 4</w:t>
      </w:r>
    </w:p>
    <w:p w:rsidR="00EE4EC6" w:rsidRPr="00EE4EC6" w:rsidRDefault="00EE4EC6" w:rsidP="00337E12">
      <w:pPr>
        <w:ind w:right="3330"/>
        <w:rPr>
          <w:rFonts w:ascii="Arial" w:hAnsi="Arial" w:cs="Arial"/>
          <w:sz w:val="20"/>
          <w:szCs w:val="20"/>
        </w:rPr>
      </w:pPr>
      <w:r w:rsidRPr="00EE4EC6">
        <w:rPr>
          <w:rFonts w:ascii="Arial" w:hAnsi="Arial" w:cs="Arial"/>
          <w:b/>
          <w:sz w:val="20"/>
          <w:szCs w:val="20"/>
        </w:rPr>
        <w:t>Delamination</w:t>
      </w:r>
      <w:r w:rsidRPr="00EE4EC6">
        <w:rPr>
          <w:rFonts w:ascii="Arial" w:hAnsi="Arial" w:cs="Arial"/>
          <w:sz w:val="20"/>
          <w:szCs w:val="20"/>
        </w:rPr>
        <w:t xml:space="preserve"> – </w:t>
      </w:r>
      <w:r w:rsidR="0029155A">
        <w:rPr>
          <w:rFonts w:ascii="Arial" w:hAnsi="Arial" w:cs="Arial"/>
          <w:sz w:val="20"/>
          <w:szCs w:val="20"/>
        </w:rPr>
        <w:t>Extensive delamination has occurred and there is concern that either: 1) the patch concrete held in place by the FRP repair may turn loose on traffic or 2) the integrity of the structural FRP repair is a concern such that the member may not be able to carry the intended shear or flexure loads.</w:t>
      </w:r>
    </w:p>
    <w:p w:rsidR="00EE4EC6" w:rsidRPr="00EE4EC6" w:rsidRDefault="00EE4EC6" w:rsidP="00337E12">
      <w:pPr>
        <w:ind w:right="3330"/>
        <w:rPr>
          <w:rFonts w:ascii="Arial" w:hAnsi="Arial" w:cs="Arial"/>
          <w:sz w:val="20"/>
          <w:szCs w:val="20"/>
        </w:rPr>
      </w:pPr>
      <w:r w:rsidRPr="00EE4EC6">
        <w:rPr>
          <w:rFonts w:ascii="Arial" w:hAnsi="Arial" w:cs="Arial"/>
          <w:b/>
          <w:sz w:val="20"/>
          <w:szCs w:val="20"/>
        </w:rPr>
        <w:t>Protective Coating</w:t>
      </w:r>
      <w:r w:rsidRPr="00EE4EC6">
        <w:rPr>
          <w:rFonts w:ascii="Arial" w:hAnsi="Arial" w:cs="Arial"/>
          <w:sz w:val="20"/>
          <w:szCs w:val="20"/>
        </w:rPr>
        <w:t xml:space="preserve"> – </w:t>
      </w:r>
      <w:r w:rsidR="0029155A">
        <w:rPr>
          <w:rFonts w:ascii="Arial" w:hAnsi="Arial" w:cs="Arial"/>
          <w:sz w:val="20"/>
          <w:szCs w:val="20"/>
        </w:rPr>
        <w:t xml:space="preserve">Coating deterioration due to either deterioration beyond that of condition state 3 or impact </w:t>
      </w:r>
      <w:r w:rsidR="0029155A" w:rsidRPr="00A7591B">
        <w:rPr>
          <w:rFonts w:ascii="Arial" w:hAnsi="Arial" w:cs="Arial"/>
          <w:sz w:val="20"/>
          <w:szCs w:val="20"/>
          <w:shd w:val="clear" w:color="auto" w:fill="B8CCE4" w:themeFill="accent1" w:themeFillTint="66"/>
        </w:rPr>
        <w:t>damage</w:t>
      </w:r>
      <w:r w:rsidR="0029155A">
        <w:rPr>
          <w:rFonts w:ascii="Arial" w:hAnsi="Arial" w:cs="Arial"/>
          <w:sz w:val="20"/>
          <w:szCs w:val="20"/>
        </w:rPr>
        <w:t>.</w:t>
      </w:r>
    </w:p>
    <w:p w:rsidR="00447D86" w:rsidRPr="00EE4EC6" w:rsidRDefault="00447D86" w:rsidP="00337E12">
      <w:pPr>
        <w:ind w:right="2790"/>
        <w:rPr>
          <w:rFonts w:ascii="Arial" w:hAnsi="Arial" w:cs="Arial"/>
          <w:sz w:val="20"/>
          <w:szCs w:val="20"/>
        </w:rPr>
      </w:pPr>
    </w:p>
    <w:p w:rsidR="00447D86" w:rsidRPr="00EE4EC6" w:rsidRDefault="00447D86" w:rsidP="00337E12">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sidR="00EE4EC6" w:rsidRPr="00EE4EC6">
        <w:rPr>
          <w:rFonts w:ascii="Arial" w:hAnsi="Arial" w:cs="Arial"/>
          <w:sz w:val="20"/>
          <w:szCs w:val="20"/>
        </w:rPr>
        <w:t>/Replace FRP</w:t>
      </w:r>
    </w:p>
    <w:p w:rsidR="002D71EE" w:rsidRDefault="002D71EE" w:rsidP="00337E12">
      <w:pPr>
        <w:ind w:left="360" w:right="2790" w:hanging="360"/>
        <w:rPr>
          <w:rFonts w:ascii="Arial" w:hAnsi="Arial" w:cs="Arial"/>
          <w:sz w:val="20"/>
          <w:szCs w:val="20"/>
        </w:rPr>
      </w:pPr>
    </w:p>
    <w:p w:rsidR="007A0549" w:rsidRDefault="007A0549" w:rsidP="00337E12">
      <w:pPr>
        <w:ind w:left="360" w:right="2790" w:hanging="360"/>
        <w:rPr>
          <w:rFonts w:ascii="Arial" w:hAnsi="Arial" w:cs="Arial"/>
          <w:sz w:val="20"/>
          <w:szCs w:val="20"/>
        </w:rPr>
      </w:pPr>
    </w:p>
    <w:p w:rsidR="007A0549" w:rsidRDefault="007A0549" w:rsidP="00337E12">
      <w:pPr>
        <w:ind w:left="360" w:right="2790" w:hanging="360"/>
        <w:rPr>
          <w:rFonts w:ascii="Arial" w:hAnsi="Arial" w:cs="Arial"/>
          <w:sz w:val="20"/>
          <w:szCs w:val="20"/>
        </w:rPr>
      </w:pPr>
    </w:p>
    <w:p w:rsidR="007A0549" w:rsidRDefault="007A0549" w:rsidP="00337E12">
      <w:pPr>
        <w:ind w:left="360" w:right="2790" w:hanging="360"/>
        <w:rPr>
          <w:rFonts w:ascii="Arial" w:hAnsi="Arial" w:cs="Arial"/>
          <w:sz w:val="20"/>
          <w:szCs w:val="20"/>
        </w:rPr>
      </w:pPr>
    </w:p>
    <w:p w:rsidR="007A0549" w:rsidRDefault="007A0549" w:rsidP="00337E12">
      <w:pPr>
        <w:ind w:left="360" w:right="2790" w:hanging="360"/>
        <w:rPr>
          <w:rFonts w:ascii="Arial" w:hAnsi="Arial" w:cs="Arial"/>
          <w:sz w:val="20"/>
          <w:szCs w:val="20"/>
        </w:rPr>
      </w:pPr>
    </w:p>
    <w:p w:rsidR="00BE2BAF" w:rsidRDefault="00BE2BAF">
      <w:pPr>
        <w:rPr>
          <w:rFonts w:ascii="Arial" w:hAnsi="Arial" w:cs="Arial"/>
          <w:sz w:val="20"/>
          <w:szCs w:val="20"/>
        </w:rPr>
      </w:pPr>
      <w:r>
        <w:rPr>
          <w:rFonts w:ascii="Arial" w:hAnsi="Arial" w:cs="Arial"/>
          <w:sz w:val="20"/>
          <w:szCs w:val="20"/>
        </w:rPr>
        <w:br w:type="page"/>
      </w:r>
    </w:p>
    <w:p w:rsidR="00BE2BAF" w:rsidRDefault="00BE2BAF">
      <w:pPr>
        <w:rPr>
          <w:rFonts w:ascii="Arial" w:hAnsi="Arial" w:cs="Arial"/>
          <w:sz w:val="20"/>
          <w:szCs w:val="20"/>
        </w:rPr>
      </w:pPr>
    </w:p>
    <w:p w:rsidR="00BE2BAF" w:rsidRPr="002D71EE" w:rsidRDefault="00BE2BAF" w:rsidP="00BE2BAF">
      <w:pPr>
        <w:ind w:left="360" w:hanging="360"/>
        <w:rPr>
          <w:rFonts w:ascii="Arial" w:hAnsi="Arial" w:cs="Arial"/>
          <w:b/>
          <w:sz w:val="20"/>
          <w:szCs w:val="20"/>
        </w:rPr>
      </w:pPr>
      <w:proofErr w:type="gramStart"/>
      <w:r w:rsidRPr="002D71EE">
        <w:rPr>
          <w:rFonts w:ascii="Arial" w:hAnsi="Arial" w:cs="Arial"/>
          <w:b/>
          <w:sz w:val="20"/>
          <w:szCs w:val="20"/>
        </w:rPr>
        <w:t>97</w:t>
      </w:r>
      <w:r>
        <w:rPr>
          <w:rFonts w:ascii="Arial" w:hAnsi="Arial" w:cs="Arial"/>
          <w:b/>
          <w:sz w:val="20"/>
          <w:szCs w:val="20"/>
        </w:rPr>
        <w:t>2</w:t>
      </w:r>
      <w:r w:rsidRPr="002D71EE">
        <w:rPr>
          <w:rFonts w:ascii="Arial" w:hAnsi="Arial" w:cs="Arial"/>
          <w:b/>
          <w:sz w:val="20"/>
          <w:szCs w:val="20"/>
        </w:rPr>
        <w:t xml:space="preserve">  </w:t>
      </w:r>
      <w:r w:rsidR="00881975">
        <w:rPr>
          <w:rFonts w:ascii="Arial" w:hAnsi="Arial" w:cs="Arial"/>
          <w:b/>
          <w:sz w:val="20"/>
          <w:szCs w:val="20"/>
        </w:rPr>
        <w:t>Loss</w:t>
      </w:r>
      <w:proofErr w:type="gramEnd"/>
      <w:r w:rsidR="00881975">
        <w:rPr>
          <w:rFonts w:ascii="Arial" w:hAnsi="Arial" w:cs="Arial"/>
          <w:b/>
          <w:sz w:val="20"/>
          <w:szCs w:val="20"/>
        </w:rPr>
        <w:t xml:space="preserve"> Of Bearing</w:t>
      </w:r>
      <w:r>
        <w:rPr>
          <w:rFonts w:ascii="Arial" w:hAnsi="Arial" w:cs="Arial"/>
          <w:b/>
          <w:sz w:val="20"/>
          <w:szCs w:val="20"/>
        </w:rPr>
        <w:t xml:space="preserve">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91529E">
        <w:rPr>
          <w:rFonts w:ascii="Arial" w:hAnsi="Arial" w:cs="Arial"/>
          <w:b/>
          <w:sz w:val="20"/>
          <w:szCs w:val="20"/>
        </w:rPr>
        <w:tab/>
      </w:r>
      <w:r w:rsidR="0091529E">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0091529E">
        <w:rPr>
          <w:rFonts w:ascii="Arial" w:hAnsi="Arial" w:cs="Arial"/>
          <w:b/>
          <w:sz w:val="20"/>
          <w:szCs w:val="20"/>
        </w:rPr>
        <w:t>EA</w:t>
      </w:r>
    </w:p>
    <w:p w:rsidR="00BE2BAF" w:rsidRDefault="00BE2BAF" w:rsidP="00BE2BAF">
      <w:pPr>
        <w:ind w:left="360" w:hanging="360"/>
        <w:rPr>
          <w:rFonts w:ascii="Arial" w:hAnsi="Arial" w:cs="Arial"/>
          <w:sz w:val="20"/>
          <w:szCs w:val="20"/>
        </w:rPr>
      </w:pPr>
      <w:r>
        <w:rPr>
          <w:rFonts w:ascii="Arial" w:hAnsi="Arial" w:cs="Arial"/>
          <w:sz w:val="20"/>
          <w:szCs w:val="20"/>
        </w:rPr>
        <w:t xml:space="preserve">Defines </w:t>
      </w:r>
      <w:r w:rsidR="00881975">
        <w:rPr>
          <w:rFonts w:ascii="Arial" w:hAnsi="Arial" w:cs="Arial"/>
          <w:sz w:val="20"/>
          <w:szCs w:val="20"/>
        </w:rPr>
        <w:t xml:space="preserve">bearing locations where </w:t>
      </w:r>
      <w:r w:rsidR="0091529E">
        <w:rPr>
          <w:rFonts w:ascii="Arial" w:hAnsi="Arial" w:cs="Arial"/>
          <w:sz w:val="20"/>
          <w:szCs w:val="20"/>
        </w:rPr>
        <w:t>material loss of</w:t>
      </w:r>
      <w:r w:rsidR="004D70E1">
        <w:rPr>
          <w:rFonts w:ascii="Arial" w:hAnsi="Arial" w:cs="Arial"/>
          <w:sz w:val="20"/>
          <w:szCs w:val="20"/>
        </w:rPr>
        <w:t xml:space="preserve"> concrete on</w:t>
      </w:r>
      <w:r w:rsidR="0091529E">
        <w:rPr>
          <w:rFonts w:ascii="Arial" w:hAnsi="Arial" w:cs="Arial"/>
          <w:sz w:val="20"/>
          <w:szCs w:val="20"/>
        </w:rPr>
        <w:t xml:space="preserve"> the bearing seat</w:t>
      </w:r>
      <w:r w:rsidR="004D70E1">
        <w:rPr>
          <w:rFonts w:ascii="Arial" w:hAnsi="Arial" w:cs="Arial"/>
          <w:sz w:val="20"/>
          <w:szCs w:val="20"/>
        </w:rPr>
        <w:t xml:space="preserve"> or pier cap</w:t>
      </w:r>
      <w:r w:rsidR="0091529E">
        <w:rPr>
          <w:rFonts w:ascii="Arial" w:hAnsi="Arial" w:cs="Arial"/>
          <w:sz w:val="20"/>
          <w:szCs w:val="20"/>
        </w:rPr>
        <w:t xml:space="preserve"> has reduced the area upon which the bearing normally sets.</w:t>
      </w:r>
      <w:r w:rsidR="004D70E1">
        <w:rPr>
          <w:rFonts w:ascii="Arial" w:hAnsi="Arial" w:cs="Arial"/>
          <w:sz w:val="20"/>
          <w:szCs w:val="20"/>
        </w:rPr>
        <w:t xml:space="preserve">  A portion of the bearing plate or anchor bolt may be exposed.</w:t>
      </w:r>
      <w:r w:rsidR="00724433">
        <w:rPr>
          <w:rFonts w:ascii="Arial" w:hAnsi="Arial" w:cs="Arial"/>
          <w:sz w:val="20"/>
          <w:szCs w:val="20"/>
        </w:rPr>
        <w:t xml:space="preserve">  </w:t>
      </w:r>
      <w:r w:rsidR="00724433" w:rsidRPr="008F477C">
        <w:rPr>
          <w:rFonts w:ascii="Arial" w:hAnsi="Arial" w:cs="Arial"/>
          <w:sz w:val="20"/>
          <w:szCs w:val="20"/>
        </w:rPr>
        <w:t xml:space="preserve">The quantity will be recorded as only the number of </w:t>
      </w:r>
      <w:r w:rsidR="00724433">
        <w:rPr>
          <w:rFonts w:ascii="Arial" w:hAnsi="Arial" w:cs="Arial"/>
          <w:sz w:val="20"/>
          <w:szCs w:val="20"/>
        </w:rPr>
        <w:t>bearing locations</w:t>
      </w:r>
      <w:r w:rsidR="00724433" w:rsidRPr="008F477C">
        <w:rPr>
          <w:rFonts w:ascii="Arial" w:hAnsi="Arial" w:cs="Arial"/>
          <w:sz w:val="20"/>
          <w:szCs w:val="20"/>
        </w:rPr>
        <w:t xml:space="preserve"> that have </w:t>
      </w:r>
      <w:r w:rsidR="00724433">
        <w:rPr>
          <w:rFonts w:ascii="Arial" w:hAnsi="Arial" w:cs="Arial"/>
          <w:sz w:val="20"/>
          <w:szCs w:val="20"/>
        </w:rPr>
        <w:t>loss of bearing</w:t>
      </w:r>
      <w:r w:rsidR="00724433" w:rsidRPr="008F477C">
        <w:rPr>
          <w:rFonts w:ascii="Arial" w:hAnsi="Arial" w:cs="Arial"/>
          <w:sz w:val="20"/>
          <w:szCs w:val="20"/>
        </w:rPr>
        <w:t>.</w:t>
      </w:r>
    </w:p>
    <w:p w:rsidR="00BE2BAF" w:rsidRDefault="00BE2BAF" w:rsidP="00BE2BAF">
      <w:pPr>
        <w:ind w:left="360" w:hanging="360"/>
        <w:rPr>
          <w:rFonts w:ascii="Arial" w:hAnsi="Arial" w:cs="Arial"/>
          <w:sz w:val="20"/>
          <w:szCs w:val="20"/>
        </w:rPr>
      </w:pPr>
    </w:p>
    <w:p w:rsidR="00BE2BAF" w:rsidRDefault="00BE2BAF" w:rsidP="00BE2BAF">
      <w:pPr>
        <w:ind w:left="360" w:hanging="360"/>
        <w:rPr>
          <w:rFonts w:ascii="Arial" w:hAnsi="Arial" w:cs="Arial"/>
          <w:sz w:val="20"/>
          <w:szCs w:val="20"/>
        </w:rPr>
      </w:pPr>
    </w:p>
    <w:p w:rsidR="00BE2BAF" w:rsidRPr="00E72C2A" w:rsidRDefault="00BE2BAF" w:rsidP="00BE2BAF">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BE2BAF" w:rsidRPr="00E72C2A" w:rsidTr="002A3316">
        <w:tc>
          <w:tcPr>
            <w:tcW w:w="2430" w:type="dxa"/>
          </w:tcPr>
          <w:p w:rsidR="00BE2BAF" w:rsidRPr="00F319F7" w:rsidRDefault="00BE2BAF" w:rsidP="002A3316">
            <w:pPr>
              <w:ind w:left="342" w:hanging="180"/>
              <w:rPr>
                <w:rFonts w:ascii="Arial" w:hAnsi="Arial" w:cs="Arial"/>
                <w:b/>
                <w:bCs/>
                <w:sz w:val="18"/>
                <w:szCs w:val="18"/>
              </w:rPr>
            </w:pPr>
            <w:r>
              <w:rPr>
                <w:rFonts w:ascii="Arial" w:hAnsi="Arial" w:cs="Arial"/>
                <w:b/>
                <w:bCs/>
                <w:sz w:val="18"/>
                <w:szCs w:val="18"/>
              </w:rPr>
              <w:t>Deck (</w:t>
            </w:r>
            <w:r w:rsidRPr="00F319F7">
              <w:rPr>
                <w:rFonts w:ascii="Arial" w:hAnsi="Arial" w:cs="Arial"/>
                <w:b/>
                <w:bCs/>
                <w:sz w:val="18"/>
                <w:szCs w:val="18"/>
              </w:rPr>
              <w:t>Slab Span Only</w:t>
            </w:r>
            <w:r>
              <w:rPr>
                <w:rFonts w:ascii="Arial" w:hAnsi="Arial" w:cs="Arial"/>
                <w:b/>
                <w:bCs/>
                <w:sz w:val="18"/>
                <w:szCs w:val="18"/>
              </w:rPr>
              <w:t>)</w:t>
            </w:r>
          </w:p>
        </w:tc>
        <w:tc>
          <w:tcPr>
            <w:tcW w:w="2520" w:type="dxa"/>
          </w:tcPr>
          <w:p w:rsidR="00BE2BAF" w:rsidRPr="00F319F7" w:rsidRDefault="00BE2BAF" w:rsidP="002A3316">
            <w:pPr>
              <w:ind w:left="408"/>
              <w:rPr>
                <w:rFonts w:ascii="Arial" w:hAnsi="Arial" w:cs="Arial"/>
                <w:b/>
                <w:bCs/>
                <w:sz w:val="18"/>
                <w:szCs w:val="18"/>
              </w:rPr>
            </w:pPr>
            <w:r w:rsidRPr="00F319F7">
              <w:rPr>
                <w:rFonts w:ascii="Arial" w:hAnsi="Arial" w:cs="Arial"/>
                <w:b/>
                <w:bCs/>
                <w:sz w:val="18"/>
                <w:szCs w:val="18"/>
              </w:rPr>
              <w:t>Superstructure</w:t>
            </w:r>
          </w:p>
        </w:tc>
        <w:tc>
          <w:tcPr>
            <w:tcW w:w="2430" w:type="dxa"/>
          </w:tcPr>
          <w:p w:rsidR="00BE2BAF" w:rsidRPr="00F319F7" w:rsidRDefault="00BE2BAF" w:rsidP="002A3316">
            <w:pPr>
              <w:ind w:left="513"/>
              <w:rPr>
                <w:rFonts w:ascii="Arial" w:hAnsi="Arial" w:cs="Arial"/>
                <w:b/>
                <w:bCs/>
                <w:sz w:val="18"/>
                <w:szCs w:val="18"/>
              </w:rPr>
            </w:pPr>
            <w:r w:rsidRPr="00F319F7">
              <w:rPr>
                <w:rFonts w:ascii="Arial" w:hAnsi="Arial" w:cs="Arial"/>
                <w:b/>
                <w:bCs/>
                <w:sz w:val="18"/>
                <w:szCs w:val="18"/>
              </w:rPr>
              <w:t>Substructure</w:t>
            </w:r>
          </w:p>
        </w:tc>
        <w:tc>
          <w:tcPr>
            <w:tcW w:w="2430" w:type="dxa"/>
          </w:tcPr>
          <w:p w:rsidR="00BE2BAF" w:rsidRPr="00F319F7" w:rsidRDefault="00BE2BAF" w:rsidP="002A3316">
            <w:pPr>
              <w:ind w:left="695"/>
              <w:rPr>
                <w:rFonts w:ascii="Arial" w:hAnsi="Arial" w:cs="Arial"/>
                <w:b/>
                <w:bCs/>
                <w:sz w:val="18"/>
                <w:szCs w:val="18"/>
              </w:rPr>
            </w:pPr>
            <w:r w:rsidRPr="00F319F7">
              <w:rPr>
                <w:rFonts w:ascii="Arial" w:hAnsi="Arial" w:cs="Arial"/>
                <w:b/>
                <w:bCs/>
                <w:sz w:val="18"/>
                <w:szCs w:val="18"/>
              </w:rPr>
              <w:t>Culvert</w:t>
            </w:r>
          </w:p>
        </w:tc>
      </w:tr>
      <w:tr w:rsidR="00BE2BAF" w:rsidTr="002A3316">
        <w:tc>
          <w:tcPr>
            <w:tcW w:w="2430" w:type="dxa"/>
          </w:tcPr>
          <w:p w:rsidR="00BE2BAF" w:rsidRPr="00E72C2A" w:rsidRDefault="00BE2BAF" w:rsidP="002A3316">
            <w:pPr>
              <w:ind w:left="1080"/>
              <w:rPr>
                <w:rFonts w:ascii="Arial" w:hAnsi="Arial" w:cs="Arial"/>
                <w:b/>
                <w:bCs/>
                <w:sz w:val="20"/>
                <w:szCs w:val="20"/>
              </w:rPr>
            </w:pPr>
          </w:p>
        </w:tc>
        <w:tc>
          <w:tcPr>
            <w:tcW w:w="2520" w:type="dxa"/>
          </w:tcPr>
          <w:p w:rsidR="00BE2BAF" w:rsidRPr="00E72C2A" w:rsidRDefault="00BE2BAF" w:rsidP="002A3316">
            <w:pPr>
              <w:ind w:left="1086"/>
              <w:rPr>
                <w:rFonts w:ascii="Arial" w:hAnsi="Arial" w:cs="Arial"/>
                <w:b/>
                <w:bCs/>
                <w:sz w:val="20"/>
                <w:szCs w:val="20"/>
              </w:rPr>
            </w:pPr>
          </w:p>
        </w:tc>
        <w:tc>
          <w:tcPr>
            <w:tcW w:w="2430" w:type="dxa"/>
          </w:tcPr>
          <w:p w:rsidR="00BE2BAF" w:rsidRPr="00E72C2A" w:rsidRDefault="00BE2BAF" w:rsidP="002A3316">
            <w:pPr>
              <w:ind w:left="1019"/>
              <w:rPr>
                <w:rFonts w:ascii="Arial" w:hAnsi="Arial" w:cs="Arial"/>
                <w:b/>
                <w:bCs/>
                <w:sz w:val="20"/>
                <w:szCs w:val="20"/>
              </w:rPr>
            </w:pPr>
            <w:r w:rsidRPr="00E72C2A">
              <w:rPr>
                <w:rFonts w:ascii="Arial" w:hAnsi="Arial" w:cs="Arial"/>
                <w:b/>
                <w:bCs/>
                <w:sz w:val="20"/>
                <w:szCs w:val="20"/>
              </w:rPr>
              <w:t>X</w:t>
            </w:r>
          </w:p>
        </w:tc>
        <w:tc>
          <w:tcPr>
            <w:tcW w:w="2430" w:type="dxa"/>
          </w:tcPr>
          <w:p w:rsidR="00BE2BAF" w:rsidRDefault="00BE2BAF" w:rsidP="002A3316">
            <w:pPr>
              <w:ind w:left="962"/>
              <w:rPr>
                <w:rFonts w:ascii="Arial" w:hAnsi="Arial" w:cs="Arial"/>
                <w:b/>
                <w:bCs/>
                <w:sz w:val="20"/>
                <w:szCs w:val="20"/>
              </w:rPr>
            </w:pPr>
          </w:p>
        </w:tc>
      </w:tr>
    </w:tbl>
    <w:p w:rsidR="00BE2BAF" w:rsidRDefault="00BE2BAF" w:rsidP="00BE2BAF">
      <w:pPr>
        <w:ind w:left="360" w:hanging="360"/>
        <w:rPr>
          <w:rFonts w:ascii="Arial" w:hAnsi="Arial" w:cs="Arial"/>
          <w:sz w:val="20"/>
          <w:szCs w:val="20"/>
        </w:rPr>
      </w:pPr>
    </w:p>
    <w:p w:rsidR="00BE2BAF" w:rsidRDefault="00BE2BAF" w:rsidP="00BE2BAF">
      <w:pPr>
        <w:ind w:left="360" w:hanging="360"/>
        <w:rPr>
          <w:rFonts w:ascii="Arial" w:hAnsi="Arial" w:cs="Arial"/>
          <w:sz w:val="20"/>
          <w:szCs w:val="20"/>
        </w:rPr>
      </w:pPr>
    </w:p>
    <w:p w:rsidR="00BE2BAF" w:rsidRPr="005F6E50" w:rsidRDefault="00BE2BAF" w:rsidP="00BE2BAF">
      <w:pPr>
        <w:ind w:left="360" w:hanging="360"/>
        <w:jc w:val="center"/>
        <w:rPr>
          <w:rFonts w:ascii="Arial" w:hAnsi="Arial" w:cs="Arial"/>
        </w:rPr>
      </w:pPr>
      <w:r w:rsidRPr="005F6E50">
        <w:rPr>
          <w:rFonts w:ascii="Arial" w:hAnsi="Arial" w:cs="Arial"/>
          <w:b/>
          <w:bCs/>
        </w:rPr>
        <w:t>Condition States</w:t>
      </w:r>
    </w:p>
    <w:p w:rsidR="00BE2BAF" w:rsidRDefault="00BE2BAF" w:rsidP="00BE2BAF">
      <w:pPr>
        <w:ind w:left="360" w:right="2790" w:hanging="360"/>
        <w:rPr>
          <w:rFonts w:ascii="Arial" w:hAnsi="Arial" w:cs="Arial"/>
          <w:sz w:val="20"/>
          <w:szCs w:val="20"/>
        </w:rPr>
      </w:pPr>
    </w:p>
    <w:p w:rsidR="00BE2BAF" w:rsidRDefault="00BE2BAF" w:rsidP="00BE2BAF">
      <w:pPr>
        <w:ind w:left="360" w:right="2790" w:hanging="360"/>
        <w:rPr>
          <w:rFonts w:ascii="Arial" w:hAnsi="Arial" w:cs="Arial"/>
          <w:sz w:val="20"/>
          <w:szCs w:val="20"/>
        </w:rPr>
      </w:pPr>
    </w:p>
    <w:p w:rsidR="00BE2BAF" w:rsidRPr="00EE4EC6" w:rsidRDefault="00BE2BAF" w:rsidP="00BE2BAF">
      <w:pPr>
        <w:ind w:right="2790"/>
        <w:rPr>
          <w:rFonts w:ascii="Arial" w:hAnsi="Arial" w:cs="Arial"/>
          <w:b/>
          <w:sz w:val="20"/>
          <w:szCs w:val="20"/>
          <w:u w:val="single"/>
        </w:rPr>
      </w:pPr>
      <w:r w:rsidRPr="00550049">
        <w:rPr>
          <w:rFonts w:ascii="Arial" w:hAnsi="Arial" w:cs="Arial"/>
          <w:b/>
          <w:bCs/>
          <w:sz w:val="20"/>
          <w:szCs w:val="20"/>
          <w:shd w:val="clear" w:color="auto" w:fill="92D050"/>
        </w:rPr>
        <w:t>Condition State 1</w:t>
      </w:r>
    </w:p>
    <w:p w:rsidR="00881975" w:rsidRDefault="00147ECF" w:rsidP="00BE2BAF">
      <w:pPr>
        <w:ind w:right="2790"/>
        <w:rPr>
          <w:rFonts w:ascii="Arial" w:hAnsi="Arial" w:cs="Arial"/>
          <w:sz w:val="20"/>
          <w:szCs w:val="20"/>
        </w:rPr>
      </w:pPr>
      <w:r>
        <w:rPr>
          <w:rFonts w:ascii="Arial" w:hAnsi="Arial" w:cs="Arial"/>
          <w:sz w:val="20"/>
          <w:szCs w:val="20"/>
        </w:rPr>
        <w:t>Loss of bearing has been repaired.</w:t>
      </w:r>
    </w:p>
    <w:p w:rsidR="00881975" w:rsidRDefault="00881975" w:rsidP="00BE2BAF">
      <w:pPr>
        <w:ind w:right="2790"/>
        <w:rPr>
          <w:rFonts w:ascii="Arial" w:hAnsi="Arial" w:cs="Arial"/>
          <w:sz w:val="20"/>
          <w:szCs w:val="20"/>
        </w:rPr>
      </w:pPr>
    </w:p>
    <w:p w:rsidR="00BE2BAF" w:rsidRPr="00EE4EC6" w:rsidRDefault="00BE2BAF" w:rsidP="00BE2BA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p>
    <w:p w:rsidR="00BE2BAF" w:rsidRDefault="00BE2BAF"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2BAF" w:rsidRPr="00EE4EC6" w:rsidRDefault="00BE2BAF" w:rsidP="00BE2BAF">
      <w:pPr>
        <w:ind w:right="2790"/>
        <w:rPr>
          <w:rFonts w:ascii="Arial" w:hAnsi="Arial" w:cs="Arial"/>
          <w:sz w:val="20"/>
          <w:szCs w:val="20"/>
        </w:rPr>
      </w:pPr>
    </w:p>
    <w:p w:rsidR="00BE2BAF" w:rsidRDefault="00BE0C5A" w:rsidP="00BE2BAF">
      <w:pPr>
        <w:ind w:right="3240"/>
        <w:rPr>
          <w:rFonts w:ascii="Arial" w:hAnsi="Arial" w:cs="Arial"/>
          <w:b/>
          <w:bCs/>
          <w:sz w:val="20"/>
          <w:szCs w:val="20"/>
          <w:shd w:val="clear" w:color="auto" w:fill="FFFF00"/>
        </w:rPr>
      </w:pPr>
      <w:r>
        <w:rPr>
          <w:rFonts w:ascii="Arial" w:hAnsi="Arial" w:cs="Arial"/>
          <w:noProof/>
          <w:sz w:val="20"/>
          <w:szCs w:val="20"/>
        </w:rPr>
        <w:drawing>
          <wp:anchor distT="0" distB="0" distL="114300" distR="114300" simplePos="0" relativeHeight="252459007" behindDoc="0" locked="0" layoutInCell="1" allowOverlap="1" wp14:anchorId="498CC5AB" wp14:editId="3887FE86">
            <wp:simplePos x="0" y="0"/>
            <wp:positionH relativeFrom="column">
              <wp:posOffset>4169410</wp:posOffset>
            </wp:positionH>
            <wp:positionV relativeFrom="paragraph">
              <wp:posOffset>102870</wp:posOffset>
            </wp:positionV>
            <wp:extent cx="2033270" cy="1462405"/>
            <wp:effectExtent l="0" t="0" r="5080" b="444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972.jpg"/>
                    <pic:cNvPicPr/>
                  </pic:nvPicPr>
                  <pic:blipFill>
                    <a:blip r:embed="rId65">
                      <a:extLst>
                        <a:ext uri="{28A0092B-C50C-407E-A947-70E740481C1C}">
                          <a14:useLocalDpi xmlns:a14="http://schemas.microsoft.com/office/drawing/2010/main" val="0"/>
                        </a:ext>
                      </a:extLst>
                    </a:blip>
                    <a:stretch>
                      <a:fillRect/>
                    </a:stretch>
                  </pic:blipFill>
                  <pic:spPr>
                    <a:xfrm>
                      <a:off x="0" y="0"/>
                      <a:ext cx="2033270" cy="1462405"/>
                    </a:xfrm>
                    <a:prstGeom prst="rect">
                      <a:avLst/>
                    </a:prstGeom>
                  </pic:spPr>
                </pic:pic>
              </a:graphicData>
            </a:graphic>
            <wp14:sizeRelH relativeFrom="page">
              <wp14:pctWidth>0</wp14:pctWidth>
            </wp14:sizeRelH>
            <wp14:sizeRelV relativeFrom="page">
              <wp14:pctHeight>0</wp14:pctHeight>
            </wp14:sizeRelV>
          </wp:anchor>
        </w:drawing>
      </w:r>
      <w:r w:rsidR="00BE2BAF" w:rsidRPr="00550049">
        <w:rPr>
          <w:rFonts w:ascii="Arial" w:hAnsi="Arial" w:cs="Arial"/>
          <w:b/>
          <w:bCs/>
          <w:sz w:val="20"/>
          <w:szCs w:val="20"/>
          <w:shd w:val="clear" w:color="auto" w:fill="FFFF00"/>
        </w:rPr>
        <w:t>Condition State 2</w:t>
      </w:r>
    </w:p>
    <w:p w:rsidR="00BE2BAF" w:rsidRDefault="00147ECF" w:rsidP="00BE2BAF">
      <w:pPr>
        <w:ind w:right="2790"/>
        <w:rPr>
          <w:rFonts w:ascii="Arial" w:hAnsi="Arial" w:cs="Arial"/>
          <w:sz w:val="20"/>
          <w:szCs w:val="20"/>
        </w:rPr>
      </w:pPr>
      <w:r>
        <w:rPr>
          <w:rFonts w:ascii="Arial" w:hAnsi="Arial" w:cs="Arial"/>
          <w:sz w:val="20"/>
          <w:szCs w:val="20"/>
        </w:rPr>
        <w:t>Loss of bearing is first detected or area is less than 1</w:t>
      </w:r>
      <w:r w:rsidR="00A34397">
        <w:rPr>
          <w:rFonts w:ascii="Arial" w:hAnsi="Arial" w:cs="Arial"/>
          <w:sz w:val="20"/>
          <w:szCs w:val="20"/>
        </w:rPr>
        <w:t>0</w:t>
      </w:r>
      <w:r>
        <w:rPr>
          <w:rFonts w:ascii="Arial" w:hAnsi="Arial" w:cs="Arial"/>
          <w:sz w:val="20"/>
          <w:szCs w:val="20"/>
        </w:rPr>
        <w:t>%.</w:t>
      </w:r>
    </w:p>
    <w:p w:rsidR="00881975" w:rsidRPr="00EE4EC6" w:rsidRDefault="00881975" w:rsidP="00BE2BAF">
      <w:pPr>
        <w:ind w:right="2790"/>
        <w:rPr>
          <w:rFonts w:ascii="Arial" w:hAnsi="Arial" w:cs="Arial"/>
          <w:sz w:val="20"/>
          <w:szCs w:val="20"/>
        </w:rPr>
      </w:pPr>
    </w:p>
    <w:p w:rsidR="00BE2BAF" w:rsidRPr="00EE4EC6" w:rsidRDefault="00BE2BAF" w:rsidP="00BE2BA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sidR="0091529E">
        <w:rPr>
          <w:rFonts w:ascii="Arial" w:hAnsi="Arial" w:cs="Arial"/>
          <w:sz w:val="20"/>
          <w:szCs w:val="20"/>
        </w:rPr>
        <w:t xml:space="preserve">/Repair </w:t>
      </w:r>
    </w:p>
    <w:p w:rsidR="00BE2BAF" w:rsidRPr="00EE4EC6" w:rsidRDefault="00BE2BAF" w:rsidP="00BE2BAF">
      <w:pPr>
        <w:ind w:right="2790"/>
        <w:rPr>
          <w:rFonts w:ascii="Arial" w:hAnsi="Arial" w:cs="Arial"/>
          <w:sz w:val="20"/>
          <w:szCs w:val="20"/>
        </w:rPr>
      </w:pPr>
    </w:p>
    <w:p w:rsidR="00BE2BAF" w:rsidRDefault="00BE2BAF"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724433" w:rsidRDefault="00724433"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Pr="00EE4EC6" w:rsidRDefault="00BE0C5A" w:rsidP="00BE2BAF">
      <w:pPr>
        <w:ind w:right="2790"/>
        <w:rPr>
          <w:rFonts w:ascii="Arial" w:hAnsi="Arial" w:cs="Arial"/>
          <w:sz w:val="20"/>
          <w:szCs w:val="20"/>
        </w:rPr>
      </w:pPr>
    </w:p>
    <w:p w:rsidR="00BE2BAF" w:rsidRPr="00EE4EC6" w:rsidRDefault="00BE2BAF" w:rsidP="00BE2BAF">
      <w:pPr>
        <w:ind w:right="279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BE2BAF" w:rsidRDefault="00147ECF" w:rsidP="00BE2BAF">
      <w:pPr>
        <w:ind w:right="2790"/>
        <w:rPr>
          <w:rFonts w:ascii="Arial" w:hAnsi="Arial" w:cs="Arial"/>
          <w:sz w:val="20"/>
          <w:szCs w:val="20"/>
        </w:rPr>
      </w:pPr>
      <w:r>
        <w:rPr>
          <w:rFonts w:ascii="Arial" w:hAnsi="Arial" w:cs="Arial"/>
          <w:sz w:val="20"/>
          <w:szCs w:val="20"/>
        </w:rPr>
        <w:t>Loss of bearing is 1</w:t>
      </w:r>
      <w:r w:rsidR="00A34397">
        <w:rPr>
          <w:rFonts w:ascii="Arial" w:hAnsi="Arial" w:cs="Arial"/>
          <w:sz w:val="20"/>
          <w:szCs w:val="20"/>
        </w:rPr>
        <w:t>0</w:t>
      </w:r>
      <w:r>
        <w:rPr>
          <w:rFonts w:ascii="Arial" w:hAnsi="Arial" w:cs="Arial"/>
          <w:sz w:val="20"/>
          <w:szCs w:val="20"/>
        </w:rPr>
        <w:t>% or more.</w:t>
      </w:r>
    </w:p>
    <w:p w:rsidR="00881975" w:rsidRPr="00EE4EC6" w:rsidRDefault="00881975" w:rsidP="00BE2BAF">
      <w:pPr>
        <w:ind w:right="2790"/>
        <w:rPr>
          <w:rFonts w:ascii="Arial" w:hAnsi="Arial" w:cs="Arial"/>
          <w:sz w:val="20"/>
          <w:szCs w:val="20"/>
        </w:rPr>
      </w:pPr>
    </w:p>
    <w:p w:rsidR="00BE2BAF" w:rsidRPr="00EE4EC6" w:rsidRDefault="00BE2BAF" w:rsidP="00BE2BA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Nothing/Repair /Replace</w:t>
      </w:r>
    </w:p>
    <w:p w:rsidR="00BE2BAF" w:rsidRPr="00EE4EC6" w:rsidRDefault="00BE2BAF" w:rsidP="00BE2BAF">
      <w:pPr>
        <w:ind w:right="2790"/>
        <w:rPr>
          <w:rFonts w:ascii="Arial" w:hAnsi="Arial" w:cs="Arial"/>
          <w:sz w:val="20"/>
          <w:szCs w:val="20"/>
        </w:rPr>
      </w:pPr>
    </w:p>
    <w:p w:rsidR="00BE2BAF" w:rsidRDefault="00BE2BAF"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Default="00BE0C5A" w:rsidP="00BE2BAF">
      <w:pPr>
        <w:ind w:right="2790"/>
        <w:rPr>
          <w:rFonts w:ascii="Arial" w:hAnsi="Arial" w:cs="Arial"/>
          <w:sz w:val="20"/>
          <w:szCs w:val="20"/>
        </w:rPr>
      </w:pPr>
    </w:p>
    <w:p w:rsidR="00BE0C5A" w:rsidRPr="00EE4EC6" w:rsidRDefault="00724433" w:rsidP="00BE2BAF">
      <w:pPr>
        <w:ind w:right="2790"/>
        <w:rPr>
          <w:rFonts w:ascii="Arial" w:hAnsi="Arial" w:cs="Arial"/>
          <w:sz w:val="20"/>
          <w:szCs w:val="20"/>
        </w:rPr>
      </w:pPr>
      <w:r>
        <w:rPr>
          <w:rFonts w:ascii="Arial" w:hAnsi="Arial" w:cs="Arial"/>
          <w:noProof/>
          <w:sz w:val="20"/>
          <w:szCs w:val="20"/>
        </w:rPr>
        <w:drawing>
          <wp:anchor distT="0" distB="0" distL="114300" distR="114300" simplePos="0" relativeHeight="252460031" behindDoc="0" locked="0" layoutInCell="1" allowOverlap="1" wp14:anchorId="543C2682" wp14:editId="229E1C2D">
            <wp:simplePos x="0" y="0"/>
            <wp:positionH relativeFrom="column">
              <wp:posOffset>4166870</wp:posOffset>
            </wp:positionH>
            <wp:positionV relativeFrom="paragraph">
              <wp:posOffset>133350</wp:posOffset>
            </wp:positionV>
            <wp:extent cx="2019300" cy="1459865"/>
            <wp:effectExtent l="0" t="0" r="0" b="698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 Flag 972.jpg"/>
                    <pic:cNvPicPr/>
                  </pic:nvPicPr>
                  <pic:blipFill>
                    <a:blip r:embed="rId66">
                      <a:extLst>
                        <a:ext uri="{28A0092B-C50C-407E-A947-70E740481C1C}">
                          <a14:useLocalDpi xmlns:a14="http://schemas.microsoft.com/office/drawing/2010/main" val="0"/>
                        </a:ext>
                      </a:extLst>
                    </a:blip>
                    <a:stretch>
                      <a:fillRect/>
                    </a:stretch>
                  </pic:blipFill>
                  <pic:spPr>
                    <a:xfrm>
                      <a:off x="0" y="0"/>
                      <a:ext cx="2019300" cy="1459865"/>
                    </a:xfrm>
                    <a:prstGeom prst="rect">
                      <a:avLst/>
                    </a:prstGeom>
                  </pic:spPr>
                </pic:pic>
              </a:graphicData>
            </a:graphic>
            <wp14:sizeRelH relativeFrom="page">
              <wp14:pctWidth>0</wp14:pctWidth>
            </wp14:sizeRelH>
            <wp14:sizeRelV relativeFrom="page">
              <wp14:pctHeight>0</wp14:pctHeight>
            </wp14:sizeRelV>
          </wp:anchor>
        </w:drawing>
      </w:r>
    </w:p>
    <w:p w:rsidR="00BE2BAF" w:rsidRPr="00EE4EC6" w:rsidRDefault="00BE2BAF" w:rsidP="00BE2BAF">
      <w:pPr>
        <w:ind w:right="2790"/>
        <w:rPr>
          <w:rFonts w:ascii="Arial" w:hAnsi="Arial" w:cs="Arial"/>
          <w:b/>
          <w:sz w:val="20"/>
          <w:szCs w:val="20"/>
          <w:u w:val="single"/>
        </w:rPr>
      </w:pPr>
      <w:r w:rsidRPr="005F4683">
        <w:rPr>
          <w:rFonts w:ascii="Arial" w:hAnsi="Arial" w:cs="Arial"/>
          <w:b/>
          <w:bCs/>
          <w:sz w:val="20"/>
          <w:szCs w:val="20"/>
          <w:shd w:val="clear" w:color="auto" w:fill="FC6468"/>
        </w:rPr>
        <w:t xml:space="preserve"> </w:t>
      </w:r>
      <w:r w:rsidRPr="00FF59E7">
        <w:rPr>
          <w:rFonts w:ascii="Arial" w:hAnsi="Arial" w:cs="Arial"/>
          <w:b/>
          <w:bCs/>
          <w:sz w:val="20"/>
          <w:szCs w:val="20"/>
          <w:shd w:val="clear" w:color="auto" w:fill="FC6468"/>
        </w:rPr>
        <w:t>Condition State 4</w:t>
      </w:r>
    </w:p>
    <w:p w:rsidR="00147ECF" w:rsidRDefault="00147ECF" w:rsidP="00BE2BAF">
      <w:pPr>
        <w:ind w:right="2790"/>
        <w:rPr>
          <w:rFonts w:ascii="Arial" w:hAnsi="Arial" w:cs="Arial"/>
          <w:sz w:val="20"/>
          <w:szCs w:val="20"/>
        </w:rPr>
      </w:pPr>
      <w:r>
        <w:rPr>
          <w:rFonts w:ascii="Arial" w:hAnsi="Arial" w:cs="Arial"/>
          <w:sz w:val="20"/>
          <w:szCs w:val="20"/>
        </w:rPr>
        <w:t xml:space="preserve">Loss of bearing has occurred and strength of the member is impaired.  </w:t>
      </w:r>
    </w:p>
    <w:p w:rsidR="00BE2BAF" w:rsidRDefault="00147ECF" w:rsidP="00BE2BAF">
      <w:pPr>
        <w:ind w:right="2790"/>
        <w:rPr>
          <w:rFonts w:ascii="Arial" w:hAnsi="Arial" w:cs="Arial"/>
          <w:sz w:val="20"/>
          <w:szCs w:val="20"/>
        </w:rPr>
      </w:pPr>
      <w:r>
        <w:rPr>
          <w:rFonts w:ascii="Arial" w:hAnsi="Arial" w:cs="Arial"/>
          <w:sz w:val="20"/>
          <w:szCs w:val="20"/>
        </w:rPr>
        <w:t>Analysis is warranted to ascertain the serviceability of the bridge.</w:t>
      </w:r>
      <w:r w:rsidR="00724433" w:rsidRPr="00724433">
        <w:rPr>
          <w:rFonts w:ascii="Arial" w:hAnsi="Arial" w:cs="Arial"/>
          <w:noProof/>
          <w:sz w:val="20"/>
          <w:szCs w:val="20"/>
        </w:rPr>
        <w:t xml:space="preserve"> </w:t>
      </w:r>
    </w:p>
    <w:p w:rsidR="00881975" w:rsidRPr="00EE4EC6" w:rsidRDefault="00881975" w:rsidP="00BE2BAF">
      <w:pPr>
        <w:ind w:right="2790"/>
        <w:rPr>
          <w:rFonts w:ascii="Arial" w:hAnsi="Arial" w:cs="Arial"/>
          <w:sz w:val="20"/>
          <w:szCs w:val="20"/>
        </w:rPr>
      </w:pPr>
    </w:p>
    <w:p w:rsidR="00BE2BAF" w:rsidRPr="00EE4EC6" w:rsidRDefault="00BE2BAF" w:rsidP="00BE2BA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Nothing/Replace</w:t>
      </w:r>
    </w:p>
    <w:p w:rsidR="00BE2BAF" w:rsidRDefault="00BE2BAF" w:rsidP="00BE2BAF">
      <w:pPr>
        <w:ind w:left="360" w:right="2790" w:hanging="360"/>
        <w:rPr>
          <w:rFonts w:ascii="Arial" w:hAnsi="Arial" w:cs="Arial"/>
          <w:sz w:val="20"/>
          <w:szCs w:val="20"/>
        </w:rPr>
      </w:pPr>
    </w:p>
    <w:p w:rsidR="00BE2BAF" w:rsidRDefault="00BE2BAF">
      <w:pPr>
        <w:rPr>
          <w:rFonts w:ascii="Arial" w:hAnsi="Arial" w:cs="Arial"/>
          <w:sz w:val="20"/>
          <w:szCs w:val="20"/>
        </w:rPr>
      </w:pPr>
      <w:r>
        <w:rPr>
          <w:rFonts w:ascii="Arial" w:hAnsi="Arial" w:cs="Arial"/>
          <w:sz w:val="20"/>
          <w:szCs w:val="20"/>
        </w:rPr>
        <w:br w:type="page"/>
      </w:r>
    </w:p>
    <w:p w:rsidR="00290727" w:rsidRDefault="00290727">
      <w:pPr>
        <w:rPr>
          <w:rFonts w:ascii="Arial" w:hAnsi="Arial" w:cs="Arial"/>
          <w:sz w:val="20"/>
          <w:szCs w:val="20"/>
        </w:rPr>
      </w:pPr>
    </w:p>
    <w:p w:rsidR="00290727" w:rsidRPr="002D71EE" w:rsidRDefault="00290727" w:rsidP="00290727">
      <w:pPr>
        <w:ind w:left="360" w:hanging="360"/>
        <w:rPr>
          <w:rFonts w:ascii="Arial" w:hAnsi="Arial" w:cs="Arial"/>
          <w:b/>
          <w:sz w:val="20"/>
          <w:szCs w:val="20"/>
        </w:rPr>
      </w:pPr>
      <w:proofErr w:type="gramStart"/>
      <w:r w:rsidRPr="002D71EE">
        <w:rPr>
          <w:rFonts w:ascii="Arial" w:hAnsi="Arial" w:cs="Arial"/>
          <w:b/>
          <w:sz w:val="20"/>
          <w:szCs w:val="20"/>
        </w:rPr>
        <w:t>97</w:t>
      </w:r>
      <w:r>
        <w:rPr>
          <w:rFonts w:ascii="Arial" w:hAnsi="Arial" w:cs="Arial"/>
          <w:b/>
          <w:sz w:val="20"/>
          <w:szCs w:val="20"/>
        </w:rPr>
        <w:t>3</w:t>
      </w:r>
      <w:r w:rsidRPr="002D71EE">
        <w:rPr>
          <w:rFonts w:ascii="Arial" w:hAnsi="Arial" w:cs="Arial"/>
          <w:b/>
          <w:sz w:val="20"/>
          <w:szCs w:val="20"/>
        </w:rPr>
        <w:t xml:space="preserve">  </w:t>
      </w:r>
      <w:r>
        <w:rPr>
          <w:rFonts w:ascii="Arial" w:hAnsi="Arial" w:cs="Arial"/>
          <w:b/>
          <w:sz w:val="20"/>
          <w:szCs w:val="20"/>
        </w:rPr>
        <w:t>Horizontal</w:t>
      </w:r>
      <w:proofErr w:type="gramEnd"/>
      <w:r>
        <w:rPr>
          <w:rFonts w:ascii="Arial" w:hAnsi="Arial" w:cs="Arial"/>
          <w:b/>
          <w:sz w:val="20"/>
          <w:szCs w:val="20"/>
        </w:rPr>
        <w:t xml:space="preserve"> Force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EA</w:t>
      </w:r>
    </w:p>
    <w:p w:rsidR="00290727" w:rsidRDefault="00290727" w:rsidP="00290727">
      <w:pPr>
        <w:ind w:left="360" w:hanging="360"/>
        <w:rPr>
          <w:rFonts w:ascii="Arial" w:hAnsi="Arial" w:cs="Arial"/>
          <w:sz w:val="20"/>
          <w:szCs w:val="20"/>
        </w:rPr>
      </w:pPr>
      <w:r>
        <w:rPr>
          <w:rFonts w:ascii="Arial" w:hAnsi="Arial" w:cs="Arial"/>
          <w:sz w:val="20"/>
          <w:szCs w:val="20"/>
        </w:rPr>
        <w:t>Used when large horizontal forces are present, characterized by</w:t>
      </w:r>
      <w:r w:rsidR="00ED4925">
        <w:rPr>
          <w:rFonts w:ascii="Arial" w:hAnsi="Arial" w:cs="Arial"/>
          <w:sz w:val="20"/>
          <w:szCs w:val="20"/>
        </w:rPr>
        <w:t xml:space="preserve"> sheared anchor bolts, closed expansion joints often having distress in the barriers or beams into abutment back walls</w:t>
      </w:r>
      <w:r w:rsidR="009D41C5">
        <w:rPr>
          <w:rFonts w:ascii="Arial" w:hAnsi="Arial" w:cs="Arial"/>
          <w:sz w:val="20"/>
          <w:szCs w:val="20"/>
        </w:rPr>
        <w:t xml:space="preserve">, excessive cracks at the abutment </w:t>
      </w:r>
      <w:proofErr w:type="spellStart"/>
      <w:r w:rsidR="009D41C5">
        <w:rPr>
          <w:rFonts w:ascii="Arial" w:hAnsi="Arial" w:cs="Arial"/>
          <w:sz w:val="20"/>
          <w:szCs w:val="20"/>
        </w:rPr>
        <w:t>backwall</w:t>
      </w:r>
      <w:proofErr w:type="spellEnd"/>
      <w:r w:rsidR="009D41C5">
        <w:rPr>
          <w:rFonts w:ascii="Arial" w:hAnsi="Arial" w:cs="Arial"/>
          <w:sz w:val="20"/>
          <w:szCs w:val="20"/>
        </w:rPr>
        <w:t>/wing connection or buckled slope walls</w:t>
      </w:r>
      <w:r>
        <w:rPr>
          <w:rFonts w:ascii="Arial" w:hAnsi="Arial" w:cs="Arial"/>
          <w:sz w:val="20"/>
          <w:szCs w:val="20"/>
        </w:rPr>
        <w:t>.</w:t>
      </w:r>
      <w:r w:rsidR="00ED4925">
        <w:rPr>
          <w:rFonts w:ascii="Arial" w:hAnsi="Arial" w:cs="Arial"/>
          <w:sz w:val="20"/>
          <w:szCs w:val="20"/>
        </w:rPr>
        <w:t xml:space="preserve">  The inspector shall note if the force is towards or away from the abutment back wall.</w:t>
      </w:r>
      <w:r>
        <w:rPr>
          <w:rFonts w:ascii="Arial" w:hAnsi="Arial" w:cs="Arial"/>
          <w:sz w:val="20"/>
          <w:szCs w:val="20"/>
        </w:rPr>
        <w:t xml:space="preserve">  </w:t>
      </w:r>
      <w:r w:rsidR="00254A5C">
        <w:rPr>
          <w:rFonts w:ascii="Arial" w:hAnsi="Arial" w:cs="Arial"/>
          <w:sz w:val="20"/>
          <w:szCs w:val="20"/>
        </w:rPr>
        <w:t>(Coded 1 EA, only one per bridge)</w:t>
      </w:r>
    </w:p>
    <w:p w:rsidR="00290727" w:rsidRDefault="00290727" w:rsidP="00290727">
      <w:pPr>
        <w:ind w:left="360" w:hanging="360"/>
        <w:rPr>
          <w:rFonts w:ascii="Arial" w:hAnsi="Arial" w:cs="Arial"/>
          <w:sz w:val="20"/>
          <w:szCs w:val="20"/>
        </w:rPr>
      </w:pPr>
    </w:p>
    <w:p w:rsidR="00290727" w:rsidRPr="00E72C2A" w:rsidRDefault="00290727" w:rsidP="00290727">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290727" w:rsidRPr="00E72C2A" w:rsidTr="00B5603F">
        <w:tc>
          <w:tcPr>
            <w:tcW w:w="2430" w:type="dxa"/>
          </w:tcPr>
          <w:p w:rsidR="00290727" w:rsidRPr="00F319F7" w:rsidRDefault="008A170F" w:rsidP="008A170F">
            <w:pPr>
              <w:ind w:left="342" w:hanging="180"/>
              <w:jc w:val="center"/>
              <w:rPr>
                <w:rFonts w:ascii="Arial" w:hAnsi="Arial" w:cs="Arial"/>
                <w:b/>
                <w:bCs/>
                <w:sz w:val="18"/>
                <w:szCs w:val="18"/>
              </w:rPr>
            </w:pPr>
            <w:r>
              <w:rPr>
                <w:rFonts w:ascii="Arial" w:hAnsi="Arial" w:cs="Arial"/>
                <w:b/>
                <w:bCs/>
                <w:sz w:val="18"/>
                <w:szCs w:val="18"/>
              </w:rPr>
              <w:t>Deck</w:t>
            </w:r>
          </w:p>
        </w:tc>
        <w:tc>
          <w:tcPr>
            <w:tcW w:w="2520" w:type="dxa"/>
          </w:tcPr>
          <w:p w:rsidR="00290727" w:rsidRPr="00F319F7" w:rsidRDefault="00290727" w:rsidP="008A170F">
            <w:pPr>
              <w:ind w:left="408"/>
              <w:rPr>
                <w:rFonts w:ascii="Arial" w:hAnsi="Arial" w:cs="Arial"/>
                <w:b/>
                <w:bCs/>
                <w:sz w:val="18"/>
                <w:szCs w:val="18"/>
              </w:rPr>
            </w:pPr>
            <w:r w:rsidRPr="00F319F7">
              <w:rPr>
                <w:rFonts w:ascii="Arial" w:hAnsi="Arial" w:cs="Arial"/>
                <w:b/>
                <w:bCs/>
                <w:sz w:val="18"/>
                <w:szCs w:val="18"/>
              </w:rPr>
              <w:t>Superstructure</w:t>
            </w:r>
          </w:p>
        </w:tc>
        <w:tc>
          <w:tcPr>
            <w:tcW w:w="2430" w:type="dxa"/>
          </w:tcPr>
          <w:p w:rsidR="00290727" w:rsidRPr="00F319F7" w:rsidRDefault="00290727" w:rsidP="00B5603F">
            <w:pPr>
              <w:ind w:left="513"/>
              <w:rPr>
                <w:rFonts w:ascii="Arial" w:hAnsi="Arial" w:cs="Arial"/>
                <w:b/>
                <w:bCs/>
                <w:sz w:val="18"/>
                <w:szCs w:val="18"/>
              </w:rPr>
            </w:pPr>
            <w:r w:rsidRPr="00F319F7">
              <w:rPr>
                <w:rFonts w:ascii="Arial" w:hAnsi="Arial" w:cs="Arial"/>
                <w:b/>
                <w:bCs/>
                <w:sz w:val="18"/>
                <w:szCs w:val="18"/>
              </w:rPr>
              <w:t>Substructure</w:t>
            </w:r>
          </w:p>
        </w:tc>
        <w:tc>
          <w:tcPr>
            <w:tcW w:w="2430" w:type="dxa"/>
          </w:tcPr>
          <w:p w:rsidR="00290727" w:rsidRPr="00F319F7" w:rsidRDefault="00290727" w:rsidP="00B5603F">
            <w:pPr>
              <w:ind w:left="695"/>
              <w:rPr>
                <w:rFonts w:ascii="Arial" w:hAnsi="Arial" w:cs="Arial"/>
                <w:b/>
                <w:bCs/>
                <w:sz w:val="18"/>
                <w:szCs w:val="18"/>
              </w:rPr>
            </w:pPr>
            <w:r w:rsidRPr="00F319F7">
              <w:rPr>
                <w:rFonts w:ascii="Arial" w:hAnsi="Arial" w:cs="Arial"/>
                <w:b/>
                <w:bCs/>
                <w:sz w:val="18"/>
                <w:szCs w:val="18"/>
              </w:rPr>
              <w:t>Culvert</w:t>
            </w:r>
          </w:p>
        </w:tc>
      </w:tr>
      <w:tr w:rsidR="00290727" w:rsidTr="00B5603F">
        <w:tc>
          <w:tcPr>
            <w:tcW w:w="2430" w:type="dxa"/>
          </w:tcPr>
          <w:p w:rsidR="00290727" w:rsidRPr="00E72C2A" w:rsidRDefault="008A170F" w:rsidP="00B5603F">
            <w:pPr>
              <w:ind w:left="1080"/>
              <w:rPr>
                <w:rFonts w:ascii="Arial" w:hAnsi="Arial" w:cs="Arial"/>
                <w:b/>
                <w:bCs/>
                <w:sz w:val="20"/>
                <w:szCs w:val="20"/>
              </w:rPr>
            </w:pPr>
            <w:r>
              <w:rPr>
                <w:rFonts w:ascii="Arial" w:hAnsi="Arial" w:cs="Arial"/>
                <w:b/>
                <w:bCs/>
                <w:sz w:val="20"/>
                <w:szCs w:val="20"/>
              </w:rPr>
              <w:t>X</w:t>
            </w:r>
          </w:p>
        </w:tc>
        <w:tc>
          <w:tcPr>
            <w:tcW w:w="2520" w:type="dxa"/>
          </w:tcPr>
          <w:p w:rsidR="00290727" w:rsidRPr="00E72C2A" w:rsidRDefault="0082796B" w:rsidP="00B5603F">
            <w:pPr>
              <w:ind w:left="1086"/>
              <w:rPr>
                <w:rFonts w:ascii="Arial" w:hAnsi="Arial" w:cs="Arial"/>
                <w:b/>
                <w:bCs/>
                <w:sz w:val="20"/>
                <w:szCs w:val="20"/>
              </w:rPr>
            </w:pPr>
            <w:r>
              <w:rPr>
                <w:rFonts w:ascii="Arial" w:hAnsi="Arial" w:cs="Arial"/>
                <w:b/>
                <w:bCs/>
                <w:sz w:val="20"/>
                <w:szCs w:val="20"/>
              </w:rPr>
              <w:t>X</w:t>
            </w:r>
          </w:p>
        </w:tc>
        <w:tc>
          <w:tcPr>
            <w:tcW w:w="2430" w:type="dxa"/>
          </w:tcPr>
          <w:p w:rsidR="00290727" w:rsidRPr="00BB7E7A" w:rsidRDefault="00BB7E7A" w:rsidP="00B5603F">
            <w:pPr>
              <w:ind w:left="1019"/>
              <w:rPr>
                <w:rFonts w:ascii="Arial" w:hAnsi="Arial" w:cs="Arial"/>
                <w:b/>
                <w:bCs/>
                <w:sz w:val="20"/>
                <w:szCs w:val="20"/>
              </w:rPr>
            </w:pPr>
            <w:r w:rsidRPr="00BB7E7A">
              <w:rPr>
                <w:rFonts w:ascii="Arial" w:hAnsi="Arial" w:cs="Arial"/>
                <w:b/>
                <w:bCs/>
                <w:sz w:val="20"/>
                <w:szCs w:val="20"/>
              </w:rPr>
              <w:t>X</w:t>
            </w:r>
          </w:p>
        </w:tc>
        <w:tc>
          <w:tcPr>
            <w:tcW w:w="2430" w:type="dxa"/>
          </w:tcPr>
          <w:p w:rsidR="00290727" w:rsidRDefault="00290727" w:rsidP="00B5603F">
            <w:pPr>
              <w:ind w:left="962"/>
              <w:rPr>
                <w:rFonts w:ascii="Arial" w:hAnsi="Arial" w:cs="Arial"/>
                <w:b/>
                <w:bCs/>
                <w:sz w:val="20"/>
                <w:szCs w:val="20"/>
              </w:rPr>
            </w:pPr>
          </w:p>
        </w:tc>
      </w:tr>
    </w:tbl>
    <w:p w:rsidR="00290727" w:rsidRDefault="00290727" w:rsidP="00290727">
      <w:pPr>
        <w:ind w:left="360" w:hanging="360"/>
        <w:rPr>
          <w:rFonts w:ascii="Arial" w:hAnsi="Arial" w:cs="Arial"/>
          <w:sz w:val="20"/>
          <w:szCs w:val="20"/>
        </w:rPr>
      </w:pPr>
    </w:p>
    <w:p w:rsidR="00290727" w:rsidRPr="005F6E50" w:rsidRDefault="00290727" w:rsidP="00290727">
      <w:pPr>
        <w:ind w:left="360" w:hanging="360"/>
        <w:jc w:val="center"/>
        <w:rPr>
          <w:rFonts w:ascii="Arial" w:hAnsi="Arial" w:cs="Arial"/>
        </w:rPr>
      </w:pPr>
      <w:r w:rsidRPr="005F6E50">
        <w:rPr>
          <w:rFonts w:ascii="Arial" w:hAnsi="Arial" w:cs="Arial"/>
          <w:b/>
          <w:bCs/>
        </w:rPr>
        <w:t>Condition States</w:t>
      </w:r>
    </w:p>
    <w:p w:rsidR="00290727" w:rsidRPr="00EE4EC6" w:rsidRDefault="00290727" w:rsidP="00290727">
      <w:pPr>
        <w:ind w:right="2790"/>
        <w:rPr>
          <w:rFonts w:ascii="Arial" w:hAnsi="Arial" w:cs="Arial"/>
          <w:b/>
          <w:sz w:val="20"/>
          <w:szCs w:val="20"/>
          <w:u w:val="single"/>
        </w:rPr>
      </w:pPr>
      <w:r w:rsidRPr="00550049">
        <w:rPr>
          <w:rFonts w:ascii="Arial" w:hAnsi="Arial" w:cs="Arial"/>
          <w:b/>
          <w:bCs/>
          <w:sz w:val="20"/>
          <w:szCs w:val="20"/>
          <w:shd w:val="clear" w:color="auto" w:fill="92D050"/>
        </w:rPr>
        <w:t>Condition State 1</w:t>
      </w:r>
    </w:p>
    <w:p w:rsidR="00290727" w:rsidRDefault="008A170F" w:rsidP="00E216B7">
      <w:pPr>
        <w:ind w:right="180"/>
        <w:rPr>
          <w:rFonts w:ascii="Arial" w:hAnsi="Arial" w:cs="Arial"/>
          <w:sz w:val="20"/>
          <w:szCs w:val="20"/>
        </w:rPr>
      </w:pPr>
      <w:r>
        <w:rPr>
          <w:rFonts w:ascii="Arial" w:hAnsi="Arial" w:cs="Arial"/>
          <w:sz w:val="20"/>
          <w:szCs w:val="20"/>
        </w:rPr>
        <w:t>Repairs have been made and horizontal forces have been minimized by the addition of</w:t>
      </w:r>
      <w:r w:rsidR="001F48A6">
        <w:rPr>
          <w:rFonts w:ascii="Arial" w:hAnsi="Arial" w:cs="Arial"/>
          <w:sz w:val="20"/>
          <w:szCs w:val="20"/>
        </w:rPr>
        <w:t xml:space="preserve"> joints on the bridge and/or approach pavement.</w:t>
      </w:r>
      <w:r w:rsidR="00645F30">
        <w:rPr>
          <w:rFonts w:ascii="Arial" w:hAnsi="Arial" w:cs="Arial"/>
          <w:sz w:val="20"/>
          <w:szCs w:val="20"/>
        </w:rPr>
        <w:t xml:space="preserve">  Also used for bridges that have been converted to integral abutments – these bridges typically showed significant horizontal forces.</w:t>
      </w:r>
    </w:p>
    <w:p w:rsidR="00290727" w:rsidRDefault="00EE79C3" w:rsidP="00290727">
      <w:pPr>
        <w:ind w:right="2790"/>
        <w:rPr>
          <w:rFonts w:ascii="Arial" w:hAnsi="Arial" w:cs="Arial"/>
          <w:sz w:val="20"/>
          <w:szCs w:val="20"/>
        </w:rPr>
      </w:pPr>
      <w:r>
        <w:rPr>
          <w:rFonts w:ascii="Arial" w:hAnsi="Arial" w:cs="Arial"/>
          <w:noProof/>
          <w:sz w:val="20"/>
          <w:szCs w:val="20"/>
        </w:rPr>
        <w:drawing>
          <wp:anchor distT="0" distB="0" distL="114300" distR="114300" simplePos="0" relativeHeight="252607487" behindDoc="0" locked="0" layoutInCell="1" allowOverlap="1" wp14:anchorId="123F6048" wp14:editId="245D60A2">
            <wp:simplePos x="0" y="0"/>
            <wp:positionH relativeFrom="column">
              <wp:posOffset>4290382</wp:posOffset>
            </wp:positionH>
            <wp:positionV relativeFrom="paragraph">
              <wp:posOffset>127635</wp:posOffset>
            </wp:positionV>
            <wp:extent cx="1950720" cy="1311910"/>
            <wp:effectExtent l="0" t="0" r="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973 CS2.jpg"/>
                    <pic:cNvPicPr/>
                  </pic:nvPicPr>
                  <pic:blipFill>
                    <a:blip r:embed="rId67">
                      <a:extLst>
                        <a:ext uri="{28A0092B-C50C-407E-A947-70E740481C1C}">
                          <a14:useLocalDpi xmlns:a14="http://schemas.microsoft.com/office/drawing/2010/main" val="0"/>
                        </a:ext>
                      </a:extLst>
                    </a:blip>
                    <a:stretch>
                      <a:fillRect/>
                    </a:stretch>
                  </pic:blipFill>
                  <pic:spPr>
                    <a:xfrm>
                      <a:off x="0" y="0"/>
                      <a:ext cx="1950720" cy="1311910"/>
                    </a:xfrm>
                    <a:prstGeom prst="rect">
                      <a:avLst/>
                    </a:prstGeom>
                  </pic:spPr>
                </pic:pic>
              </a:graphicData>
            </a:graphic>
            <wp14:sizeRelH relativeFrom="page">
              <wp14:pctWidth>0</wp14:pctWidth>
            </wp14:sizeRelH>
            <wp14:sizeRelV relativeFrom="page">
              <wp14:pctHeight>0</wp14:pctHeight>
            </wp14:sizeRelV>
          </wp:anchor>
        </w:drawing>
      </w:r>
    </w:p>
    <w:p w:rsidR="00290727" w:rsidRPr="00EE4EC6" w:rsidRDefault="00290727" w:rsidP="00290727">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p>
    <w:p w:rsidR="00290727" w:rsidRPr="00EE4EC6" w:rsidRDefault="00290727" w:rsidP="00290727">
      <w:pPr>
        <w:ind w:right="2790"/>
        <w:rPr>
          <w:rFonts w:ascii="Arial" w:hAnsi="Arial" w:cs="Arial"/>
          <w:sz w:val="20"/>
          <w:szCs w:val="20"/>
        </w:rPr>
      </w:pPr>
    </w:p>
    <w:p w:rsidR="00290727" w:rsidRDefault="00290727" w:rsidP="00290727">
      <w:pPr>
        <w:ind w:right="324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290727" w:rsidRDefault="00056255" w:rsidP="00B40407">
      <w:pPr>
        <w:ind w:right="3150"/>
        <w:rPr>
          <w:rFonts w:ascii="Arial" w:hAnsi="Arial" w:cs="Arial"/>
          <w:sz w:val="20"/>
          <w:szCs w:val="20"/>
        </w:rPr>
      </w:pPr>
      <w:r>
        <w:rPr>
          <w:rFonts w:ascii="Arial" w:hAnsi="Arial" w:cs="Arial"/>
          <w:sz w:val="20"/>
          <w:szCs w:val="20"/>
        </w:rPr>
        <w:t>Repairs were made, but were not effective.</w:t>
      </w:r>
      <w:r w:rsidR="009D41C5">
        <w:rPr>
          <w:rFonts w:ascii="Arial" w:hAnsi="Arial" w:cs="Arial"/>
          <w:sz w:val="20"/>
          <w:szCs w:val="20"/>
        </w:rPr>
        <w:t xml:space="preserve">  Expansion joints are jammed even in cooler temperatures and no other distress is noted.</w:t>
      </w:r>
    </w:p>
    <w:p w:rsidR="001F48A6" w:rsidRPr="00EE4EC6" w:rsidRDefault="001F48A6" w:rsidP="00290727">
      <w:pPr>
        <w:ind w:right="2790"/>
        <w:rPr>
          <w:rFonts w:ascii="Arial" w:hAnsi="Arial" w:cs="Arial"/>
          <w:sz w:val="20"/>
          <w:szCs w:val="20"/>
        </w:rPr>
      </w:pPr>
    </w:p>
    <w:p w:rsidR="00290727" w:rsidRPr="00EE4EC6" w:rsidRDefault="00290727" w:rsidP="00290727">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Pr>
          <w:rFonts w:ascii="Arial" w:hAnsi="Arial" w:cs="Arial"/>
          <w:sz w:val="20"/>
          <w:szCs w:val="20"/>
        </w:rPr>
        <w:t xml:space="preserve">/Repair </w:t>
      </w:r>
    </w:p>
    <w:p w:rsidR="00290727" w:rsidRDefault="00290727" w:rsidP="00290727">
      <w:pPr>
        <w:ind w:right="2790"/>
        <w:rPr>
          <w:rFonts w:ascii="Arial" w:hAnsi="Arial" w:cs="Arial"/>
          <w:sz w:val="20"/>
          <w:szCs w:val="20"/>
        </w:rPr>
      </w:pPr>
    </w:p>
    <w:p w:rsidR="00290727" w:rsidRPr="00EE4EC6" w:rsidRDefault="00290727" w:rsidP="00290727">
      <w:pPr>
        <w:ind w:right="279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290727" w:rsidRDefault="001F48A6" w:rsidP="00E216B7">
      <w:pPr>
        <w:tabs>
          <w:tab w:val="left" w:pos="9990"/>
        </w:tabs>
        <w:ind w:right="450"/>
        <w:rPr>
          <w:rFonts w:ascii="Arial" w:hAnsi="Arial" w:cs="Arial"/>
          <w:sz w:val="20"/>
          <w:szCs w:val="20"/>
        </w:rPr>
      </w:pPr>
      <w:r>
        <w:rPr>
          <w:rFonts w:ascii="Arial" w:hAnsi="Arial" w:cs="Arial"/>
          <w:sz w:val="20"/>
          <w:szCs w:val="20"/>
        </w:rPr>
        <w:t>Distress characterized by closed expansion joints, distress in the barrier walls at the expansion joints</w:t>
      </w:r>
      <w:r w:rsidR="009D41C5">
        <w:rPr>
          <w:rFonts w:ascii="Arial" w:hAnsi="Arial" w:cs="Arial"/>
          <w:sz w:val="20"/>
          <w:szCs w:val="20"/>
        </w:rPr>
        <w:t>,</w:t>
      </w:r>
      <w:r w:rsidR="00056255">
        <w:rPr>
          <w:rFonts w:ascii="Arial" w:hAnsi="Arial" w:cs="Arial"/>
          <w:sz w:val="20"/>
          <w:szCs w:val="20"/>
        </w:rPr>
        <w:t xml:space="preserve"> </w:t>
      </w:r>
      <w:r>
        <w:rPr>
          <w:rFonts w:ascii="Arial" w:hAnsi="Arial" w:cs="Arial"/>
          <w:sz w:val="20"/>
          <w:szCs w:val="20"/>
        </w:rPr>
        <w:t>numerous bent anchor bolts all bent in the same direction</w:t>
      </w:r>
      <w:r w:rsidR="009D41C5">
        <w:rPr>
          <w:rFonts w:ascii="Arial" w:hAnsi="Arial" w:cs="Arial"/>
          <w:sz w:val="20"/>
          <w:szCs w:val="20"/>
        </w:rPr>
        <w:t xml:space="preserve">, buckling/cracking of </w:t>
      </w:r>
      <w:proofErr w:type="spellStart"/>
      <w:r w:rsidR="009D41C5">
        <w:rPr>
          <w:rFonts w:ascii="Arial" w:hAnsi="Arial" w:cs="Arial"/>
          <w:sz w:val="20"/>
          <w:szCs w:val="20"/>
        </w:rPr>
        <w:t>slopewalls</w:t>
      </w:r>
      <w:proofErr w:type="spellEnd"/>
      <w:r w:rsidR="009D41C5">
        <w:rPr>
          <w:rFonts w:ascii="Arial" w:hAnsi="Arial" w:cs="Arial"/>
          <w:sz w:val="20"/>
          <w:szCs w:val="20"/>
        </w:rPr>
        <w:t xml:space="preserve"> or cracks in the wing/back wall connection.</w:t>
      </w:r>
      <w:r>
        <w:rPr>
          <w:rFonts w:ascii="Arial" w:hAnsi="Arial" w:cs="Arial"/>
          <w:sz w:val="20"/>
          <w:szCs w:val="20"/>
        </w:rPr>
        <w:t>.</w:t>
      </w:r>
    </w:p>
    <w:p w:rsidR="00290727" w:rsidRPr="00EE4EC6" w:rsidRDefault="00290727" w:rsidP="00290727">
      <w:pPr>
        <w:ind w:right="2790"/>
        <w:rPr>
          <w:rFonts w:ascii="Arial" w:hAnsi="Arial" w:cs="Arial"/>
          <w:sz w:val="20"/>
          <w:szCs w:val="20"/>
        </w:rPr>
      </w:pPr>
    </w:p>
    <w:p w:rsidR="00290727" w:rsidRPr="00EE4EC6" w:rsidRDefault="00290727" w:rsidP="00290727">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Nothing/Repair /Replace</w:t>
      </w:r>
    </w:p>
    <w:p w:rsidR="00290727" w:rsidRPr="00EE4EC6" w:rsidRDefault="00B40407" w:rsidP="00290727">
      <w:pPr>
        <w:ind w:right="2790"/>
        <w:rPr>
          <w:rFonts w:ascii="Arial" w:hAnsi="Arial" w:cs="Arial"/>
          <w:sz w:val="20"/>
          <w:szCs w:val="20"/>
        </w:rPr>
      </w:pPr>
      <w:r>
        <w:rPr>
          <w:rFonts w:ascii="Arial" w:hAnsi="Arial" w:cs="Arial"/>
          <w:noProof/>
          <w:sz w:val="20"/>
          <w:szCs w:val="20"/>
        </w:rPr>
        <w:drawing>
          <wp:anchor distT="0" distB="0" distL="114300" distR="114300" simplePos="0" relativeHeight="252534783" behindDoc="0" locked="0" layoutInCell="1" allowOverlap="1" wp14:anchorId="2D50DC5A" wp14:editId="122236B3">
            <wp:simplePos x="0" y="0"/>
            <wp:positionH relativeFrom="column">
              <wp:posOffset>416238</wp:posOffset>
            </wp:positionH>
            <wp:positionV relativeFrom="paragraph">
              <wp:posOffset>65405</wp:posOffset>
            </wp:positionV>
            <wp:extent cx="1951355" cy="143637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t_away.jpg"/>
                    <pic:cNvPicPr/>
                  </pic:nvPicPr>
                  <pic:blipFill>
                    <a:blip r:embed="rId68">
                      <a:extLst>
                        <a:ext uri="{28A0092B-C50C-407E-A947-70E740481C1C}">
                          <a14:useLocalDpi xmlns:a14="http://schemas.microsoft.com/office/drawing/2010/main" val="0"/>
                        </a:ext>
                      </a:extLst>
                    </a:blip>
                    <a:stretch>
                      <a:fillRect/>
                    </a:stretch>
                  </pic:blipFill>
                  <pic:spPr>
                    <a:xfrm>
                      <a:off x="0" y="0"/>
                      <a:ext cx="1951355" cy="143637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535807" behindDoc="0" locked="0" layoutInCell="1" allowOverlap="1" wp14:anchorId="459927E0" wp14:editId="1F9B94B8">
            <wp:simplePos x="0" y="0"/>
            <wp:positionH relativeFrom="column">
              <wp:posOffset>3634740</wp:posOffset>
            </wp:positionH>
            <wp:positionV relativeFrom="paragraph">
              <wp:posOffset>10160</wp:posOffset>
            </wp:positionV>
            <wp:extent cx="1950720" cy="1480820"/>
            <wp:effectExtent l="0" t="0" r="0" b="508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t_towards.jpg"/>
                    <pic:cNvPicPr/>
                  </pic:nvPicPr>
                  <pic:blipFill>
                    <a:blip r:embed="rId69">
                      <a:extLst>
                        <a:ext uri="{28A0092B-C50C-407E-A947-70E740481C1C}">
                          <a14:useLocalDpi xmlns:a14="http://schemas.microsoft.com/office/drawing/2010/main" val="0"/>
                        </a:ext>
                      </a:extLst>
                    </a:blip>
                    <a:stretch>
                      <a:fillRect/>
                    </a:stretch>
                  </pic:blipFill>
                  <pic:spPr>
                    <a:xfrm>
                      <a:off x="0" y="0"/>
                      <a:ext cx="1950720" cy="1480820"/>
                    </a:xfrm>
                    <a:prstGeom prst="rect">
                      <a:avLst/>
                    </a:prstGeom>
                  </pic:spPr>
                </pic:pic>
              </a:graphicData>
            </a:graphic>
            <wp14:sizeRelH relativeFrom="page">
              <wp14:pctWidth>0</wp14:pctWidth>
            </wp14:sizeRelH>
            <wp14:sizeRelV relativeFrom="page">
              <wp14:pctHeight>0</wp14:pctHeight>
            </wp14:sizeRelV>
          </wp:anchor>
        </w:drawing>
      </w:r>
    </w:p>
    <w:p w:rsidR="00290727" w:rsidRDefault="00290727" w:rsidP="00290727">
      <w:pPr>
        <w:ind w:right="2790"/>
        <w:rPr>
          <w:rFonts w:ascii="Arial" w:hAnsi="Arial" w:cs="Arial"/>
          <w:sz w:val="20"/>
          <w:szCs w:val="20"/>
        </w:rPr>
      </w:pPr>
    </w:p>
    <w:p w:rsidR="00B5603F" w:rsidRDefault="00B5603F" w:rsidP="00290727">
      <w:pPr>
        <w:ind w:right="2790"/>
        <w:rPr>
          <w:rFonts w:ascii="Arial" w:hAnsi="Arial" w:cs="Arial"/>
          <w:sz w:val="20"/>
          <w:szCs w:val="20"/>
        </w:rPr>
      </w:pPr>
    </w:p>
    <w:p w:rsidR="00B5603F" w:rsidRDefault="00B5603F" w:rsidP="00290727">
      <w:pPr>
        <w:ind w:right="2790"/>
        <w:rPr>
          <w:rFonts w:ascii="Arial" w:hAnsi="Arial" w:cs="Arial"/>
          <w:sz w:val="20"/>
          <w:szCs w:val="20"/>
        </w:rPr>
      </w:pPr>
    </w:p>
    <w:p w:rsidR="00C72F25" w:rsidRDefault="00C72F25" w:rsidP="00290727">
      <w:pPr>
        <w:ind w:right="2790"/>
        <w:rPr>
          <w:rFonts w:ascii="Arial" w:hAnsi="Arial" w:cs="Arial"/>
          <w:sz w:val="20"/>
          <w:szCs w:val="20"/>
        </w:rPr>
      </w:pPr>
    </w:p>
    <w:p w:rsidR="00C72F25" w:rsidRDefault="00C72F25" w:rsidP="00290727">
      <w:pPr>
        <w:ind w:right="2790"/>
        <w:rPr>
          <w:rFonts w:ascii="Arial" w:hAnsi="Arial" w:cs="Arial"/>
          <w:sz w:val="20"/>
          <w:szCs w:val="20"/>
        </w:rPr>
      </w:pPr>
    </w:p>
    <w:p w:rsidR="00B5603F" w:rsidRDefault="00B5603F" w:rsidP="00290727">
      <w:pPr>
        <w:ind w:right="2790"/>
        <w:rPr>
          <w:rFonts w:ascii="Arial" w:hAnsi="Arial" w:cs="Arial"/>
          <w:sz w:val="20"/>
          <w:szCs w:val="20"/>
        </w:rPr>
      </w:pPr>
    </w:p>
    <w:p w:rsidR="00B5603F" w:rsidRDefault="00B5603F" w:rsidP="00290727">
      <w:pPr>
        <w:ind w:right="2790"/>
        <w:rPr>
          <w:rFonts w:ascii="Arial" w:hAnsi="Arial" w:cs="Arial"/>
          <w:sz w:val="20"/>
          <w:szCs w:val="20"/>
        </w:rPr>
      </w:pPr>
    </w:p>
    <w:p w:rsidR="00C72F25" w:rsidRDefault="00C72F25" w:rsidP="00290727">
      <w:pPr>
        <w:ind w:right="2790"/>
        <w:rPr>
          <w:rFonts w:ascii="Arial" w:hAnsi="Arial" w:cs="Arial"/>
          <w:sz w:val="20"/>
          <w:szCs w:val="20"/>
        </w:rPr>
      </w:pPr>
    </w:p>
    <w:p w:rsidR="00B5603F" w:rsidRDefault="00B5603F" w:rsidP="00290727">
      <w:pPr>
        <w:ind w:right="2790"/>
        <w:rPr>
          <w:rFonts w:ascii="Arial" w:hAnsi="Arial" w:cs="Arial"/>
          <w:sz w:val="20"/>
          <w:szCs w:val="20"/>
        </w:rPr>
      </w:pPr>
    </w:p>
    <w:p w:rsidR="00290727" w:rsidRDefault="00290727" w:rsidP="00290727">
      <w:pPr>
        <w:ind w:right="2790"/>
        <w:rPr>
          <w:rFonts w:ascii="Arial" w:hAnsi="Arial" w:cs="Arial"/>
          <w:sz w:val="20"/>
          <w:szCs w:val="20"/>
        </w:rPr>
      </w:pPr>
    </w:p>
    <w:p w:rsidR="009A21D0" w:rsidRDefault="009A21D0" w:rsidP="009A21D0">
      <w:pPr>
        <w:ind w:right="540"/>
        <w:rPr>
          <w:rFonts w:ascii="Arial" w:hAnsi="Arial" w:cs="Arial"/>
          <w:sz w:val="20"/>
          <w:szCs w:val="20"/>
        </w:rPr>
      </w:pPr>
      <w:r>
        <w:rPr>
          <w:rFonts w:ascii="Arial" w:hAnsi="Arial" w:cs="Arial"/>
          <w:sz w:val="20"/>
          <w:szCs w:val="20"/>
        </w:rPr>
        <w:t>Case #1: Beam moves with respect to bridge seat</w:t>
      </w:r>
      <w:r>
        <w:rPr>
          <w:rFonts w:ascii="Arial" w:hAnsi="Arial" w:cs="Arial"/>
          <w:sz w:val="20"/>
          <w:szCs w:val="20"/>
        </w:rPr>
        <w:tab/>
        <w:t>Case #2: Bridge seat moves with respect to beam</w:t>
      </w:r>
    </w:p>
    <w:p w:rsidR="009A21D0" w:rsidRDefault="009A21D0" w:rsidP="009A21D0">
      <w:pPr>
        <w:ind w:right="540"/>
        <w:rPr>
          <w:rFonts w:ascii="Arial" w:hAnsi="Arial" w:cs="Arial"/>
          <w:sz w:val="20"/>
          <w:szCs w:val="20"/>
        </w:rPr>
      </w:pPr>
      <w:r>
        <w:rPr>
          <w:rFonts w:ascii="Arial" w:hAnsi="Arial" w:cs="Arial"/>
          <w:sz w:val="20"/>
          <w:szCs w:val="20"/>
        </w:rPr>
        <w:tab/>
      </w:r>
      <w:r w:rsidR="00E216B7">
        <w:rPr>
          <w:rFonts w:ascii="Arial" w:hAnsi="Arial" w:cs="Arial"/>
          <w:sz w:val="20"/>
          <w:szCs w:val="20"/>
        </w:rPr>
        <w:t xml:space="preserve"> </w:t>
      </w:r>
      <w:r>
        <w:rPr>
          <w:rFonts w:ascii="Arial" w:hAnsi="Arial" w:cs="Arial"/>
          <w:sz w:val="20"/>
          <w:szCs w:val="20"/>
        </w:rPr>
        <w:t xml:space="preserve">- </w:t>
      </w:r>
      <w:proofErr w:type="gramStart"/>
      <w:r>
        <w:rPr>
          <w:rFonts w:ascii="Arial" w:hAnsi="Arial" w:cs="Arial"/>
          <w:sz w:val="20"/>
          <w:szCs w:val="20"/>
        </w:rPr>
        <w:t>likely</w:t>
      </w:r>
      <w:proofErr w:type="gramEnd"/>
      <w:r>
        <w:rPr>
          <w:rFonts w:ascii="Arial" w:hAnsi="Arial" w:cs="Arial"/>
          <w:sz w:val="20"/>
          <w:szCs w:val="20"/>
        </w:rPr>
        <w:t xml:space="preserve"> caused by pavement growth.</w:t>
      </w:r>
      <w:r>
        <w:rPr>
          <w:rFonts w:ascii="Arial" w:hAnsi="Arial" w:cs="Arial"/>
          <w:sz w:val="20"/>
          <w:szCs w:val="20"/>
        </w:rPr>
        <w:tab/>
      </w:r>
      <w:r>
        <w:rPr>
          <w:rFonts w:ascii="Arial" w:hAnsi="Arial" w:cs="Arial"/>
          <w:sz w:val="20"/>
          <w:szCs w:val="20"/>
        </w:rPr>
        <w:tab/>
      </w:r>
      <w:r>
        <w:rPr>
          <w:rFonts w:ascii="Arial" w:hAnsi="Arial" w:cs="Arial"/>
          <w:sz w:val="20"/>
          <w:szCs w:val="20"/>
        </w:rPr>
        <w:tab/>
      </w:r>
      <w:r w:rsidR="00E216B7">
        <w:rPr>
          <w:rFonts w:ascii="Arial" w:hAnsi="Arial" w:cs="Arial"/>
          <w:sz w:val="20"/>
          <w:szCs w:val="20"/>
        </w:rPr>
        <w:t xml:space="preserve"> - </w:t>
      </w:r>
      <w:proofErr w:type="gramStart"/>
      <w:r w:rsidR="00E216B7">
        <w:rPr>
          <w:rFonts w:ascii="Arial" w:hAnsi="Arial" w:cs="Arial"/>
          <w:sz w:val="20"/>
          <w:szCs w:val="20"/>
        </w:rPr>
        <w:t>l</w:t>
      </w:r>
      <w:r>
        <w:rPr>
          <w:rFonts w:ascii="Arial" w:hAnsi="Arial" w:cs="Arial"/>
          <w:sz w:val="20"/>
          <w:szCs w:val="20"/>
        </w:rPr>
        <w:t>ikely</w:t>
      </w:r>
      <w:proofErr w:type="gramEnd"/>
      <w:r>
        <w:rPr>
          <w:rFonts w:ascii="Arial" w:hAnsi="Arial" w:cs="Arial"/>
          <w:sz w:val="20"/>
          <w:szCs w:val="20"/>
        </w:rPr>
        <w:t xml:space="preserve"> caused by</w:t>
      </w:r>
      <w:r w:rsidR="002200A2">
        <w:rPr>
          <w:rFonts w:ascii="Arial" w:hAnsi="Arial" w:cs="Arial"/>
          <w:sz w:val="20"/>
          <w:szCs w:val="20"/>
        </w:rPr>
        <w:t xml:space="preserve"> lateral spreading</w:t>
      </w:r>
      <w:r>
        <w:rPr>
          <w:rFonts w:ascii="Arial" w:hAnsi="Arial" w:cs="Arial"/>
          <w:sz w:val="20"/>
          <w:szCs w:val="20"/>
        </w:rPr>
        <w:t xml:space="preserve">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00E216B7">
        <w:rPr>
          <w:rFonts w:ascii="Arial" w:hAnsi="Arial" w:cs="Arial"/>
          <w:sz w:val="20"/>
          <w:szCs w:val="20"/>
        </w:rPr>
        <w:t xml:space="preserve"> </w:t>
      </w:r>
      <w:r>
        <w:rPr>
          <w:rFonts w:ascii="Arial" w:hAnsi="Arial" w:cs="Arial"/>
          <w:sz w:val="20"/>
          <w:szCs w:val="20"/>
        </w:rPr>
        <w:tab/>
      </w:r>
      <w:r w:rsidR="00E216B7">
        <w:rPr>
          <w:rFonts w:ascii="Arial" w:hAnsi="Arial" w:cs="Arial"/>
          <w:sz w:val="20"/>
          <w:szCs w:val="20"/>
        </w:rPr>
        <w:t xml:space="preserve">  </w:t>
      </w:r>
      <w:r>
        <w:rPr>
          <w:rFonts w:ascii="Arial" w:hAnsi="Arial" w:cs="Arial"/>
          <w:sz w:val="20"/>
          <w:szCs w:val="20"/>
        </w:rPr>
        <w:t>(geotechnical issue).</w:t>
      </w:r>
    </w:p>
    <w:p w:rsidR="00290727" w:rsidRPr="00EE4EC6" w:rsidRDefault="00290727" w:rsidP="00290727">
      <w:pPr>
        <w:ind w:right="2790"/>
        <w:rPr>
          <w:rFonts w:ascii="Arial" w:hAnsi="Arial" w:cs="Arial"/>
          <w:b/>
          <w:sz w:val="20"/>
          <w:szCs w:val="20"/>
          <w:u w:val="single"/>
        </w:rPr>
      </w:pPr>
      <w:r w:rsidRPr="005F4683">
        <w:rPr>
          <w:rFonts w:ascii="Arial" w:hAnsi="Arial" w:cs="Arial"/>
          <w:b/>
          <w:bCs/>
          <w:sz w:val="20"/>
          <w:szCs w:val="20"/>
          <w:shd w:val="clear" w:color="auto" w:fill="FC6468"/>
        </w:rPr>
        <w:t xml:space="preserve"> </w:t>
      </w:r>
      <w:r w:rsidRPr="00FF59E7">
        <w:rPr>
          <w:rFonts w:ascii="Arial" w:hAnsi="Arial" w:cs="Arial"/>
          <w:b/>
          <w:bCs/>
          <w:sz w:val="20"/>
          <w:szCs w:val="20"/>
          <w:shd w:val="clear" w:color="auto" w:fill="FC6468"/>
        </w:rPr>
        <w:t>Condition State 4</w:t>
      </w:r>
    </w:p>
    <w:p w:rsidR="00290727" w:rsidRDefault="001E2487" w:rsidP="00E216B7">
      <w:pPr>
        <w:ind w:right="270"/>
        <w:rPr>
          <w:rFonts w:ascii="Arial" w:hAnsi="Arial" w:cs="Arial"/>
          <w:sz w:val="20"/>
          <w:szCs w:val="20"/>
        </w:rPr>
      </w:pPr>
      <w:r>
        <w:rPr>
          <w:rFonts w:ascii="Arial" w:hAnsi="Arial" w:cs="Arial"/>
          <w:sz w:val="20"/>
          <w:szCs w:val="20"/>
        </w:rPr>
        <w:t>Distress characterized by beams into the back wall at the abutments, sheared anchor bolts</w:t>
      </w:r>
      <w:r w:rsidR="0088289B">
        <w:rPr>
          <w:rFonts w:ascii="Arial" w:hAnsi="Arial" w:cs="Arial"/>
          <w:sz w:val="20"/>
          <w:szCs w:val="20"/>
        </w:rPr>
        <w:t xml:space="preserve">, wide cracks (greater than ¼”) in the wing/back wall connection, excessive buckling of the </w:t>
      </w:r>
      <w:proofErr w:type="spellStart"/>
      <w:r w:rsidR="0088289B">
        <w:rPr>
          <w:rFonts w:ascii="Arial" w:hAnsi="Arial" w:cs="Arial"/>
          <w:sz w:val="20"/>
          <w:szCs w:val="20"/>
        </w:rPr>
        <w:t>slopewall</w:t>
      </w:r>
      <w:proofErr w:type="spellEnd"/>
      <w:r>
        <w:rPr>
          <w:rFonts w:ascii="Arial" w:hAnsi="Arial" w:cs="Arial"/>
          <w:sz w:val="20"/>
          <w:szCs w:val="20"/>
        </w:rPr>
        <w:t xml:space="preserve"> or other indications of excessive horizontal forces</w:t>
      </w:r>
      <w:r w:rsidR="00290727">
        <w:rPr>
          <w:rFonts w:ascii="Arial" w:hAnsi="Arial" w:cs="Arial"/>
          <w:sz w:val="20"/>
          <w:szCs w:val="20"/>
        </w:rPr>
        <w:t>.  Analysis is warranted to ascertain the serviceability of the bridge.</w:t>
      </w:r>
      <w:r w:rsidR="00290727" w:rsidRPr="00724433">
        <w:rPr>
          <w:rFonts w:ascii="Arial" w:hAnsi="Arial" w:cs="Arial"/>
          <w:noProof/>
          <w:sz w:val="20"/>
          <w:szCs w:val="20"/>
        </w:rPr>
        <w:t xml:space="preserve"> </w:t>
      </w:r>
    </w:p>
    <w:p w:rsidR="00290727" w:rsidRPr="00EE4EC6" w:rsidRDefault="00290727" w:rsidP="00290727">
      <w:pPr>
        <w:ind w:right="2790"/>
        <w:rPr>
          <w:rFonts w:ascii="Arial" w:hAnsi="Arial" w:cs="Arial"/>
          <w:sz w:val="20"/>
          <w:szCs w:val="20"/>
        </w:rPr>
      </w:pPr>
    </w:p>
    <w:p w:rsidR="00290727" w:rsidRPr="00EE4EC6" w:rsidRDefault="00290727" w:rsidP="00290727">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Nothing/Replace</w:t>
      </w:r>
    </w:p>
    <w:p w:rsidR="00290727" w:rsidRDefault="00E216B7" w:rsidP="00290727">
      <w:pPr>
        <w:ind w:left="360" w:right="2790" w:hanging="360"/>
        <w:rPr>
          <w:rFonts w:ascii="Arial" w:hAnsi="Arial" w:cs="Arial"/>
          <w:sz w:val="20"/>
          <w:szCs w:val="20"/>
        </w:rPr>
      </w:pPr>
      <w:r>
        <w:rPr>
          <w:rFonts w:ascii="Arial" w:hAnsi="Arial" w:cs="Arial"/>
          <w:noProof/>
          <w:sz w:val="20"/>
          <w:szCs w:val="20"/>
        </w:rPr>
        <w:drawing>
          <wp:anchor distT="0" distB="0" distL="114300" distR="114300" simplePos="0" relativeHeight="252608511" behindDoc="0" locked="0" layoutInCell="1" allowOverlap="1" wp14:anchorId="2EA5103D" wp14:editId="0D6CD33F">
            <wp:simplePos x="0" y="0"/>
            <wp:positionH relativeFrom="column">
              <wp:posOffset>417517</wp:posOffset>
            </wp:positionH>
            <wp:positionV relativeFrom="paragraph">
              <wp:posOffset>34290</wp:posOffset>
            </wp:positionV>
            <wp:extent cx="1910080" cy="1271905"/>
            <wp:effectExtent l="0" t="0" r="0" b="444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973 CS4-2.jpg"/>
                    <pic:cNvPicPr/>
                  </pic:nvPicPr>
                  <pic:blipFill>
                    <a:blip r:embed="rId70">
                      <a:extLst>
                        <a:ext uri="{28A0092B-C50C-407E-A947-70E740481C1C}">
                          <a14:useLocalDpi xmlns:a14="http://schemas.microsoft.com/office/drawing/2010/main" val="0"/>
                        </a:ext>
                      </a:extLst>
                    </a:blip>
                    <a:stretch>
                      <a:fillRect/>
                    </a:stretch>
                  </pic:blipFill>
                  <pic:spPr>
                    <a:xfrm>
                      <a:off x="0" y="0"/>
                      <a:ext cx="1910080" cy="12719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609535" behindDoc="0" locked="0" layoutInCell="1" allowOverlap="1" wp14:anchorId="22F0DE9F" wp14:editId="0D993F39">
            <wp:simplePos x="0" y="0"/>
            <wp:positionH relativeFrom="column">
              <wp:posOffset>3634105</wp:posOffset>
            </wp:positionH>
            <wp:positionV relativeFrom="paragraph">
              <wp:posOffset>5080</wp:posOffset>
            </wp:positionV>
            <wp:extent cx="1924050" cy="12827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973 CS4-1.jpg"/>
                    <pic:cNvPicPr/>
                  </pic:nvPicPr>
                  <pic:blipFill>
                    <a:blip r:embed="rId71">
                      <a:extLst>
                        <a:ext uri="{28A0092B-C50C-407E-A947-70E740481C1C}">
                          <a14:useLocalDpi xmlns:a14="http://schemas.microsoft.com/office/drawing/2010/main" val="0"/>
                        </a:ext>
                      </a:extLst>
                    </a:blip>
                    <a:stretch>
                      <a:fillRect/>
                    </a:stretch>
                  </pic:blipFill>
                  <pic:spPr>
                    <a:xfrm>
                      <a:off x="0" y="0"/>
                      <a:ext cx="1924050" cy="1282700"/>
                    </a:xfrm>
                    <a:prstGeom prst="rect">
                      <a:avLst/>
                    </a:prstGeom>
                  </pic:spPr>
                </pic:pic>
              </a:graphicData>
            </a:graphic>
            <wp14:sizeRelH relativeFrom="page">
              <wp14:pctWidth>0</wp14:pctWidth>
            </wp14:sizeRelH>
            <wp14:sizeRelV relativeFrom="page">
              <wp14:pctHeight>0</wp14:pctHeight>
            </wp14:sizeRelV>
          </wp:anchor>
        </w:drawing>
      </w:r>
    </w:p>
    <w:p w:rsidR="00290727" w:rsidRDefault="00290727">
      <w:pPr>
        <w:rPr>
          <w:rFonts w:ascii="Arial" w:hAnsi="Arial" w:cs="Arial"/>
          <w:sz w:val="20"/>
          <w:szCs w:val="20"/>
        </w:rPr>
      </w:pPr>
    </w:p>
    <w:p w:rsidR="0057655E" w:rsidRDefault="0057655E">
      <w:pPr>
        <w:rPr>
          <w:rFonts w:ascii="Arial" w:hAnsi="Arial" w:cs="Arial"/>
          <w:sz w:val="20"/>
          <w:szCs w:val="20"/>
        </w:rPr>
      </w:pPr>
      <w:r>
        <w:rPr>
          <w:rFonts w:ascii="Arial" w:hAnsi="Arial" w:cs="Arial"/>
          <w:sz w:val="20"/>
          <w:szCs w:val="20"/>
        </w:rPr>
        <w:br w:type="page"/>
      </w:r>
    </w:p>
    <w:p w:rsidR="00290727" w:rsidRDefault="00290727" w:rsidP="0057655E">
      <w:pPr>
        <w:rPr>
          <w:rFonts w:ascii="Arial" w:hAnsi="Arial" w:cs="Arial"/>
          <w:sz w:val="20"/>
          <w:szCs w:val="20"/>
        </w:rPr>
      </w:pPr>
    </w:p>
    <w:p w:rsidR="00564ADF" w:rsidRPr="002D71EE" w:rsidRDefault="00564ADF" w:rsidP="00564ADF">
      <w:pPr>
        <w:ind w:left="360" w:hanging="360"/>
        <w:rPr>
          <w:rFonts w:ascii="Arial" w:hAnsi="Arial" w:cs="Arial"/>
          <w:b/>
          <w:sz w:val="20"/>
          <w:szCs w:val="20"/>
        </w:rPr>
      </w:pPr>
      <w:proofErr w:type="gramStart"/>
      <w:r w:rsidRPr="002D71EE">
        <w:rPr>
          <w:rFonts w:ascii="Arial" w:hAnsi="Arial" w:cs="Arial"/>
          <w:b/>
          <w:sz w:val="20"/>
          <w:szCs w:val="20"/>
        </w:rPr>
        <w:t>97</w:t>
      </w:r>
      <w:r>
        <w:rPr>
          <w:rFonts w:ascii="Arial" w:hAnsi="Arial" w:cs="Arial"/>
          <w:b/>
          <w:sz w:val="20"/>
          <w:szCs w:val="20"/>
        </w:rPr>
        <w:t>4</w:t>
      </w:r>
      <w:r w:rsidRPr="002D71EE">
        <w:rPr>
          <w:rFonts w:ascii="Arial" w:hAnsi="Arial" w:cs="Arial"/>
          <w:b/>
          <w:sz w:val="20"/>
          <w:szCs w:val="20"/>
        </w:rPr>
        <w:t xml:space="preserve">  </w:t>
      </w:r>
      <w:r>
        <w:rPr>
          <w:rFonts w:ascii="Arial" w:hAnsi="Arial" w:cs="Arial"/>
          <w:b/>
          <w:sz w:val="20"/>
          <w:szCs w:val="20"/>
        </w:rPr>
        <w:t>Straight</w:t>
      </w:r>
      <w:proofErr w:type="gramEnd"/>
      <w:r>
        <w:rPr>
          <w:rFonts w:ascii="Arial" w:hAnsi="Arial" w:cs="Arial"/>
          <w:b/>
          <w:sz w:val="20"/>
          <w:szCs w:val="20"/>
        </w:rPr>
        <w:t xml:space="preserve"> Girder Diaphragm</w:t>
      </w:r>
      <w:r w:rsidR="006610B4">
        <w:rPr>
          <w:rFonts w:ascii="Arial" w:hAnsi="Arial" w:cs="Arial"/>
          <w:b/>
          <w:sz w:val="20"/>
          <w:szCs w:val="20"/>
        </w:rPr>
        <w:t>/</w:t>
      </w:r>
      <w:r w:rsidR="003624D1">
        <w:rPr>
          <w:rFonts w:ascii="Arial" w:hAnsi="Arial" w:cs="Arial"/>
          <w:b/>
          <w:sz w:val="20"/>
          <w:szCs w:val="20"/>
        </w:rPr>
        <w:t>Cross-frame</w:t>
      </w:r>
      <w:r>
        <w:rPr>
          <w:rFonts w:ascii="Arial" w:hAnsi="Arial" w:cs="Arial"/>
          <w:b/>
          <w:sz w:val="20"/>
          <w:szCs w:val="20"/>
        </w:rPr>
        <w:t xml:space="preserve">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EA</w:t>
      </w:r>
    </w:p>
    <w:p w:rsidR="00564ADF" w:rsidRDefault="00564ADF" w:rsidP="00564ADF">
      <w:pPr>
        <w:ind w:left="360" w:hanging="360"/>
        <w:rPr>
          <w:rFonts w:ascii="Arial" w:hAnsi="Arial" w:cs="Arial"/>
          <w:sz w:val="20"/>
          <w:szCs w:val="20"/>
        </w:rPr>
      </w:pPr>
      <w:r>
        <w:rPr>
          <w:rFonts w:ascii="Arial" w:hAnsi="Arial" w:cs="Arial"/>
          <w:sz w:val="20"/>
          <w:szCs w:val="20"/>
        </w:rPr>
        <w:t xml:space="preserve">Used when </w:t>
      </w:r>
      <w:r w:rsidR="001C213E">
        <w:rPr>
          <w:rFonts w:ascii="Arial" w:hAnsi="Arial" w:cs="Arial"/>
          <w:sz w:val="20"/>
          <w:szCs w:val="20"/>
        </w:rPr>
        <w:t xml:space="preserve">a non-curved steel girder bridge has diaphragm(s) with deterioration.  This smart flag addresses steel superstructures only.  </w:t>
      </w:r>
      <w:r>
        <w:rPr>
          <w:rFonts w:ascii="Arial" w:hAnsi="Arial" w:cs="Arial"/>
          <w:sz w:val="20"/>
          <w:szCs w:val="20"/>
        </w:rPr>
        <w:t>(Coded 1 EA, only one per bridge)</w:t>
      </w:r>
    </w:p>
    <w:p w:rsidR="00564ADF" w:rsidRDefault="00564ADF" w:rsidP="00564ADF">
      <w:pPr>
        <w:ind w:left="360" w:hanging="360"/>
        <w:rPr>
          <w:rFonts w:ascii="Arial" w:hAnsi="Arial" w:cs="Arial"/>
          <w:sz w:val="20"/>
          <w:szCs w:val="20"/>
        </w:rPr>
      </w:pPr>
    </w:p>
    <w:p w:rsidR="00564ADF" w:rsidRDefault="00564ADF" w:rsidP="00564ADF">
      <w:pPr>
        <w:ind w:left="360" w:hanging="360"/>
        <w:rPr>
          <w:rFonts w:ascii="Arial" w:hAnsi="Arial" w:cs="Arial"/>
          <w:sz w:val="20"/>
          <w:szCs w:val="20"/>
        </w:rPr>
      </w:pPr>
    </w:p>
    <w:p w:rsidR="00564ADF" w:rsidRPr="00E72C2A" w:rsidRDefault="00564ADF" w:rsidP="00564ADF">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564ADF" w:rsidRPr="00E72C2A" w:rsidTr="00B5603F">
        <w:tc>
          <w:tcPr>
            <w:tcW w:w="2430" w:type="dxa"/>
          </w:tcPr>
          <w:p w:rsidR="00564ADF" w:rsidRPr="00F319F7" w:rsidRDefault="00564ADF" w:rsidP="00B5603F">
            <w:pPr>
              <w:ind w:left="342" w:hanging="180"/>
              <w:jc w:val="center"/>
              <w:rPr>
                <w:rFonts w:ascii="Arial" w:hAnsi="Arial" w:cs="Arial"/>
                <w:b/>
                <w:bCs/>
                <w:sz w:val="18"/>
                <w:szCs w:val="18"/>
              </w:rPr>
            </w:pPr>
            <w:r>
              <w:rPr>
                <w:rFonts w:ascii="Arial" w:hAnsi="Arial" w:cs="Arial"/>
                <w:b/>
                <w:bCs/>
                <w:sz w:val="18"/>
                <w:szCs w:val="18"/>
              </w:rPr>
              <w:t>Deck</w:t>
            </w:r>
          </w:p>
        </w:tc>
        <w:tc>
          <w:tcPr>
            <w:tcW w:w="2520" w:type="dxa"/>
          </w:tcPr>
          <w:p w:rsidR="00564ADF" w:rsidRPr="00F319F7" w:rsidRDefault="00564ADF" w:rsidP="00B5603F">
            <w:pPr>
              <w:ind w:left="408"/>
              <w:rPr>
                <w:rFonts w:ascii="Arial" w:hAnsi="Arial" w:cs="Arial"/>
                <w:b/>
                <w:bCs/>
                <w:sz w:val="18"/>
                <w:szCs w:val="18"/>
              </w:rPr>
            </w:pPr>
            <w:r w:rsidRPr="00F319F7">
              <w:rPr>
                <w:rFonts w:ascii="Arial" w:hAnsi="Arial" w:cs="Arial"/>
                <w:b/>
                <w:bCs/>
                <w:sz w:val="18"/>
                <w:szCs w:val="18"/>
              </w:rPr>
              <w:t>Superstructure</w:t>
            </w:r>
          </w:p>
        </w:tc>
        <w:tc>
          <w:tcPr>
            <w:tcW w:w="2430" w:type="dxa"/>
          </w:tcPr>
          <w:p w:rsidR="00564ADF" w:rsidRPr="00F319F7" w:rsidRDefault="00564ADF" w:rsidP="00B5603F">
            <w:pPr>
              <w:ind w:left="513"/>
              <w:rPr>
                <w:rFonts w:ascii="Arial" w:hAnsi="Arial" w:cs="Arial"/>
                <w:b/>
                <w:bCs/>
                <w:sz w:val="18"/>
                <w:szCs w:val="18"/>
              </w:rPr>
            </w:pPr>
            <w:r w:rsidRPr="00F319F7">
              <w:rPr>
                <w:rFonts w:ascii="Arial" w:hAnsi="Arial" w:cs="Arial"/>
                <w:b/>
                <w:bCs/>
                <w:sz w:val="18"/>
                <w:szCs w:val="18"/>
              </w:rPr>
              <w:t>Substructure</w:t>
            </w:r>
          </w:p>
        </w:tc>
        <w:tc>
          <w:tcPr>
            <w:tcW w:w="2430" w:type="dxa"/>
          </w:tcPr>
          <w:p w:rsidR="00564ADF" w:rsidRPr="00F319F7" w:rsidRDefault="00564ADF" w:rsidP="00B5603F">
            <w:pPr>
              <w:ind w:left="695"/>
              <w:rPr>
                <w:rFonts w:ascii="Arial" w:hAnsi="Arial" w:cs="Arial"/>
                <w:b/>
                <w:bCs/>
                <w:sz w:val="18"/>
                <w:szCs w:val="18"/>
              </w:rPr>
            </w:pPr>
            <w:r w:rsidRPr="00F319F7">
              <w:rPr>
                <w:rFonts w:ascii="Arial" w:hAnsi="Arial" w:cs="Arial"/>
                <w:b/>
                <w:bCs/>
                <w:sz w:val="18"/>
                <w:szCs w:val="18"/>
              </w:rPr>
              <w:t>Culvert</w:t>
            </w:r>
          </w:p>
        </w:tc>
      </w:tr>
      <w:tr w:rsidR="00564ADF" w:rsidTr="00B5603F">
        <w:tc>
          <w:tcPr>
            <w:tcW w:w="2430" w:type="dxa"/>
          </w:tcPr>
          <w:p w:rsidR="00564ADF" w:rsidRPr="00E72C2A" w:rsidRDefault="00564ADF" w:rsidP="00B5603F">
            <w:pPr>
              <w:ind w:left="1080"/>
              <w:rPr>
                <w:rFonts w:ascii="Arial" w:hAnsi="Arial" w:cs="Arial"/>
                <w:b/>
                <w:bCs/>
                <w:sz w:val="20"/>
                <w:szCs w:val="20"/>
              </w:rPr>
            </w:pPr>
          </w:p>
        </w:tc>
        <w:tc>
          <w:tcPr>
            <w:tcW w:w="2520" w:type="dxa"/>
          </w:tcPr>
          <w:p w:rsidR="00564ADF" w:rsidRPr="00E72C2A" w:rsidRDefault="00564ADF" w:rsidP="00B5603F">
            <w:pPr>
              <w:ind w:left="1086"/>
              <w:rPr>
                <w:rFonts w:ascii="Arial" w:hAnsi="Arial" w:cs="Arial"/>
                <w:b/>
                <w:bCs/>
                <w:sz w:val="20"/>
                <w:szCs w:val="20"/>
              </w:rPr>
            </w:pPr>
            <w:r>
              <w:rPr>
                <w:rFonts w:ascii="Arial" w:hAnsi="Arial" w:cs="Arial"/>
                <w:b/>
                <w:bCs/>
                <w:sz w:val="20"/>
                <w:szCs w:val="20"/>
              </w:rPr>
              <w:t>X</w:t>
            </w:r>
          </w:p>
        </w:tc>
        <w:tc>
          <w:tcPr>
            <w:tcW w:w="2430" w:type="dxa"/>
          </w:tcPr>
          <w:p w:rsidR="00564ADF" w:rsidRPr="00E72C2A" w:rsidRDefault="00564ADF" w:rsidP="00B5603F">
            <w:pPr>
              <w:ind w:left="1019"/>
              <w:rPr>
                <w:rFonts w:ascii="Arial" w:hAnsi="Arial" w:cs="Arial"/>
                <w:b/>
                <w:bCs/>
                <w:sz w:val="20"/>
                <w:szCs w:val="20"/>
              </w:rPr>
            </w:pPr>
          </w:p>
        </w:tc>
        <w:tc>
          <w:tcPr>
            <w:tcW w:w="2430" w:type="dxa"/>
          </w:tcPr>
          <w:p w:rsidR="00564ADF" w:rsidRDefault="00564ADF" w:rsidP="00B5603F">
            <w:pPr>
              <w:ind w:left="962"/>
              <w:rPr>
                <w:rFonts w:ascii="Arial" w:hAnsi="Arial" w:cs="Arial"/>
                <w:b/>
                <w:bCs/>
                <w:sz w:val="20"/>
                <w:szCs w:val="20"/>
              </w:rPr>
            </w:pPr>
          </w:p>
        </w:tc>
      </w:tr>
    </w:tbl>
    <w:p w:rsidR="00564ADF" w:rsidRDefault="00564ADF" w:rsidP="00564ADF">
      <w:pPr>
        <w:ind w:left="360" w:hanging="360"/>
        <w:rPr>
          <w:rFonts w:ascii="Arial" w:hAnsi="Arial" w:cs="Arial"/>
          <w:sz w:val="20"/>
          <w:szCs w:val="20"/>
        </w:rPr>
      </w:pPr>
    </w:p>
    <w:p w:rsidR="00564ADF" w:rsidRDefault="00564ADF" w:rsidP="00564ADF">
      <w:pPr>
        <w:ind w:left="360" w:hanging="360"/>
        <w:rPr>
          <w:rFonts w:ascii="Arial" w:hAnsi="Arial" w:cs="Arial"/>
          <w:sz w:val="20"/>
          <w:szCs w:val="20"/>
        </w:rPr>
      </w:pPr>
    </w:p>
    <w:p w:rsidR="00564ADF" w:rsidRPr="005F6E50" w:rsidRDefault="00564ADF" w:rsidP="00564ADF">
      <w:pPr>
        <w:ind w:left="360" w:hanging="360"/>
        <w:jc w:val="center"/>
        <w:rPr>
          <w:rFonts w:ascii="Arial" w:hAnsi="Arial" w:cs="Arial"/>
        </w:rPr>
      </w:pPr>
      <w:r w:rsidRPr="005F6E50">
        <w:rPr>
          <w:rFonts w:ascii="Arial" w:hAnsi="Arial" w:cs="Arial"/>
          <w:b/>
          <w:bCs/>
        </w:rPr>
        <w:t>Condition States</w:t>
      </w:r>
    </w:p>
    <w:p w:rsidR="00564ADF" w:rsidRDefault="00564ADF" w:rsidP="00564ADF">
      <w:pPr>
        <w:ind w:left="360" w:right="2790" w:hanging="360"/>
        <w:rPr>
          <w:rFonts w:ascii="Arial" w:hAnsi="Arial" w:cs="Arial"/>
          <w:sz w:val="20"/>
          <w:szCs w:val="20"/>
        </w:rPr>
      </w:pPr>
    </w:p>
    <w:p w:rsidR="00564ADF" w:rsidRDefault="00564ADF" w:rsidP="00564ADF">
      <w:pPr>
        <w:ind w:left="360" w:right="2790" w:hanging="360"/>
        <w:rPr>
          <w:rFonts w:ascii="Arial" w:hAnsi="Arial" w:cs="Arial"/>
          <w:sz w:val="20"/>
          <w:szCs w:val="20"/>
        </w:rPr>
      </w:pPr>
    </w:p>
    <w:p w:rsidR="00564ADF" w:rsidRPr="00EE4EC6" w:rsidRDefault="00564ADF" w:rsidP="00564ADF">
      <w:pPr>
        <w:ind w:right="2790"/>
        <w:rPr>
          <w:rFonts w:ascii="Arial" w:hAnsi="Arial" w:cs="Arial"/>
          <w:b/>
          <w:sz w:val="20"/>
          <w:szCs w:val="20"/>
          <w:u w:val="single"/>
        </w:rPr>
      </w:pPr>
      <w:r w:rsidRPr="00550049">
        <w:rPr>
          <w:rFonts w:ascii="Arial" w:hAnsi="Arial" w:cs="Arial"/>
          <w:b/>
          <w:bCs/>
          <w:sz w:val="20"/>
          <w:szCs w:val="20"/>
          <w:shd w:val="clear" w:color="auto" w:fill="92D050"/>
        </w:rPr>
        <w:t>Condition State 1</w:t>
      </w:r>
    </w:p>
    <w:p w:rsidR="00564ADF" w:rsidRDefault="00AE7AA7" w:rsidP="00564ADF">
      <w:pPr>
        <w:ind w:right="2790"/>
        <w:rPr>
          <w:rFonts w:ascii="Arial" w:hAnsi="Arial" w:cs="Arial"/>
          <w:sz w:val="20"/>
          <w:szCs w:val="20"/>
        </w:rPr>
      </w:pPr>
      <w:r>
        <w:rPr>
          <w:rFonts w:ascii="Arial" w:hAnsi="Arial" w:cs="Arial"/>
          <w:sz w:val="20"/>
          <w:szCs w:val="20"/>
        </w:rPr>
        <w:t>Diaphragm deterioration</w:t>
      </w:r>
      <w:r w:rsidR="00564ADF">
        <w:rPr>
          <w:rFonts w:ascii="Arial" w:hAnsi="Arial" w:cs="Arial"/>
          <w:sz w:val="20"/>
          <w:szCs w:val="20"/>
        </w:rPr>
        <w:t xml:space="preserve"> ha</w:t>
      </w:r>
      <w:r>
        <w:rPr>
          <w:rFonts w:ascii="Arial" w:hAnsi="Arial" w:cs="Arial"/>
          <w:sz w:val="20"/>
          <w:szCs w:val="20"/>
        </w:rPr>
        <w:t>s</w:t>
      </w:r>
      <w:r w:rsidR="00564ADF">
        <w:rPr>
          <w:rFonts w:ascii="Arial" w:hAnsi="Arial" w:cs="Arial"/>
          <w:sz w:val="20"/>
          <w:szCs w:val="20"/>
        </w:rPr>
        <w:t xml:space="preserve"> been </w:t>
      </w:r>
      <w:r>
        <w:rPr>
          <w:rFonts w:ascii="Arial" w:hAnsi="Arial" w:cs="Arial"/>
          <w:sz w:val="20"/>
          <w:szCs w:val="20"/>
        </w:rPr>
        <w:t>repaired.</w:t>
      </w:r>
    </w:p>
    <w:p w:rsidR="00564ADF"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p>
    <w:p w:rsidR="00564ADF" w:rsidRDefault="00564ADF" w:rsidP="00564ADF">
      <w:pPr>
        <w:ind w:right="324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564ADF" w:rsidRDefault="005955EE" w:rsidP="00564ADF">
      <w:pPr>
        <w:ind w:right="2790"/>
        <w:rPr>
          <w:rFonts w:ascii="Arial" w:hAnsi="Arial" w:cs="Arial"/>
          <w:sz w:val="20"/>
          <w:szCs w:val="20"/>
        </w:rPr>
      </w:pPr>
      <w:r>
        <w:rPr>
          <w:rFonts w:ascii="Arial" w:hAnsi="Arial" w:cs="Arial"/>
          <w:sz w:val="20"/>
          <w:szCs w:val="20"/>
        </w:rPr>
        <w:t>Pack rust without deterioration is present in diaphragm connections.  Pa</w:t>
      </w:r>
      <w:r w:rsidR="00406A69">
        <w:rPr>
          <w:rFonts w:ascii="Arial" w:hAnsi="Arial" w:cs="Arial"/>
          <w:sz w:val="20"/>
          <w:szCs w:val="20"/>
        </w:rPr>
        <w:t>c</w:t>
      </w:r>
      <w:r>
        <w:rPr>
          <w:rFonts w:ascii="Arial" w:hAnsi="Arial" w:cs="Arial"/>
          <w:sz w:val="20"/>
          <w:szCs w:val="20"/>
        </w:rPr>
        <w:t>k rust between the diaphragm and bottom of the deck is present, but it is causing no adverse visible reaction to the diaphragm or deck.</w:t>
      </w:r>
    </w:p>
    <w:p w:rsidR="00564ADF" w:rsidRPr="00EE4EC6"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Pr>
          <w:rFonts w:ascii="Arial" w:hAnsi="Arial" w:cs="Arial"/>
          <w:sz w:val="20"/>
          <w:szCs w:val="20"/>
        </w:rPr>
        <w:t xml:space="preserve">/Repair </w:t>
      </w:r>
    </w:p>
    <w:p w:rsidR="00564ADF" w:rsidRPr="00EE4EC6"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564ADF" w:rsidRDefault="005955EE" w:rsidP="00564ADF">
      <w:pPr>
        <w:ind w:right="2790"/>
        <w:rPr>
          <w:rFonts w:ascii="Arial" w:hAnsi="Arial" w:cs="Arial"/>
          <w:sz w:val="20"/>
          <w:szCs w:val="20"/>
        </w:rPr>
      </w:pPr>
      <w:r>
        <w:rPr>
          <w:rFonts w:ascii="Arial" w:hAnsi="Arial" w:cs="Arial"/>
          <w:sz w:val="20"/>
          <w:szCs w:val="20"/>
        </w:rPr>
        <w:t>Section loss is evident or pack rust is present which is affecting either the diaphragm/beam connection or is contributing to deck uplift.  Deterioration of the diaphragm requires repair (PX).</w:t>
      </w:r>
    </w:p>
    <w:p w:rsidR="00564ADF" w:rsidRPr="00EE4EC6"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Nothing/Repair /Replace</w:t>
      </w:r>
    </w:p>
    <w:p w:rsidR="00564ADF" w:rsidRPr="00EE4EC6"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b/>
          <w:sz w:val="20"/>
          <w:szCs w:val="20"/>
          <w:u w:val="single"/>
        </w:rPr>
      </w:pPr>
      <w:r w:rsidRPr="005F4683">
        <w:rPr>
          <w:rFonts w:ascii="Arial" w:hAnsi="Arial" w:cs="Arial"/>
          <w:b/>
          <w:bCs/>
          <w:sz w:val="20"/>
          <w:szCs w:val="20"/>
          <w:shd w:val="clear" w:color="auto" w:fill="FC6468"/>
        </w:rPr>
        <w:t xml:space="preserve"> </w:t>
      </w:r>
      <w:r w:rsidRPr="00FF59E7">
        <w:rPr>
          <w:rFonts w:ascii="Arial" w:hAnsi="Arial" w:cs="Arial"/>
          <w:b/>
          <w:bCs/>
          <w:sz w:val="20"/>
          <w:szCs w:val="20"/>
          <w:shd w:val="clear" w:color="auto" w:fill="FC6468"/>
        </w:rPr>
        <w:t>Condition State 4</w:t>
      </w:r>
    </w:p>
    <w:p w:rsidR="00564ADF" w:rsidRDefault="005955EE" w:rsidP="00564ADF">
      <w:pPr>
        <w:ind w:right="2790"/>
        <w:rPr>
          <w:rFonts w:ascii="Arial" w:hAnsi="Arial" w:cs="Arial"/>
          <w:sz w:val="20"/>
          <w:szCs w:val="20"/>
        </w:rPr>
      </w:pPr>
      <w:r>
        <w:rPr>
          <w:rFonts w:ascii="Arial" w:hAnsi="Arial" w:cs="Arial"/>
          <w:sz w:val="20"/>
          <w:szCs w:val="20"/>
        </w:rPr>
        <w:t>Deterioration of the diaphragm is resulting in adverse reactions to the deck or superstructure.  Removal/replacement or repair of the diaphragm is required.</w:t>
      </w:r>
    </w:p>
    <w:p w:rsidR="00564ADF" w:rsidRPr="00EE4EC6" w:rsidRDefault="00564ADF" w:rsidP="00564ADF">
      <w:pPr>
        <w:ind w:right="2790"/>
        <w:rPr>
          <w:rFonts w:ascii="Arial" w:hAnsi="Arial" w:cs="Arial"/>
          <w:sz w:val="20"/>
          <w:szCs w:val="20"/>
        </w:rPr>
      </w:pPr>
    </w:p>
    <w:p w:rsidR="00564ADF" w:rsidRPr="00EE4EC6" w:rsidRDefault="00564ADF" w:rsidP="00564ADF">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Nothing/Replace</w:t>
      </w:r>
    </w:p>
    <w:p w:rsidR="00C213AE" w:rsidRDefault="00C213AE">
      <w:pPr>
        <w:rPr>
          <w:rFonts w:ascii="Arial" w:hAnsi="Arial" w:cs="Arial"/>
          <w:sz w:val="20"/>
          <w:szCs w:val="20"/>
        </w:rPr>
      </w:pPr>
      <w:r>
        <w:rPr>
          <w:rFonts w:ascii="Arial" w:hAnsi="Arial" w:cs="Arial"/>
          <w:sz w:val="20"/>
          <w:szCs w:val="20"/>
        </w:rPr>
        <w:br w:type="page"/>
      </w:r>
    </w:p>
    <w:p w:rsidR="00564ADF" w:rsidRDefault="008D2031" w:rsidP="00564ADF">
      <w:pPr>
        <w:ind w:left="360" w:right="2790" w:hanging="360"/>
        <w:rPr>
          <w:rFonts w:ascii="Arial" w:hAnsi="Arial" w:cs="Arial"/>
          <w:sz w:val="20"/>
          <w:szCs w:val="20"/>
        </w:rPr>
      </w:pPr>
      <w:r>
        <w:rPr>
          <w:rFonts w:ascii="Arial" w:hAnsi="Arial" w:cs="Arial"/>
          <w:noProof/>
          <w:sz w:val="20"/>
          <w:szCs w:val="20"/>
        </w:rPr>
        <w:lastRenderedPageBreak/>
        <mc:AlternateContent>
          <mc:Choice Requires="wps">
            <w:drawing>
              <wp:anchor distT="0" distB="0" distL="114300" distR="114300" simplePos="0" relativeHeight="252929023" behindDoc="0" locked="0" layoutInCell="1" allowOverlap="1">
                <wp:simplePos x="0" y="0"/>
                <wp:positionH relativeFrom="column">
                  <wp:posOffset>-68859</wp:posOffset>
                </wp:positionH>
                <wp:positionV relativeFrom="paragraph">
                  <wp:posOffset>136525</wp:posOffset>
                </wp:positionV>
                <wp:extent cx="22860" cy="7258050"/>
                <wp:effectExtent l="57150" t="19050" r="72390" b="76200"/>
                <wp:wrapNone/>
                <wp:docPr id="557" name="Straight Connector 557"/>
                <wp:cNvGraphicFramePr/>
                <a:graphic xmlns:a="http://schemas.openxmlformats.org/drawingml/2006/main">
                  <a:graphicData uri="http://schemas.microsoft.com/office/word/2010/wordprocessingShape">
                    <wps:wsp>
                      <wps:cNvCnPr/>
                      <wps:spPr>
                        <a:xfrm flipH="1">
                          <a:off x="0" y="0"/>
                          <a:ext cx="22860" cy="72580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57" o:spid="_x0000_s1026" style="position:absolute;flip:x;z-index:252929023;visibility:visible;mso-wrap-style:square;mso-wrap-distance-left:9pt;mso-wrap-distance-top:0;mso-wrap-distance-right:9pt;mso-wrap-distance-bottom:0;mso-position-horizontal:absolute;mso-position-horizontal-relative:text;mso-position-vertical:absolute;mso-position-vertical-relative:text" from="-5.4pt,10.75pt" to="-3.6pt,5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" strokecolor="black [3200]" strokeweight="3pt">
                <v:shadow on="t" color="black" opacity="22937f" origin=",.5" offset="0,.63889mm"/>
              </v:line>
            </w:pict>
          </mc:Fallback>
        </mc:AlternateContent>
      </w:r>
    </w:p>
    <w:p w:rsidR="00C213AE" w:rsidRPr="002D71EE" w:rsidRDefault="00C213AE" w:rsidP="00C213AE">
      <w:pPr>
        <w:ind w:left="360" w:hanging="360"/>
        <w:rPr>
          <w:rFonts w:ascii="Arial" w:hAnsi="Arial" w:cs="Arial"/>
          <w:b/>
          <w:sz w:val="20"/>
          <w:szCs w:val="20"/>
        </w:rPr>
      </w:pPr>
      <w:proofErr w:type="gramStart"/>
      <w:r>
        <w:rPr>
          <w:rFonts w:ascii="Arial" w:hAnsi="Arial" w:cs="Arial"/>
          <w:b/>
          <w:sz w:val="20"/>
          <w:szCs w:val="20"/>
        </w:rPr>
        <w:t>975</w:t>
      </w:r>
      <w:r w:rsidRPr="002D71EE">
        <w:rPr>
          <w:rFonts w:ascii="Arial" w:hAnsi="Arial" w:cs="Arial"/>
          <w:b/>
          <w:sz w:val="20"/>
          <w:szCs w:val="20"/>
        </w:rPr>
        <w:t xml:space="preserve">  </w:t>
      </w:r>
      <w:r>
        <w:rPr>
          <w:rFonts w:ascii="Arial" w:hAnsi="Arial" w:cs="Arial"/>
          <w:b/>
          <w:sz w:val="20"/>
          <w:szCs w:val="20"/>
        </w:rPr>
        <w:t>Supplemental</w:t>
      </w:r>
      <w:proofErr w:type="gramEnd"/>
      <w:r>
        <w:rPr>
          <w:rFonts w:ascii="Arial" w:hAnsi="Arial" w:cs="Arial"/>
          <w:b/>
          <w:sz w:val="20"/>
          <w:szCs w:val="20"/>
        </w:rPr>
        <w:t xml:space="preserve"> Support (OE)</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EA</w:t>
      </w:r>
    </w:p>
    <w:p w:rsidR="00C213AE" w:rsidRDefault="00C213AE" w:rsidP="00C213AE">
      <w:pPr>
        <w:ind w:left="360" w:hanging="360"/>
        <w:rPr>
          <w:rFonts w:ascii="Arial" w:hAnsi="Arial" w:cs="Arial"/>
          <w:sz w:val="20"/>
          <w:szCs w:val="20"/>
        </w:rPr>
      </w:pPr>
      <w:r>
        <w:rPr>
          <w:rFonts w:ascii="Arial" w:hAnsi="Arial" w:cs="Arial"/>
          <w:sz w:val="20"/>
          <w:szCs w:val="20"/>
        </w:rPr>
        <w:t>Defines supplemental supports that have been installed to shore or supplement existing substructure or superstructure units.  The supplemental support may be constructed of steel, concrete, or timber.  Supplemental supports are intended to be a temporary solution until a more permanent solution can be implemented</w:t>
      </w:r>
      <w:r w:rsidRPr="00CF3273">
        <w:rPr>
          <w:rFonts w:ascii="Arial" w:hAnsi="Arial" w:cs="Arial"/>
          <w:sz w:val="20"/>
          <w:szCs w:val="20"/>
        </w:rPr>
        <w:t xml:space="preserve">.  </w:t>
      </w:r>
      <w:r w:rsidRPr="00CF3273">
        <w:rPr>
          <w:rFonts w:ascii="Arial" w:hAnsi="Arial" w:cs="Arial"/>
          <w:sz w:val="20"/>
          <w:szCs w:val="20"/>
          <w:shd w:val="clear" w:color="auto" w:fill="B8CCE4" w:themeFill="accent1" w:themeFillTint="66"/>
        </w:rPr>
        <w:t>If the supplemental support persists for more than two cycles, the supplemental support should be considered as a permanent member and coded and rated accordingly.  The quantity is one each per location</w:t>
      </w:r>
      <w:r w:rsidR="00BE5CB1" w:rsidRPr="00CF3273">
        <w:rPr>
          <w:rFonts w:ascii="Arial" w:hAnsi="Arial" w:cs="Arial"/>
          <w:sz w:val="20"/>
          <w:szCs w:val="20"/>
          <w:shd w:val="clear" w:color="auto" w:fill="B8CCE4" w:themeFill="accent1" w:themeFillTint="66"/>
        </w:rPr>
        <w:t>, where each pier may be considered as a distinct location</w:t>
      </w:r>
      <w:r w:rsidRPr="00CF3273">
        <w:rPr>
          <w:rFonts w:ascii="Arial" w:hAnsi="Arial" w:cs="Arial"/>
          <w:sz w:val="20"/>
          <w:szCs w:val="20"/>
          <w:shd w:val="clear" w:color="auto" w:fill="B8CCE4" w:themeFill="accent1" w:themeFillTint="66"/>
        </w:rPr>
        <w:t>.</w:t>
      </w:r>
    </w:p>
    <w:p w:rsidR="00C213AE" w:rsidRDefault="00C213AE" w:rsidP="00C213AE">
      <w:pPr>
        <w:ind w:left="360" w:hanging="360"/>
        <w:rPr>
          <w:rFonts w:ascii="Arial" w:hAnsi="Arial" w:cs="Arial"/>
          <w:sz w:val="20"/>
          <w:szCs w:val="20"/>
        </w:rPr>
      </w:pPr>
    </w:p>
    <w:p w:rsidR="00C213AE" w:rsidRDefault="00C213AE" w:rsidP="00C213AE">
      <w:pPr>
        <w:ind w:left="360" w:hanging="360"/>
        <w:rPr>
          <w:rFonts w:ascii="Arial" w:hAnsi="Arial" w:cs="Arial"/>
          <w:sz w:val="20"/>
          <w:szCs w:val="20"/>
        </w:rPr>
      </w:pPr>
    </w:p>
    <w:p w:rsidR="00C213AE" w:rsidRPr="00E72C2A" w:rsidRDefault="00C213AE" w:rsidP="00C213AE">
      <w:pPr>
        <w:ind w:left="360" w:hanging="360"/>
        <w:rPr>
          <w:rFonts w:ascii="Arial" w:hAnsi="Arial" w:cs="Arial"/>
          <w:sz w:val="20"/>
          <w:szCs w:val="20"/>
        </w:rPr>
      </w:pPr>
      <w:r w:rsidRPr="00E72C2A">
        <w:rPr>
          <w:rFonts w:ascii="Arial" w:hAnsi="Arial" w:cs="Arial"/>
          <w:b/>
          <w:bCs/>
          <w:sz w:val="20"/>
          <w:szCs w:val="20"/>
          <w:highlight w:val="yellow"/>
        </w:rPr>
        <w:t>Smart Flag Application</w:t>
      </w:r>
    </w:p>
    <w:tbl>
      <w:tblPr>
        <w:tblStyle w:val="TableGrid"/>
        <w:tblW w:w="0" w:type="auto"/>
        <w:tblInd w:w="108" w:type="dxa"/>
        <w:tblLook w:val="04A0" w:firstRow="1" w:lastRow="0" w:firstColumn="1" w:lastColumn="0" w:noHBand="0" w:noVBand="1"/>
      </w:tblPr>
      <w:tblGrid>
        <w:gridCol w:w="2430"/>
        <w:gridCol w:w="2520"/>
        <w:gridCol w:w="2430"/>
        <w:gridCol w:w="2430"/>
      </w:tblGrid>
      <w:tr w:rsidR="00C213AE" w:rsidRPr="00E72C2A" w:rsidTr="00C213AE">
        <w:tc>
          <w:tcPr>
            <w:tcW w:w="2430" w:type="dxa"/>
          </w:tcPr>
          <w:p w:rsidR="00C213AE" w:rsidRPr="00F319F7" w:rsidRDefault="00C213AE" w:rsidP="00C213AE">
            <w:pPr>
              <w:ind w:left="342" w:hanging="180"/>
              <w:rPr>
                <w:rFonts w:ascii="Arial" w:hAnsi="Arial" w:cs="Arial"/>
                <w:b/>
                <w:bCs/>
                <w:sz w:val="18"/>
                <w:szCs w:val="18"/>
              </w:rPr>
            </w:pPr>
            <w:r>
              <w:rPr>
                <w:rFonts w:ascii="Arial" w:hAnsi="Arial" w:cs="Arial"/>
                <w:b/>
                <w:bCs/>
                <w:sz w:val="18"/>
                <w:szCs w:val="18"/>
              </w:rPr>
              <w:t>Deck (</w:t>
            </w:r>
            <w:r w:rsidRPr="00F319F7">
              <w:rPr>
                <w:rFonts w:ascii="Arial" w:hAnsi="Arial" w:cs="Arial"/>
                <w:b/>
                <w:bCs/>
                <w:sz w:val="18"/>
                <w:szCs w:val="18"/>
              </w:rPr>
              <w:t>Slab Span Only</w:t>
            </w:r>
            <w:r>
              <w:rPr>
                <w:rFonts w:ascii="Arial" w:hAnsi="Arial" w:cs="Arial"/>
                <w:b/>
                <w:bCs/>
                <w:sz w:val="18"/>
                <w:szCs w:val="18"/>
              </w:rPr>
              <w:t>)</w:t>
            </w:r>
          </w:p>
        </w:tc>
        <w:tc>
          <w:tcPr>
            <w:tcW w:w="2520" w:type="dxa"/>
          </w:tcPr>
          <w:p w:rsidR="00C213AE" w:rsidRPr="00F319F7" w:rsidRDefault="00C213AE" w:rsidP="00C213AE">
            <w:pPr>
              <w:ind w:left="408"/>
              <w:rPr>
                <w:rFonts w:ascii="Arial" w:hAnsi="Arial" w:cs="Arial"/>
                <w:b/>
                <w:bCs/>
                <w:sz w:val="18"/>
                <w:szCs w:val="18"/>
              </w:rPr>
            </w:pPr>
            <w:r w:rsidRPr="00F319F7">
              <w:rPr>
                <w:rFonts w:ascii="Arial" w:hAnsi="Arial" w:cs="Arial"/>
                <w:b/>
                <w:bCs/>
                <w:sz w:val="18"/>
                <w:szCs w:val="18"/>
              </w:rPr>
              <w:t>Superstructure</w:t>
            </w:r>
          </w:p>
        </w:tc>
        <w:tc>
          <w:tcPr>
            <w:tcW w:w="2430" w:type="dxa"/>
          </w:tcPr>
          <w:p w:rsidR="00C213AE" w:rsidRPr="00F319F7" w:rsidRDefault="00C213AE" w:rsidP="00C213AE">
            <w:pPr>
              <w:ind w:left="513"/>
              <w:rPr>
                <w:rFonts w:ascii="Arial" w:hAnsi="Arial" w:cs="Arial"/>
                <w:b/>
                <w:bCs/>
                <w:sz w:val="18"/>
                <w:szCs w:val="18"/>
              </w:rPr>
            </w:pPr>
            <w:r w:rsidRPr="00F319F7">
              <w:rPr>
                <w:rFonts w:ascii="Arial" w:hAnsi="Arial" w:cs="Arial"/>
                <w:b/>
                <w:bCs/>
                <w:sz w:val="18"/>
                <w:szCs w:val="18"/>
              </w:rPr>
              <w:t>Substructure</w:t>
            </w:r>
          </w:p>
        </w:tc>
        <w:tc>
          <w:tcPr>
            <w:tcW w:w="2430" w:type="dxa"/>
          </w:tcPr>
          <w:p w:rsidR="00C213AE" w:rsidRPr="00F319F7" w:rsidRDefault="00C213AE" w:rsidP="00C213AE">
            <w:pPr>
              <w:ind w:left="695"/>
              <w:rPr>
                <w:rFonts w:ascii="Arial" w:hAnsi="Arial" w:cs="Arial"/>
                <w:b/>
                <w:bCs/>
                <w:sz w:val="18"/>
                <w:szCs w:val="18"/>
              </w:rPr>
            </w:pPr>
            <w:r w:rsidRPr="00F319F7">
              <w:rPr>
                <w:rFonts w:ascii="Arial" w:hAnsi="Arial" w:cs="Arial"/>
                <w:b/>
                <w:bCs/>
                <w:sz w:val="18"/>
                <w:szCs w:val="18"/>
              </w:rPr>
              <w:t>Culvert</w:t>
            </w:r>
          </w:p>
        </w:tc>
      </w:tr>
      <w:tr w:rsidR="00C213AE" w:rsidTr="00C213AE">
        <w:tc>
          <w:tcPr>
            <w:tcW w:w="2430" w:type="dxa"/>
          </w:tcPr>
          <w:p w:rsidR="00C213AE" w:rsidRPr="00E72C2A" w:rsidRDefault="00C213AE" w:rsidP="00C213AE">
            <w:pPr>
              <w:ind w:left="1080"/>
              <w:rPr>
                <w:rFonts w:ascii="Arial" w:hAnsi="Arial" w:cs="Arial"/>
                <w:b/>
                <w:bCs/>
                <w:sz w:val="20"/>
                <w:szCs w:val="20"/>
              </w:rPr>
            </w:pPr>
          </w:p>
        </w:tc>
        <w:tc>
          <w:tcPr>
            <w:tcW w:w="2520" w:type="dxa"/>
          </w:tcPr>
          <w:p w:rsidR="00C213AE" w:rsidRPr="00E72C2A" w:rsidRDefault="00C213AE" w:rsidP="00C213AE">
            <w:pPr>
              <w:ind w:left="1086"/>
              <w:rPr>
                <w:rFonts w:ascii="Arial" w:hAnsi="Arial" w:cs="Arial"/>
                <w:b/>
                <w:bCs/>
                <w:sz w:val="20"/>
                <w:szCs w:val="20"/>
              </w:rPr>
            </w:pPr>
            <w:r>
              <w:rPr>
                <w:rFonts w:ascii="Arial" w:hAnsi="Arial" w:cs="Arial"/>
                <w:b/>
                <w:bCs/>
                <w:sz w:val="20"/>
                <w:szCs w:val="20"/>
              </w:rPr>
              <w:t>X</w:t>
            </w:r>
          </w:p>
        </w:tc>
        <w:tc>
          <w:tcPr>
            <w:tcW w:w="2430" w:type="dxa"/>
          </w:tcPr>
          <w:p w:rsidR="00C213AE" w:rsidRPr="00E72C2A" w:rsidRDefault="00C213AE" w:rsidP="00C213AE">
            <w:pPr>
              <w:ind w:left="1019"/>
              <w:rPr>
                <w:rFonts w:ascii="Arial" w:hAnsi="Arial" w:cs="Arial"/>
                <w:b/>
                <w:bCs/>
                <w:sz w:val="20"/>
                <w:szCs w:val="20"/>
              </w:rPr>
            </w:pPr>
            <w:r w:rsidRPr="00E72C2A">
              <w:rPr>
                <w:rFonts w:ascii="Arial" w:hAnsi="Arial" w:cs="Arial"/>
                <w:b/>
                <w:bCs/>
                <w:sz w:val="20"/>
                <w:szCs w:val="20"/>
              </w:rPr>
              <w:t>X</w:t>
            </w:r>
          </w:p>
        </w:tc>
        <w:tc>
          <w:tcPr>
            <w:tcW w:w="2430" w:type="dxa"/>
          </w:tcPr>
          <w:p w:rsidR="00C213AE" w:rsidRDefault="00C213AE" w:rsidP="00C213AE">
            <w:pPr>
              <w:ind w:left="962"/>
              <w:rPr>
                <w:rFonts w:ascii="Arial" w:hAnsi="Arial" w:cs="Arial"/>
                <w:b/>
                <w:bCs/>
                <w:sz w:val="20"/>
                <w:szCs w:val="20"/>
              </w:rPr>
            </w:pPr>
          </w:p>
        </w:tc>
      </w:tr>
    </w:tbl>
    <w:p w:rsidR="00C213AE" w:rsidRDefault="00C213AE" w:rsidP="00C213AE">
      <w:pPr>
        <w:ind w:left="360" w:hanging="360"/>
        <w:rPr>
          <w:rFonts w:ascii="Arial" w:hAnsi="Arial" w:cs="Arial"/>
          <w:sz w:val="20"/>
          <w:szCs w:val="20"/>
        </w:rPr>
      </w:pPr>
    </w:p>
    <w:p w:rsidR="00C213AE" w:rsidRDefault="00C213AE" w:rsidP="00C213AE">
      <w:pPr>
        <w:ind w:left="360" w:hanging="360"/>
        <w:rPr>
          <w:rFonts w:ascii="Arial" w:hAnsi="Arial" w:cs="Arial"/>
          <w:sz w:val="20"/>
          <w:szCs w:val="20"/>
        </w:rPr>
      </w:pPr>
    </w:p>
    <w:p w:rsidR="00C213AE" w:rsidRPr="005F6E50" w:rsidRDefault="00C213AE" w:rsidP="00C213AE">
      <w:pPr>
        <w:ind w:left="360" w:hanging="360"/>
        <w:jc w:val="center"/>
        <w:rPr>
          <w:rFonts w:ascii="Arial" w:hAnsi="Arial" w:cs="Arial"/>
        </w:rPr>
      </w:pPr>
      <w:r w:rsidRPr="005F6E50">
        <w:rPr>
          <w:rFonts w:ascii="Arial" w:hAnsi="Arial" w:cs="Arial"/>
          <w:b/>
          <w:bCs/>
        </w:rPr>
        <w:t>Condition States</w:t>
      </w:r>
    </w:p>
    <w:p w:rsidR="00C213AE" w:rsidRDefault="000D2E1A" w:rsidP="00C213AE">
      <w:pPr>
        <w:ind w:left="360" w:right="2790" w:hanging="360"/>
        <w:rPr>
          <w:rFonts w:ascii="Arial" w:hAnsi="Arial" w:cs="Arial"/>
          <w:sz w:val="20"/>
          <w:szCs w:val="20"/>
        </w:rPr>
      </w:pPr>
      <w:r>
        <w:rPr>
          <w:rFonts w:ascii="Arial" w:hAnsi="Arial" w:cs="Arial"/>
          <w:noProof/>
          <w:sz w:val="20"/>
          <w:szCs w:val="20"/>
        </w:rPr>
        <w:drawing>
          <wp:anchor distT="0" distB="0" distL="114300" distR="114300" simplePos="0" relativeHeight="252922879" behindDoc="0" locked="0" layoutInCell="1" allowOverlap="1" wp14:anchorId="3FC179E1" wp14:editId="7C6D8A9F">
            <wp:simplePos x="0" y="0"/>
            <wp:positionH relativeFrom="column">
              <wp:posOffset>4604385</wp:posOffset>
            </wp:positionH>
            <wp:positionV relativeFrom="paragraph">
              <wp:posOffset>-1905</wp:posOffset>
            </wp:positionV>
            <wp:extent cx="1564005" cy="145161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975-2.JPG"/>
                    <pic:cNvPicPr/>
                  </pic:nvPicPr>
                  <pic:blipFill>
                    <a:blip r:embed="rId72">
                      <a:extLst>
                        <a:ext uri="{28A0092B-C50C-407E-A947-70E740481C1C}">
                          <a14:useLocalDpi xmlns:a14="http://schemas.microsoft.com/office/drawing/2010/main" val="0"/>
                        </a:ext>
                      </a:extLst>
                    </a:blip>
                    <a:stretch>
                      <a:fillRect/>
                    </a:stretch>
                  </pic:blipFill>
                  <pic:spPr>
                    <a:xfrm>
                      <a:off x="0" y="0"/>
                      <a:ext cx="1564005" cy="1451610"/>
                    </a:xfrm>
                    <a:prstGeom prst="rect">
                      <a:avLst/>
                    </a:prstGeom>
                  </pic:spPr>
                </pic:pic>
              </a:graphicData>
            </a:graphic>
            <wp14:sizeRelH relativeFrom="page">
              <wp14:pctWidth>0</wp14:pctWidth>
            </wp14:sizeRelH>
            <wp14:sizeRelV relativeFrom="page">
              <wp14:pctHeight>0</wp14:pctHeight>
            </wp14:sizeRelV>
          </wp:anchor>
        </w:drawing>
      </w:r>
    </w:p>
    <w:p w:rsidR="00C213AE" w:rsidRDefault="00C213AE" w:rsidP="00C213AE">
      <w:pPr>
        <w:ind w:left="360" w:right="2790" w:hanging="360"/>
        <w:rPr>
          <w:rFonts w:ascii="Arial" w:hAnsi="Arial" w:cs="Arial"/>
          <w:sz w:val="20"/>
          <w:szCs w:val="20"/>
        </w:rPr>
      </w:pPr>
    </w:p>
    <w:p w:rsidR="00C213AE" w:rsidRPr="00EE4EC6" w:rsidRDefault="00C213AE" w:rsidP="00C213AE">
      <w:pPr>
        <w:ind w:right="2790"/>
        <w:rPr>
          <w:rFonts w:ascii="Arial" w:hAnsi="Arial" w:cs="Arial"/>
          <w:b/>
          <w:sz w:val="20"/>
          <w:szCs w:val="20"/>
          <w:u w:val="single"/>
        </w:rPr>
      </w:pPr>
      <w:r w:rsidRPr="00550049">
        <w:rPr>
          <w:rFonts w:ascii="Arial" w:hAnsi="Arial" w:cs="Arial"/>
          <w:b/>
          <w:bCs/>
          <w:sz w:val="20"/>
          <w:szCs w:val="20"/>
          <w:shd w:val="clear" w:color="auto" w:fill="92D050"/>
        </w:rPr>
        <w:t>Condition State 1</w:t>
      </w:r>
    </w:p>
    <w:p w:rsidR="00C213AE" w:rsidRDefault="00C213AE" w:rsidP="00C213AE">
      <w:pPr>
        <w:ind w:right="2790"/>
        <w:rPr>
          <w:rFonts w:ascii="Arial" w:hAnsi="Arial" w:cs="Arial"/>
          <w:sz w:val="20"/>
          <w:szCs w:val="20"/>
        </w:rPr>
      </w:pPr>
      <w:r>
        <w:rPr>
          <w:rFonts w:ascii="Arial" w:hAnsi="Arial" w:cs="Arial"/>
          <w:sz w:val="20"/>
          <w:szCs w:val="20"/>
        </w:rPr>
        <w:t xml:space="preserve">The supplemental support is in-place and performing as intended.  The supplemental support shows no sign of overstress.  </w:t>
      </w:r>
    </w:p>
    <w:p w:rsidR="00C213AE" w:rsidRDefault="00C213AE" w:rsidP="00C213AE">
      <w:pPr>
        <w:ind w:right="2790"/>
        <w:rPr>
          <w:rFonts w:ascii="Arial" w:hAnsi="Arial" w:cs="Arial"/>
          <w:sz w:val="20"/>
          <w:szCs w:val="20"/>
        </w:rPr>
      </w:pPr>
    </w:p>
    <w:p w:rsidR="00C213AE" w:rsidRPr="00EE4EC6" w:rsidRDefault="00C213AE" w:rsidP="00C213AE">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p>
    <w:p w:rsidR="00C213AE" w:rsidRDefault="00C213AE" w:rsidP="00C213AE">
      <w:pPr>
        <w:ind w:right="2790"/>
        <w:rPr>
          <w:rFonts w:ascii="Arial" w:hAnsi="Arial" w:cs="Arial"/>
          <w:sz w:val="20"/>
          <w:szCs w:val="20"/>
        </w:rPr>
      </w:pPr>
    </w:p>
    <w:p w:rsidR="00C213AE" w:rsidRDefault="00C213AE" w:rsidP="00C213AE">
      <w:pPr>
        <w:ind w:right="2790"/>
        <w:rPr>
          <w:rFonts w:ascii="Arial" w:hAnsi="Arial" w:cs="Arial"/>
          <w:sz w:val="20"/>
          <w:szCs w:val="20"/>
        </w:rPr>
      </w:pPr>
    </w:p>
    <w:p w:rsidR="00C213AE" w:rsidRDefault="00C213AE" w:rsidP="00C213AE">
      <w:pPr>
        <w:ind w:right="3240"/>
        <w:rPr>
          <w:rFonts w:ascii="Arial" w:hAnsi="Arial" w:cs="Arial"/>
          <w:b/>
          <w:bCs/>
          <w:sz w:val="20"/>
          <w:szCs w:val="20"/>
          <w:shd w:val="clear" w:color="auto" w:fill="FFFF00"/>
        </w:rPr>
      </w:pPr>
      <w:r w:rsidRPr="00550049">
        <w:rPr>
          <w:rFonts w:ascii="Arial" w:hAnsi="Arial" w:cs="Arial"/>
          <w:b/>
          <w:bCs/>
          <w:sz w:val="20"/>
          <w:szCs w:val="20"/>
          <w:shd w:val="clear" w:color="auto" w:fill="FFFF00"/>
        </w:rPr>
        <w:t>Condition State 2</w:t>
      </w:r>
    </w:p>
    <w:p w:rsidR="00C213AE" w:rsidRDefault="00C213AE" w:rsidP="00C213AE">
      <w:pPr>
        <w:ind w:right="2790"/>
        <w:rPr>
          <w:rFonts w:ascii="Arial" w:hAnsi="Arial" w:cs="Arial"/>
          <w:sz w:val="20"/>
          <w:szCs w:val="20"/>
        </w:rPr>
      </w:pPr>
      <w:r>
        <w:rPr>
          <w:rFonts w:ascii="Arial" w:hAnsi="Arial" w:cs="Arial"/>
          <w:sz w:val="20"/>
          <w:szCs w:val="20"/>
        </w:rPr>
        <w:t xml:space="preserve">The supplemental support is in-place and performing under load.  There may be a gap between the support and the member intended to be supported, but there is no sign of overstress of the supplemental member or main member.  </w:t>
      </w:r>
    </w:p>
    <w:p w:rsidR="00C213AE" w:rsidRPr="00EE4EC6" w:rsidRDefault="00C213AE" w:rsidP="00C213AE">
      <w:pPr>
        <w:ind w:right="2790"/>
        <w:rPr>
          <w:rFonts w:ascii="Arial" w:hAnsi="Arial" w:cs="Arial"/>
          <w:sz w:val="20"/>
          <w:szCs w:val="20"/>
        </w:rPr>
      </w:pPr>
    </w:p>
    <w:p w:rsidR="00C213AE" w:rsidRDefault="00C213AE" w:rsidP="00C213AE">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Do Nothing</w:t>
      </w:r>
      <w:r>
        <w:rPr>
          <w:rFonts w:ascii="Arial" w:hAnsi="Arial" w:cs="Arial"/>
          <w:sz w:val="20"/>
          <w:szCs w:val="20"/>
        </w:rPr>
        <w:t>/Shim</w:t>
      </w:r>
    </w:p>
    <w:p w:rsidR="00C213AE" w:rsidRDefault="00C213AE" w:rsidP="00C213AE">
      <w:pPr>
        <w:ind w:right="2790"/>
        <w:rPr>
          <w:rFonts w:ascii="Arial" w:hAnsi="Arial" w:cs="Arial"/>
          <w:sz w:val="20"/>
          <w:szCs w:val="20"/>
        </w:rPr>
      </w:pPr>
    </w:p>
    <w:p w:rsidR="00C213AE" w:rsidRPr="00EE4EC6" w:rsidRDefault="00C213AE" w:rsidP="00C213AE">
      <w:pPr>
        <w:ind w:right="2790"/>
        <w:rPr>
          <w:rFonts w:ascii="Arial" w:hAnsi="Arial" w:cs="Arial"/>
          <w:sz w:val="20"/>
          <w:szCs w:val="20"/>
        </w:rPr>
      </w:pPr>
    </w:p>
    <w:p w:rsidR="00C213AE" w:rsidRPr="00EE4EC6" w:rsidRDefault="00C213AE" w:rsidP="00C213AE">
      <w:pPr>
        <w:ind w:right="2790"/>
        <w:rPr>
          <w:rFonts w:ascii="Arial" w:hAnsi="Arial" w:cs="Arial"/>
          <w:b/>
          <w:sz w:val="20"/>
          <w:szCs w:val="20"/>
          <w:u w:val="single"/>
        </w:rPr>
      </w:pPr>
      <w:r w:rsidRPr="00550049">
        <w:rPr>
          <w:rFonts w:ascii="Arial" w:hAnsi="Arial" w:cs="Arial"/>
          <w:b/>
          <w:bCs/>
          <w:sz w:val="20"/>
          <w:szCs w:val="20"/>
          <w:shd w:val="clear" w:color="auto" w:fill="F79646" w:themeFill="accent6"/>
        </w:rPr>
        <w:t>Condition State 3</w:t>
      </w:r>
    </w:p>
    <w:p w:rsidR="00C213AE" w:rsidRDefault="00C213AE" w:rsidP="00C213AE">
      <w:pPr>
        <w:ind w:right="2790"/>
        <w:rPr>
          <w:rFonts w:ascii="Arial" w:hAnsi="Arial" w:cs="Arial"/>
          <w:sz w:val="20"/>
          <w:szCs w:val="20"/>
        </w:rPr>
      </w:pPr>
      <w:r>
        <w:rPr>
          <w:rFonts w:ascii="Arial" w:hAnsi="Arial" w:cs="Arial"/>
          <w:sz w:val="20"/>
          <w:szCs w:val="20"/>
        </w:rPr>
        <w:t>The supplement support is in place and performing under load.  A gap exists between the support and the member intended to be supported.  The member that is intended to be supported has minor damage due to impact to the supplemental support, or is showing signs of overstress.  The supplemental member may also be showing signs of overstress.</w:t>
      </w:r>
    </w:p>
    <w:p w:rsidR="00C213AE" w:rsidRPr="00EE4EC6" w:rsidRDefault="00C213AE" w:rsidP="00C213AE">
      <w:pPr>
        <w:ind w:right="2790"/>
        <w:rPr>
          <w:rFonts w:ascii="Arial" w:hAnsi="Arial" w:cs="Arial"/>
          <w:sz w:val="20"/>
          <w:szCs w:val="20"/>
        </w:rPr>
      </w:pPr>
    </w:p>
    <w:p w:rsidR="00C213AE" w:rsidRPr="00EE4EC6" w:rsidRDefault="00C213AE" w:rsidP="00C213AE">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–Repair /</w:t>
      </w:r>
      <w:r>
        <w:rPr>
          <w:rFonts w:ascii="Arial" w:hAnsi="Arial" w:cs="Arial"/>
          <w:sz w:val="20"/>
          <w:szCs w:val="20"/>
        </w:rPr>
        <w:t>Shim</w:t>
      </w:r>
    </w:p>
    <w:p w:rsidR="00C213AE" w:rsidRPr="00EE4EC6" w:rsidRDefault="00C213AE" w:rsidP="00C213AE">
      <w:pPr>
        <w:ind w:right="2790"/>
        <w:rPr>
          <w:rFonts w:ascii="Arial" w:hAnsi="Arial" w:cs="Arial"/>
          <w:sz w:val="20"/>
          <w:szCs w:val="20"/>
        </w:rPr>
      </w:pPr>
    </w:p>
    <w:p w:rsidR="00C213AE" w:rsidRDefault="00C213AE" w:rsidP="00C213AE">
      <w:pPr>
        <w:ind w:right="2790"/>
        <w:rPr>
          <w:rFonts w:ascii="Arial" w:hAnsi="Arial" w:cs="Arial"/>
          <w:sz w:val="20"/>
          <w:szCs w:val="20"/>
        </w:rPr>
      </w:pPr>
    </w:p>
    <w:p w:rsidR="00C213AE" w:rsidRDefault="00C213AE" w:rsidP="00C213AE">
      <w:pPr>
        <w:ind w:right="2790"/>
        <w:rPr>
          <w:rFonts w:ascii="Arial" w:hAnsi="Arial" w:cs="Arial"/>
          <w:sz w:val="20"/>
          <w:szCs w:val="20"/>
        </w:rPr>
      </w:pPr>
    </w:p>
    <w:p w:rsidR="00C213AE" w:rsidRPr="00EE4EC6" w:rsidRDefault="00C213AE" w:rsidP="00C213AE">
      <w:pPr>
        <w:ind w:right="2790"/>
        <w:rPr>
          <w:rFonts w:ascii="Arial" w:hAnsi="Arial" w:cs="Arial"/>
          <w:b/>
          <w:sz w:val="20"/>
          <w:szCs w:val="20"/>
          <w:u w:val="single"/>
        </w:rPr>
      </w:pPr>
      <w:r w:rsidRPr="005F4683">
        <w:rPr>
          <w:rFonts w:ascii="Arial" w:hAnsi="Arial" w:cs="Arial"/>
          <w:b/>
          <w:bCs/>
          <w:sz w:val="20"/>
          <w:szCs w:val="20"/>
          <w:shd w:val="clear" w:color="auto" w:fill="FC6468"/>
        </w:rPr>
        <w:t xml:space="preserve"> </w:t>
      </w:r>
      <w:r w:rsidRPr="00FF59E7">
        <w:rPr>
          <w:rFonts w:ascii="Arial" w:hAnsi="Arial" w:cs="Arial"/>
          <w:b/>
          <w:bCs/>
          <w:sz w:val="20"/>
          <w:szCs w:val="20"/>
          <w:shd w:val="clear" w:color="auto" w:fill="FC6468"/>
        </w:rPr>
        <w:t>Condition State 4</w:t>
      </w:r>
    </w:p>
    <w:p w:rsidR="00C213AE" w:rsidRDefault="00C213AE" w:rsidP="00C213AE">
      <w:pPr>
        <w:ind w:right="2790"/>
        <w:rPr>
          <w:rFonts w:ascii="Arial" w:hAnsi="Arial" w:cs="Arial"/>
          <w:sz w:val="20"/>
          <w:szCs w:val="20"/>
        </w:rPr>
      </w:pPr>
      <w:r>
        <w:rPr>
          <w:rFonts w:ascii="Arial" w:hAnsi="Arial" w:cs="Arial"/>
          <w:sz w:val="20"/>
          <w:szCs w:val="20"/>
        </w:rPr>
        <w:t>Supplemental members are no longer providing support in the intended fashion.  Signs of overstress are evident in main members.</w:t>
      </w:r>
    </w:p>
    <w:p w:rsidR="00C213AE" w:rsidRPr="00EE4EC6" w:rsidRDefault="00C213AE" w:rsidP="00C213AE">
      <w:pPr>
        <w:ind w:right="2790"/>
        <w:rPr>
          <w:rFonts w:ascii="Arial" w:hAnsi="Arial" w:cs="Arial"/>
          <w:sz w:val="20"/>
          <w:szCs w:val="20"/>
        </w:rPr>
      </w:pPr>
    </w:p>
    <w:p w:rsidR="00C213AE" w:rsidRDefault="00C213AE" w:rsidP="00C213AE">
      <w:pPr>
        <w:ind w:right="2790"/>
        <w:rPr>
          <w:rFonts w:ascii="Arial" w:hAnsi="Arial" w:cs="Arial"/>
          <w:sz w:val="20"/>
          <w:szCs w:val="20"/>
        </w:rPr>
      </w:pPr>
      <w:r w:rsidRPr="00EE4EC6">
        <w:rPr>
          <w:rFonts w:ascii="Arial" w:hAnsi="Arial" w:cs="Arial"/>
          <w:sz w:val="20"/>
          <w:szCs w:val="20"/>
        </w:rPr>
        <w:tab/>
      </w:r>
      <w:r w:rsidRPr="00EE4EC6">
        <w:rPr>
          <w:rFonts w:ascii="Arial" w:hAnsi="Arial" w:cs="Arial"/>
          <w:b/>
          <w:sz w:val="20"/>
          <w:szCs w:val="20"/>
        </w:rPr>
        <w:t>Feasible Action</w:t>
      </w:r>
      <w:r w:rsidRPr="00EE4EC6">
        <w:rPr>
          <w:rFonts w:ascii="Arial" w:hAnsi="Arial" w:cs="Arial"/>
          <w:sz w:val="20"/>
          <w:szCs w:val="20"/>
        </w:rPr>
        <w:t xml:space="preserve"> – </w:t>
      </w:r>
      <w:r>
        <w:rPr>
          <w:rFonts w:ascii="Arial" w:hAnsi="Arial" w:cs="Arial"/>
          <w:sz w:val="20"/>
          <w:szCs w:val="20"/>
        </w:rPr>
        <w:t>Repair</w:t>
      </w:r>
      <w:r w:rsidRPr="00EE4EC6">
        <w:rPr>
          <w:rFonts w:ascii="Arial" w:hAnsi="Arial" w:cs="Arial"/>
          <w:sz w:val="20"/>
          <w:szCs w:val="20"/>
        </w:rPr>
        <w:t>/Replace</w:t>
      </w:r>
    </w:p>
    <w:p w:rsidR="00290727" w:rsidRPr="0057655E" w:rsidRDefault="00290727" w:rsidP="0057655E">
      <w:pPr>
        <w:rPr>
          <w:rFonts w:ascii="Arial" w:hAnsi="Arial" w:cs="Arial"/>
          <w:sz w:val="20"/>
          <w:szCs w:val="20"/>
        </w:rPr>
        <w:sectPr w:rsidR="00290727" w:rsidRPr="0057655E">
          <w:type w:val="continuous"/>
          <w:pgSz w:w="12240" w:h="15840"/>
          <w:pgMar w:top="720" w:right="990" w:bottom="720" w:left="1260" w:header="720" w:footer="720" w:gutter="0"/>
          <w:cols w:space="720"/>
          <w:noEndnote/>
        </w:sectPr>
      </w:pPr>
    </w:p>
    <w:p w:rsidR="007A0549" w:rsidRPr="00EE4EC6" w:rsidRDefault="007A0549" w:rsidP="00337E12">
      <w:pPr>
        <w:ind w:left="360" w:right="2790" w:hanging="360"/>
        <w:rPr>
          <w:rFonts w:ascii="Arial" w:hAnsi="Arial" w:cs="Arial"/>
          <w:vanish/>
          <w:sz w:val="20"/>
          <w:szCs w:val="20"/>
        </w:rPr>
      </w:pPr>
    </w:p>
    <w:p w:rsidR="007A0549" w:rsidRDefault="007A0549">
      <w:pPr>
        <w:rPr>
          <w:rFonts w:ascii="Arial" w:hAnsi="Arial" w:cs="Arial"/>
          <w:sz w:val="20"/>
          <w:szCs w:val="20"/>
        </w:rPr>
        <w:sectPr w:rsidR="007A0549" w:rsidSect="007A0549">
          <w:headerReference w:type="default" r:id="rId73"/>
          <w:pgSz w:w="12240" w:h="15840"/>
          <w:pgMar w:top="720" w:right="990" w:bottom="720" w:left="1260" w:header="720" w:footer="720" w:gutter="0"/>
          <w:cols w:space="720"/>
          <w:noEndnote/>
        </w:sectPr>
      </w:pPr>
    </w:p>
    <w:p w:rsidR="005C51C7" w:rsidRDefault="005C51C7" w:rsidP="00732D98">
      <w:pPr>
        <w:rPr>
          <w:rFonts w:ascii="Arial" w:hAnsi="Arial" w:cs="Arial"/>
          <w:sz w:val="20"/>
          <w:szCs w:val="20"/>
        </w:rPr>
      </w:pPr>
    </w:p>
    <w:p w:rsidR="005C51C7" w:rsidRDefault="005C51C7" w:rsidP="00337E12">
      <w:pPr>
        <w:spacing w:after="200"/>
        <w:rPr>
          <w:rFonts w:ascii="Arial" w:hAnsi="Arial" w:cs="Arial"/>
          <w:sz w:val="20"/>
          <w:szCs w:val="20"/>
        </w:rPr>
      </w:pPr>
    </w:p>
    <w:p w:rsidR="00480C86" w:rsidRDefault="00480C86" w:rsidP="00337E12">
      <w:pPr>
        <w:spacing w:after="200"/>
        <w:rPr>
          <w:rFonts w:ascii="Arial" w:hAnsi="Arial" w:cs="Arial"/>
          <w:sz w:val="20"/>
          <w:szCs w:val="20"/>
        </w:rPr>
      </w:pPr>
    </w:p>
    <w:p w:rsidR="002309E6" w:rsidRDefault="002309E6"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Default="004D3064" w:rsidP="00337E12">
      <w:pPr>
        <w:jc w:val="both"/>
        <w:rPr>
          <w:rFonts w:ascii="Arial" w:hAnsi="Arial" w:cs="Arial"/>
          <w:sz w:val="20"/>
          <w:szCs w:val="20"/>
        </w:rPr>
      </w:pPr>
    </w:p>
    <w:p w:rsidR="004D3064" w:rsidRPr="008F477C" w:rsidRDefault="004D3064" w:rsidP="00337E12">
      <w:pPr>
        <w:jc w:val="both"/>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spacing w:after="200"/>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jc w:val="both"/>
        <w:rPr>
          <w:rFonts w:ascii="Arial" w:hAnsi="Arial" w:cs="Arial"/>
          <w:sz w:val="20"/>
          <w:szCs w:val="20"/>
        </w:rPr>
      </w:pPr>
    </w:p>
    <w:p w:rsidR="002309E6" w:rsidRPr="008F477C" w:rsidRDefault="002309E6" w:rsidP="00337E12">
      <w:pPr>
        <w:ind w:firstLine="2160"/>
        <w:jc w:val="both"/>
        <w:rPr>
          <w:rFonts w:ascii="Arial" w:hAnsi="Arial" w:cs="Arial"/>
          <w:sz w:val="28"/>
          <w:szCs w:val="28"/>
        </w:rPr>
      </w:pPr>
    </w:p>
    <w:p w:rsidR="002309E6" w:rsidRPr="008F477C" w:rsidRDefault="002309E6" w:rsidP="00337E12">
      <w:pPr>
        <w:jc w:val="center"/>
        <w:rPr>
          <w:rFonts w:ascii="Arial" w:hAnsi="Arial" w:cs="Arial"/>
          <w:b/>
          <w:bCs/>
          <w:sz w:val="28"/>
          <w:szCs w:val="28"/>
          <w:u w:val="single"/>
        </w:rPr>
      </w:pPr>
      <w:r w:rsidRPr="008F477C">
        <w:rPr>
          <w:rFonts w:ascii="Arial" w:hAnsi="Arial" w:cs="Arial"/>
          <w:b/>
          <w:bCs/>
          <w:sz w:val="28"/>
          <w:szCs w:val="28"/>
          <w:u w:val="single"/>
        </w:rPr>
        <w:t xml:space="preserve">NON-NBI </w:t>
      </w:r>
      <w:r w:rsidR="00CF3949">
        <w:rPr>
          <w:rFonts w:ascii="Arial" w:hAnsi="Arial" w:cs="Arial"/>
          <w:b/>
          <w:bCs/>
          <w:sz w:val="28"/>
          <w:szCs w:val="28"/>
          <w:u w:val="single"/>
        </w:rPr>
        <w:t>B</w:t>
      </w:r>
      <w:r w:rsidR="00331E4D">
        <w:rPr>
          <w:rFonts w:ascii="Arial" w:hAnsi="Arial" w:cs="Arial"/>
          <w:b/>
          <w:bCs/>
          <w:sz w:val="28"/>
          <w:szCs w:val="28"/>
          <w:u w:val="single"/>
        </w:rPr>
        <w:t>r</w:t>
      </w:r>
      <w:r w:rsidR="00CF3949">
        <w:rPr>
          <w:rFonts w:ascii="Arial" w:hAnsi="Arial" w:cs="Arial"/>
          <w:b/>
          <w:bCs/>
          <w:sz w:val="28"/>
          <w:szCs w:val="28"/>
          <w:u w:val="single"/>
        </w:rPr>
        <w:t>M</w:t>
      </w:r>
      <w:r w:rsidRPr="008F477C">
        <w:rPr>
          <w:rFonts w:ascii="Arial" w:hAnsi="Arial" w:cs="Arial"/>
          <w:b/>
          <w:bCs/>
          <w:sz w:val="28"/>
          <w:szCs w:val="28"/>
          <w:u w:val="single"/>
        </w:rPr>
        <w:t xml:space="preserve"> DATA ENTRIES</w:t>
      </w: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rPr>
      </w:pPr>
    </w:p>
    <w:p w:rsidR="002309E6" w:rsidRPr="008F477C" w:rsidRDefault="002309E6" w:rsidP="00337E12">
      <w:pPr>
        <w:rPr>
          <w:rFonts w:ascii="Arial" w:hAnsi="Arial" w:cs="Arial"/>
          <w:sz w:val="20"/>
          <w:szCs w:val="20"/>
        </w:rPr>
      </w:pPr>
      <w:r w:rsidRPr="008F477C">
        <w:rPr>
          <w:rFonts w:ascii="Arial" w:hAnsi="Arial" w:cs="Arial"/>
          <w:sz w:val="20"/>
          <w:szCs w:val="20"/>
        </w:rPr>
        <w:t xml:space="preserve">The following data entries are found on various </w:t>
      </w:r>
      <w:r w:rsidR="00CF3949">
        <w:rPr>
          <w:rFonts w:ascii="Arial" w:hAnsi="Arial" w:cs="Arial"/>
          <w:sz w:val="20"/>
          <w:szCs w:val="20"/>
        </w:rPr>
        <w:t>BrM</w:t>
      </w:r>
      <w:r w:rsidRPr="008F477C">
        <w:rPr>
          <w:rFonts w:ascii="Arial" w:hAnsi="Arial" w:cs="Arial"/>
          <w:sz w:val="20"/>
          <w:szCs w:val="20"/>
        </w:rPr>
        <w:t xml:space="preserve"> </w:t>
      </w:r>
      <w:r w:rsidR="000C62F7">
        <w:rPr>
          <w:rFonts w:ascii="Arial" w:hAnsi="Arial" w:cs="Arial"/>
          <w:sz w:val="20"/>
          <w:szCs w:val="20"/>
        </w:rPr>
        <w:t xml:space="preserve">ODOT tab </w:t>
      </w:r>
      <w:r w:rsidRPr="008F477C">
        <w:rPr>
          <w:rFonts w:ascii="Arial" w:hAnsi="Arial" w:cs="Arial"/>
          <w:sz w:val="20"/>
          <w:szCs w:val="20"/>
        </w:rPr>
        <w:t xml:space="preserve">display screens.  They are not related to elemental data and are not Federal NBI items or Oklahoma items.  However, some of these items are required entries while others may be left blank since Oklahoma does not use the capability at this time.  Please refer to the </w:t>
      </w:r>
      <w:r w:rsidR="00CF3949">
        <w:rPr>
          <w:rFonts w:ascii="Arial" w:hAnsi="Arial" w:cs="Arial"/>
          <w:sz w:val="20"/>
          <w:szCs w:val="20"/>
        </w:rPr>
        <w:t>BrM</w:t>
      </w:r>
      <w:r w:rsidR="00401111">
        <w:rPr>
          <w:rFonts w:ascii="Arial" w:hAnsi="Arial" w:cs="Arial"/>
          <w:sz w:val="20"/>
          <w:szCs w:val="20"/>
        </w:rPr>
        <w:t xml:space="preserve"> </w:t>
      </w:r>
      <w:r w:rsidRPr="008F477C">
        <w:rPr>
          <w:rFonts w:ascii="Arial" w:hAnsi="Arial" w:cs="Arial"/>
          <w:sz w:val="20"/>
          <w:szCs w:val="20"/>
        </w:rPr>
        <w:t xml:space="preserve">User Manual for an explanation of the various pushbuttons found on many of the </w:t>
      </w:r>
      <w:r w:rsidR="00CF3949">
        <w:rPr>
          <w:rFonts w:ascii="Arial" w:hAnsi="Arial" w:cs="Arial"/>
          <w:sz w:val="20"/>
          <w:szCs w:val="20"/>
        </w:rPr>
        <w:t>BrM</w:t>
      </w:r>
      <w:r w:rsidRPr="008F477C">
        <w:rPr>
          <w:rFonts w:ascii="Arial" w:hAnsi="Arial" w:cs="Arial"/>
          <w:sz w:val="20"/>
          <w:szCs w:val="20"/>
        </w:rPr>
        <w:t xml:space="preserve"> display screens.</w:t>
      </w:r>
    </w:p>
    <w:p w:rsidR="002309E6" w:rsidRPr="008F477C" w:rsidRDefault="002309E6" w:rsidP="00337E12">
      <w:pPr>
        <w:rPr>
          <w:rFonts w:ascii="Arial" w:hAnsi="Arial" w:cs="Arial"/>
          <w:sz w:val="20"/>
          <w:szCs w:val="20"/>
        </w:rPr>
        <w:sectPr w:rsidR="002309E6" w:rsidRPr="008F477C" w:rsidSect="007A0549">
          <w:type w:val="continuous"/>
          <w:pgSz w:w="12240" w:h="15840"/>
          <w:pgMar w:top="720" w:right="990" w:bottom="720" w:left="1260" w:header="720" w:footer="720" w:gutter="0"/>
          <w:cols w:space="720"/>
          <w:noEndnote/>
        </w:sectPr>
      </w:pPr>
    </w:p>
    <w:p w:rsidR="002D140E" w:rsidRDefault="002D140E"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E0676D" w:rsidRDefault="00E0676D" w:rsidP="00337E12">
      <w:pPr>
        <w:ind w:right="-450"/>
        <w:rPr>
          <w:rFonts w:ascii="Arial" w:hAnsi="Arial" w:cs="Arial"/>
          <w:b/>
          <w:bCs/>
          <w:sz w:val="20"/>
          <w:szCs w:val="20"/>
          <w:u w:val="single"/>
        </w:rPr>
      </w:pPr>
    </w:p>
    <w:p w:rsidR="00CD36AA" w:rsidRDefault="00EF135B" w:rsidP="00337E12">
      <w:pPr>
        <w:ind w:right="-450"/>
        <w:rPr>
          <w:rFonts w:ascii="Arial" w:hAnsi="Arial" w:cs="Arial"/>
          <w:b/>
          <w:bCs/>
          <w:sz w:val="20"/>
          <w:szCs w:val="20"/>
          <w:u w:val="single"/>
        </w:rPr>
      </w:pPr>
      <w:r>
        <w:rPr>
          <w:rFonts w:ascii="Arial" w:hAnsi="Arial" w:cs="Arial"/>
          <w:b/>
          <w:bCs/>
          <w:noProof/>
          <w:sz w:val="20"/>
          <w:szCs w:val="20"/>
          <w:u w:val="single"/>
        </w:rPr>
        <mc:AlternateContent>
          <mc:Choice Requires="wps">
            <w:drawing>
              <wp:anchor distT="0" distB="0" distL="114300" distR="114300" simplePos="0" relativeHeight="252881919" behindDoc="0" locked="0" layoutInCell="1" allowOverlap="1">
                <wp:simplePos x="0" y="0"/>
                <wp:positionH relativeFrom="column">
                  <wp:posOffset>-68859</wp:posOffset>
                </wp:positionH>
                <wp:positionV relativeFrom="paragraph">
                  <wp:posOffset>9525</wp:posOffset>
                </wp:positionV>
                <wp:extent cx="11430" cy="7212330"/>
                <wp:effectExtent l="76200" t="19050" r="64770" b="64770"/>
                <wp:wrapNone/>
                <wp:docPr id="529" name="Straight Connector 529"/>
                <wp:cNvGraphicFramePr/>
                <a:graphic xmlns:a="http://schemas.openxmlformats.org/drawingml/2006/main">
                  <a:graphicData uri="http://schemas.microsoft.com/office/word/2010/wordprocessingShape">
                    <wps:wsp>
                      <wps:cNvCnPr/>
                      <wps:spPr>
                        <a:xfrm flipH="1">
                          <a:off x="0" y="0"/>
                          <a:ext cx="11430" cy="72123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29" o:spid="_x0000_s1026" style="position:absolute;flip:x;z-index:252881919;visibility:visible;mso-wrap-style:square;mso-wrap-distance-left:9pt;mso-wrap-distance-top:0;mso-wrap-distance-right:9pt;mso-wrap-distance-bottom:0;mso-position-horizontal:absolute;mso-position-horizontal-relative:text;mso-position-vertical:absolute;mso-position-vertical-relative:text" from="-5.4pt,.75pt" to="-4.5pt,5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" strokecolor="black [3200]" strokeweight="3pt">
                <v:shadow on="t" color="black" opacity="22937f" origin=",.5" offset="0,.63889mm"/>
              </v:line>
            </w:pict>
          </mc:Fallback>
        </mc:AlternateContent>
      </w:r>
      <w:r w:rsidR="00CD36AA">
        <w:rPr>
          <w:rFonts w:ascii="Arial" w:hAnsi="Arial" w:cs="Arial"/>
          <w:b/>
          <w:bCs/>
          <w:sz w:val="20"/>
          <w:szCs w:val="20"/>
          <w:u w:val="single"/>
        </w:rPr>
        <w:t>INSPECTION &gt; CONDITION TAB</w:t>
      </w:r>
    </w:p>
    <w:p w:rsidR="00CD36AA" w:rsidRPr="005C38EF" w:rsidRDefault="00CD36AA"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Condition Ratings section</w:t>
      </w:r>
      <w:r>
        <w:rPr>
          <w:rFonts w:ascii="Arial" w:hAnsi="Arial" w:cs="Arial"/>
          <w:bCs/>
          <w:sz w:val="20"/>
          <w:szCs w:val="20"/>
        </w:rPr>
        <w:t>:</w:t>
      </w:r>
    </w:p>
    <w:p w:rsidR="00D5677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Unrepaired Spalls</w:t>
      </w:r>
      <w:r>
        <w:rPr>
          <w:rFonts w:ascii="Arial" w:hAnsi="Arial" w:cs="Arial"/>
          <w:bCs/>
          <w:sz w:val="20"/>
          <w:szCs w:val="20"/>
        </w:rPr>
        <w:tab/>
        <w:t xml:space="preserve"> – Not used</w:t>
      </w:r>
    </w:p>
    <w:p w:rsidR="0006658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NBI Converter Profile</w:t>
      </w:r>
      <w:r>
        <w:rPr>
          <w:rFonts w:ascii="Arial" w:hAnsi="Arial" w:cs="Arial"/>
          <w:bCs/>
          <w:sz w:val="20"/>
          <w:szCs w:val="20"/>
        </w:rPr>
        <w:tab/>
        <w:t xml:space="preserve"> – Not used</w:t>
      </w:r>
    </w:p>
    <w:p w:rsidR="00D56778" w:rsidRDefault="00D56778"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Element Conditions section</w:t>
      </w:r>
      <w:r>
        <w:rPr>
          <w:rFonts w:ascii="Arial" w:hAnsi="Arial" w:cs="Arial"/>
          <w:bCs/>
          <w:sz w:val="20"/>
          <w:szCs w:val="20"/>
        </w:rPr>
        <w:t>:</w:t>
      </w:r>
    </w:p>
    <w:p w:rsidR="00D5677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Element</w:t>
      </w:r>
      <w:r>
        <w:rPr>
          <w:rFonts w:ascii="Arial" w:hAnsi="Arial" w:cs="Arial"/>
          <w:bCs/>
          <w:sz w:val="20"/>
          <w:szCs w:val="20"/>
        </w:rPr>
        <w:tab/>
        <w:t xml:space="preserve"> – </w:t>
      </w:r>
      <w:r w:rsidR="004A73A7">
        <w:rPr>
          <w:rFonts w:ascii="Arial" w:hAnsi="Arial" w:cs="Arial"/>
          <w:bCs/>
          <w:sz w:val="20"/>
          <w:szCs w:val="20"/>
        </w:rPr>
        <w:t>Can be used as a quick filter if an element number is entered.</w:t>
      </w:r>
    </w:p>
    <w:p w:rsidR="00D5677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r>
      <w:proofErr w:type="spellStart"/>
      <w:proofErr w:type="gramStart"/>
      <w:r>
        <w:rPr>
          <w:rFonts w:ascii="Arial" w:hAnsi="Arial" w:cs="Arial"/>
          <w:bCs/>
          <w:sz w:val="20"/>
          <w:szCs w:val="20"/>
        </w:rPr>
        <w:t>Struct</w:t>
      </w:r>
      <w:proofErr w:type="spellEnd"/>
      <w:r>
        <w:rPr>
          <w:rFonts w:ascii="Arial" w:hAnsi="Arial" w:cs="Arial"/>
          <w:bCs/>
          <w:sz w:val="20"/>
          <w:szCs w:val="20"/>
        </w:rPr>
        <w:t>.</w:t>
      </w:r>
      <w:proofErr w:type="gramEnd"/>
      <w:r>
        <w:rPr>
          <w:rFonts w:ascii="Arial" w:hAnsi="Arial" w:cs="Arial"/>
          <w:bCs/>
          <w:sz w:val="20"/>
          <w:szCs w:val="20"/>
        </w:rPr>
        <w:t xml:space="preserve"> Unit</w:t>
      </w:r>
      <w:r>
        <w:rPr>
          <w:rFonts w:ascii="Arial" w:hAnsi="Arial" w:cs="Arial"/>
          <w:bCs/>
          <w:sz w:val="20"/>
          <w:szCs w:val="20"/>
        </w:rPr>
        <w:tab/>
        <w:t xml:space="preserve"> – Not used</w:t>
      </w:r>
    </w:p>
    <w:p w:rsidR="00D5677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r>
      <w:proofErr w:type="spellStart"/>
      <w:proofErr w:type="gramStart"/>
      <w:r>
        <w:rPr>
          <w:rFonts w:ascii="Arial" w:hAnsi="Arial" w:cs="Arial"/>
          <w:bCs/>
          <w:sz w:val="20"/>
          <w:szCs w:val="20"/>
        </w:rPr>
        <w:t>Env</w:t>
      </w:r>
      <w:proofErr w:type="spellEnd"/>
      <w:r>
        <w:rPr>
          <w:rFonts w:ascii="Arial" w:hAnsi="Arial" w:cs="Arial"/>
          <w:bCs/>
          <w:sz w:val="20"/>
          <w:szCs w:val="20"/>
        </w:rPr>
        <w:t>.</w:t>
      </w:r>
      <w:proofErr w:type="gramEnd"/>
      <w:r w:rsidR="004A73A7">
        <w:rPr>
          <w:rFonts w:ascii="Arial" w:hAnsi="Arial" w:cs="Arial"/>
          <w:bCs/>
          <w:sz w:val="20"/>
          <w:szCs w:val="20"/>
        </w:rPr>
        <w:tab/>
      </w:r>
      <w:r w:rsidR="004A73A7">
        <w:rPr>
          <w:rFonts w:ascii="Arial" w:hAnsi="Arial" w:cs="Arial"/>
          <w:bCs/>
          <w:sz w:val="20"/>
          <w:szCs w:val="20"/>
        </w:rPr>
        <w:tab/>
      </w:r>
      <w:r>
        <w:rPr>
          <w:rFonts w:ascii="Arial" w:hAnsi="Arial" w:cs="Arial"/>
          <w:bCs/>
          <w:sz w:val="20"/>
          <w:szCs w:val="20"/>
        </w:rPr>
        <w:t xml:space="preserve"> – Not used</w:t>
      </w:r>
    </w:p>
    <w:p w:rsidR="00D56778" w:rsidRDefault="00D56778"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Quantity/Percent select buttons – select desired method of displaying element measurements.</w:t>
      </w:r>
    </w:p>
    <w:p w:rsidR="00066588" w:rsidRDefault="00066588" w:rsidP="00337E12">
      <w:pPr>
        <w:ind w:right="-450"/>
        <w:rPr>
          <w:rFonts w:ascii="Arial" w:hAnsi="Arial" w:cs="Arial"/>
          <w:bCs/>
          <w:sz w:val="20"/>
          <w:szCs w:val="20"/>
        </w:rPr>
      </w:pPr>
    </w:p>
    <w:p w:rsidR="00932344" w:rsidRDefault="00066588" w:rsidP="00932344">
      <w:pPr>
        <w:ind w:right="-450"/>
        <w:rPr>
          <w:rFonts w:ascii="Arial" w:hAnsi="Arial" w:cs="Arial"/>
          <w:sz w:val="20"/>
          <w:szCs w:val="20"/>
        </w:rPr>
      </w:pPr>
      <w:r>
        <w:rPr>
          <w:rFonts w:ascii="Arial" w:hAnsi="Arial" w:cs="Arial"/>
          <w:bCs/>
          <w:sz w:val="20"/>
          <w:szCs w:val="20"/>
        </w:rPr>
        <w:tab/>
      </w:r>
      <w:r w:rsidRPr="00845D6A">
        <w:rPr>
          <w:rFonts w:ascii="Arial" w:hAnsi="Arial" w:cs="Arial"/>
          <w:b/>
          <w:bCs/>
          <w:sz w:val="20"/>
          <w:szCs w:val="20"/>
        </w:rPr>
        <w:t>Inspection Notes section</w:t>
      </w:r>
      <w:r>
        <w:rPr>
          <w:rFonts w:ascii="Arial" w:hAnsi="Arial" w:cs="Arial"/>
          <w:bCs/>
          <w:sz w:val="20"/>
          <w:szCs w:val="20"/>
        </w:rPr>
        <w:t>:</w:t>
      </w:r>
      <w:r w:rsidR="00932344">
        <w:rPr>
          <w:rFonts w:ascii="Arial" w:hAnsi="Arial" w:cs="Arial"/>
          <w:bCs/>
          <w:sz w:val="20"/>
          <w:szCs w:val="20"/>
        </w:rPr>
        <w:tab/>
      </w:r>
      <w:r w:rsidR="00932344" w:rsidRPr="008F477C">
        <w:rPr>
          <w:rFonts w:ascii="Arial" w:hAnsi="Arial" w:cs="Arial"/>
          <w:sz w:val="20"/>
          <w:szCs w:val="20"/>
        </w:rPr>
        <w:t xml:space="preserve">Notes from previous inspections are carried forward to new inspections.  </w:t>
      </w:r>
    </w:p>
    <w:p w:rsidR="00932344" w:rsidRDefault="00932344" w:rsidP="00932344">
      <w:pPr>
        <w:ind w:left="3600" w:right="-450"/>
        <w:rPr>
          <w:rFonts w:ascii="Arial" w:hAnsi="Arial" w:cs="Arial"/>
          <w:sz w:val="20"/>
          <w:szCs w:val="20"/>
        </w:rPr>
      </w:pPr>
      <w:r w:rsidRPr="008F477C">
        <w:rPr>
          <w:rFonts w:ascii="Arial" w:hAnsi="Arial" w:cs="Arial"/>
          <w:sz w:val="20"/>
          <w:szCs w:val="20"/>
        </w:rPr>
        <w:t xml:space="preserve">Enter new notes that are specific to the current inspection. Delete any notes that no longer apply.   </w:t>
      </w:r>
    </w:p>
    <w:p w:rsidR="00932344" w:rsidRDefault="00932344" w:rsidP="00932344">
      <w:pPr>
        <w:ind w:left="3600" w:right="-450"/>
        <w:rPr>
          <w:rFonts w:ascii="Arial" w:hAnsi="Arial" w:cs="Arial"/>
          <w:sz w:val="20"/>
          <w:szCs w:val="20"/>
        </w:rPr>
      </w:pPr>
    </w:p>
    <w:p w:rsidR="00932344" w:rsidRPr="00932344" w:rsidRDefault="00932344" w:rsidP="00932344">
      <w:pPr>
        <w:ind w:left="3600" w:right="-450"/>
        <w:rPr>
          <w:rFonts w:ascii="Arial" w:hAnsi="Arial" w:cs="Arial"/>
          <w:bCs/>
          <w:sz w:val="20"/>
          <w:szCs w:val="20"/>
        </w:rPr>
      </w:pPr>
      <w:r w:rsidRPr="008F477C">
        <w:rPr>
          <w:rFonts w:ascii="Arial" w:hAnsi="Arial" w:cs="Arial"/>
          <w:sz w:val="20"/>
          <w:szCs w:val="20"/>
        </w:rPr>
        <w:t>Examples:</w:t>
      </w:r>
    </w:p>
    <w:p w:rsidR="00932344" w:rsidRPr="008F477C" w:rsidRDefault="00932344" w:rsidP="00932344">
      <w:pPr>
        <w:ind w:left="2880" w:right="-450" w:firstLine="720"/>
        <w:rPr>
          <w:rFonts w:ascii="Arial" w:hAnsi="Arial" w:cs="Arial"/>
          <w:sz w:val="20"/>
          <w:szCs w:val="20"/>
        </w:rPr>
      </w:pPr>
      <w:proofErr w:type="gramStart"/>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Heavy vegetation/household trash in channel.</w:t>
      </w:r>
      <w:r>
        <w:rPr>
          <w:rFonts w:ascii="Arial" w:hAnsi="Arial" w:cs="Arial"/>
          <w:sz w:val="20"/>
          <w:szCs w:val="20"/>
        </w:rPr>
        <w:t>’</w:t>
      </w:r>
      <w:proofErr w:type="gramEnd"/>
    </w:p>
    <w:p w:rsidR="00932344" w:rsidRPr="008F477C" w:rsidRDefault="00932344" w:rsidP="00932344">
      <w:pPr>
        <w:ind w:left="288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Load posting sign at N. end missing.</w:t>
      </w:r>
      <w:r>
        <w:rPr>
          <w:rFonts w:ascii="Arial" w:hAnsi="Arial" w:cs="Arial"/>
          <w:sz w:val="20"/>
          <w:szCs w:val="20"/>
        </w:rPr>
        <w:t>’</w:t>
      </w:r>
    </w:p>
    <w:p w:rsidR="00932344" w:rsidRPr="008F477C" w:rsidRDefault="00932344" w:rsidP="00932344">
      <w:pPr>
        <w:ind w:left="288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 xml:space="preserve">Load rating seems high for condition of bridge.  </w:t>
      </w:r>
      <w:proofErr w:type="gramStart"/>
      <w:r w:rsidRPr="008F477C">
        <w:rPr>
          <w:rFonts w:ascii="Arial" w:hAnsi="Arial" w:cs="Arial"/>
          <w:sz w:val="20"/>
          <w:szCs w:val="20"/>
        </w:rPr>
        <w:t>Needs to be rerated.</w:t>
      </w:r>
      <w:r>
        <w:rPr>
          <w:rFonts w:ascii="Arial" w:hAnsi="Arial" w:cs="Arial"/>
          <w:sz w:val="20"/>
          <w:szCs w:val="20"/>
        </w:rPr>
        <w:t>’</w:t>
      </w:r>
      <w:proofErr w:type="gramEnd"/>
    </w:p>
    <w:p w:rsidR="00932344" w:rsidRPr="008F477C" w:rsidRDefault="00932344" w:rsidP="00932344">
      <w:pPr>
        <w:ind w:left="2880" w:right="-450" w:firstLine="720"/>
        <w:rPr>
          <w:rFonts w:ascii="Arial" w:hAnsi="Arial" w:cs="Arial"/>
          <w:sz w:val="20"/>
          <w:szCs w:val="20"/>
        </w:rPr>
      </w:pPr>
      <w:proofErr w:type="gramStart"/>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Bridge recently overtopped.</w:t>
      </w:r>
      <w:r>
        <w:rPr>
          <w:rFonts w:ascii="Arial" w:hAnsi="Arial" w:cs="Arial"/>
          <w:sz w:val="20"/>
          <w:szCs w:val="20"/>
        </w:rPr>
        <w:t>’</w:t>
      </w:r>
      <w:proofErr w:type="gramEnd"/>
    </w:p>
    <w:p w:rsidR="00932344" w:rsidRPr="008F477C" w:rsidRDefault="00932344" w:rsidP="00932344">
      <w:pPr>
        <w:ind w:left="288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Water up to girders, cannot inspect superstructure/substructure.</w:t>
      </w:r>
      <w:r>
        <w:rPr>
          <w:rFonts w:ascii="Arial" w:hAnsi="Arial" w:cs="Arial"/>
          <w:sz w:val="20"/>
          <w:szCs w:val="20"/>
        </w:rPr>
        <w:t>’</w:t>
      </w:r>
    </w:p>
    <w:p w:rsidR="00CD36AA" w:rsidRPr="005C38EF" w:rsidRDefault="00CD36AA" w:rsidP="00337E12">
      <w:pPr>
        <w:ind w:right="-450"/>
        <w:rPr>
          <w:rFonts w:ascii="Arial" w:hAnsi="Arial" w:cs="Arial"/>
          <w:bCs/>
          <w:sz w:val="20"/>
          <w:szCs w:val="20"/>
        </w:rPr>
      </w:pPr>
    </w:p>
    <w:p w:rsidR="00CD36AA" w:rsidRDefault="00CD36AA" w:rsidP="00337E12">
      <w:pPr>
        <w:ind w:right="-450"/>
        <w:rPr>
          <w:rFonts w:ascii="Arial" w:hAnsi="Arial" w:cs="Arial"/>
          <w:b/>
          <w:bCs/>
          <w:sz w:val="20"/>
          <w:szCs w:val="20"/>
          <w:u w:val="single"/>
        </w:rPr>
      </w:pPr>
      <w:r>
        <w:rPr>
          <w:rFonts w:ascii="Arial" w:hAnsi="Arial" w:cs="Arial"/>
          <w:b/>
          <w:bCs/>
          <w:sz w:val="20"/>
          <w:szCs w:val="20"/>
          <w:u w:val="single"/>
        </w:rPr>
        <w:t>INSPECTION &gt; APPRAISAL TAB</w:t>
      </w:r>
    </w:p>
    <w:p w:rsidR="00CD36AA" w:rsidRDefault="00CD36AA"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Structural Appraisal section</w:t>
      </w:r>
      <w:r>
        <w:rPr>
          <w:rFonts w:ascii="Arial" w:hAnsi="Arial" w:cs="Arial"/>
          <w:bCs/>
          <w:sz w:val="20"/>
          <w:szCs w:val="20"/>
        </w:rPr>
        <w:t>:</w:t>
      </w:r>
    </w:p>
    <w:p w:rsidR="00BE6E8B" w:rsidRDefault="002A5C38" w:rsidP="002A5C38">
      <w:pPr>
        <w:tabs>
          <w:tab w:val="left" w:pos="-720"/>
          <w:tab w:val="left" w:pos="0"/>
        </w:tabs>
        <w:ind w:hanging="1260"/>
        <w:rPr>
          <w:rFonts w:ascii="Arial" w:hAnsi="Arial" w:cs="Arial"/>
          <w:sz w:val="20"/>
          <w:szCs w:val="20"/>
        </w:rPr>
      </w:pP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sidR="00932344">
        <w:rPr>
          <w:rFonts w:ascii="Arial" w:hAnsi="Arial" w:cs="Arial"/>
          <w:bCs/>
          <w:sz w:val="20"/>
          <w:szCs w:val="20"/>
        </w:rPr>
        <w:t>Fracture Critical Details</w:t>
      </w:r>
      <w:r w:rsidR="00932344">
        <w:rPr>
          <w:rFonts w:ascii="Arial" w:hAnsi="Arial" w:cs="Arial"/>
          <w:bCs/>
          <w:sz w:val="20"/>
          <w:szCs w:val="20"/>
        </w:rPr>
        <w:tab/>
        <w:t xml:space="preserve">- </w:t>
      </w:r>
      <w:r w:rsidR="00932344" w:rsidRPr="008F477C">
        <w:rPr>
          <w:rFonts w:ascii="Arial" w:hAnsi="Arial" w:cs="Arial"/>
          <w:sz w:val="20"/>
          <w:szCs w:val="20"/>
        </w:rPr>
        <w:t>For fracture critical bri</w:t>
      </w:r>
      <w:r>
        <w:rPr>
          <w:rFonts w:ascii="Arial" w:hAnsi="Arial" w:cs="Arial"/>
          <w:sz w:val="20"/>
          <w:szCs w:val="20"/>
        </w:rPr>
        <w:t xml:space="preserve">dges, select the reason why the </w:t>
      </w:r>
      <w:r w:rsidR="00932344" w:rsidRPr="008F477C">
        <w:rPr>
          <w:rFonts w:ascii="Arial" w:hAnsi="Arial" w:cs="Arial"/>
          <w:sz w:val="20"/>
          <w:szCs w:val="20"/>
        </w:rPr>
        <w:t>bridge is</w:t>
      </w:r>
    </w:p>
    <w:p w:rsidR="00932344" w:rsidRPr="008F477C" w:rsidRDefault="00BE6E8B" w:rsidP="002A5C38">
      <w:pPr>
        <w:tabs>
          <w:tab w:val="left" w:pos="-720"/>
          <w:tab w:val="left" w:pos="0"/>
        </w:tabs>
        <w:ind w:hanging="126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00932344" w:rsidRPr="008F477C">
        <w:rPr>
          <w:rFonts w:ascii="Arial" w:hAnsi="Arial" w:cs="Arial"/>
          <w:sz w:val="20"/>
          <w:szCs w:val="20"/>
        </w:rPr>
        <w:t xml:space="preserve"> </w:t>
      </w:r>
      <w:proofErr w:type="gramStart"/>
      <w:r w:rsidR="00932344" w:rsidRPr="008F477C">
        <w:rPr>
          <w:rFonts w:ascii="Arial" w:hAnsi="Arial" w:cs="Arial"/>
          <w:sz w:val="20"/>
          <w:szCs w:val="20"/>
        </w:rPr>
        <w:t>fracture</w:t>
      </w:r>
      <w:proofErr w:type="gramEnd"/>
      <w:r w:rsidR="00932344" w:rsidRPr="008F477C">
        <w:rPr>
          <w:rFonts w:ascii="Arial" w:hAnsi="Arial" w:cs="Arial"/>
          <w:sz w:val="20"/>
          <w:szCs w:val="20"/>
        </w:rPr>
        <w:t xml:space="preserve"> critical.</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5040" w:hanging="4050"/>
        <w:rPr>
          <w:rFonts w:ascii="Arial" w:hAnsi="Arial" w:cs="Arial"/>
          <w:sz w:val="20"/>
          <w:szCs w:val="20"/>
        </w:rPr>
      </w:pPr>
      <w:r>
        <w:rPr>
          <w:rFonts w:ascii="Arial" w:hAnsi="Arial" w:cs="Arial"/>
          <w:sz w:val="20"/>
          <w:szCs w:val="20"/>
        </w:rPr>
        <w:t>A</w:t>
      </w:r>
      <w:r w:rsidRPr="008F477C">
        <w:rPr>
          <w:rFonts w:ascii="Arial" w:hAnsi="Arial" w:cs="Arial"/>
          <w:sz w:val="20"/>
          <w:szCs w:val="20"/>
        </w:rPr>
        <w:tab/>
        <w:t>One or two steel girder systems</w:t>
      </w:r>
      <w:r w:rsidRPr="008F477C">
        <w:rPr>
          <w:rFonts w:ascii="Arial" w:hAnsi="Arial" w:cs="Arial"/>
          <w:sz w:val="20"/>
          <w:szCs w:val="20"/>
        </w:rPr>
        <w:tab/>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B</w:t>
      </w:r>
      <w:r w:rsidRPr="008F477C">
        <w:rPr>
          <w:rFonts w:ascii="Arial" w:hAnsi="Arial" w:cs="Arial"/>
          <w:sz w:val="20"/>
          <w:szCs w:val="20"/>
        </w:rPr>
        <w:tab/>
        <w:t>Hinges with pin and hanger assemblies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C</w:t>
      </w:r>
      <w:r w:rsidRPr="008F477C">
        <w:rPr>
          <w:rFonts w:ascii="Arial" w:hAnsi="Arial" w:cs="Arial"/>
          <w:sz w:val="20"/>
          <w:szCs w:val="20"/>
        </w:rPr>
        <w:tab/>
        <w:t>Steel bent caps sustaining tensile stresses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D</w:t>
      </w:r>
      <w:r w:rsidRPr="008F477C">
        <w:rPr>
          <w:rFonts w:ascii="Arial" w:hAnsi="Arial" w:cs="Arial"/>
          <w:sz w:val="20"/>
          <w:szCs w:val="20"/>
        </w:rPr>
        <w:tab/>
        <w:t>Steel trusses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E</w:t>
      </w:r>
      <w:r w:rsidRPr="008F477C">
        <w:rPr>
          <w:rFonts w:ascii="Arial" w:hAnsi="Arial" w:cs="Arial"/>
          <w:sz w:val="20"/>
          <w:szCs w:val="20"/>
        </w:rPr>
        <w:tab/>
        <w:t>Steel tension elements consisting of less than 3 multiple eye bars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F</w:t>
      </w:r>
      <w:r w:rsidRPr="008F477C">
        <w:rPr>
          <w:rFonts w:ascii="Arial" w:hAnsi="Arial" w:cs="Arial"/>
          <w:sz w:val="20"/>
          <w:szCs w:val="20"/>
        </w:rPr>
        <w:tab/>
        <w:t>Suspension or cable elements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G</w:t>
      </w:r>
      <w:r w:rsidRPr="008F477C">
        <w:rPr>
          <w:rFonts w:ascii="Arial" w:hAnsi="Arial" w:cs="Arial"/>
          <w:sz w:val="20"/>
          <w:szCs w:val="20"/>
        </w:rPr>
        <w:tab/>
      </w:r>
      <w:r w:rsidR="007F2C59">
        <w:rPr>
          <w:rFonts w:ascii="Arial" w:hAnsi="Arial" w:cs="Arial"/>
          <w:sz w:val="20"/>
          <w:szCs w:val="20"/>
        </w:rPr>
        <w:t xml:space="preserve">* </w:t>
      </w:r>
      <w:r w:rsidRPr="008F477C">
        <w:rPr>
          <w:rFonts w:ascii="Arial" w:hAnsi="Arial" w:cs="Arial"/>
          <w:sz w:val="20"/>
          <w:szCs w:val="20"/>
        </w:rPr>
        <w:t>Single &amp; multiple cell steel box girders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H</w:t>
      </w:r>
      <w:r w:rsidRPr="008F477C">
        <w:rPr>
          <w:rFonts w:ascii="Arial" w:hAnsi="Arial" w:cs="Arial"/>
          <w:sz w:val="20"/>
          <w:szCs w:val="20"/>
        </w:rPr>
        <w:tab/>
        <w:t>Highly fatigue prone weld details in tension</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I</w:t>
      </w:r>
      <w:r w:rsidRPr="008F477C">
        <w:rPr>
          <w:rFonts w:ascii="Arial" w:hAnsi="Arial" w:cs="Arial"/>
          <w:sz w:val="20"/>
          <w:szCs w:val="20"/>
        </w:rPr>
        <w:tab/>
        <w:t>High strength steel girders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K</w:t>
      </w:r>
      <w:r w:rsidRPr="008F477C">
        <w:rPr>
          <w:rFonts w:ascii="Arial" w:hAnsi="Arial" w:cs="Arial"/>
          <w:sz w:val="20"/>
          <w:szCs w:val="20"/>
        </w:rPr>
        <w:tab/>
        <w:t>Details that promote out-of-plane bending (staggered cross frames, etc.)</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L</w:t>
      </w:r>
      <w:r w:rsidRPr="008F477C">
        <w:rPr>
          <w:rFonts w:ascii="Arial" w:hAnsi="Arial" w:cs="Arial"/>
          <w:sz w:val="20"/>
          <w:szCs w:val="20"/>
        </w:rPr>
        <w:tab/>
      </w:r>
      <w:proofErr w:type="spellStart"/>
      <w:r w:rsidRPr="008F477C">
        <w:rPr>
          <w:rFonts w:ascii="Arial" w:hAnsi="Arial" w:cs="Arial"/>
          <w:sz w:val="20"/>
          <w:szCs w:val="20"/>
        </w:rPr>
        <w:t>Electroslag</w:t>
      </w:r>
      <w:proofErr w:type="spellEnd"/>
      <w:r w:rsidRPr="008F477C">
        <w:rPr>
          <w:rFonts w:ascii="Arial" w:hAnsi="Arial" w:cs="Arial"/>
          <w:sz w:val="20"/>
          <w:szCs w:val="20"/>
        </w:rPr>
        <w:t xml:space="preserve"> welding fabrication procedures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M</w:t>
      </w:r>
      <w:r w:rsidRPr="008F477C">
        <w:rPr>
          <w:rFonts w:ascii="Arial" w:hAnsi="Arial" w:cs="Arial"/>
          <w:sz w:val="20"/>
          <w:szCs w:val="20"/>
        </w:rPr>
        <w:tab/>
        <w:t>Partial length welded cover plates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N</w:t>
      </w:r>
      <w:r w:rsidRPr="008F477C">
        <w:rPr>
          <w:rFonts w:ascii="Arial" w:hAnsi="Arial" w:cs="Arial"/>
          <w:sz w:val="20"/>
          <w:szCs w:val="20"/>
        </w:rPr>
        <w:tab/>
        <w:t xml:space="preserve">Exposed </w:t>
      </w:r>
      <w:proofErr w:type="spellStart"/>
      <w:r w:rsidRPr="008F477C">
        <w:rPr>
          <w:rFonts w:ascii="Arial" w:hAnsi="Arial" w:cs="Arial"/>
          <w:sz w:val="20"/>
          <w:szCs w:val="20"/>
        </w:rPr>
        <w:t>prestressed</w:t>
      </w:r>
      <w:proofErr w:type="spellEnd"/>
      <w:r w:rsidRPr="008F477C">
        <w:rPr>
          <w:rFonts w:ascii="Arial" w:hAnsi="Arial" w:cs="Arial"/>
          <w:sz w:val="20"/>
          <w:szCs w:val="20"/>
        </w:rPr>
        <w:t xml:space="preserve"> tendons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O</w:t>
      </w:r>
      <w:r w:rsidRPr="008F477C">
        <w:rPr>
          <w:rFonts w:ascii="Arial" w:hAnsi="Arial" w:cs="Arial"/>
          <w:sz w:val="20"/>
          <w:szCs w:val="20"/>
        </w:rPr>
        <w:tab/>
        <w:t>Super/sub integral framing details (floorbeam/stringers)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P</w:t>
      </w:r>
      <w:r w:rsidRPr="008F477C">
        <w:rPr>
          <w:rFonts w:ascii="Arial" w:hAnsi="Arial" w:cs="Arial"/>
          <w:sz w:val="20"/>
          <w:szCs w:val="20"/>
        </w:rPr>
        <w:tab/>
        <w:t>Tied arches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Q</w:t>
      </w:r>
      <w:r w:rsidRPr="008F477C">
        <w:rPr>
          <w:rFonts w:ascii="Arial" w:hAnsi="Arial" w:cs="Arial"/>
          <w:sz w:val="20"/>
          <w:szCs w:val="20"/>
        </w:rPr>
        <w:tab/>
        <w:t>Pin connected truss</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R</w:t>
      </w:r>
      <w:r w:rsidRPr="008F477C">
        <w:rPr>
          <w:rFonts w:ascii="Arial" w:hAnsi="Arial" w:cs="Arial"/>
          <w:sz w:val="20"/>
          <w:szCs w:val="20"/>
        </w:rPr>
        <w:tab/>
        <w:t>Steel tower span</w:t>
      </w:r>
    </w:p>
    <w:p w:rsidR="00932344" w:rsidRPr="008F477C" w:rsidRDefault="00932344" w:rsidP="00932344">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1080"/>
        <w:rPr>
          <w:rFonts w:ascii="Arial" w:hAnsi="Arial" w:cs="Arial"/>
          <w:sz w:val="20"/>
          <w:szCs w:val="20"/>
        </w:rPr>
      </w:pPr>
      <w:r>
        <w:rPr>
          <w:rFonts w:ascii="Arial" w:hAnsi="Arial" w:cs="Arial"/>
          <w:sz w:val="20"/>
          <w:szCs w:val="20"/>
        </w:rPr>
        <w:t>S</w:t>
      </w:r>
      <w:r w:rsidRPr="008F477C">
        <w:rPr>
          <w:rFonts w:ascii="Arial" w:hAnsi="Arial" w:cs="Arial"/>
          <w:sz w:val="20"/>
          <w:szCs w:val="20"/>
        </w:rPr>
        <w:tab/>
        <w:t>Rigid frames</w:t>
      </w:r>
    </w:p>
    <w:p w:rsidR="00932344" w:rsidRDefault="00932344" w:rsidP="00337E12">
      <w:pPr>
        <w:ind w:right="-450"/>
        <w:rPr>
          <w:rFonts w:ascii="Arial" w:hAnsi="Arial" w:cs="Arial"/>
          <w:bCs/>
          <w:sz w:val="20"/>
          <w:szCs w:val="20"/>
        </w:rPr>
      </w:pPr>
    </w:p>
    <w:p w:rsidR="007F2C59" w:rsidRPr="007F2C59" w:rsidRDefault="007F2C59" w:rsidP="007F2C59">
      <w:pPr>
        <w:ind w:left="2520"/>
        <w:rPr>
          <w:rFonts w:ascii="Arial" w:hAnsi="Arial" w:cs="Arial"/>
          <w:bCs/>
          <w:sz w:val="20"/>
          <w:szCs w:val="20"/>
        </w:rPr>
      </w:pPr>
      <w:r>
        <w:rPr>
          <w:rFonts w:ascii="Arial" w:hAnsi="Arial" w:cs="Arial"/>
          <w:bCs/>
          <w:sz w:val="20"/>
          <w:szCs w:val="20"/>
        </w:rPr>
        <w:t>*</w:t>
      </w:r>
      <w:r w:rsidRPr="007F2C59">
        <w:rPr>
          <w:rFonts w:ascii="Arial" w:hAnsi="Arial" w:cs="Arial"/>
          <w:bCs/>
          <w:sz w:val="20"/>
          <w:szCs w:val="20"/>
        </w:rPr>
        <w:t>Some research indicates a two cell steel box girder bridge is redundant, depending on spacing</w:t>
      </w:r>
    </w:p>
    <w:p w:rsidR="007F2C59" w:rsidRDefault="007F2C59">
      <w:pPr>
        <w:rPr>
          <w:rFonts w:ascii="Arial" w:hAnsi="Arial" w:cs="Arial"/>
          <w:bCs/>
          <w:sz w:val="20"/>
          <w:szCs w:val="20"/>
        </w:rPr>
      </w:pPr>
    </w:p>
    <w:p w:rsidR="007F2C59" w:rsidRDefault="007F2C59">
      <w:pPr>
        <w:rPr>
          <w:rFonts w:ascii="Arial" w:hAnsi="Arial" w:cs="Arial"/>
          <w:bCs/>
          <w:sz w:val="20"/>
          <w:szCs w:val="20"/>
        </w:rPr>
      </w:pPr>
    </w:p>
    <w:p w:rsidR="007F2C59" w:rsidRDefault="007F2C59">
      <w:pPr>
        <w:rPr>
          <w:rFonts w:ascii="Arial" w:hAnsi="Arial" w:cs="Arial"/>
          <w:bCs/>
          <w:sz w:val="20"/>
          <w:szCs w:val="20"/>
        </w:rPr>
      </w:pPr>
    </w:p>
    <w:p w:rsidR="007F2C59" w:rsidRDefault="007F2C59">
      <w:pPr>
        <w:rPr>
          <w:rFonts w:ascii="Arial" w:hAnsi="Arial" w:cs="Arial"/>
          <w:bCs/>
          <w:sz w:val="20"/>
          <w:szCs w:val="20"/>
        </w:rPr>
      </w:pPr>
    </w:p>
    <w:p w:rsidR="006C401F" w:rsidRDefault="006C401F">
      <w:pPr>
        <w:rPr>
          <w:rFonts w:ascii="Arial" w:hAnsi="Arial" w:cs="Arial"/>
          <w:bCs/>
          <w:sz w:val="20"/>
          <w:szCs w:val="20"/>
        </w:rPr>
      </w:pPr>
      <w:r>
        <w:rPr>
          <w:rFonts w:ascii="Arial" w:hAnsi="Arial" w:cs="Arial"/>
          <w:bCs/>
          <w:sz w:val="20"/>
          <w:szCs w:val="20"/>
        </w:rPr>
        <w:br w:type="page"/>
      </w:r>
    </w:p>
    <w:p w:rsidR="006C401F" w:rsidRDefault="006C401F" w:rsidP="00337E12">
      <w:pPr>
        <w:ind w:right="-450"/>
        <w:rPr>
          <w:rFonts w:ascii="Arial" w:hAnsi="Arial" w:cs="Arial"/>
          <w:bCs/>
          <w:sz w:val="20"/>
          <w:szCs w:val="20"/>
        </w:rPr>
      </w:pPr>
    </w:p>
    <w:p w:rsidR="00066588" w:rsidRPr="00DB63B8" w:rsidRDefault="00EF135B" w:rsidP="00337E12">
      <w:pPr>
        <w:ind w:right="-450"/>
        <w:rPr>
          <w:rFonts w:ascii="Arial" w:hAnsi="Arial" w:cs="Arial"/>
          <w:b/>
          <w:bCs/>
          <w:sz w:val="20"/>
          <w:szCs w:val="20"/>
        </w:rPr>
      </w:pPr>
      <w:r>
        <w:rPr>
          <w:rFonts w:ascii="Arial" w:hAnsi="Arial" w:cs="Arial"/>
          <w:bCs/>
          <w:noProof/>
          <w:sz w:val="20"/>
          <w:szCs w:val="20"/>
        </w:rPr>
        <mc:AlternateContent>
          <mc:Choice Requires="wps">
            <w:drawing>
              <wp:anchor distT="0" distB="0" distL="114300" distR="114300" simplePos="0" relativeHeight="252882943" behindDoc="0" locked="0" layoutInCell="1" allowOverlap="1">
                <wp:simplePos x="0" y="0"/>
                <wp:positionH relativeFrom="column">
                  <wp:posOffset>6366510</wp:posOffset>
                </wp:positionH>
                <wp:positionV relativeFrom="paragraph">
                  <wp:posOffset>43815</wp:posOffset>
                </wp:positionV>
                <wp:extent cx="0" cy="6949440"/>
                <wp:effectExtent l="76200" t="19050" r="76200" b="80010"/>
                <wp:wrapNone/>
                <wp:docPr id="530" name="Straight Connector 530"/>
                <wp:cNvGraphicFramePr/>
                <a:graphic xmlns:a="http://schemas.openxmlformats.org/drawingml/2006/main">
                  <a:graphicData uri="http://schemas.microsoft.com/office/word/2010/wordprocessingShape">
                    <wps:wsp>
                      <wps:cNvCnPr/>
                      <wps:spPr>
                        <a:xfrm>
                          <a:off x="0" y="0"/>
                          <a:ext cx="0" cy="69494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0" o:spid="_x0000_s1026" style="position:absolute;z-index:252882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1.3pt,3.45pt" to="501.3pt,5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" strokecolor="black [3200]" strokeweight="3pt">
                <v:shadow on="t" color="black" opacity="22937f" origin=",.5" offset="0,.63889mm"/>
              </v:line>
            </w:pict>
          </mc:Fallback>
        </mc:AlternateContent>
      </w:r>
      <w:r w:rsidR="00DB63B8">
        <w:rPr>
          <w:rFonts w:ascii="Arial" w:hAnsi="Arial" w:cs="Arial"/>
          <w:bCs/>
          <w:sz w:val="20"/>
          <w:szCs w:val="20"/>
        </w:rPr>
        <w:tab/>
      </w:r>
      <w:r w:rsidR="00DB63B8" w:rsidRPr="00DB63B8">
        <w:rPr>
          <w:rFonts w:ascii="Arial" w:hAnsi="Arial" w:cs="Arial"/>
          <w:b/>
          <w:bCs/>
          <w:sz w:val="20"/>
          <w:szCs w:val="20"/>
        </w:rPr>
        <w:t>Calculated Appraisal Ratings section:</w:t>
      </w:r>
    </w:p>
    <w:p w:rsidR="00FF6E1E" w:rsidRDefault="00DB63B8" w:rsidP="00FF6E1E">
      <w:pPr>
        <w:tabs>
          <w:tab w:val="left" w:pos="1440"/>
        </w:tabs>
        <w:rPr>
          <w:rFonts w:ascii="Arial" w:hAnsi="Arial" w:cs="Arial"/>
          <w:sz w:val="20"/>
          <w:szCs w:val="20"/>
        </w:rPr>
      </w:pPr>
      <w:r>
        <w:rPr>
          <w:rFonts w:ascii="Arial" w:hAnsi="Arial" w:cs="Arial"/>
          <w:sz w:val="20"/>
          <w:szCs w:val="20"/>
        </w:rPr>
        <w:tab/>
      </w:r>
      <w:r w:rsidRPr="009E6FB6">
        <w:rPr>
          <w:rFonts w:ascii="Arial" w:hAnsi="Arial" w:cs="Arial"/>
          <w:sz w:val="20"/>
          <w:szCs w:val="20"/>
        </w:rPr>
        <w:t xml:space="preserve">SD/FO Status:  </w:t>
      </w:r>
      <w:r>
        <w:rPr>
          <w:rFonts w:ascii="Arial" w:hAnsi="Arial" w:cs="Arial"/>
          <w:sz w:val="20"/>
          <w:szCs w:val="20"/>
        </w:rPr>
        <w:tab/>
      </w:r>
      <w:r w:rsidR="00FF6E1E">
        <w:rPr>
          <w:rFonts w:ascii="Arial" w:hAnsi="Arial" w:cs="Arial"/>
          <w:sz w:val="20"/>
          <w:szCs w:val="20"/>
        </w:rPr>
        <w:t xml:space="preserve">- </w:t>
      </w:r>
      <w:r w:rsidRPr="009E6FB6">
        <w:rPr>
          <w:rFonts w:ascii="Arial" w:hAnsi="Arial" w:cs="Arial"/>
          <w:sz w:val="20"/>
          <w:szCs w:val="20"/>
        </w:rPr>
        <w:t xml:space="preserve">Refer to Appendix </w:t>
      </w:r>
      <w:r>
        <w:rPr>
          <w:rFonts w:ascii="Arial" w:hAnsi="Arial" w:cs="Arial"/>
          <w:sz w:val="20"/>
          <w:szCs w:val="20"/>
        </w:rPr>
        <w:t>BB</w:t>
      </w:r>
      <w:r w:rsidRPr="009E6FB6">
        <w:rPr>
          <w:rFonts w:ascii="Arial" w:hAnsi="Arial" w:cs="Arial"/>
          <w:sz w:val="20"/>
          <w:szCs w:val="20"/>
        </w:rPr>
        <w:t xml:space="preserve"> for a detailed description of SD/FO status</w:t>
      </w:r>
    </w:p>
    <w:p w:rsidR="00DB63B8" w:rsidRPr="009E6FB6" w:rsidRDefault="00FF6E1E" w:rsidP="00FF6E1E">
      <w:pPr>
        <w:tabs>
          <w:tab w:val="left" w:pos="144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00DB63B8">
        <w:rPr>
          <w:rFonts w:ascii="Arial" w:hAnsi="Arial" w:cs="Arial"/>
          <w:sz w:val="20"/>
          <w:szCs w:val="20"/>
        </w:rPr>
        <w:t xml:space="preserve"> </w:t>
      </w:r>
      <w:proofErr w:type="gramStart"/>
      <w:r w:rsidR="00DB63B8">
        <w:rPr>
          <w:rFonts w:ascii="Arial" w:hAnsi="Arial" w:cs="Arial"/>
          <w:sz w:val="20"/>
          <w:szCs w:val="20"/>
        </w:rPr>
        <w:t>de</w:t>
      </w:r>
      <w:r w:rsidR="00DB63B8" w:rsidRPr="009E6FB6">
        <w:rPr>
          <w:rFonts w:ascii="Arial" w:hAnsi="Arial" w:cs="Arial"/>
          <w:sz w:val="20"/>
          <w:szCs w:val="20"/>
        </w:rPr>
        <w:t>termination</w:t>
      </w:r>
      <w:proofErr w:type="gramEnd"/>
      <w:r w:rsidR="00DB63B8" w:rsidRPr="009E6FB6">
        <w:rPr>
          <w:rFonts w:ascii="Arial" w:hAnsi="Arial" w:cs="Arial"/>
          <w:sz w:val="20"/>
          <w:szCs w:val="20"/>
        </w:rPr>
        <w:t>.</w:t>
      </w:r>
    </w:p>
    <w:p w:rsidR="00DB63B8" w:rsidRPr="009E6FB6" w:rsidRDefault="00DB63B8" w:rsidP="006C401F">
      <w:pPr>
        <w:ind w:left="3690" w:hanging="2250"/>
        <w:rPr>
          <w:rFonts w:ascii="Arial" w:hAnsi="Arial" w:cs="Arial"/>
          <w:sz w:val="20"/>
          <w:szCs w:val="20"/>
        </w:rPr>
      </w:pPr>
      <w:r w:rsidRPr="009E6FB6">
        <w:rPr>
          <w:rFonts w:ascii="Arial" w:hAnsi="Arial" w:cs="Arial"/>
          <w:sz w:val="20"/>
          <w:szCs w:val="20"/>
        </w:rPr>
        <w:t>Sufficiency Rating:</w:t>
      </w:r>
      <w:r w:rsidR="00FF6E1E">
        <w:rPr>
          <w:rFonts w:ascii="Arial" w:hAnsi="Arial" w:cs="Arial"/>
          <w:sz w:val="20"/>
          <w:szCs w:val="20"/>
        </w:rPr>
        <w:tab/>
        <w:t xml:space="preserve">- </w:t>
      </w:r>
      <w:r w:rsidRPr="009E6FB6">
        <w:rPr>
          <w:rFonts w:ascii="Arial" w:hAnsi="Arial" w:cs="Arial"/>
          <w:sz w:val="20"/>
          <w:szCs w:val="20"/>
        </w:rPr>
        <w:t xml:space="preserve">Refer to Appendix </w:t>
      </w:r>
      <w:r>
        <w:rPr>
          <w:rFonts w:ascii="Arial" w:hAnsi="Arial" w:cs="Arial"/>
          <w:sz w:val="20"/>
          <w:szCs w:val="20"/>
        </w:rPr>
        <w:t>BB</w:t>
      </w:r>
      <w:r w:rsidRPr="009E6FB6">
        <w:rPr>
          <w:rFonts w:ascii="Arial" w:hAnsi="Arial" w:cs="Arial"/>
          <w:sz w:val="20"/>
          <w:szCs w:val="20"/>
        </w:rPr>
        <w:t xml:space="preserve"> for a summary description of</w:t>
      </w:r>
      <w:r w:rsidR="006C401F">
        <w:rPr>
          <w:rFonts w:ascii="Arial" w:hAnsi="Arial" w:cs="Arial"/>
          <w:sz w:val="20"/>
          <w:szCs w:val="20"/>
        </w:rPr>
        <w:t xml:space="preserve"> the sufficiency </w:t>
      </w:r>
      <w:r w:rsidRPr="009E6FB6">
        <w:rPr>
          <w:rFonts w:ascii="Arial" w:hAnsi="Arial" w:cs="Arial"/>
          <w:sz w:val="20"/>
          <w:szCs w:val="20"/>
        </w:rPr>
        <w:t xml:space="preserve">rating program.  </w:t>
      </w:r>
      <w:proofErr w:type="gramStart"/>
      <w:r w:rsidRPr="009E6FB6">
        <w:rPr>
          <w:rFonts w:ascii="Arial" w:hAnsi="Arial" w:cs="Arial"/>
          <w:sz w:val="20"/>
          <w:szCs w:val="20"/>
        </w:rPr>
        <w:t>In the case of temporary or closed bridges, do not</w:t>
      </w:r>
      <w:r w:rsidR="006C401F">
        <w:rPr>
          <w:rFonts w:ascii="Arial" w:hAnsi="Arial" w:cs="Arial"/>
          <w:sz w:val="20"/>
          <w:szCs w:val="20"/>
        </w:rPr>
        <w:t xml:space="preserve"> </w:t>
      </w:r>
      <w:r w:rsidRPr="009E6FB6">
        <w:rPr>
          <w:rFonts w:ascii="Arial" w:hAnsi="Arial" w:cs="Arial"/>
          <w:sz w:val="20"/>
          <w:szCs w:val="20"/>
        </w:rPr>
        <w:t>run the sufficiency rating program.</w:t>
      </w:r>
      <w:proofErr w:type="gramEnd"/>
      <w:r w:rsidRPr="009E6FB6">
        <w:rPr>
          <w:rFonts w:ascii="Arial" w:hAnsi="Arial" w:cs="Arial"/>
          <w:sz w:val="20"/>
          <w:szCs w:val="20"/>
        </w:rPr>
        <w:t xml:space="preserve">  Due to the load ratings being</w:t>
      </w:r>
      <w:r w:rsidR="00FF6E1E">
        <w:rPr>
          <w:rFonts w:ascii="Arial" w:hAnsi="Arial" w:cs="Arial"/>
          <w:sz w:val="20"/>
          <w:szCs w:val="20"/>
        </w:rPr>
        <w:t xml:space="preserve"> </w:t>
      </w:r>
      <w:r w:rsidRPr="009E6FB6">
        <w:rPr>
          <w:rFonts w:ascii="Arial" w:hAnsi="Arial" w:cs="Arial"/>
          <w:sz w:val="20"/>
          <w:szCs w:val="20"/>
        </w:rPr>
        <w:t xml:space="preserve">set to ‘0’ for these bridges, the sufficiency rating program </w:t>
      </w:r>
      <w:proofErr w:type="gramStart"/>
      <w:r w:rsidRPr="009E6FB6">
        <w:rPr>
          <w:rFonts w:ascii="Arial" w:hAnsi="Arial" w:cs="Arial"/>
          <w:sz w:val="20"/>
          <w:szCs w:val="20"/>
        </w:rPr>
        <w:t xml:space="preserve">interprets </w:t>
      </w:r>
      <w:r w:rsidR="00FF6E1E">
        <w:rPr>
          <w:rFonts w:ascii="Arial" w:hAnsi="Arial" w:cs="Arial"/>
          <w:sz w:val="20"/>
          <w:szCs w:val="20"/>
        </w:rPr>
        <w:t xml:space="preserve"> </w:t>
      </w:r>
      <w:r w:rsidRPr="009E6FB6">
        <w:rPr>
          <w:rFonts w:ascii="Arial" w:hAnsi="Arial" w:cs="Arial"/>
          <w:sz w:val="20"/>
          <w:szCs w:val="20"/>
        </w:rPr>
        <w:t>this</w:t>
      </w:r>
      <w:proofErr w:type="gramEnd"/>
      <w:r w:rsidRPr="009E6FB6">
        <w:rPr>
          <w:rFonts w:ascii="Arial" w:hAnsi="Arial" w:cs="Arial"/>
          <w:sz w:val="20"/>
          <w:szCs w:val="20"/>
        </w:rPr>
        <w:t xml:space="preserve"> as missing information and substitutes a default value.  This</w:t>
      </w:r>
      <w:r w:rsidR="006C401F">
        <w:rPr>
          <w:rFonts w:ascii="Arial" w:hAnsi="Arial" w:cs="Arial"/>
          <w:sz w:val="20"/>
          <w:szCs w:val="20"/>
        </w:rPr>
        <w:t xml:space="preserve"> </w:t>
      </w:r>
      <w:r w:rsidRPr="009E6FB6">
        <w:rPr>
          <w:rFonts w:ascii="Arial" w:hAnsi="Arial" w:cs="Arial"/>
          <w:sz w:val="20"/>
          <w:szCs w:val="20"/>
        </w:rPr>
        <w:t>results in an abnormally high sufficiency rating and possibly a SD</w:t>
      </w:r>
      <w:r w:rsidR="006C401F">
        <w:rPr>
          <w:rFonts w:ascii="Arial" w:hAnsi="Arial" w:cs="Arial"/>
          <w:sz w:val="20"/>
          <w:szCs w:val="20"/>
        </w:rPr>
        <w:t xml:space="preserve"> </w:t>
      </w:r>
      <w:r w:rsidRPr="009E6FB6">
        <w:rPr>
          <w:rFonts w:ascii="Arial" w:hAnsi="Arial" w:cs="Arial"/>
          <w:sz w:val="20"/>
          <w:szCs w:val="20"/>
        </w:rPr>
        <w:t>or FO bridge being coded as non-deficient.</w:t>
      </w:r>
    </w:p>
    <w:p w:rsidR="00DB63B8" w:rsidRDefault="00FF6E1E" w:rsidP="006C401F">
      <w:pPr>
        <w:tabs>
          <w:tab w:val="left" w:pos="1440"/>
          <w:tab w:val="left" w:pos="3690"/>
        </w:tabs>
        <w:ind w:left="3690" w:hanging="2970"/>
        <w:rPr>
          <w:rStyle w:val="Hyperlink"/>
          <w:rFonts w:ascii="Arial" w:hAnsi="Arial" w:cs="Arial"/>
          <w:sz w:val="20"/>
          <w:szCs w:val="20"/>
        </w:rPr>
      </w:pPr>
      <w:r>
        <w:rPr>
          <w:rFonts w:ascii="Arial" w:hAnsi="Arial" w:cs="Arial"/>
          <w:sz w:val="20"/>
          <w:szCs w:val="20"/>
        </w:rPr>
        <w:tab/>
      </w:r>
      <w:r w:rsidR="00DB63B8" w:rsidRPr="009E6FB6">
        <w:rPr>
          <w:rFonts w:ascii="Arial" w:hAnsi="Arial" w:cs="Arial"/>
          <w:sz w:val="20"/>
          <w:szCs w:val="20"/>
        </w:rPr>
        <w:t>Health Index:</w:t>
      </w:r>
      <w:r w:rsidR="00DB63B8">
        <w:rPr>
          <w:rFonts w:ascii="Arial" w:hAnsi="Arial" w:cs="Arial"/>
          <w:sz w:val="20"/>
          <w:szCs w:val="20"/>
        </w:rPr>
        <w:tab/>
      </w:r>
      <w:r>
        <w:rPr>
          <w:rFonts w:ascii="Arial" w:hAnsi="Arial" w:cs="Arial"/>
          <w:sz w:val="20"/>
          <w:szCs w:val="20"/>
        </w:rPr>
        <w:t xml:space="preserve">- </w:t>
      </w:r>
      <w:r w:rsidR="00DB63B8" w:rsidRPr="009E6FB6">
        <w:rPr>
          <w:rFonts w:ascii="Arial" w:hAnsi="Arial" w:cs="Arial"/>
          <w:sz w:val="20"/>
          <w:szCs w:val="20"/>
        </w:rPr>
        <w:t xml:space="preserve">Automatically coded by </w:t>
      </w:r>
      <w:r w:rsidR="00DB63B8">
        <w:rPr>
          <w:rFonts w:ascii="Arial" w:hAnsi="Arial" w:cs="Arial"/>
          <w:sz w:val="20"/>
          <w:szCs w:val="20"/>
        </w:rPr>
        <w:t>BrM</w:t>
      </w:r>
      <w:r w:rsidR="00DB63B8" w:rsidRPr="009E6FB6">
        <w:rPr>
          <w:rFonts w:ascii="Arial" w:hAnsi="Arial" w:cs="Arial"/>
          <w:sz w:val="20"/>
          <w:szCs w:val="20"/>
        </w:rPr>
        <w:t xml:space="preserve"> based on element condition states.</w:t>
      </w:r>
      <w:r w:rsidR="00DB63B8">
        <w:rPr>
          <w:rFonts w:ascii="Arial" w:hAnsi="Arial" w:cs="Arial"/>
          <w:sz w:val="20"/>
          <w:szCs w:val="20"/>
        </w:rPr>
        <w:t xml:space="preserve">  The Health Index displayed here is not saved to the database and is not necessarily the same as the Health Index printed on the Bridge Inspection Report, which in generated by Bridge Division during </w:t>
      </w:r>
      <w:r w:rsidR="006C401F">
        <w:rPr>
          <w:rFonts w:ascii="Arial" w:hAnsi="Arial" w:cs="Arial"/>
          <w:sz w:val="20"/>
          <w:szCs w:val="20"/>
        </w:rPr>
        <w:t xml:space="preserve">the </w:t>
      </w:r>
      <w:r w:rsidR="00DB63B8">
        <w:rPr>
          <w:rFonts w:ascii="Arial" w:hAnsi="Arial" w:cs="Arial"/>
          <w:sz w:val="20"/>
          <w:szCs w:val="20"/>
        </w:rPr>
        <w:t xml:space="preserve">process of reviewing submitted bridges and importing them into the master oracle database.  </w:t>
      </w:r>
      <w:r w:rsidR="00DB63B8" w:rsidRPr="009E6FB6">
        <w:rPr>
          <w:rFonts w:ascii="Arial" w:hAnsi="Arial" w:cs="Arial"/>
          <w:sz w:val="20"/>
          <w:szCs w:val="20"/>
        </w:rPr>
        <w:t>A detailed description may be found at the following website:</w:t>
      </w:r>
      <w:r w:rsidR="00DB63B8" w:rsidRPr="009E6FB6">
        <w:rPr>
          <w:rFonts w:ascii="Arial" w:hAnsi="Arial" w:cs="Arial"/>
          <w:sz w:val="20"/>
          <w:szCs w:val="20"/>
        </w:rPr>
        <w:tab/>
      </w:r>
      <w:r w:rsidR="00DB63B8" w:rsidRPr="009E6FB6">
        <w:rPr>
          <w:rFonts w:ascii="Arial" w:hAnsi="Arial" w:cs="Arial"/>
          <w:sz w:val="20"/>
          <w:szCs w:val="20"/>
        </w:rPr>
        <w:tab/>
      </w:r>
      <w:hyperlink r:id="rId74" w:history="1">
        <w:r w:rsidR="00DB63B8" w:rsidRPr="006C401F">
          <w:rPr>
            <w:rStyle w:val="Hyperlink"/>
            <w:rFonts w:ascii="Arial" w:hAnsi="Arial" w:cs="Arial"/>
            <w:sz w:val="20"/>
            <w:szCs w:val="20"/>
            <w:u w:val="none"/>
          </w:rPr>
          <w:t>http://www.pdth.com/images/coreelem.pdf</w:t>
        </w:r>
      </w:hyperlink>
    </w:p>
    <w:p w:rsidR="00DB63B8" w:rsidRDefault="00066588" w:rsidP="00337E12">
      <w:pPr>
        <w:ind w:right="-450"/>
        <w:rPr>
          <w:rFonts w:ascii="Arial" w:hAnsi="Arial" w:cs="Arial"/>
          <w:bCs/>
          <w:sz w:val="20"/>
          <w:szCs w:val="20"/>
        </w:rPr>
      </w:pPr>
      <w:r>
        <w:rPr>
          <w:rFonts w:ascii="Arial" w:hAnsi="Arial" w:cs="Arial"/>
          <w:bCs/>
          <w:sz w:val="20"/>
          <w:szCs w:val="20"/>
        </w:rPr>
        <w:tab/>
      </w:r>
    </w:p>
    <w:p w:rsidR="004A73A7" w:rsidRDefault="00066588" w:rsidP="006C401F">
      <w:pPr>
        <w:ind w:right="-450" w:firstLine="720"/>
        <w:rPr>
          <w:rFonts w:ascii="Arial" w:hAnsi="Arial" w:cs="Arial"/>
          <w:bCs/>
          <w:sz w:val="20"/>
          <w:szCs w:val="20"/>
        </w:rPr>
      </w:pPr>
      <w:r w:rsidRPr="00845D6A">
        <w:rPr>
          <w:rFonts w:ascii="Arial" w:hAnsi="Arial" w:cs="Arial"/>
          <w:b/>
          <w:bCs/>
          <w:sz w:val="20"/>
          <w:szCs w:val="20"/>
        </w:rPr>
        <w:t>NBI Load Ratings section</w:t>
      </w:r>
      <w:r>
        <w:rPr>
          <w:rFonts w:ascii="Arial" w:hAnsi="Arial" w:cs="Arial"/>
          <w:bCs/>
          <w:sz w:val="20"/>
          <w:szCs w:val="20"/>
        </w:rPr>
        <w:t>:</w:t>
      </w:r>
      <w:r w:rsidR="004A73A7">
        <w:rPr>
          <w:rFonts w:ascii="Arial" w:hAnsi="Arial" w:cs="Arial"/>
          <w:bCs/>
          <w:sz w:val="20"/>
          <w:szCs w:val="20"/>
        </w:rPr>
        <w:t xml:space="preserve">  </w:t>
      </w:r>
      <w:r w:rsidR="004A73A7">
        <w:rPr>
          <w:rFonts w:ascii="Arial" w:hAnsi="Arial" w:cs="Arial"/>
          <w:bCs/>
          <w:sz w:val="20"/>
          <w:szCs w:val="20"/>
        </w:rPr>
        <w:tab/>
        <w:t xml:space="preserve">To be edited by the inspector for Off System bridges only.  </w:t>
      </w:r>
    </w:p>
    <w:p w:rsidR="00066588" w:rsidRDefault="004A73A7" w:rsidP="004A73A7">
      <w:pPr>
        <w:ind w:left="2880" w:right="-450" w:firstLine="720"/>
        <w:rPr>
          <w:rFonts w:ascii="Arial" w:hAnsi="Arial" w:cs="Arial"/>
          <w:bCs/>
          <w:sz w:val="20"/>
          <w:szCs w:val="20"/>
        </w:rPr>
      </w:pPr>
      <w:r>
        <w:rPr>
          <w:rFonts w:ascii="Arial" w:hAnsi="Arial" w:cs="Arial"/>
          <w:bCs/>
          <w:sz w:val="20"/>
          <w:szCs w:val="20"/>
        </w:rPr>
        <w:t>For On System bridges, this information is maintained by Bridge Division.</w:t>
      </w:r>
    </w:p>
    <w:p w:rsidR="004A73A7" w:rsidRPr="005C38EF" w:rsidRDefault="004A73A7" w:rsidP="006C401F">
      <w:pPr>
        <w:ind w:right="-450" w:firstLine="720"/>
        <w:rPr>
          <w:rFonts w:ascii="Arial" w:hAnsi="Arial" w:cs="Arial"/>
          <w:bCs/>
          <w:sz w:val="20"/>
          <w:szCs w:val="20"/>
        </w:rPr>
      </w:pPr>
    </w:p>
    <w:p w:rsidR="009F7BD8" w:rsidRDefault="009F7BD8" w:rsidP="00844D4D">
      <w:pPr>
        <w:tabs>
          <w:tab w:val="left" w:pos="-1620"/>
          <w:tab w:val="left" w:pos="-900"/>
          <w:tab w:val="left" w:pos="-180"/>
          <w:tab w:val="left" w:pos="720"/>
          <w:tab w:val="left" w:pos="1440"/>
          <w:tab w:val="left" w:pos="1980"/>
          <w:tab w:val="left" w:pos="2700"/>
          <w:tab w:val="left" w:pos="3420"/>
          <w:tab w:val="left" w:pos="4140"/>
          <w:tab w:val="left" w:pos="4860"/>
          <w:tab w:val="left" w:pos="5580"/>
          <w:tab w:val="left" w:pos="6300"/>
          <w:tab w:val="left" w:pos="7020"/>
          <w:tab w:val="left" w:pos="7740"/>
          <w:tab w:val="left" w:pos="8460"/>
          <w:tab w:val="left" w:pos="9180"/>
        </w:tabs>
        <w:ind w:right="-45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Load Rating Review</w:t>
      </w:r>
      <w:r w:rsidRPr="008F477C">
        <w:rPr>
          <w:rFonts w:ascii="Arial" w:hAnsi="Arial" w:cs="Arial"/>
          <w:sz w:val="20"/>
          <w:szCs w:val="20"/>
        </w:rPr>
        <w:tab/>
        <w:t>- Check box to indicate inspector recommends the bridge load rating be</w:t>
      </w:r>
    </w:p>
    <w:p w:rsidR="009F7BD8" w:rsidRPr="008F477C" w:rsidRDefault="009F7BD8" w:rsidP="009F7BD8">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left="3600" w:right="-450" w:hanging="3600"/>
        <w:rPr>
          <w:rFonts w:ascii="Arial" w:hAnsi="Arial" w:cs="Arial"/>
          <w:sz w:val="20"/>
          <w:szCs w:val="20"/>
        </w:rPr>
      </w:pPr>
      <w:r>
        <w:rPr>
          <w:rFonts w:ascii="Arial" w:hAnsi="Arial" w:cs="Arial"/>
          <w:sz w:val="20"/>
          <w:szCs w:val="20"/>
        </w:rPr>
        <w:tab/>
      </w:r>
      <w:r>
        <w:rPr>
          <w:rFonts w:ascii="Arial" w:hAnsi="Arial" w:cs="Arial"/>
          <w:sz w:val="20"/>
          <w:szCs w:val="20"/>
        </w:rPr>
        <w:tab/>
        <w:t xml:space="preserve">  </w:t>
      </w:r>
      <w:r w:rsidR="00844D4D">
        <w:rPr>
          <w:rFonts w:ascii="Arial" w:hAnsi="Arial" w:cs="Arial"/>
          <w:sz w:val="20"/>
          <w:szCs w:val="20"/>
        </w:rPr>
        <w:t xml:space="preserve">  </w:t>
      </w:r>
      <w:r>
        <w:rPr>
          <w:rFonts w:ascii="Arial" w:hAnsi="Arial" w:cs="Arial"/>
          <w:sz w:val="20"/>
          <w:szCs w:val="20"/>
        </w:rPr>
        <w:t>Recommendation</w:t>
      </w:r>
      <w:r>
        <w:rPr>
          <w:rFonts w:ascii="Arial" w:hAnsi="Arial" w:cs="Arial"/>
          <w:sz w:val="20"/>
          <w:szCs w:val="20"/>
        </w:rPr>
        <w:tab/>
        <w:t xml:space="preserve"> </w:t>
      </w:r>
      <w:r w:rsidRPr="008F477C">
        <w:rPr>
          <w:rFonts w:ascii="Arial" w:hAnsi="Arial" w:cs="Arial"/>
          <w:sz w:val="20"/>
          <w:szCs w:val="20"/>
        </w:rPr>
        <w:t xml:space="preserve"> reviewed.  Inspector should also communicate directly with the person who will perform the load rating.</w:t>
      </w:r>
    </w:p>
    <w:p w:rsidR="009F7BD8" w:rsidRPr="008F477C" w:rsidRDefault="009F7BD8" w:rsidP="006C401F">
      <w:pPr>
        <w:tabs>
          <w:tab w:val="left" w:pos="-1620"/>
          <w:tab w:val="left" w:pos="-900"/>
          <w:tab w:val="left" w:pos="-180"/>
          <w:tab w:val="left" w:pos="720"/>
          <w:tab w:val="left" w:pos="1440"/>
          <w:tab w:val="left" w:pos="1980"/>
          <w:tab w:val="left" w:pos="2700"/>
          <w:tab w:val="left" w:pos="3420"/>
          <w:tab w:val="left" w:pos="4320"/>
          <w:tab w:val="left" w:pos="4860"/>
          <w:tab w:val="left" w:pos="5580"/>
          <w:tab w:val="left" w:pos="6300"/>
          <w:tab w:val="left" w:pos="7020"/>
          <w:tab w:val="left" w:pos="7740"/>
          <w:tab w:val="left" w:pos="8460"/>
          <w:tab w:val="left" w:pos="9180"/>
        </w:tabs>
        <w:ind w:right="-450"/>
        <w:rPr>
          <w:rFonts w:ascii="Arial" w:hAnsi="Arial" w:cs="Arial"/>
          <w:sz w:val="20"/>
          <w:szCs w:val="20"/>
        </w:rPr>
      </w:pPr>
      <w:r>
        <w:rPr>
          <w:rFonts w:ascii="Arial" w:hAnsi="Arial" w:cs="Arial"/>
          <w:sz w:val="20"/>
          <w:szCs w:val="20"/>
        </w:rPr>
        <w:t xml:space="preserve"> </w:t>
      </w:r>
      <w:r w:rsidRPr="008F477C">
        <w:rPr>
          <w:rFonts w:ascii="Arial" w:hAnsi="Arial" w:cs="Arial"/>
          <w:sz w:val="20"/>
          <w:szCs w:val="20"/>
        </w:rPr>
        <w:t xml:space="preserve"> </w:t>
      </w:r>
      <w:r>
        <w:rPr>
          <w:rFonts w:ascii="Arial" w:hAnsi="Arial" w:cs="Arial"/>
          <w:bCs/>
          <w:sz w:val="20"/>
          <w:szCs w:val="20"/>
        </w:rPr>
        <w:tab/>
      </w:r>
      <w:r>
        <w:rPr>
          <w:rFonts w:ascii="Arial" w:hAnsi="Arial" w:cs="Arial"/>
          <w:bCs/>
          <w:sz w:val="20"/>
          <w:szCs w:val="20"/>
        </w:rPr>
        <w:tab/>
      </w:r>
      <w:r w:rsidRPr="008F477C">
        <w:rPr>
          <w:rFonts w:ascii="Arial" w:hAnsi="Arial" w:cs="Arial"/>
          <w:sz w:val="20"/>
          <w:szCs w:val="20"/>
        </w:rPr>
        <w:t xml:space="preserve">Rating Date </w:t>
      </w:r>
      <w:r w:rsidRPr="008F477C">
        <w:rPr>
          <w:rFonts w:ascii="Arial" w:hAnsi="Arial" w:cs="Arial"/>
          <w:sz w:val="20"/>
          <w:szCs w:val="20"/>
        </w:rPr>
        <w:tab/>
      </w:r>
      <w:r w:rsidRPr="008F477C">
        <w:rPr>
          <w:rFonts w:ascii="Arial" w:hAnsi="Arial" w:cs="Arial"/>
          <w:sz w:val="20"/>
          <w:szCs w:val="20"/>
        </w:rPr>
        <w:tab/>
      </w:r>
      <w:r w:rsidR="006C401F">
        <w:rPr>
          <w:rFonts w:ascii="Arial" w:hAnsi="Arial" w:cs="Arial"/>
          <w:sz w:val="20"/>
          <w:szCs w:val="20"/>
        </w:rPr>
        <w:tab/>
      </w:r>
      <w:r w:rsidRPr="008F477C">
        <w:rPr>
          <w:rFonts w:ascii="Arial" w:hAnsi="Arial" w:cs="Arial"/>
          <w:sz w:val="20"/>
          <w:szCs w:val="20"/>
        </w:rPr>
        <w:t>- Enter the date the load ratings were last calculated.</w:t>
      </w:r>
    </w:p>
    <w:p w:rsidR="009F7BD8" w:rsidRPr="008F477C" w:rsidRDefault="009F7BD8" w:rsidP="009F7BD8">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 xml:space="preserve">Initials </w:t>
      </w:r>
      <w:r>
        <w:rPr>
          <w:rFonts w:ascii="Arial" w:hAnsi="Arial" w:cs="Arial"/>
          <w:sz w:val="20"/>
          <w:szCs w:val="20"/>
        </w:rPr>
        <w:tab/>
      </w:r>
      <w:r>
        <w:rPr>
          <w:rFonts w:ascii="Arial" w:hAnsi="Arial" w:cs="Arial"/>
          <w:sz w:val="20"/>
          <w:szCs w:val="20"/>
        </w:rPr>
        <w:tab/>
      </w:r>
      <w:r w:rsidR="00844D4D">
        <w:rPr>
          <w:rFonts w:ascii="Arial" w:hAnsi="Arial" w:cs="Arial"/>
          <w:sz w:val="20"/>
          <w:szCs w:val="20"/>
        </w:rPr>
        <w:tab/>
      </w:r>
      <w:r w:rsidR="00844D4D">
        <w:rPr>
          <w:rFonts w:ascii="Arial" w:hAnsi="Arial" w:cs="Arial"/>
          <w:sz w:val="20"/>
          <w:szCs w:val="20"/>
        </w:rPr>
        <w:tab/>
      </w:r>
      <w:r w:rsidRPr="008F477C">
        <w:rPr>
          <w:rFonts w:ascii="Arial" w:hAnsi="Arial" w:cs="Arial"/>
          <w:sz w:val="20"/>
          <w:szCs w:val="20"/>
        </w:rPr>
        <w:t>- Enter the initials of the person who load rated the bridge.</w:t>
      </w:r>
    </w:p>
    <w:p w:rsidR="00844D4D" w:rsidRPr="008F477C" w:rsidRDefault="00844D4D" w:rsidP="00845D6A">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Alternate Op. Rating Type</w:t>
      </w:r>
      <w:r>
        <w:rPr>
          <w:rFonts w:ascii="Arial" w:hAnsi="Arial" w:cs="Arial"/>
          <w:sz w:val="20"/>
          <w:szCs w:val="20"/>
        </w:rPr>
        <w:tab/>
      </w:r>
      <w:r w:rsidRPr="008F477C">
        <w:rPr>
          <w:rFonts w:ascii="Arial" w:hAnsi="Arial" w:cs="Arial"/>
          <w:sz w:val="20"/>
          <w:szCs w:val="20"/>
        </w:rPr>
        <w:t>- Enter the H Operating</w:t>
      </w:r>
      <w:r w:rsidR="00845D6A">
        <w:rPr>
          <w:rFonts w:ascii="Arial" w:hAnsi="Arial" w:cs="Arial"/>
          <w:sz w:val="20"/>
          <w:szCs w:val="20"/>
        </w:rPr>
        <w:t xml:space="preserve"> Rating</w:t>
      </w:r>
      <w:r w:rsidRPr="008F477C">
        <w:rPr>
          <w:rFonts w:ascii="Arial" w:hAnsi="Arial" w:cs="Arial"/>
          <w:sz w:val="20"/>
          <w:szCs w:val="20"/>
        </w:rPr>
        <w:t xml:space="preserve"> method </w:t>
      </w:r>
    </w:p>
    <w:p w:rsidR="00845D6A" w:rsidRPr="008F477C" w:rsidRDefault="00845D6A" w:rsidP="00845D6A">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r>
      <w:r w:rsidR="00844D4D">
        <w:rPr>
          <w:rFonts w:ascii="Arial" w:hAnsi="Arial" w:cs="Arial"/>
          <w:sz w:val="20"/>
          <w:szCs w:val="20"/>
        </w:rPr>
        <w:t>Alternate Op. Rating</w:t>
      </w: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Enter the H Operating </w:t>
      </w:r>
      <w:r>
        <w:rPr>
          <w:rFonts w:ascii="Arial" w:hAnsi="Arial" w:cs="Arial"/>
          <w:sz w:val="20"/>
          <w:szCs w:val="20"/>
        </w:rPr>
        <w:t>Rating</w:t>
      </w:r>
    </w:p>
    <w:p w:rsidR="00844D4D" w:rsidRDefault="00845D6A" w:rsidP="00845D6A">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r>
      <w:r w:rsidR="00844D4D">
        <w:rPr>
          <w:rFonts w:ascii="Arial" w:hAnsi="Arial" w:cs="Arial"/>
          <w:sz w:val="20"/>
          <w:szCs w:val="20"/>
        </w:rPr>
        <w:t>Alternate Inv. Rating Type</w:t>
      </w:r>
      <w:r w:rsidR="00844D4D">
        <w:rPr>
          <w:rFonts w:ascii="Arial" w:hAnsi="Arial" w:cs="Arial"/>
          <w:sz w:val="20"/>
          <w:szCs w:val="20"/>
        </w:rPr>
        <w:tab/>
      </w:r>
      <w:r w:rsidR="00844D4D" w:rsidRPr="008F477C">
        <w:rPr>
          <w:rFonts w:ascii="Arial" w:hAnsi="Arial" w:cs="Arial"/>
          <w:sz w:val="20"/>
          <w:szCs w:val="20"/>
        </w:rPr>
        <w:t xml:space="preserve">- Enter the H </w:t>
      </w:r>
      <w:r>
        <w:rPr>
          <w:rFonts w:ascii="Arial" w:hAnsi="Arial" w:cs="Arial"/>
          <w:sz w:val="20"/>
          <w:szCs w:val="20"/>
        </w:rPr>
        <w:t>Inventory</w:t>
      </w:r>
      <w:r w:rsidR="00844D4D" w:rsidRPr="008F477C">
        <w:rPr>
          <w:rFonts w:ascii="Arial" w:hAnsi="Arial" w:cs="Arial"/>
          <w:sz w:val="20"/>
          <w:szCs w:val="20"/>
        </w:rPr>
        <w:t xml:space="preserve"> Rating method </w:t>
      </w:r>
    </w:p>
    <w:p w:rsidR="00845D6A" w:rsidRDefault="00844D4D" w:rsidP="00845D6A">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Alternate Inv. Rating</w:t>
      </w:r>
      <w:r w:rsidR="00845D6A">
        <w:rPr>
          <w:rFonts w:ascii="Arial" w:hAnsi="Arial" w:cs="Arial"/>
          <w:sz w:val="20"/>
          <w:szCs w:val="20"/>
        </w:rPr>
        <w:tab/>
      </w:r>
      <w:r w:rsidR="00845D6A">
        <w:rPr>
          <w:rFonts w:ascii="Arial" w:hAnsi="Arial" w:cs="Arial"/>
          <w:sz w:val="20"/>
          <w:szCs w:val="20"/>
        </w:rPr>
        <w:tab/>
      </w:r>
      <w:r w:rsidR="00845D6A" w:rsidRPr="008F477C">
        <w:rPr>
          <w:rFonts w:ascii="Arial" w:hAnsi="Arial" w:cs="Arial"/>
          <w:sz w:val="20"/>
          <w:szCs w:val="20"/>
        </w:rPr>
        <w:t xml:space="preserve">- Enter the H </w:t>
      </w:r>
      <w:r w:rsidR="00845D6A">
        <w:rPr>
          <w:rFonts w:ascii="Arial" w:hAnsi="Arial" w:cs="Arial"/>
          <w:sz w:val="20"/>
          <w:szCs w:val="20"/>
        </w:rPr>
        <w:t>I</w:t>
      </w:r>
      <w:r w:rsidR="00845D6A" w:rsidRPr="008F477C">
        <w:rPr>
          <w:rFonts w:ascii="Arial" w:hAnsi="Arial" w:cs="Arial"/>
          <w:sz w:val="20"/>
          <w:szCs w:val="20"/>
        </w:rPr>
        <w:t>nventory Rating</w:t>
      </w:r>
    </w:p>
    <w:p w:rsidR="004A73A7" w:rsidRDefault="004A73A7" w:rsidP="00845D6A">
      <w:pPr>
        <w:tabs>
          <w:tab w:val="left" w:pos="-1620"/>
        </w:tabs>
        <w:ind w:right="-450"/>
        <w:rPr>
          <w:rFonts w:ascii="Arial" w:hAnsi="Arial" w:cs="Arial"/>
          <w:sz w:val="20"/>
          <w:szCs w:val="20"/>
        </w:rPr>
      </w:pPr>
    </w:p>
    <w:p w:rsidR="00283FD6" w:rsidRDefault="004A73A7" w:rsidP="00283FD6">
      <w:pPr>
        <w:tabs>
          <w:tab w:val="left" w:pos="-1620"/>
        </w:tabs>
        <w:ind w:right="-450"/>
        <w:rPr>
          <w:rFonts w:ascii="Arial" w:hAnsi="Arial" w:cs="Arial"/>
          <w:sz w:val="20"/>
          <w:szCs w:val="20"/>
        </w:rPr>
      </w:pPr>
      <w:r>
        <w:rPr>
          <w:rFonts w:ascii="Arial" w:hAnsi="Arial" w:cs="Arial"/>
          <w:sz w:val="20"/>
          <w:szCs w:val="20"/>
        </w:rPr>
        <w:t>NOTE:  The Operating, Alt. Operating, Inventory and Alt. Inventory rating types should all be the same</w:t>
      </w:r>
    </w:p>
    <w:p w:rsidR="004A73A7" w:rsidRPr="008F477C" w:rsidRDefault="00283FD6" w:rsidP="00283FD6">
      <w:pPr>
        <w:tabs>
          <w:tab w:val="left" w:pos="-1620"/>
        </w:tabs>
        <w:ind w:right="-450"/>
        <w:rPr>
          <w:rFonts w:ascii="Arial" w:hAnsi="Arial" w:cs="Arial"/>
          <w:sz w:val="20"/>
          <w:szCs w:val="20"/>
        </w:rPr>
      </w:pPr>
      <w:r>
        <w:rPr>
          <w:rFonts w:ascii="Arial" w:hAnsi="Arial" w:cs="Arial"/>
          <w:sz w:val="20"/>
          <w:szCs w:val="20"/>
        </w:rPr>
        <w:tab/>
        <w:t xml:space="preserve"> </w:t>
      </w:r>
      <w:proofErr w:type="gramStart"/>
      <w:r>
        <w:rPr>
          <w:rFonts w:ascii="Arial" w:hAnsi="Arial" w:cs="Arial"/>
          <w:sz w:val="20"/>
          <w:szCs w:val="20"/>
        </w:rPr>
        <w:t>for</w:t>
      </w:r>
      <w:proofErr w:type="gramEnd"/>
      <w:r>
        <w:rPr>
          <w:rFonts w:ascii="Arial" w:hAnsi="Arial" w:cs="Arial"/>
          <w:sz w:val="20"/>
          <w:szCs w:val="20"/>
        </w:rPr>
        <w:t xml:space="preserve"> any bridge.</w:t>
      </w:r>
    </w:p>
    <w:p w:rsidR="00844D4D" w:rsidRDefault="00844D4D" w:rsidP="00844D4D">
      <w:pPr>
        <w:tabs>
          <w:tab w:val="left" w:pos="-1620"/>
        </w:tabs>
        <w:ind w:right="-450"/>
        <w:rPr>
          <w:rFonts w:ascii="Arial" w:hAnsi="Arial" w:cs="Arial"/>
          <w:sz w:val="20"/>
          <w:szCs w:val="20"/>
        </w:rPr>
      </w:pPr>
    </w:p>
    <w:p w:rsidR="00844D4D" w:rsidRDefault="00845D6A" w:rsidP="00844D4D">
      <w:pPr>
        <w:tabs>
          <w:tab w:val="left" w:pos="-1620"/>
        </w:tabs>
        <w:ind w:right="-450"/>
        <w:rPr>
          <w:rFonts w:ascii="Arial" w:hAnsi="Arial" w:cs="Arial"/>
          <w:sz w:val="20"/>
          <w:szCs w:val="20"/>
        </w:rPr>
      </w:pPr>
      <w:r>
        <w:rPr>
          <w:rFonts w:ascii="Arial" w:hAnsi="Arial" w:cs="Arial"/>
          <w:sz w:val="20"/>
          <w:szCs w:val="20"/>
        </w:rPr>
        <w:tab/>
        <w:t>Posting Loads section:</w:t>
      </w:r>
    </w:p>
    <w:p w:rsidR="00845D6A" w:rsidRDefault="00845D6A" w:rsidP="00844D4D">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Inventory</w:t>
      </w:r>
      <w:r w:rsidR="002E21E4">
        <w:rPr>
          <w:rFonts w:ascii="Arial" w:hAnsi="Arial" w:cs="Arial"/>
          <w:sz w:val="20"/>
          <w:szCs w:val="20"/>
        </w:rPr>
        <w:t xml:space="preserve"> Type 1</w:t>
      </w:r>
      <w:r w:rsidR="002E21E4">
        <w:rPr>
          <w:rFonts w:ascii="Arial" w:hAnsi="Arial" w:cs="Arial"/>
          <w:sz w:val="20"/>
          <w:szCs w:val="20"/>
        </w:rPr>
        <w:tab/>
      </w:r>
      <w:r w:rsidR="00D42807">
        <w:rPr>
          <w:rFonts w:ascii="Arial" w:hAnsi="Arial" w:cs="Arial"/>
          <w:sz w:val="20"/>
          <w:szCs w:val="20"/>
        </w:rPr>
        <w:t>-</w:t>
      </w:r>
      <w:r w:rsidR="00283FD6">
        <w:rPr>
          <w:rFonts w:ascii="Arial" w:hAnsi="Arial" w:cs="Arial"/>
          <w:sz w:val="20"/>
          <w:szCs w:val="20"/>
        </w:rPr>
        <w:t xml:space="preserve"> Not used</w:t>
      </w:r>
    </w:p>
    <w:p w:rsidR="002E21E4" w:rsidRDefault="002E21E4" w:rsidP="00844D4D">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Inventory Type 2</w:t>
      </w:r>
      <w:r>
        <w:rPr>
          <w:rFonts w:ascii="Arial" w:hAnsi="Arial" w:cs="Arial"/>
          <w:sz w:val="20"/>
          <w:szCs w:val="20"/>
        </w:rPr>
        <w:tab/>
      </w:r>
      <w:r w:rsidR="00283FD6">
        <w:rPr>
          <w:rFonts w:ascii="Arial" w:hAnsi="Arial" w:cs="Arial"/>
          <w:sz w:val="20"/>
          <w:szCs w:val="20"/>
        </w:rPr>
        <w:t>- Not used</w:t>
      </w:r>
    </w:p>
    <w:p w:rsidR="002E21E4" w:rsidRDefault="002E21E4" w:rsidP="00844D4D">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Inventory Type 3</w:t>
      </w:r>
      <w:r>
        <w:rPr>
          <w:rFonts w:ascii="Arial" w:hAnsi="Arial" w:cs="Arial"/>
          <w:sz w:val="20"/>
          <w:szCs w:val="20"/>
        </w:rPr>
        <w:tab/>
      </w:r>
      <w:r w:rsidR="00D42807">
        <w:rPr>
          <w:rFonts w:ascii="Arial" w:hAnsi="Arial" w:cs="Arial"/>
          <w:sz w:val="20"/>
          <w:szCs w:val="20"/>
        </w:rPr>
        <w:t>-</w:t>
      </w:r>
      <w:r w:rsidR="00283FD6">
        <w:rPr>
          <w:rFonts w:ascii="Arial" w:hAnsi="Arial" w:cs="Arial"/>
          <w:sz w:val="20"/>
          <w:szCs w:val="20"/>
        </w:rPr>
        <w:t xml:space="preserve"> Inventory rating for truck type 3-3</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Operating Type 1</w:t>
      </w:r>
      <w:r>
        <w:rPr>
          <w:rFonts w:ascii="Arial" w:hAnsi="Arial" w:cs="Arial"/>
          <w:sz w:val="20"/>
          <w:szCs w:val="20"/>
        </w:rPr>
        <w:tab/>
      </w:r>
      <w:r w:rsidR="00283FD6">
        <w:rPr>
          <w:rFonts w:ascii="Arial" w:hAnsi="Arial" w:cs="Arial"/>
          <w:sz w:val="20"/>
          <w:szCs w:val="20"/>
        </w:rPr>
        <w:t>- 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Operating Type 2</w:t>
      </w:r>
      <w:r>
        <w:rPr>
          <w:rFonts w:ascii="Arial" w:hAnsi="Arial" w:cs="Arial"/>
          <w:sz w:val="20"/>
          <w:szCs w:val="20"/>
        </w:rPr>
        <w:tab/>
      </w:r>
      <w:r w:rsidR="00283FD6">
        <w:rPr>
          <w:rFonts w:ascii="Arial" w:hAnsi="Arial" w:cs="Arial"/>
          <w:sz w:val="20"/>
          <w:szCs w:val="20"/>
        </w:rPr>
        <w:t>- 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Operating Type 3</w:t>
      </w:r>
      <w:r>
        <w:rPr>
          <w:rFonts w:ascii="Arial" w:hAnsi="Arial" w:cs="Arial"/>
          <w:sz w:val="20"/>
          <w:szCs w:val="20"/>
        </w:rPr>
        <w:tab/>
      </w:r>
      <w:r w:rsidR="00D42807">
        <w:rPr>
          <w:rFonts w:ascii="Arial" w:hAnsi="Arial" w:cs="Arial"/>
          <w:sz w:val="20"/>
          <w:szCs w:val="20"/>
        </w:rPr>
        <w:t>-</w:t>
      </w:r>
      <w:r w:rsidR="00283FD6">
        <w:rPr>
          <w:rFonts w:ascii="Arial" w:hAnsi="Arial" w:cs="Arial"/>
          <w:sz w:val="20"/>
          <w:szCs w:val="20"/>
        </w:rPr>
        <w:t xml:space="preserve"> Operating rating for truck type 3-3</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SHVs/SU4</w:t>
      </w:r>
      <w:r>
        <w:rPr>
          <w:rFonts w:ascii="Arial" w:hAnsi="Arial" w:cs="Arial"/>
          <w:sz w:val="20"/>
          <w:szCs w:val="20"/>
        </w:rPr>
        <w:tab/>
      </w:r>
      <w:r>
        <w:rPr>
          <w:rFonts w:ascii="Arial" w:hAnsi="Arial" w:cs="Arial"/>
          <w:sz w:val="20"/>
          <w:szCs w:val="20"/>
        </w:rPr>
        <w:tab/>
      </w:r>
      <w:r w:rsidR="00283FD6">
        <w:rPr>
          <w:rFonts w:ascii="Arial" w:hAnsi="Arial" w:cs="Arial"/>
          <w:sz w:val="20"/>
          <w:szCs w:val="20"/>
        </w:rPr>
        <w:t>- 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SHVs/SU5</w:t>
      </w:r>
      <w:r>
        <w:rPr>
          <w:rFonts w:ascii="Arial" w:hAnsi="Arial" w:cs="Arial"/>
          <w:sz w:val="20"/>
          <w:szCs w:val="20"/>
        </w:rPr>
        <w:tab/>
      </w:r>
      <w:r>
        <w:rPr>
          <w:rFonts w:ascii="Arial" w:hAnsi="Arial" w:cs="Arial"/>
          <w:sz w:val="20"/>
          <w:szCs w:val="20"/>
        </w:rPr>
        <w:tab/>
      </w:r>
      <w:r w:rsidR="00D42807">
        <w:rPr>
          <w:rFonts w:ascii="Arial" w:hAnsi="Arial" w:cs="Arial"/>
          <w:sz w:val="20"/>
          <w:szCs w:val="20"/>
        </w:rPr>
        <w:t>-</w:t>
      </w:r>
      <w:r w:rsidR="00283FD6" w:rsidRPr="00283FD6">
        <w:rPr>
          <w:rFonts w:ascii="Arial" w:hAnsi="Arial" w:cs="Arial"/>
          <w:sz w:val="20"/>
          <w:szCs w:val="20"/>
        </w:rPr>
        <w:t xml:space="preserve"> </w:t>
      </w:r>
      <w:r w:rsidR="00283FD6">
        <w:rPr>
          <w:rFonts w:ascii="Arial" w:hAnsi="Arial" w:cs="Arial"/>
          <w:sz w:val="20"/>
          <w:szCs w:val="20"/>
        </w:rPr>
        <w:t>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SHVs/SU6</w:t>
      </w:r>
      <w:r>
        <w:rPr>
          <w:rFonts w:ascii="Arial" w:hAnsi="Arial" w:cs="Arial"/>
          <w:sz w:val="20"/>
          <w:szCs w:val="20"/>
        </w:rPr>
        <w:tab/>
      </w:r>
      <w:r>
        <w:rPr>
          <w:rFonts w:ascii="Arial" w:hAnsi="Arial" w:cs="Arial"/>
          <w:sz w:val="20"/>
          <w:szCs w:val="20"/>
        </w:rPr>
        <w:tab/>
      </w:r>
      <w:r w:rsidR="00D42807">
        <w:rPr>
          <w:rFonts w:ascii="Arial" w:hAnsi="Arial" w:cs="Arial"/>
          <w:sz w:val="20"/>
          <w:szCs w:val="20"/>
        </w:rPr>
        <w:t>-</w:t>
      </w:r>
      <w:r w:rsidR="00283FD6" w:rsidRPr="00283FD6">
        <w:rPr>
          <w:rFonts w:ascii="Arial" w:hAnsi="Arial" w:cs="Arial"/>
          <w:sz w:val="20"/>
          <w:szCs w:val="20"/>
        </w:rPr>
        <w:t xml:space="preserve"> </w:t>
      </w:r>
      <w:r w:rsidR="00283FD6">
        <w:rPr>
          <w:rFonts w:ascii="Arial" w:hAnsi="Arial" w:cs="Arial"/>
          <w:sz w:val="20"/>
          <w:szCs w:val="20"/>
        </w:rPr>
        <w:t>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SHVs/SU7</w:t>
      </w:r>
      <w:r>
        <w:rPr>
          <w:rFonts w:ascii="Arial" w:hAnsi="Arial" w:cs="Arial"/>
          <w:sz w:val="20"/>
          <w:szCs w:val="20"/>
        </w:rPr>
        <w:tab/>
      </w:r>
      <w:r>
        <w:rPr>
          <w:rFonts w:ascii="Arial" w:hAnsi="Arial" w:cs="Arial"/>
          <w:sz w:val="20"/>
          <w:szCs w:val="20"/>
        </w:rPr>
        <w:tab/>
      </w:r>
      <w:r w:rsidR="00D42807">
        <w:rPr>
          <w:rFonts w:ascii="Arial" w:hAnsi="Arial" w:cs="Arial"/>
          <w:sz w:val="20"/>
          <w:szCs w:val="20"/>
        </w:rPr>
        <w:t>-</w:t>
      </w:r>
      <w:r w:rsidR="00283FD6" w:rsidRPr="00283FD6">
        <w:rPr>
          <w:rFonts w:ascii="Arial" w:hAnsi="Arial" w:cs="Arial"/>
          <w:sz w:val="20"/>
          <w:szCs w:val="20"/>
        </w:rPr>
        <w:t xml:space="preserve"> </w:t>
      </w:r>
      <w:r w:rsidR="00283FD6">
        <w:rPr>
          <w:rFonts w:ascii="Arial" w:hAnsi="Arial" w:cs="Arial"/>
          <w:sz w:val="20"/>
          <w:szCs w:val="20"/>
        </w:rPr>
        <w:t>Not used</w:t>
      </w:r>
    </w:p>
    <w:p w:rsidR="002E21E4" w:rsidRDefault="002E21E4" w:rsidP="002E21E4">
      <w:pPr>
        <w:tabs>
          <w:tab w:val="left" w:pos="-1620"/>
        </w:tabs>
        <w:ind w:right="-450"/>
        <w:rPr>
          <w:rFonts w:ascii="Arial" w:hAnsi="Arial" w:cs="Arial"/>
          <w:sz w:val="20"/>
          <w:szCs w:val="20"/>
        </w:rPr>
      </w:pPr>
      <w:r>
        <w:rPr>
          <w:rFonts w:ascii="Arial" w:hAnsi="Arial" w:cs="Arial"/>
          <w:sz w:val="20"/>
          <w:szCs w:val="20"/>
        </w:rPr>
        <w:tab/>
      </w:r>
      <w:r>
        <w:rPr>
          <w:rFonts w:ascii="Arial" w:hAnsi="Arial" w:cs="Arial"/>
          <w:sz w:val="20"/>
          <w:szCs w:val="20"/>
        </w:rPr>
        <w:tab/>
        <w:t>SHVs/NRL</w:t>
      </w:r>
      <w:r>
        <w:rPr>
          <w:rFonts w:ascii="Arial" w:hAnsi="Arial" w:cs="Arial"/>
          <w:sz w:val="20"/>
          <w:szCs w:val="20"/>
        </w:rPr>
        <w:tab/>
      </w:r>
      <w:r>
        <w:rPr>
          <w:rFonts w:ascii="Arial" w:hAnsi="Arial" w:cs="Arial"/>
          <w:sz w:val="20"/>
          <w:szCs w:val="20"/>
        </w:rPr>
        <w:tab/>
      </w:r>
      <w:r w:rsidR="00D42807">
        <w:rPr>
          <w:rFonts w:ascii="Arial" w:hAnsi="Arial" w:cs="Arial"/>
          <w:sz w:val="20"/>
          <w:szCs w:val="20"/>
        </w:rPr>
        <w:t>-</w:t>
      </w:r>
      <w:r w:rsidR="00283FD6" w:rsidRPr="00283FD6">
        <w:rPr>
          <w:rFonts w:ascii="Arial" w:hAnsi="Arial" w:cs="Arial"/>
          <w:sz w:val="20"/>
          <w:szCs w:val="20"/>
        </w:rPr>
        <w:t xml:space="preserve"> </w:t>
      </w:r>
      <w:r w:rsidR="00283FD6">
        <w:rPr>
          <w:rFonts w:ascii="Arial" w:hAnsi="Arial" w:cs="Arial"/>
          <w:sz w:val="20"/>
          <w:szCs w:val="20"/>
        </w:rPr>
        <w:t>Not used</w:t>
      </w:r>
    </w:p>
    <w:p w:rsidR="002E21E4" w:rsidRDefault="002E21E4" w:rsidP="00844D4D">
      <w:pPr>
        <w:tabs>
          <w:tab w:val="left" w:pos="-1620"/>
        </w:tabs>
        <w:ind w:right="-450"/>
        <w:rPr>
          <w:rFonts w:ascii="Arial" w:hAnsi="Arial" w:cs="Arial"/>
          <w:sz w:val="20"/>
          <w:szCs w:val="20"/>
        </w:rPr>
      </w:pPr>
    </w:p>
    <w:p w:rsidR="009F7BD8" w:rsidRDefault="009F7BD8" w:rsidP="009F7BD8">
      <w:pPr>
        <w:ind w:right="-450"/>
        <w:rPr>
          <w:rFonts w:ascii="Arial" w:hAnsi="Arial" w:cs="Arial"/>
          <w:sz w:val="20"/>
          <w:szCs w:val="20"/>
        </w:rPr>
      </w:pPr>
    </w:p>
    <w:p w:rsidR="00CD36AA" w:rsidRPr="005C38EF" w:rsidRDefault="00CD36AA" w:rsidP="00337E12">
      <w:pPr>
        <w:ind w:right="-450"/>
        <w:rPr>
          <w:rFonts w:ascii="Arial" w:hAnsi="Arial" w:cs="Arial"/>
          <w:bCs/>
          <w:sz w:val="20"/>
          <w:szCs w:val="20"/>
        </w:rPr>
      </w:pPr>
    </w:p>
    <w:p w:rsidR="00CD36AA" w:rsidRDefault="00CD36AA" w:rsidP="00337E12">
      <w:pPr>
        <w:ind w:right="-450"/>
        <w:rPr>
          <w:rFonts w:ascii="Arial" w:hAnsi="Arial" w:cs="Arial"/>
          <w:bCs/>
          <w:sz w:val="20"/>
          <w:szCs w:val="20"/>
        </w:rPr>
      </w:pPr>
    </w:p>
    <w:p w:rsidR="00357825" w:rsidRDefault="00357825" w:rsidP="00337E12">
      <w:pPr>
        <w:ind w:right="-450"/>
        <w:rPr>
          <w:rFonts w:ascii="Arial" w:hAnsi="Arial" w:cs="Arial"/>
          <w:bCs/>
          <w:sz w:val="20"/>
          <w:szCs w:val="20"/>
        </w:rPr>
      </w:pPr>
    </w:p>
    <w:p w:rsidR="001373C2" w:rsidRDefault="001373C2">
      <w:pPr>
        <w:rPr>
          <w:rFonts w:ascii="Arial" w:hAnsi="Arial" w:cs="Arial"/>
          <w:bCs/>
          <w:sz w:val="20"/>
          <w:szCs w:val="20"/>
        </w:rPr>
      </w:pPr>
      <w:r>
        <w:rPr>
          <w:rFonts w:ascii="Arial" w:hAnsi="Arial" w:cs="Arial"/>
          <w:bCs/>
          <w:sz w:val="20"/>
          <w:szCs w:val="20"/>
        </w:rPr>
        <w:br w:type="page"/>
      </w:r>
    </w:p>
    <w:p w:rsidR="00357825" w:rsidRPr="005C38EF" w:rsidRDefault="00357825" w:rsidP="00337E12">
      <w:pPr>
        <w:ind w:right="-450"/>
        <w:rPr>
          <w:rFonts w:ascii="Arial" w:hAnsi="Arial" w:cs="Arial"/>
          <w:bCs/>
          <w:sz w:val="20"/>
          <w:szCs w:val="20"/>
        </w:rPr>
      </w:pPr>
    </w:p>
    <w:p w:rsidR="00CD36AA" w:rsidRDefault="00EF135B" w:rsidP="00337E12">
      <w:pPr>
        <w:ind w:right="-450"/>
        <w:rPr>
          <w:rFonts w:ascii="Arial" w:hAnsi="Arial" w:cs="Arial"/>
          <w:b/>
          <w:bCs/>
          <w:sz w:val="20"/>
          <w:szCs w:val="20"/>
          <w:u w:val="single"/>
        </w:rPr>
      </w:pPr>
      <w:r>
        <w:rPr>
          <w:rFonts w:ascii="Arial" w:hAnsi="Arial" w:cs="Arial"/>
          <w:b/>
          <w:bCs/>
          <w:noProof/>
          <w:sz w:val="20"/>
          <w:szCs w:val="20"/>
          <w:u w:val="single"/>
        </w:rPr>
        <mc:AlternateContent>
          <mc:Choice Requires="wps">
            <w:drawing>
              <wp:anchor distT="0" distB="0" distL="114300" distR="114300" simplePos="0" relativeHeight="252883967" behindDoc="0" locked="0" layoutInCell="1" allowOverlap="1">
                <wp:simplePos x="0" y="0"/>
                <wp:positionH relativeFrom="column">
                  <wp:posOffset>-45999</wp:posOffset>
                </wp:positionH>
                <wp:positionV relativeFrom="paragraph">
                  <wp:posOffset>-1905</wp:posOffset>
                </wp:positionV>
                <wp:extent cx="0" cy="7120890"/>
                <wp:effectExtent l="76200" t="19050" r="76200" b="80010"/>
                <wp:wrapNone/>
                <wp:docPr id="531" name="Straight Connector 531"/>
                <wp:cNvGraphicFramePr/>
                <a:graphic xmlns:a="http://schemas.openxmlformats.org/drawingml/2006/main">
                  <a:graphicData uri="http://schemas.microsoft.com/office/word/2010/wordprocessingShape">
                    <wps:wsp>
                      <wps:cNvCnPr/>
                      <wps:spPr>
                        <a:xfrm>
                          <a:off x="0" y="0"/>
                          <a:ext cx="0" cy="71208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1" o:spid="_x0000_s1026" style="position:absolute;z-index:252883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5pt" to="-3.6pt,5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" strokecolor="black [3200]" strokeweight="3pt">
                <v:shadow on="t" color="black" opacity="22937f" origin=",.5" offset="0,.63889mm"/>
              </v:line>
            </w:pict>
          </mc:Fallback>
        </mc:AlternateContent>
      </w:r>
      <w:r w:rsidR="00CD36AA">
        <w:rPr>
          <w:rFonts w:ascii="Arial" w:hAnsi="Arial" w:cs="Arial"/>
          <w:b/>
          <w:bCs/>
          <w:sz w:val="20"/>
          <w:szCs w:val="20"/>
          <w:u w:val="single"/>
        </w:rPr>
        <w:t>INSPECTION &gt; INVENTORY &gt; ADMIN TAB</w:t>
      </w:r>
    </w:p>
    <w:p w:rsidR="00CD36AA" w:rsidRDefault="00CD36AA"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Structural Identification section</w:t>
      </w:r>
      <w:r>
        <w:rPr>
          <w:rFonts w:ascii="Arial" w:hAnsi="Arial" w:cs="Arial"/>
          <w:bCs/>
          <w:sz w:val="20"/>
          <w:szCs w:val="20"/>
        </w:rPr>
        <w:t>:</w:t>
      </w:r>
    </w:p>
    <w:p w:rsidR="001373C2" w:rsidRDefault="00711EC4" w:rsidP="001373C2">
      <w:pPr>
        <w:tabs>
          <w:tab w:val="left" w:pos="-1620"/>
          <w:tab w:val="left" w:pos="-900"/>
          <w:tab w:val="left" w:pos="-180"/>
          <w:tab w:val="left" w:pos="540"/>
          <w:tab w:val="left" w:pos="1440"/>
          <w:tab w:val="left" w:pos="1980"/>
          <w:tab w:val="left" w:pos="2700"/>
          <w:tab w:val="left" w:pos="3330"/>
          <w:tab w:val="left" w:pos="4140"/>
          <w:tab w:val="left" w:pos="4860"/>
          <w:tab w:val="left" w:pos="5580"/>
          <w:tab w:val="left" w:pos="6300"/>
          <w:tab w:val="left" w:pos="7020"/>
          <w:tab w:val="left" w:pos="7740"/>
          <w:tab w:val="left" w:pos="8460"/>
          <w:tab w:val="left" w:pos="9180"/>
        </w:tabs>
        <w:ind w:left="1980" w:right="-450" w:hanging="198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Agency </w:t>
      </w:r>
      <w:r>
        <w:rPr>
          <w:rFonts w:ascii="Arial" w:hAnsi="Arial" w:cs="Arial"/>
          <w:sz w:val="20"/>
          <w:szCs w:val="20"/>
        </w:rPr>
        <w:t>Bridge</w:t>
      </w:r>
      <w:r w:rsidRPr="008F477C">
        <w:rPr>
          <w:rFonts w:ascii="Arial" w:hAnsi="Arial" w:cs="Arial"/>
          <w:sz w:val="20"/>
          <w:szCs w:val="20"/>
        </w:rPr>
        <w:t xml:space="preserve"> ID</w:t>
      </w:r>
      <w:r w:rsidRPr="008F477C">
        <w:rPr>
          <w:rFonts w:ascii="Arial" w:hAnsi="Arial" w:cs="Arial"/>
          <w:sz w:val="20"/>
          <w:szCs w:val="20"/>
        </w:rPr>
        <w:tab/>
        <w:t xml:space="preserve">- DO NOT MODIFY.  </w:t>
      </w:r>
      <w:r w:rsidR="001373C2" w:rsidRPr="008F477C">
        <w:rPr>
          <w:rFonts w:ascii="Arial" w:hAnsi="Arial" w:cs="Arial"/>
          <w:sz w:val="20"/>
          <w:szCs w:val="20"/>
        </w:rPr>
        <w:t xml:space="preserve">If changes are required, notify the </w:t>
      </w:r>
      <w:r w:rsidR="001373C2">
        <w:rPr>
          <w:rFonts w:ascii="Arial" w:hAnsi="Arial" w:cs="Arial"/>
          <w:sz w:val="20"/>
          <w:szCs w:val="20"/>
        </w:rPr>
        <w:t>BrM</w:t>
      </w:r>
      <w:r w:rsidR="001373C2" w:rsidRPr="008F477C">
        <w:rPr>
          <w:rFonts w:ascii="Arial" w:hAnsi="Arial" w:cs="Arial"/>
          <w:sz w:val="20"/>
          <w:szCs w:val="20"/>
        </w:rPr>
        <w:t xml:space="preserve"> Administrator.</w:t>
      </w:r>
    </w:p>
    <w:p w:rsidR="00711EC4" w:rsidRPr="008F477C" w:rsidRDefault="001373C2" w:rsidP="001373C2">
      <w:pPr>
        <w:tabs>
          <w:tab w:val="left" w:pos="-1620"/>
          <w:tab w:val="left" w:pos="-900"/>
          <w:tab w:val="left" w:pos="-180"/>
          <w:tab w:val="left" w:pos="540"/>
          <w:tab w:val="left" w:pos="1440"/>
          <w:tab w:val="left" w:pos="1980"/>
          <w:tab w:val="left" w:pos="2700"/>
          <w:tab w:val="left" w:pos="3330"/>
          <w:tab w:val="left" w:pos="4140"/>
          <w:tab w:val="left" w:pos="4860"/>
          <w:tab w:val="left" w:pos="5580"/>
          <w:tab w:val="left" w:pos="6300"/>
          <w:tab w:val="left" w:pos="7020"/>
          <w:tab w:val="left" w:pos="7740"/>
          <w:tab w:val="left" w:pos="8460"/>
          <w:tab w:val="left" w:pos="9180"/>
        </w:tabs>
        <w:ind w:left="1980" w:right="-450" w:hanging="1980"/>
        <w:rPr>
          <w:rFonts w:ascii="Arial" w:hAnsi="Arial" w:cs="Arial"/>
          <w:sz w:val="20"/>
          <w:szCs w:val="20"/>
        </w:rPr>
      </w:pPr>
      <w:r>
        <w:rPr>
          <w:rFonts w:ascii="Arial" w:hAnsi="Arial" w:cs="Arial"/>
          <w:sz w:val="20"/>
          <w:szCs w:val="20"/>
        </w:rPr>
        <w:tab/>
      </w:r>
      <w:r>
        <w:rPr>
          <w:rFonts w:ascii="Arial" w:hAnsi="Arial" w:cs="Arial"/>
          <w:sz w:val="20"/>
          <w:szCs w:val="20"/>
        </w:rPr>
        <w:tab/>
      </w:r>
      <w:r w:rsidR="00711EC4">
        <w:rPr>
          <w:rFonts w:ascii="Arial" w:hAnsi="Arial" w:cs="Arial"/>
          <w:sz w:val="20"/>
          <w:szCs w:val="20"/>
        </w:rPr>
        <w:t>BRKEY</w:t>
      </w:r>
      <w:r w:rsidR="00711EC4">
        <w:rPr>
          <w:rFonts w:ascii="Arial" w:hAnsi="Arial" w:cs="Arial"/>
          <w:sz w:val="20"/>
          <w:szCs w:val="20"/>
        </w:rPr>
        <w:tab/>
      </w:r>
      <w:r w:rsidR="00711EC4" w:rsidRPr="008F477C">
        <w:rPr>
          <w:rFonts w:ascii="Arial" w:hAnsi="Arial" w:cs="Arial"/>
          <w:sz w:val="20"/>
          <w:szCs w:val="20"/>
        </w:rPr>
        <w:tab/>
        <w:t xml:space="preserve">- DO NOT MODIFY.  </w:t>
      </w:r>
      <w:r w:rsidRPr="008F477C">
        <w:rPr>
          <w:rFonts w:ascii="Arial" w:hAnsi="Arial" w:cs="Arial"/>
          <w:sz w:val="20"/>
          <w:szCs w:val="20"/>
        </w:rPr>
        <w:t xml:space="preserve">If changes are required, notify the </w:t>
      </w:r>
      <w:r>
        <w:rPr>
          <w:rFonts w:ascii="Arial" w:hAnsi="Arial" w:cs="Arial"/>
          <w:sz w:val="20"/>
          <w:szCs w:val="20"/>
        </w:rPr>
        <w:t>BrM</w:t>
      </w:r>
      <w:r w:rsidRPr="008F477C">
        <w:rPr>
          <w:rFonts w:ascii="Arial" w:hAnsi="Arial" w:cs="Arial"/>
          <w:sz w:val="20"/>
          <w:szCs w:val="20"/>
        </w:rPr>
        <w:t xml:space="preserve"> Administrator.</w:t>
      </w:r>
    </w:p>
    <w:p w:rsidR="00711EC4" w:rsidRPr="008F477C" w:rsidRDefault="00711EC4" w:rsidP="001373C2">
      <w:pPr>
        <w:tabs>
          <w:tab w:val="left" w:pos="-1620"/>
          <w:tab w:val="left" w:pos="-900"/>
          <w:tab w:val="left" w:pos="-180"/>
          <w:tab w:val="left" w:pos="540"/>
          <w:tab w:val="left" w:pos="1440"/>
          <w:tab w:val="left" w:pos="1980"/>
          <w:tab w:val="left" w:pos="2700"/>
          <w:tab w:val="left" w:pos="3330"/>
          <w:tab w:val="left" w:pos="4140"/>
          <w:tab w:val="left" w:pos="4860"/>
          <w:tab w:val="left" w:pos="5580"/>
          <w:tab w:val="left" w:pos="6300"/>
          <w:tab w:val="left" w:pos="7020"/>
          <w:tab w:val="left" w:pos="7740"/>
          <w:tab w:val="left" w:pos="8460"/>
          <w:tab w:val="left" w:pos="9180"/>
        </w:tabs>
        <w:ind w:right="-45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Name</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t xml:space="preserve">- DO NOT MODIFY.  If changes are required, notify the </w:t>
      </w:r>
      <w:r>
        <w:rPr>
          <w:rFonts w:ascii="Arial" w:hAnsi="Arial" w:cs="Arial"/>
          <w:sz w:val="20"/>
          <w:szCs w:val="20"/>
        </w:rPr>
        <w:t>BrM</w:t>
      </w:r>
      <w:r w:rsidRPr="008F477C">
        <w:rPr>
          <w:rFonts w:ascii="Arial" w:hAnsi="Arial" w:cs="Arial"/>
          <w:sz w:val="20"/>
          <w:szCs w:val="20"/>
        </w:rPr>
        <w:t xml:space="preserve"> Administrator.</w:t>
      </w:r>
    </w:p>
    <w:p w:rsidR="00066588" w:rsidRDefault="00066588"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Programming section</w:t>
      </w:r>
      <w:r>
        <w:rPr>
          <w:rFonts w:ascii="Arial" w:hAnsi="Arial" w:cs="Arial"/>
          <w:bCs/>
          <w:sz w:val="20"/>
          <w:szCs w:val="20"/>
        </w:rPr>
        <w:t>:</w:t>
      </w:r>
    </w:p>
    <w:p w:rsidR="00066588" w:rsidRDefault="00711EC4"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Apply Improvement Policy</w:t>
      </w:r>
      <w:r>
        <w:rPr>
          <w:rFonts w:ascii="Arial" w:hAnsi="Arial" w:cs="Arial"/>
          <w:bCs/>
          <w:sz w:val="20"/>
          <w:szCs w:val="20"/>
        </w:rPr>
        <w:tab/>
        <w:t>- Not used</w:t>
      </w:r>
    </w:p>
    <w:p w:rsidR="00711EC4" w:rsidRDefault="00711EC4"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Formula Triggers</w:t>
      </w:r>
      <w:r>
        <w:rPr>
          <w:rFonts w:ascii="Arial" w:hAnsi="Arial" w:cs="Arial"/>
          <w:bCs/>
          <w:sz w:val="20"/>
          <w:szCs w:val="20"/>
        </w:rPr>
        <w:tab/>
      </w:r>
      <w:r>
        <w:rPr>
          <w:rFonts w:ascii="Arial" w:hAnsi="Arial" w:cs="Arial"/>
          <w:bCs/>
          <w:sz w:val="20"/>
          <w:szCs w:val="20"/>
        </w:rPr>
        <w:tab/>
        <w:t>- Not used</w:t>
      </w:r>
    </w:p>
    <w:p w:rsidR="00711EC4" w:rsidRDefault="00711EC4"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Simulation Trace</w:t>
      </w:r>
      <w:r>
        <w:rPr>
          <w:rFonts w:ascii="Arial" w:hAnsi="Arial" w:cs="Arial"/>
          <w:bCs/>
          <w:sz w:val="20"/>
          <w:szCs w:val="20"/>
        </w:rPr>
        <w:tab/>
      </w:r>
      <w:r>
        <w:rPr>
          <w:rFonts w:ascii="Arial" w:hAnsi="Arial" w:cs="Arial"/>
          <w:bCs/>
          <w:sz w:val="20"/>
          <w:szCs w:val="20"/>
        </w:rPr>
        <w:tab/>
        <w:t>- Not used</w:t>
      </w:r>
    </w:p>
    <w:p w:rsidR="00711EC4" w:rsidRDefault="00711EC4"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SR Calculate Status</w:t>
      </w:r>
      <w:r>
        <w:rPr>
          <w:rFonts w:ascii="Arial" w:hAnsi="Arial" w:cs="Arial"/>
          <w:bCs/>
          <w:sz w:val="20"/>
          <w:szCs w:val="20"/>
        </w:rPr>
        <w:tab/>
      </w:r>
      <w:r>
        <w:rPr>
          <w:rFonts w:ascii="Arial" w:hAnsi="Arial" w:cs="Arial"/>
          <w:bCs/>
          <w:sz w:val="20"/>
          <w:szCs w:val="20"/>
        </w:rPr>
        <w:tab/>
        <w:t>- Not used</w:t>
      </w:r>
    </w:p>
    <w:p w:rsidR="00711EC4" w:rsidRDefault="00711EC4"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Operation section</w:t>
      </w:r>
      <w:r>
        <w:rPr>
          <w:rFonts w:ascii="Arial" w:hAnsi="Arial" w:cs="Arial"/>
          <w:bCs/>
          <w:sz w:val="20"/>
          <w:szCs w:val="20"/>
        </w:rPr>
        <w:t>:</w:t>
      </w:r>
    </w:p>
    <w:p w:rsidR="002E037C" w:rsidRPr="008F477C" w:rsidRDefault="002E037C" w:rsidP="002E037C">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left="3600" w:right="-450" w:hanging="3420"/>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Pr="008F477C">
        <w:rPr>
          <w:rFonts w:ascii="Arial" w:hAnsi="Arial" w:cs="Arial"/>
          <w:sz w:val="20"/>
          <w:szCs w:val="20"/>
        </w:rPr>
        <w:t>Agency Admin.</w:t>
      </w:r>
      <w:proofErr w:type="gramEnd"/>
      <w:r w:rsidRPr="008F477C">
        <w:rPr>
          <w:rFonts w:ascii="Arial" w:hAnsi="Arial" w:cs="Arial"/>
          <w:sz w:val="20"/>
          <w:szCs w:val="20"/>
        </w:rPr>
        <w:t xml:space="preserve"> Area</w:t>
      </w:r>
      <w:r w:rsidRPr="008F477C">
        <w:rPr>
          <w:rFonts w:ascii="Arial" w:hAnsi="Arial" w:cs="Arial"/>
          <w:sz w:val="20"/>
          <w:szCs w:val="20"/>
        </w:rPr>
        <w:tab/>
        <w:t xml:space="preserve">- Select the admin area, as appropriate.  </w:t>
      </w:r>
      <w:proofErr w:type="gramStart"/>
      <w:r w:rsidRPr="008F477C">
        <w:rPr>
          <w:rFonts w:ascii="Arial" w:hAnsi="Arial" w:cs="Arial"/>
          <w:sz w:val="20"/>
          <w:szCs w:val="20"/>
        </w:rPr>
        <w:t>Otherwise leave as Unknown.</w:t>
      </w:r>
      <w:proofErr w:type="gramEnd"/>
      <w:r w:rsidRPr="008F477C">
        <w:rPr>
          <w:rFonts w:ascii="Arial" w:hAnsi="Arial" w:cs="Arial"/>
          <w:sz w:val="20"/>
          <w:szCs w:val="20"/>
        </w:rPr>
        <w:t xml:space="preserve">  </w:t>
      </w:r>
      <w:r>
        <w:rPr>
          <w:rFonts w:ascii="Arial" w:hAnsi="Arial" w:cs="Arial"/>
          <w:sz w:val="20"/>
          <w:szCs w:val="20"/>
        </w:rPr>
        <w:t xml:space="preserve">  </w:t>
      </w:r>
      <w:r w:rsidRPr="008F477C">
        <w:rPr>
          <w:rFonts w:ascii="Arial" w:hAnsi="Arial" w:cs="Arial"/>
          <w:sz w:val="20"/>
          <w:szCs w:val="20"/>
        </w:rPr>
        <w:t xml:space="preserve">For On System bridges, this field </w:t>
      </w:r>
      <w:r w:rsidR="001373C2">
        <w:rPr>
          <w:rFonts w:ascii="Arial" w:hAnsi="Arial" w:cs="Arial"/>
          <w:sz w:val="20"/>
          <w:szCs w:val="20"/>
        </w:rPr>
        <w:t>is</w:t>
      </w:r>
      <w:r w:rsidRPr="008F477C">
        <w:rPr>
          <w:rFonts w:ascii="Arial" w:hAnsi="Arial" w:cs="Arial"/>
          <w:sz w:val="20"/>
          <w:szCs w:val="20"/>
        </w:rPr>
        <w:t xml:space="preserve"> maintained by the </w:t>
      </w:r>
      <w:r>
        <w:rPr>
          <w:rFonts w:ascii="Arial" w:hAnsi="Arial" w:cs="Arial"/>
          <w:sz w:val="20"/>
          <w:szCs w:val="20"/>
        </w:rPr>
        <w:t>BrM</w:t>
      </w:r>
      <w:r w:rsidRPr="008F477C">
        <w:rPr>
          <w:rFonts w:ascii="Arial" w:hAnsi="Arial" w:cs="Arial"/>
          <w:sz w:val="20"/>
          <w:szCs w:val="20"/>
        </w:rPr>
        <w:t xml:space="preserve"> Administrator.</w:t>
      </w:r>
    </w:p>
    <w:p w:rsidR="002E037C" w:rsidRPr="008F477C" w:rsidRDefault="002E037C" w:rsidP="002E037C">
      <w:pPr>
        <w:ind w:left="-180" w:right="-450"/>
        <w:rPr>
          <w:rFonts w:ascii="Arial" w:hAnsi="Arial" w:cs="Arial"/>
          <w:sz w:val="20"/>
          <w:szCs w:val="20"/>
        </w:rPr>
      </w:pPr>
    </w:p>
    <w:p w:rsidR="002E037C" w:rsidRPr="008F477C" w:rsidRDefault="002E037C" w:rsidP="002E037C">
      <w:pPr>
        <w:ind w:left="-180" w:right="-450"/>
        <w:rPr>
          <w:rFonts w:ascii="Arial" w:hAnsi="Arial" w:cs="Arial"/>
          <w:sz w:val="20"/>
          <w:szCs w:val="20"/>
        </w:rPr>
        <w:sectPr w:rsidR="002E037C" w:rsidRPr="008F477C" w:rsidSect="002E037C">
          <w:headerReference w:type="default" r:id="rId75"/>
          <w:type w:val="continuous"/>
          <w:pgSz w:w="12240" w:h="15840"/>
          <w:pgMar w:top="720" w:right="1440" w:bottom="720" w:left="1260" w:header="720" w:footer="720" w:gutter="0"/>
          <w:cols w:space="720"/>
          <w:noEndnote/>
        </w:sectPr>
      </w:pP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lastRenderedPageBreak/>
        <w:t>-1/-</w:t>
      </w:r>
      <w:r w:rsidRPr="008F477C">
        <w:rPr>
          <w:rFonts w:ascii="Arial" w:hAnsi="Arial" w:cs="Arial"/>
          <w:sz w:val="20"/>
          <w:szCs w:val="20"/>
        </w:rPr>
        <w:tab/>
        <w:t>Unknown</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01</w:t>
      </w:r>
      <w:r w:rsidRPr="008F477C">
        <w:rPr>
          <w:rFonts w:ascii="Arial" w:hAnsi="Arial" w:cs="Arial"/>
          <w:sz w:val="20"/>
          <w:szCs w:val="20"/>
        </w:rPr>
        <w:tab/>
        <w:t>County District 1</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02</w:t>
      </w:r>
      <w:r w:rsidRPr="008F477C">
        <w:rPr>
          <w:rFonts w:ascii="Arial" w:hAnsi="Arial" w:cs="Arial"/>
          <w:sz w:val="20"/>
          <w:szCs w:val="20"/>
        </w:rPr>
        <w:tab/>
        <w:t>County District 2</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03</w:t>
      </w:r>
      <w:r w:rsidRPr="008F477C">
        <w:rPr>
          <w:rFonts w:ascii="Arial" w:hAnsi="Arial" w:cs="Arial"/>
          <w:sz w:val="20"/>
          <w:szCs w:val="20"/>
        </w:rPr>
        <w:tab/>
        <w:t>County District 3</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04</w:t>
      </w:r>
      <w:r w:rsidRPr="008F477C">
        <w:rPr>
          <w:rFonts w:ascii="Arial" w:hAnsi="Arial" w:cs="Arial"/>
          <w:sz w:val="20"/>
          <w:szCs w:val="20"/>
        </w:rPr>
        <w:tab/>
        <w:t>Cherokee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05</w:t>
      </w:r>
      <w:r w:rsidRPr="008F477C">
        <w:rPr>
          <w:rFonts w:ascii="Arial" w:hAnsi="Arial" w:cs="Arial"/>
          <w:sz w:val="20"/>
          <w:szCs w:val="20"/>
        </w:rPr>
        <w:tab/>
        <w:t>Cimarron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06</w:t>
      </w:r>
      <w:r w:rsidRPr="008F477C">
        <w:rPr>
          <w:rFonts w:ascii="Arial" w:hAnsi="Arial" w:cs="Arial"/>
          <w:sz w:val="20"/>
          <w:szCs w:val="20"/>
        </w:rPr>
        <w:tab/>
        <w:t>Creek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07</w:t>
      </w:r>
      <w:r w:rsidRPr="008F477C">
        <w:rPr>
          <w:rFonts w:ascii="Arial" w:hAnsi="Arial" w:cs="Arial"/>
          <w:sz w:val="20"/>
          <w:szCs w:val="20"/>
        </w:rPr>
        <w:tab/>
        <w:t>H.E. Bailey A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08</w:t>
      </w:r>
      <w:r w:rsidRPr="008F477C">
        <w:rPr>
          <w:rFonts w:ascii="Arial" w:hAnsi="Arial" w:cs="Arial"/>
          <w:sz w:val="20"/>
          <w:szCs w:val="20"/>
        </w:rPr>
        <w:tab/>
        <w:t>H.E. Bailey B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09</w:t>
      </w:r>
      <w:r w:rsidRPr="008F477C">
        <w:rPr>
          <w:rFonts w:ascii="Arial" w:hAnsi="Arial" w:cs="Arial"/>
          <w:sz w:val="20"/>
          <w:szCs w:val="20"/>
        </w:rPr>
        <w:tab/>
        <w:t>H.E. Bailey Spur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10</w:t>
      </w:r>
      <w:r w:rsidRPr="008F477C">
        <w:rPr>
          <w:rFonts w:ascii="Arial" w:hAnsi="Arial" w:cs="Arial"/>
          <w:sz w:val="20"/>
          <w:szCs w:val="20"/>
        </w:rPr>
        <w:tab/>
        <w:t>Indian Nation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11</w:t>
      </w:r>
      <w:r w:rsidRPr="008F477C">
        <w:rPr>
          <w:rFonts w:ascii="Arial" w:hAnsi="Arial" w:cs="Arial"/>
          <w:sz w:val="20"/>
          <w:szCs w:val="20"/>
        </w:rPr>
        <w:tab/>
        <w:t>Kilpatrick TP</w:t>
      </w:r>
    </w:p>
    <w:p w:rsidR="002E03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12</w:t>
      </w:r>
      <w:r w:rsidRPr="008F477C">
        <w:rPr>
          <w:rFonts w:ascii="Arial" w:hAnsi="Arial" w:cs="Arial"/>
          <w:sz w:val="20"/>
          <w:szCs w:val="20"/>
        </w:rPr>
        <w:tab/>
        <w:t>Muskogee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13</w:t>
      </w:r>
      <w:r w:rsidRPr="008F477C">
        <w:rPr>
          <w:rFonts w:ascii="Arial" w:hAnsi="Arial" w:cs="Arial"/>
          <w:sz w:val="20"/>
          <w:szCs w:val="20"/>
        </w:rPr>
        <w:tab/>
        <w:t>Turner TP</w:t>
      </w:r>
    </w:p>
    <w:p w:rsidR="002E037C" w:rsidRPr="008F477C" w:rsidRDefault="002D43D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002E037C" w:rsidRPr="008F477C">
        <w:rPr>
          <w:rFonts w:ascii="Arial" w:hAnsi="Arial" w:cs="Arial"/>
          <w:sz w:val="20"/>
          <w:szCs w:val="20"/>
        </w:rPr>
        <w:t>14</w:t>
      </w:r>
      <w:r w:rsidR="002E037C" w:rsidRPr="008F477C">
        <w:rPr>
          <w:rFonts w:ascii="Arial" w:hAnsi="Arial" w:cs="Arial"/>
          <w:sz w:val="20"/>
          <w:szCs w:val="20"/>
        </w:rPr>
        <w:tab/>
        <w:t>Will Rogers TP</w:t>
      </w:r>
      <w:r w:rsidR="00615734">
        <w:rPr>
          <w:rFonts w:ascii="Arial" w:hAnsi="Arial" w:cs="Arial"/>
          <w:sz w:val="20"/>
          <w:szCs w:val="20"/>
        </w:rPr>
        <w:t xml:space="preserve"> </w:t>
      </w:r>
      <w:r w:rsidR="00615734">
        <w:rPr>
          <w:rFonts w:ascii="Arial" w:hAnsi="Arial" w:cs="Arial"/>
          <w:sz w:val="20"/>
          <w:szCs w:val="20"/>
        </w:rPr>
        <w:tab/>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lastRenderedPageBreak/>
        <w:t>15</w:t>
      </w:r>
      <w:r w:rsidRPr="008F477C">
        <w:rPr>
          <w:rFonts w:ascii="Arial" w:hAnsi="Arial" w:cs="Arial"/>
          <w:sz w:val="20"/>
          <w:szCs w:val="20"/>
        </w:rPr>
        <w:tab/>
        <w:t>Chickasaw TP</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16</w:t>
      </w:r>
      <w:r w:rsidRPr="008F477C">
        <w:rPr>
          <w:rFonts w:ascii="Arial" w:hAnsi="Arial" w:cs="Arial"/>
          <w:sz w:val="20"/>
          <w:szCs w:val="20"/>
        </w:rPr>
        <w:tab/>
        <w:t>I-40 East (Div. 5)</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17</w:t>
      </w:r>
      <w:r w:rsidRPr="008F477C">
        <w:rPr>
          <w:rFonts w:ascii="Arial" w:hAnsi="Arial" w:cs="Arial"/>
          <w:sz w:val="20"/>
          <w:szCs w:val="20"/>
        </w:rPr>
        <w:tab/>
        <w:t>I-40 West (Div. 5)</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18</w:t>
      </w:r>
      <w:r w:rsidRPr="008F477C">
        <w:rPr>
          <w:rFonts w:ascii="Arial" w:hAnsi="Arial" w:cs="Arial"/>
          <w:sz w:val="20"/>
          <w:szCs w:val="20"/>
        </w:rPr>
        <w:tab/>
        <w:t>LT Snooper Truss</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19</w:t>
      </w:r>
      <w:r w:rsidRPr="008F477C">
        <w:rPr>
          <w:rFonts w:ascii="Arial" w:hAnsi="Arial" w:cs="Arial"/>
          <w:sz w:val="20"/>
          <w:szCs w:val="20"/>
        </w:rPr>
        <w:tab/>
        <w:t xml:space="preserve">LT Snooper </w:t>
      </w:r>
      <w:proofErr w:type="gramStart"/>
      <w:r w:rsidRPr="008F477C">
        <w:rPr>
          <w:rFonts w:ascii="Arial" w:hAnsi="Arial" w:cs="Arial"/>
          <w:sz w:val="20"/>
          <w:szCs w:val="20"/>
        </w:rPr>
        <w:t>Non-Truss</w:t>
      </w:r>
      <w:proofErr w:type="gramEnd"/>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21</w:t>
      </w:r>
      <w:r w:rsidRPr="008F477C">
        <w:rPr>
          <w:rFonts w:ascii="Arial" w:hAnsi="Arial" w:cs="Arial"/>
          <w:sz w:val="20"/>
          <w:szCs w:val="20"/>
        </w:rPr>
        <w:tab/>
        <w:t>Underwater - 2005</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22</w:t>
      </w:r>
      <w:r w:rsidRPr="008F477C">
        <w:rPr>
          <w:rFonts w:ascii="Arial" w:hAnsi="Arial" w:cs="Arial"/>
          <w:sz w:val="20"/>
          <w:szCs w:val="20"/>
        </w:rPr>
        <w:tab/>
        <w:t>Underwater - 2007</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24</w:t>
      </w:r>
      <w:r w:rsidRPr="008F477C">
        <w:rPr>
          <w:rFonts w:ascii="Arial" w:hAnsi="Arial" w:cs="Arial"/>
          <w:sz w:val="20"/>
          <w:szCs w:val="20"/>
        </w:rPr>
        <w:tab/>
        <w:t>Utility/Pedestrian</w:t>
      </w:r>
    </w:p>
    <w:p w:rsidR="002E037C" w:rsidRPr="008F47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sidRPr="008F477C">
        <w:rPr>
          <w:rFonts w:ascii="Arial" w:hAnsi="Arial" w:cs="Arial"/>
          <w:sz w:val="20"/>
          <w:szCs w:val="20"/>
        </w:rPr>
        <w:t>28</w:t>
      </w:r>
      <w:r w:rsidRPr="008F477C">
        <w:rPr>
          <w:rFonts w:ascii="Arial" w:hAnsi="Arial" w:cs="Arial"/>
          <w:sz w:val="20"/>
          <w:szCs w:val="20"/>
        </w:rPr>
        <w:tab/>
        <w:t>Red River - Texas</w:t>
      </w:r>
    </w:p>
    <w:p w:rsidR="002E03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sidRPr="008F477C">
        <w:rPr>
          <w:rFonts w:ascii="Arial" w:hAnsi="Arial" w:cs="Arial"/>
          <w:sz w:val="20"/>
          <w:szCs w:val="20"/>
        </w:rPr>
        <w:t>29</w:t>
      </w:r>
      <w:r w:rsidRPr="008F477C">
        <w:rPr>
          <w:rFonts w:ascii="Arial" w:hAnsi="Arial" w:cs="Arial"/>
          <w:sz w:val="20"/>
          <w:szCs w:val="20"/>
        </w:rPr>
        <w:tab/>
        <w:t xml:space="preserve">Red River </w:t>
      </w:r>
      <w:r>
        <w:rPr>
          <w:rFonts w:ascii="Arial" w:hAnsi="Arial" w:cs="Arial"/>
          <w:sz w:val="20"/>
          <w:szCs w:val="20"/>
        </w:rPr>
        <w:t>–</w:t>
      </w:r>
      <w:r w:rsidRPr="008F477C">
        <w:rPr>
          <w:rFonts w:ascii="Arial" w:hAnsi="Arial" w:cs="Arial"/>
          <w:sz w:val="20"/>
          <w:szCs w:val="20"/>
        </w:rPr>
        <w:t xml:space="preserve"> Oklahoma</w:t>
      </w:r>
    </w:p>
    <w:p w:rsidR="002E03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Pr>
          <w:rFonts w:ascii="Arial" w:hAnsi="Arial" w:cs="Arial"/>
          <w:sz w:val="20"/>
          <w:szCs w:val="20"/>
        </w:rPr>
        <w:t>35</w:t>
      </w:r>
      <w:r>
        <w:rPr>
          <w:rFonts w:ascii="Arial" w:hAnsi="Arial" w:cs="Arial"/>
          <w:sz w:val="20"/>
          <w:szCs w:val="20"/>
        </w:rPr>
        <w:tab/>
        <w:t>GRDA</w:t>
      </w:r>
    </w:p>
    <w:p w:rsidR="002E037C" w:rsidRDefault="002D43D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Pr>
          <w:rFonts w:ascii="Arial" w:hAnsi="Arial" w:cs="Arial"/>
          <w:sz w:val="20"/>
          <w:szCs w:val="20"/>
        </w:rPr>
        <w:t>36</w:t>
      </w:r>
      <w:r>
        <w:rPr>
          <w:rFonts w:ascii="Arial" w:hAnsi="Arial" w:cs="Arial"/>
          <w:sz w:val="20"/>
          <w:szCs w:val="20"/>
        </w:rPr>
        <w:tab/>
        <w:t>Eastern Oklahoma County TP</w:t>
      </w:r>
    </w:p>
    <w:p w:rsidR="002D43DC" w:rsidRDefault="002D43DC" w:rsidP="002D43D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Pr>
          <w:rFonts w:ascii="Arial" w:hAnsi="Arial" w:cs="Arial"/>
          <w:sz w:val="20"/>
          <w:szCs w:val="20"/>
        </w:rPr>
        <w:t>37</w:t>
      </w:r>
      <w:r>
        <w:rPr>
          <w:rFonts w:ascii="Arial" w:hAnsi="Arial" w:cs="Arial"/>
          <w:sz w:val="20"/>
          <w:szCs w:val="20"/>
        </w:rPr>
        <w:tab/>
      </w:r>
      <w:proofErr w:type="spellStart"/>
      <w:r>
        <w:rPr>
          <w:rFonts w:ascii="Arial" w:hAnsi="Arial" w:cs="Arial"/>
          <w:sz w:val="20"/>
          <w:szCs w:val="20"/>
        </w:rPr>
        <w:t>Gilcrease</w:t>
      </w:r>
      <w:proofErr w:type="spellEnd"/>
      <w:r>
        <w:rPr>
          <w:rFonts w:ascii="Arial" w:hAnsi="Arial" w:cs="Arial"/>
          <w:sz w:val="20"/>
          <w:szCs w:val="20"/>
        </w:rPr>
        <w:t xml:space="preserve"> TP</w:t>
      </w:r>
    </w:p>
    <w:p w:rsidR="002D43DC" w:rsidRDefault="002D43DC" w:rsidP="002D43D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Pr>
          <w:rFonts w:ascii="Arial" w:hAnsi="Arial" w:cs="Arial"/>
          <w:sz w:val="20"/>
          <w:szCs w:val="20"/>
        </w:rPr>
        <w:t>38</w:t>
      </w:r>
      <w:r>
        <w:rPr>
          <w:rFonts w:ascii="Arial" w:hAnsi="Arial" w:cs="Arial"/>
          <w:sz w:val="20"/>
          <w:szCs w:val="20"/>
        </w:rPr>
        <w:tab/>
        <w:t>Kansas Border</w:t>
      </w:r>
      <w:r w:rsidR="00615734">
        <w:rPr>
          <w:rFonts w:ascii="Arial" w:hAnsi="Arial" w:cs="Arial"/>
          <w:sz w:val="20"/>
          <w:szCs w:val="20"/>
        </w:rPr>
        <w:t xml:space="preserve"> – KS</w:t>
      </w:r>
    </w:p>
    <w:p w:rsidR="00615734" w:rsidRDefault="00615734" w:rsidP="002D43D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pPr>
      <w:r>
        <w:rPr>
          <w:rFonts w:ascii="Arial" w:hAnsi="Arial" w:cs="Arial"/>
          <w:sz w:val="20"/>
          <w:szCs w:val="20"/>
        </w:rPr>
        <w:t>39</w:t>
      </w:r>
      <w:r>
        <w:rPr>
          <w:rFonts w:ascii="Arial" w:hAnsi="Arial" w:cs="Arial"/>
          <w:sz w:val="20"/>
          <w:szCs w:val="20"/>
        </w:rPr>
        <w:tab/>
        <w:t>Kansas Border - OK</w:t>
      </w:r>
    </w:p>
    <w:p w:rsidR="002E037C" w:rsidRDefault="002E037C" w:rsidP="002E037C">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u w:val="single"/>
        </w:rPr>
        <w:sectPr w:rsidR="002E037C">
          <w:type w:val="continuous"/>
          <w:pgSz w:w="12240" w:h="15840"/>
          <w:pgMar w:top="720" w:right="990" w:bottom="720" w:left="1260" w:header="720" w:footer="720" w:gutter="0"/>
          <w:cols w:num="2" w:space="720" w:equalWidth="0">
            <w:col w:w="4635" w:space="720"/>
            <w:col w:w="4635"/>
          </w:cols>
          <w:noEndnote/>
        </w:sectPr>
      </w:pPr>
    </w:p>
    <w:p w:rsidR="002E037C" w:rsidRDefault="002E037C" w:rsidP="002E037C">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right="-450"/>
        <w:rPr>
          <w:rFonts w:ascii="Arial" w:hAnsi="Arial" w:cs="Arial"/>
          <w:sz w:val="20"/>
          <w:szCs w:val="20"/>
        </w:rPr>
      </w:pPr>
    </w:p>
    <w:p w:rsidR="002E037C" w:rsidRDefault="002E037C" w:rsidP="002E037C">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right="-450"/>
        <w:rPr>
          <w:rFonts w:ascii="Arial" w:hAnsi="Arial" w:cs="Arial"/>
          <w:sz w:val="20"/>
          <w:szCs w:val="20"/>
        </w:rPr>
      </w:pPr>
      <w:r>
        <w:rPr>
          <w:rFonts w:ascii="Arial" w:hAnsi="Arial" w:cs="Arial"/>
          <w:sz w:val="20"/>
          <w:szCs w:val="20"/>
        </w:rPr>
        <w:tab/>
      </w:r>
      <w:r>
        <w:rPr>
          <w:rFonts w:ascii="Arial" w:hAnsi="Arial" w:cs="Arial"/>
          <w:sz w:val="20"/>
          <w:szCs w:val="20"/>
        </w:rPr>
        <w:tab/>
        <w:t>On/Off Agency System</w:t>
      </w:r>
      <w:r w:rsidRPr="008F477C">
        <w:rPr>
          <w:rFonts w:ascii="Arial" w:hAnsi="Arial" w:cs="Arial"/>
          <w:sz w:val="20"/>
          <w:szCs w:val="20"/>
        </w:rPr>
        <w:t>- Select whether the bridge is on or off the Oklahoma highway system.</w:t>
      </w:r>
    </w:p>
    <w:p w:rsidR="00FF1B04" w:rsidRDefault="00FF1B04" w:rsidP="002E037C">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right="-450"/>
        <w:rPr>
          <w:rFonts w:ascii="Arial" w:hAnsi="Arial" w:cs="Arial"/>
          <w:sz w:val="20"/>
          <w:szCs w:val="20"/>
        </w:rPr>
      </w:pPr>
    </w:p>
    <w:p w:rsidR="00C64D14" w:rsidRPr="008F477C" w:rsidRDefault="00FF1B04" w:rsidP="00C64D14">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ind w:left="3060" w:right="90" w:hanging="3060"/>
        <w:rPr>
          <w:rFonts w:ascii="Arial" w:hAnsi="Arial" w:cs="Arial"/>
          <w:sz w:val="20"/>
          <w:szCs w:val="20"/>
        </w:rPr>
      </w:pPr>
      <w:r>
        <w:rPr>
          <w:rFonts w:ascii="Arial" w:hAnsi="Arial" w:cs="Arial"/>
          <w:sz w:val="20"/>
          <w:szCs w:val="20"/>
        </w:rPr>
        <w:tab/>
      </w:r>
      <w:r>
        <w:rPr>
          <w:rFonts w:ascii="Arial" w:hAnsi="Arial" w:cs="Arial"/>
          <w:sz w:val="20"/>
          <w:szCs w:val="20"/>
        </w:rPr>
        <w:tab/>
        <w:t>Bridge Group</w:t>
      </w:r>
      <w:r w:rsidR="00C64D14">
        <w:rPr>
          <w:rFonts w:ascii="Arial" w:hAnsi="Arial" w:cs="Arial"/>
          <w:sz w:val="20"/>
          <w:szCs w:val="20"/>
        </w:rPr>
        <w:tab/>
        <w:t>- Identifies the various inspection contracts and groupings which may be applicable to the bridge.</w:t>
      </w:r>
    </w:p>
    <w:p w:rsidR="00066588" w:rsidRDefault="00066588" w:rsidP="00C64D14">
      <w:pPr>
        <w:tabs>
          <w:tab w:val="left" w:pos="-1620"/>
          <w:tab w:val="left" w:pos="-900"/>
          <w:tab w:val="left" w:pos="-180"/>
          <w:tab w:val="left" w:pos="540"/>
          <w:tab w:val="left" w:pos="1260"/>
          <w:tab w:val="left" w:pos="1980"/>
          <w:tab w:val="left" w:pos="2700"/>
          <w:tab w:val="left" w:pos="3420"/>
          <w:tab w:val="left" w:pos="4140"/>
          <w:tab w:val="left" w:pos="4860"/>
          <w:tab w:val="left" w:pos="5580"/>
          <w:tab w:val="left" w:pos="6300"/>
          <w:tab w:val="left" w:pos="7020"/>
          <w:tab w:val="left" w:pos="7740"/>
          <w:tab w:val="left" w:pos="8460"/>
          <w:tab w:val="left" w:pos="9180"/>
        </w:tabs>
        <w:ind w:right="-450"/>
        <w:rPr>
          <w:rFonts w:ascii="Arial" w:hAnsi="Arial" w:cs="Arial"/>
          <w:bCs/>
          <w:sz w:val="20"/>
          <w:szCs w:val="20"/>
        </w:rPr>
      </w:pPr>
    </w:p>
    <w:p w:rsidR="00066588" w:rsidRPr="005C38EF"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Structural Notes section</w:t>
      </w:r>
      <w:r>
        <w:rPr>
          <w:rFonts w:ascii="Arial" w:hAnsi="Arial" w:cs="Arial"/>
          <w:bCs/>
          <w:sz w:val="20"/>
          <w:szCs w:val="20"/>
        </w:rPr>
        <w:t>:</w:t>
      </w:r>
    </w:p>
    <w:p w:rsidR="00E0676D" w:rsidRDefault="00E0676D" w:rsidP="00D219A5">
      <w:pPr>
        <w:tabs>
          <w:tab w:val="left" w:pos="-1620"/>
          <w:tab w:val="left" w:pos="-900"/>
          <w:tab w:val="left" w:pos="-180"/>
          <w:tab w:val="left" w:pos="540"/>
          <w:tab w:val="left" w:pos="1260"/>
          <w:tab w:val="left" w:pos="2160"/>
          <w:tab w:val="left" w:pos="2700"/>
          <w:tab w:val="left" w:pos="3420"/>
          <w:tab w:val="left" w:pos="4140"/>
          <w:tab w:val="left" w:pos="4860"/>
          <w:tab w:val="left" w:pos="5580"/>
          <w:tab w:val="left" w:pos="6300"/>
          <w:tab w:val="left" w:pos="7020"/>
          <w:tab w:val="left" w:pos="7740"/>
          <w:tab w:val="left" w:pos="8460"/>
          <w:tab w:val="left" w:pos="9180"/>
        </w:tabs>
        <w:ind w:left="2970" w:right="-180" w:hanging="2970"/>
        <w:rPr>
          <w:rFonts w:ascii="Arial" w:hAnsi="Arial" w:cs="Arial"/>
          <w:sz w:val="20"/>
          <w:szCs w:val="20"/>
        </w:rPr>
      </w:pPr>
      <w:r>
        <w:rPr>
          <w:rFonts w:ascii="Arial" w:hAnsi="Arial" w:cs="Arial"/>
          <w:bCs/>
          <w:sz w:val="20"/>
          <w:szCs w:val="20"/>
        </w:rPr>
        <w:tab/>
      </w:r>
      <w:r>
        <w:rPr>
          <w:rFonts w:ascii="Arial" w:hAnsi="Arial" w:cs="Arial"/>
          <w:bCs/>
          <w:sz w:val="20"/>
          <w:szCs w:val="20"/>
        </w:rPr>
        <w:tab/>
      </w:r>
      <w:r>
        <w:rPr>
          <w:rFonts w:ascii="Arial" w:hAnsi="Arial" w:cs="Arial"/>
          <w:sz w:val="20"/>
          <w:szCs w:val="20"/>
        </w:rPr>
        <w:t xml:space="preserve">Structure Notes - </w:t>
      </w:r>
      <w:r w:rsidRPr="008F477C">
        <w:rPr>
          <w:rFonts w:ascii="Arial" w:hAnsi="Arial" w:cs="Arial"/>
          <w:sz w:val="20"/>
          <w:szCs w:val="20"/>
        </w:rPr>
        <w:t>Structure notes will not</w:t>
      </w:r>
      <w:r w:rsidR="00D219A5">
        <w:rPr>
          <w:rFonts w:ascii="Arial" w:hAnsi="Arial" w:cs="Arial"/>
          <w:sz w:val="20"/>
          <w:szCs w:val="20"/>
        </w:rPr>
        <w:t xml:space="preserve"> </w:t>
      </w:r>
      <w:r w:rsidRPr="008F477C">
        <w:rPr>
          <w:rFonts w:ascii="Arial" w:hAnsi="Arial" w:cs="Arial"/>
          <w:sz w:val="20"/>
          <w:szCs w:val="20"/>
        </w:rPr>
        <w:t>normally change from one inspection to the next.</w:t>
      </w:r>
      <w:r w:rsidR="00D219A5">
        <w:rPr>
          <w:rFonts w:ascii="Arial" w:hAnsi="Arial" w:cs="Arial"/>
          <w:sz w:val="20"/>
          <w:szCs w:val="20"/>
        </w:rPr>
        <w:t xml:space="preserve">  </w:t>
      </w:r>
      <w:r w:rsidRPr="008F477C">
        <w:rPr>
          <w:rFonts w:ascii="Arial" w:hAnsi="Arial" w:cs="Arial"/>
          <w:sz w:val="20"/>
          <w:szCs w:val="20"/>
        </w:rPr>
        <w:t xml:space="preserve">Enter new notes important to the structure.  If a bridge requires </w:t>
      </w:r>
      <w:r>
        <w:rPr>
          <w:rFonts w:ascii="Arial" w:hAnsi="Arial" w:cs="Arial"/>
          <w:sz w:val="20"/>
          <w:szCs w:val="20"/>
        </w:rPr>
        <w:t>‘</w:t>
      </w:r>
      <w:r w:rsidRPr="008F477C">
        <w:rPr>
          <w:rFonts w:ascii="Arial" w:hAnsi="Arial" w:cs="Arial"/>
          <w:sz w:val="20"/>
          <w:szCs w:val="20"/>
        </w:rPr>
        <w:t>other special</w:t>
      </w:r>
      <w:r>
        <w:rPr>
          <w:rFonts w:ascii="Arial" w:hAnsi="Arial" w:cs="Arial"/>
          <w:sz w:val="20"/>
          <w:szCs w:val="20"/>
        </w:rPr>
        <w:t>’</w:t>
      </w:r>
      <w:r w:rsidR="00D219A5">
        <w:rPr>
          <w:rFonts w:ascii="Arial" w:hAnsi="Arial" w:cs="Arial"/>
          <w:sz w:val="20"/>
          <w:szCs w:val="20"/>
        </w:rPr>
        <w:t xml:space="preserve"> </w:t>
      </w:r>
      <w:r w:rsidRPr="008F477C">
        <w:rPr>
          <w:rFonts w:ascii="Arial" w:hAnsi="Arial" w:cs="Arial"/>
          <w:sz w:val="20"/>
          <w:szCs w:val="20"/>
        </w:rPr>
        <w:t>inspections (Item 92c is checked), then the reason or the inspection is stated here.</w:t>
      </w:r>
      <w:r w:rsidR="00D219A5">
        <w:rPr>
          <w:rFonts w:ascii="Arial" w:hAnsi="Arial" w:cs="Arial"/>
          <w:sz w:val="20"/>
          <w:szCs w:val="20"/>
        </w:rPr>
        <w:t xml:space="preserve">  Also, if an ‘other special’ inspection is no longer required, </w:t>
      </w:r>
      <w:proofErr w:type="gramStart"/>
      <w:r w:rsidR="00D219A5">
        <w:rPr>
          <w:rFonts w:ascii="Arial" w:hAnsi="Arial" w:cs="Arial"/>
          <w:sz w:val="20"/>
          <w:szCs w:val="20"/>
        </w:rPr>
        <w:t>then</w:t>
      </w:r>
      <w:proofErr w:type="gramEnd"/>
      <w:r w:rsidR="00D219A5">
        <w:rPr>
          <w:rFonts w:ascii="Arial" w:hAnsi="Arial" w:cs="Arial"/>
          <w:sz w:val="20"/>
          <w:szCs w:val="20"/>
        </w:rPr>
        <w:t xml:space="preserve"> the reason is also stated here.</w:t>
      </w:r>
      <w:r w:rsidRPr="008F477C">
        <w:rPr>
          <w:rFonts w:ascii="Arial" w:hAnsi="Arial" w:cs="Arial"/>
          <w:sz w:val="20"/>
          <w:szCs w:val="20"/>
        </w:rPr>
        <w:t xml:space="preserve">  </w:t>
      </w:r>
    </w:p>
    <w:p w:rsidR="00E0676D" w:rsidRDefault="00E0676D" w:rsidP="00E0676D">
      <w:pPr>
        <w:tabs>
          <w:tab w:val="left" w:pos="-1620"/>
          <w:tab w:val="left" w:pos="-900"/>
          <w:tab w:val="left" w:pos="-180"/>
          <w:tab w:val="left" w:pos="540"/>
          <w:tab w:val="left" w:pos="1260"/>
          <w:tab w:val="left" w:pos="2160"/>
          <w:tab w:val="left" w:pos="2700"/>
          <w:tab w:val="left" w:pos="3420"/>
          <w:tab w:val="left" w:pos="4140"/>
          <w:tab w:val="left" w:pos="4860"/>
          <w:tab w:val="left" w:pos="5580"/>
          <w:tab w:val="left" w:pos="6300"/>
          <w:tab w:val="left" w:pos="7020"/>
          <w:tab w:val="left" w:pos="7740"/>
          <w:tab w:val="left" w:pos="8460"/>
          <w:tab w:val="left" w:pos="9180"/>
        </w:tabs>
        <w:ind w:left="1980" w:right="-450" w:hanging="1980"/>
        <w:rPr>
          <w:rFonts w:ascii="Arial" w:hAnsi="Arial" w:cs="Arial"/>
          <w:sz w:val="20"/>
          <w:szCs w:val="20"/>
        </w:rPr>
      </w:pPr>
    </w:p>
    <w:p w:rsidR="00E0676D" w:rsidRPr="008F477C" w:rsidRDefault="00E0676D" w:rsidP="00E0676D">
      <w:pPr>
        <w:tabs>
          <w:tab w:val="left" w:pos="-1620"/>
          <w:tab w:val="left" w:pos="-900"/>
          <w:tab w:val="left" w:pos="-180"/>
          <w:tab w:val="left" w:pos="540"/>
          <w:tab w:val="left" w:pos="1260"/>
          <w:tab w:val="left" w:pos="2160"/>
          <w:tab w:val="left" w:pos="2700"/>
          <w:tab w:val="left" w:pos="3420"/>
          <w:tab w:val="left" w:pos="4140"/>
          <w:tab w:val="left" w:pos="4860"/>
          <w:tab w:val="left" w:pos="5580"/>
          <w:tab w:val="left" w:pos="6300"/>
          <w:tab w:val="left" w:pos="7020"/>
          <w:tab w:val="left" w:pos="7740"/>
          <w:tab w:val="left" w:pos="8460"/>
          <w:tab w:val="left" w:pos="9180"/>
        </w:tabs>
        <w:ind w:left="1980" w:right="-450" w:hanging="198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8F477C">
        <w:rPr>
          <w:rFonts w:ascii="Arial" w:hAnsi="Arial" w:cs="Arial"/>
          <w:sz w:val="20"/>
          <w:szCs w:val="20"/>
        </w:rPr>
        <w:t>Examples:</w:t>
      </w:r>
    </w:p>
    <w:p w:rsidR="00E0676D" w:rsidRPr="008F477C" w:rsidRDefault="00E0676D" w:rsidP="00E0676D">
      <w:pPr>
        <w:ind w:left="216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Structure contains both span and culvert (or slab and deck) elements</w:t>
      </w:r>
      <w:r>
        <w:rPr>
          <w:rFonts w:ascii="Arial" w:hAnsi="Arial" w:cs="Arial"/>
          <w:sz w:val="20"/>
          <w:szCs w:val="20"/>
        </w:rPr>
        <w:t>’</w:t>
      </w:r>
    </w:p>
    <w:p w:rsidR="00E0676D" w:rsidRPr="008F477C" w:rsidRDefault="00E0676D" w:rsidP="00E0676D">
      <w:pPr>
        <w:ind w:left="216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Roadway Width extended in 2000 to 125' out/out</w:t>
      </w:r>
      <w:r>
        <w:rPr>
          <w:rFonts w:ascii="Arial" w:hAnsi="Arial" w:cs="Arial"/>
          <w:sz w:val="20"/>
          <w:szCs w:val="20"/>
        </w:rPr>
        <w:t>’</w:t>
      </w:r>
    </w:p>
    <w:p w:rsidR="00E0676D" w:rsidRPr="008F477C" w:rsidRDefault="00E0676D" w:rsidP="00E0676D">
      <w:pPr>
        <w:ind w:left="216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Temporary 2-60" CGMP placed 3/2002. Scheduled for replacement FY2005'.</w:t>
      </w:r>
    </w:p>
    <w:p w:rsidR="00E0676D" w:rsidRPr="008F477C" w:rsidRDefault="00E0676D" w:rsidP="00E0676D">
      <w:pPr>
        <w:ind w:left="2160" w:right="-450" w:firstLine="720"/>
        <w:rPr>
          <w:rFonts w:ascii="Arial" w:hAnsi="Arial" w:cs="Arial"/>
          <w:sz w:val="20"/>
          <w:szCs w:val="20"/>
        </w:rPr>
      </w:pPr>
      <w:proofErr w:type="gramStart"/>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Old U.S. 169-Changed to off system due to realignment.</w:t>
      </w:r>
      <w:r>
        <w:rPr>
          <w:rFonts w:ascii="Arial" w:hAnsi="Arial" w:cs="Arial"/>
          <w:sz w:val="20"/>
          <w:szCs w:val="20"/>
        </w:rPr>
        <w:t>’</w:t>
      </w:r>
      <w:proofErr w:type="gramEnd"/>
    </w:p>
    <w:p w:rsidR="00E0676D" w:rsidRPr="008F477C" w:rsidRDefault="00E0676D" w:rsidP="00E0676D">
      <w:pPr>
        <w:ind w:left="2160" w:right="-450" w:firstLine="720"/>
        <w:rPr>
          <w:rFonts w:ascii="Arial" w:hAnsi="Arial" w:cs="Arial"/>
          <w:sz w:val="20"/>
          <w:szCs w:val="20"/>
        </w:rPr>
      </w:pPr>
      <w:r w:rsidRPr="008F477C">
        <w:rPr>
          <w:rFonts w:ascii="Arial" w:hAnsi="Arial" w:cs="Arial"/>
          <w:sz w:val="20"/>
          <w:szCs w:val="20"/>
        </w:rPr>
        <w:t xml:space="preserve">- </w:t>
      </w:r>
      <w:r>
        <w:rPr>
          <w:rFonts w:ascii="Arial" w:hAnsi="Arial" w:cs="Arial"/>
          <w:sz w:val="20"/>
          <w:szCs w:val="20"/>
        </w:rPr>
        <w:t>‘</w:t>
      </w:r>
      <w:r w:rsidRPr="008F477C">
        <w:rPr>
          <w:rFonts w:ascii="Arial" w:hAnsi="Arial" w:cs="Arial"/>
          <w:sz w:val="20"/>
          <w:szCs w:val="20"/>
        </w:rPr>
        <w:t xml:space="preserve">This bridge requires an </w:t>
      </w:r>
      <w:r>
        <w:rPr>
          <w:rFonts w:ascii="Arial" w:hAnsi="Arial" w:cs="Arial"/>
          <w:sz w:val="20"/>
          <w:szCs w:val="20"/>
        </w:rPr>
        <w:t>‘</w:t>
      </w:r>
      <w:r w:rsidRPr="008F477C">
        <w:rPr>
          <w:rFonts w:ascii="Arial" w:hAnsi="Arial" w:cs="Arial"/>
          <w:sz w:val="20"/>
          <w:szCs w:val="20"/>
        </w:rPr>
        <w:t>other special</w:t>
      </w:r>
      <w:r>
        <w:rPr>
          <w:rFonts w:ascii="Arial" w:hAnsi="Arial" w:cs="Arial"/>
          <w:sz w:val="20"/>
          <w:szCs w:val="20"/>
        </w:rPr>
        <w:t>’</w:t>
      </w:r>
      <w:r w:rsidRPr="008F477C">
        <w:rPr>
          <w:rFonts w:ascii="Arial" w:hAnsi="Arial" w:cs="Arial"/>
          <w:sz w:val="20"/>
          <w:szCs w:val="20"/>
        </w:rPr>
        <w:t xml:space="preserve"> inspection due to scour at pier 2'.</w:t>
      </w:r>
    </w:p>
    <w:p w:rsidR="00CD36AA" w:rsidRPr="005C38EF" w:rsidRDefault="00CD36AA" w:rsidP="00337E12">
      <w:pPr>
        <w:ind w:right="-450"/>
        <w:rPr>
          <w:rFonts w:ascii="Arial" w:hAnsi="Arial" w:cs="Arial"/>
          <w:bCs/>
          <w:sz w:val="20"/>
          <w:szCs w:val="20"/>
        </w:rPr>
      </w:pPr>
    </w:p>
    <w:p w:rsidR="00357825" w:rsidRDefault="00357825" w:rsidP="00337E12">
      <w:pPr>
        <w:ind w:right="-450"/>
        <w:rPr>
          <w:rFonts w:ascii="Arial" w:hAnsi="Arial" w:cs="Arial"/>
          <w:b/>
          <w:bCs/>
          <w:sz w:val="20"/>
          <w:szCs w:val="20"/>
          <w:u w:val="single"/>
        </w:rPr>
      </w:pPr>
    </w:p>
    <w:p w:rsidR="00D219A5" w:rsidRPr="00D219A5" w:rsidRDefault="00D219A5">
      <w:pPr>
        <w:rPr>
          <w:rFonts w:ascii="Arial" w:hAnsi="Arial" w:cs="Arial"/>
          <w:bCs/>
          <w:sz w:val="20"/>
          <w:szCs w:val="20"/>
        </w:rPr>
      </w:pPr>
      <w:r w:rsidRPr="00D219A5">
        <w:rPr>
          <w:rFonts w:ascii="Arial" w:hAnsi="Arial" w:cs="Arial"/>
          <w:bCs/>
          <w:sz w:val="20"/>
          <w:szCs w:val="20"/>
        </w:rPr>
        <w:br w:type="page"/>
      </w:r>
    </w:p>
    <w:p w:rsidR="00357825" w:rsidRDefault="00357825" w:rsidP="00337E12">
      <w:pPr>
        <w:ind w:right="-450"/>
        <w:rPr>
          <w:rFonts w:ascii="Arial" w:hAnsi="Arial" w:cs="Arial"/>
          <w:b/>
          <w:bCs/>
          <w:sz w:val="20"/>
          <w:szCs w:val="20"/>
          <w:u w:val="single"/>
        </w:rPr>
      </w:pPr>
    </w:p>
    <w:p w:rsidR="00CD36AA" w:rsidRDefault="00EF135B" w:rsidP="00337E12">
      <w:pPr>
        <w:ind w:right="-450"/>
        <w:rPr>
          <w:rFonts w:ascii="Arial" w:hAnsi="Arial" w:cs="Arial"/>
          <w:b/>
          <w:bCs/>
          <w:sz w:val="20"/>
          <w:szCs w:val="20"/>
          <w:u w:val="single"/>
        </w:rPr>
      </w:pPr>
      <w:r>
        <w:rPr>
          <w:rFonts w:ascii="Arial" w:hAnsi="Arial" w:cs="Arial"/>
          <w:b/>
          <w:bCs/>
          <w:noProof/>
          <w:sz w:val="20"/>
          <w:szCs w:val="20"/>
          <w:u w:val="single"/>
        </w:rPr>
        <mc:AlternateContent>
          <mc:Choice Requires="wps">
            <w:drawing>
              <wp:anchor distT="0" distB="0" distL="114300" distR="114300" simplePos="0" relativeHeight="252884991" behindDoc="0" locked="0" layoutInCell="1" allowOverlap="1">
                <wp:simplePos x="0" y="0"/>
                <wp:positionH relativeFrom="column">
                  <wp:posOffset>6446241</wp:posOffset>
                </wp:positionH>
                <wp:positionV relativeFrom="paragraph">
                  <wp:posOffset>32385</wp:posOffset>
                </wp:positionV>
                <wp:extent cx="0" cy="4343400"/>
                <wp:effectExtent l="76200" t="19050" r="76200" b="76200"/>
                <wp:wrapNone/>
                <wp:docPr id="532" name="Straight Connector 532"/>
                <wp:cNvGraphicFramePr/>
                <a:graphic xmlns:a="http://schemas.openxmlformats.org/drawingml/2006/main">
                  <a:graphicData uri="http://schemas.microsoft.com/office/word/2010/wordprocessingShape">
                    <wps:wsp>
                      <wps:cNvCnPr/>
                      <wps:spPr>
                        <a:xfrm>
                          <a:off x="0" y="0"/>
                          <a:ext cx="0" cy="4343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32" o:spid="_x0000_s1026" style="position:absolute;z-index:2528849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07.6pt,2.55pt" to="507.6pt,3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" strokecolor="black [3200]" strokeweight="3pt">
                <v:shadow on="t" color="black" opacity="22937f" origin=",.5" offset="0,.63889mm"/>
              </v:line>
            </w:pict>
          </mc:Fallback>
        </mc:AlternateContent>
      </w:r>
      <w:r w:rsidR="00CD36AA">
        <w:rPr>
          <w:rFonts w:ascii="Arial" w:hAnsi="Arial" w:cs="Arial"/>
          <w:b/>
          <w:bCs/>
          <w:sz w:val="20"/>
          <w:szCs w:val="20"/>
          <w:u w:val="single"/>
        </w:rPr>
        <w:t>INSPECTION &gt; INVENTORY &gt; DESIGN TAB</w:t>
      </w:r>
    </w:p>
    <w:p w:rsidR="00CD36AA" w:rsidRDefault="00CD36AA"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Deck section</w:t>
      </w:r>
      <w:r>
        <w:rPr>
          <w:rFonts w:ascii="Arial" w:hAnsi="Arial" w:cs="Arial"/>
          <w:bCs/>
          <w:sz w:val="20"/>
          <w:szCs w:val="20"/>
        </w:rPr>
        <w:t>:</w:t>
      </w:r>
    </w:p>
    <w:p w:rsidR="001D553D" w:rsidRPr="008F477C" w:rsidRDefault="001D553D" w:rsidP="00EB1943">
      <w:pPr>
        <w:tabs>
          <w:tab w:val="left" w:pos="-1080"/>
          <w:tab w:val="left" w:pos="-720"/>
          <w:tab w:val="left" w:pos="0"/>
          <w:tab w:val="left" w:pos="1440"/>
          <w:tab w:val="left" w:pos="2610"/>
          <w:tab w:val="left" w:pos="2880"/>
          <w:tab w:val="left" w:pos="3060"/>
          <w:tab w:val="left" w:pos="3600"/>
          <w:tab w:val="left" w:pos="4320"/>
          <w:tab w:val="left" w:pos="5040"/>
          <w:tab w:val="left" w:pos="5670"/>
          <w:tab w:val="left" w:pos="5940"/>
          <w:tab w:val="left" w:pos="7200"/>
        </w:tabs>
        <w:ind w:left="3060" w:right="-90" w:hanging="2880"/>
        <w:rPr>
          <w:rFonts w:ascii="Arial" w:hAnsi="Arial" w:cs="Arial"/>
          <w:sz w:val="20"/>
          <w:szCs w:val="20"/>
        </w:rPr>
        <w:sectPr w:rsidR="001D553D" w:rsidRPr="008F477C" w:rsidSect="002D140E">
          <w:headerReference w:type="default" r:id="rId76"/>
          <w:type w:val="continuous"/>
          <w:pgSz w:w="12240" w:h="15840"/>
          <w:pgMar w:top="720" w:right="990" w:bottom="720" w:left="1260" w:header="720" w:footer="720" w:gutter="0"/>
          <w:cols w:space="720"/>
          <w:noEndnote/>
        </w:sectPr>
      </w:pPr>
      <w:r>
        <w:rPr>
          <w:rFonts w:ascii="Arial" w:hAnsi="Arial" w:cs="Arial"/>
          <w:sz w:val="20"/>
          <w:szCs w:val="20"/>
        </w:rPr>
        <w:tab/>
      </w:r>
      <w:r w:rsidRPr="008F477C">
        <w:rPr>
          <w:rFonts w:ascii="Arial" w:hAnsi="Arial" w:cs="Arial"/>
          <w:sz w:val="20"/>
          <w:szCs w:val="20"/>
        </w:rPr>
        <w:t>Deck Area</w:t>
      </w:r>
      <w:r w:rsidRPr="008F477C">
        <w:rPr>
          <w:rFonts w:ascii="Arial" w:hAnsi="Arial" w:cs="Arial"/>
          <w:sz w:val="20"/>
          <w:szCs w:val="20"/>
        </w:rPr>
        <w:tab/>
      </w:r>
      <w:r w:rsidRPr="008F477C">
        <w:rPr>
          <w:rFonts w:ascii="Arial" w:hAnsi="Arial" w:cs="Arial"/>
          <w:sz w:val="20"/>
          <w:szCs w:val="20"/>
        </w:rPr>
        <w:tab/>
        <w:t xml:space="preserve">- </w:t>
      </w:r>
      <w:r w:rsidR="00C9689C">
        <w:rPr>
          <w:rFonts w:ascii="Arial" w:hAnsi="Arial" w:cs="Arial"/>
          <w:sz w:val="20"/>
          <w:szCs w:val="20"/>
        </w:rPr>
        <w:t>Deck area for span bridges is</w:t>
      </w:r>
      <w:r w:rsidRPr="008F477C">
        <w:rPr>
          <w:rFonts w:ascii="Arial" w:hAnsi="Arial" w:cs="Arial"/>
          <w:sz w:val="20"/>
          <w:szCs w:val="20"/>
        </w:rPr>
        <w:t xml:space="preserve"> com</w:t>
      </w:r>
      <w:r w:rsidR="005430F6">
        <w:rPr>
          <w:rFonts w:ascii="Arial" w:hAnsi="Arial" w:cs="Arial"/>
          <w:sz w:val="20"/>
          <w:szCs w:val="20"/>
        </w:rPr>
        <w:t xml:space="preserve">puted </w:t>
      </w:r>
      <w:r w:rsidRPr="008F477C">
        <w:rPr>
          <w:rFonts w:ascii="Arial" w:hAnsi="Arial" w:cs="Arial"/>
          <w:sz w:val="20"/>
          <w:szCs w:val="20"/>
        </w:rPr>
        <w:t>using d</w:t>
      </w:r>
      <w:r w:rsidR="005430F6">
        <w:rPr>
          <w:rFonts w:ascii="Arial" w:hAnsi="Arial" w:cs="Arial"/>
          <w:sz w:val="20"/>
          <w:szCs w:val="20"/>
        </w:rPr>
        <w:t xml:space="preserve">eck width, out-to-out (item 52) </w:t>
      </w:r>
      <w:r w:rsidRPr="008F477C">
        <w:rPr>
          <w:rFonts w:ascii="Arial" w:hAnsi="Arial" w:cs="Arial"/>
          <w:sz w:val="20"/>
          <w:szCs w:val="20"/>
        </w:rPr>
        <w:t>times bridge length (item 49).  (NOTE: The dec</w:t>
      </w:r>
      <w:r w:rsidR="005430F6">
        <w:rPr>
          <w:rFonts w:ascii="Arial" w:hAnsi="Arial" w:cs="Arial"/>
          <w:sz w:val="20"/>
          <w:szCs w:val="20"/>
        </w:rPr>
        <w:t xml:space="preserve">k area entered on the Condition </w:t>
      </w:r>
      <w:r w:rsidRPr="008F477C">
        <w:rPr>
          <w:rFonts w:ascii="Arial" w:hAnsi="Arial" w:cs="Arial"/>
          <w:sz w:val="20"/>
          <w:szCs w:val="20"/>
        </w:rPr>
        <w:t>Tab for a deck element is calculated us</w:t>
      </w:r>
      <w:r w:rsidR="005430F6">
        <w:rPr>
          <w:rFonts w:ascii="Arial" w:hAnsi="Arial" w:cs="Arial"/>
          <w:sz w:val="20"/>
          <w:szCs w:val="20"/>
        </w:rPr>
        <w:t xml:space="preserve">ing roadway width, curb-to-curb </w:t>
      </w:r>
      <w:r w:rsidRPr="008F477C">
        <w:rPr>
          <w:rFonts w:ascii="Arial" w:hAnsi="Arial" w:cs="Arial"/>
          <w:sz w:val="20"/>
          <w:szCs w:val="20"/>
        </w:rPr>
        <w:t>(item 51)</w:t>
      </w:r>
      <w:r>
        <w:rPr>
          <w:rFonts w:ascii="Arial" w:hAnsi="Arial" w:cs="Arial"/>
          <w:sz w:val="20"/>
          <w:szCs w:val="20"/>
        </w:rPr>
        <w:t xml:space="preserve"> times bridge length</w:t>
      </w:r>
      <w:r w:rsidR="00C9689C">
        <w:rPr>
          <w:rFonts w:ascii="Arial" w:hAnsi="Arial" w:cs="Arial"/>
          <w:sz w:val="20"/>
          <w:szCs w:val="20"/>
        </w:rPr>
        <w:t xml:space="preserve"> (item 49)</w:t>
      </w:r>
      <w:r>
        <w:rPr>
          <w:rFonts w:ascii="Arial" w:hAnsi="Arial" w:cs="Arial"/>
          <w:sz w:val="20"/>
          <w:szCs w:val="20"/>
        </w:rPr>
        <w:t>.)</w:t>
      </w:r>
      <w:r w:rsidR="00EB1943">
        <w:rPr>
          <w:rFonts w:ascii="Arial" w:hAnsi="Arial" w:cs="Arial"/>
          <w:sz w:val="20"/>
          <w:szCs w:val="20"/>
        </w:rPr>
        <w:t xml:space="preserve">  The deck area for a culvert under fill is ‘0.0’.</w:t>
      </w:r>
    </w:p>
    <w:p w:rsidR="00066588" w:rsidRDefault="00066588"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Structural Status section</w:t>
      </w:r>
      <w:r>
        <w:rPr>
          <w:rFonts w:ascii="Arial" w:hAnsi="Arial" w:cs="Arial"/>
          <w:bCs/>
          <w:sz w:val="20"/>
          <w:szCs w:val="20"/>
        </w:rPr>
        <w:t>:</w:t>
      </w:r>
    </w:p>
    <w:p w:rsidR="00066588" w:rsidRDefault="001D553D"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Bridge Status</w:t>
      </w:r>
      <w:r>
        <w:rPr>
          <w:rFonts w:ascii="Arial" w:hAnsi="Arial" w:cs="Arial"/>
          <w:bCs/>
          <w:sz w:val="20"/>
          <w:szCs w:val="20"/>
        </w:rPr>
        <w:tab/>
      </w:r>
      <w:r>
        <w:rPr>
          <w:rFonts w:ascii="Arial" w:hAnsi="Arial" w:cs="Arial"/>
          <w:bCs/>
          <w:sz w:val="20"/>
          <w:szCs w:val="20"/>
        </w:rPr>
        <w:tab/>
        <w:t>- Not used</w:t>
      </w:r>
    </w:p>
    <w:p w:rsidR="001D553D" w:rsidRDefault="001D553D"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Bridge Lifecycle Phase</w:t>
      </w:r>
      <w:r>
        <w:rPr>
          <w:rFonts w:ascii="Arial" w:hAnsi="Arial" w:cs="Arial"/>
          <w:bCs/>
          <w:sz w:val="20"/>
          <w:szCs w:val="20"/>
        </w:rPr>
        <w:tab/>
        <w:t>- Not used</w:t>
      </w:r>
    </w:p>
    <w:p w:rsidR="001D553D" w:rsidRDefault="001D553D"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Length section</w:t>
      </w:r>
      <w:r>
        <w:rPr>
          <w:rFonts w:ascii="Arial" w:hAnsi="Arial" w:cs="Arial"/>
          <w:bCs/>
          <w:sz w:val="20"/>
          <w:szCs w:val="20"/>
        </w:rPr>
        <w:t>:</w:t>
      </w:r>
    </w:p>
    <w:p w:rsidR="001D553D" w:rsidRPr="008F477C" w:rsidRDefault="001D553D" w:rsidP="005430F6">
      <w:pPr>
        <w:tabs>
          <w:tab w:val="left" w:pos="-1080"/>
          <w:tab w:val="left" w:pos="-720"/>
          <w:tab w:val="left" w:pos="0"/>
          <w:tab w:val="left" w:pos="990"/>
          <w:tab w:val="left" w:pos="1440"/>
          <w:tab w:val="left" w:pos="2880"/>
          <w:tab w:val="left" w:pos="3600"/>
          <w:tab w:val="left" w:pos="4320"/>
          <w:tab w:val="left" w:pos="5040"/>
          <w:tab w:val="left" w:pos="5670"/>
          <w:tab w:val="left" w:pos="5940"/>
          <w:tab w:val="left" w:pos="7200"/>
        </w:tabs>
        <w:ind w:left="2970" w:right="-90" w:hanging="2970"/>
        <w:rPr>
          <w:rFonts w:ascii="Arial" w:hAnsi="Arial" w:cs="Arial"/>
          <w:sz w:val="20"/>
          <w:szCs w:val="20"/>
        </w:rPr>
      </w:pPr>
      <w:r>
        <w:rPr>
          <w:rFonts w:ascii="Arial" w:hAnsi="Arial" w:cs="Arial"/>
          <w:sz w:val="20"/>
          <w:szCs w:val="20"/>
        </w:rPr>
        <w:tab/>
      </w:r>
      <w:r>
        <w:rPr>
          <w:rFonts w:ascii="Arial" w:hAnsi="Arial" w:cs="Arial"/>
          <w:sz w:val="20"/>
          <w:szCs w:val="20"/>
        </w:rPr>
        <w:tab/>
        <w:t>Total Length</w:t>
      </w:r>
      <w:r>
        <w:rPr>
          <w:rFonts w:ascii="Arial" w:hAnsi="Arial" w:cs="Arial"/>
          <w:sz w:val="20"/>
          <w:szCs w:val="20"/>
        </w:rPr>
        <w:tab/>
      </w:r>
      <w:r w:rsidRPr="008F477C">
        <w:rPr>
          <w:rFonts w:ascii="Arial" w:hAnsi="Arial" w:cs="Arial"/>
          <w:sz w:val="20"/>
          <w:szCs w:val="20"/>
        </w:rPr>
        <w:t>- Enter the bridge total length (structural length (item 49) plus approach slabs, for</w:t>
      </w:r>
      <w:r w:rsidR="005430F6">
        <w:rPr>
          <w:rFonts w:ascii="Arial" w:hAnsi="Arial" w:cs="Arial"/>
          <w:sz w:val="20"/>
          <w:szCs w:val="20"/>
        </w:rPr>
        <w:t xml:space="preserve"> </w:t>
      </w:r>
      <w:r w:rsidRPr="008F477C">
        <w:rPr>
          <w:rFonts w:ascii="Arial" w:hAnsi="Arial" w:cs="Arial"/>
          <w:sz w:val="20"/>
          <w:szCs w:val="20"/>
        </w:rPr>
        <w:t>span bridges only).  For culverts, total length is equal to structure length.</w:t>
      </w:r>
    </w:p>
    <w:p w:rsidR="001D553D" w:rsidRPr="008F477C" w:rsidRDefault="001D553D" w:rsidP="001D553D">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right="-90"/>
        <w:rPr>
          <w:rFonts w:ascii="Arial" w:hAnsi="Arial" w:cs="Arial"/>
          <w:sz w:val="20"/>
          <w:szCs w:val="20"/>
        </w:rPr>
      </w:pPr>
    </w:p>
    <w:p w:rsidR="001D553D" w:rsidRPr="008F477C" w:rsidRDefault="001D553D" w:rsidP="001D553D">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89" w:hanging="989"/>
        <w:rPr>
          <w:rFonts w:ascii="Arial" w:hAnsi="Arial" w:cs="Arial"/>
          <w:sz w:val="20"/>
          <w:szCs w:val="20"/>
        </w:rPr>
        <w:sectPr w:rsidR="001D553D" w:rsidRPr="008F477C" w:rsidSect="002D140E">
          <w:headerReference w:type="default" r:id="rId77"/>
          <w:type w:val="continuous"/>
          <w:pgSz w:w="12240" w:h="15840"/>
          <w:pgMar w:top="720" w:right="990" w:bottom="720" w:left="1260" w:header="720" w:footer="720" w:gutter="0"/>
          <w:cols w:space="720"/>
          <w:noEndnote/>
        </w:sectPr>
      </w:pPr>
    </w:p>
    <w:p w:rsidR="00066588" w:rsidRDefault="00066588" w:rsidP="00337E12">
      <w:pPr>
        <w:ind w:right="-450"/>
        <w:rPr>
          <w:rFonts w:ascii="Arial" w:hAnsi="Arial" w:cs="Arial"/>
          <w:bCs/>
          <w:sz w:val="20"/>
          <w:szCs w:val="20"/>
        </w:rPr>
      </w:pPr>
    </w:p>
    <w:p w:rsidR="00066588" w:rsidRP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Structure Units section</w:t>
      </w:r>
      <w:r>
        <w:rPr>
          <w:rFonts w:ascii="Arial" w:hAnsi="Arial" w:cs="Arial"/>
          <w:bCs/>
          <w:sz w:val="20"/>
          <w:szCs w:val="20"/>
        </w:rPr>
        <w:t>:</w:t>
      </w:r>
    </w:p>
    <w:p w:rsidR="001D553D" w:rsidRPr="008F477C" w:rsidRDefault="001D553D" w:rsidP="001D553D">
      <w:pPr>
        <w:tabs>
          <w:tab w:val="left" w:pos="-1080"/>
          <w:tab w:val="left" w:pos="-720"/>
          <w:tab w:val="left" w:pos="0"/>
          <w:tab w:val="left" w:pos="990"/>
          <w:tab w:val="left" w:pos="144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Pr>
          <w:rFonts w:ascii="Arial" w:hAnsi="Arial" w:cs="Arial"/>
          <w:sz w:val="20"/>
          <w:szCs w:val="20"/>
        </w:rPr>
        <w:tab/>
      </w:r>
      <w:r w:rsidR="00357965">
        <w:rPr>
          <w:rFonts w:ascii="Arial" w:hAnsi="Arial" w:cs="Arial"/>
          <w:sz w:val="20"/>
          <w:szCs w:val="20"/>
        </w:rPr>
        <w:t>Unit</w:t>
      </w:r>
      <w:r w:rsidRPr="008F477C">
        <w:rPr>
          <w:rFonts w:ascii="Arial" w:hAnsi="Arial" w:cs="Arial"/>
          <w:sz w:val="20"/>
          <w:szCs w:val="20"/>
        </w:rPr>
        <w:tab/>
      </w:r>
      <w:r w:rsidR="00357965">
        <w:rPr>
          <w:rFonts w:ascii="Arial" w:hAnsi="Arial" w:cs="Arial"/>
          <w:sz w:val="20"/>
          <w:szCs w:val="20"/>
        </w:rPr>
        <w:tab/>
      </w:r>
      <w:r w:rsidR="00357965">
        <w:rPr>
          <w:rFonts w:ascii="Arial" w:hAnsi="Arial" w:cs="Arial"/>
          <w:sz w:val="20"/>
          <w:szCs w:val="20"/>
        </w:rPr>
        <w:tab/>
      </w:r>
      <w:r w:rsidRPr="008F477C">
        <w:rPr>
          <w:rFonts w:ascii="Arial" w:hAnsi="Arial" w:cs="Arial"/>
          <w:sz w:val="20"/>
          <w:szCs w:val="20"/>
        </w:rPr>
        <w:t xml:space="preserve">- Do not change from value entered by </w:t>
      </w:r>
      <w:r>
        <w:rPr>
          <w:rFonts w:ascii="Arial" w:hAnsi="Arial" w:cs="Arial"/>
          <w:sz w:val="20"/>
          <w:szCs w:val="20"/>
        </w:rPr>
        <w:t>BrM</w:t>
      </w:r>
      <w:r w:rsidRPr="008F477C">
        <w:rPr>
          <w:rFonts w:ascii="Arial" w:hAnsi="Arial" w:cs="Arial"/>
          <w:sz w:val="20"/>
          <w:szCs w:val="20"/>
        </w:rPr>
        <w:t>.</w:t>
      </w:r>
    </w:p>
    <w:p w:rsidR="001D553D" w:rsidRPr="008F477C" w:rsidRDefault="001D553D" w:rsidP="001D553D">
      <w:pPr>
        <w:tabs>
          <w:tab w:val="left" w:pos="-1080"/>
          <w:tab w:val="left" w:pos="-720"/>
          <w:tab w:val="left" w:pos="0"/>
          <w:tab w:val="left" w:pos="990"/>
          <w:tab w:val="left" w:pos="144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Type</w:t>
      </w:r>
      <w:r w:rsidRPr="008F477C">
        <w:rPr>
          <w:rFonts w:ascii="Arial" w:hAnsi="Arial" w:cs="Arial"/>
          <w:sz w:val="20"/>
          <w:szCs w:val="20"/>
        </w:rPr>
        <w:tab/>
      </w:r>
      <w:r w:rsidRPr="008F477C">
        <w:rPr>
          <w:rFonts w:ascii="Arial" w:hAnsi="Arial" w:cs="Arial"/>
          <w:sz w:val="20"/>
          <w:szCs w:val="20"/>
        </w:rPr>
        <w:tab/>
      </w:r>
      <w:r w:rsidR="00357965">
        <w:rPr>
          <w:rFonts w:ascii="Arial" w:hAnsi="Arial" w:cs="Arial"/>
          <w:sz w:val="20"/>
          <w:szCs w:val="20"/>
        </w:rPr>
        <w:tab/>
      </w:r>
      <w:r w:rsidRPr="008F477C">
        <w:rPr>
          <w:rFonts w:ascii="Arial" w:hAnsi="Arial" w:cs="Arial"/>
          <w:sz w:val="20"/>
          <w:szCs w:val="20"/>
        </w:rPr>
        <w:t>- Select main.</w:t>
      </w:r>
    </w:p>
    <w:p w:rsidR="001D553D" w:rsidRPr="008F477C" w:rsidRDefault="001D553D" w:rsidP="001D553D">
      <w:pPr>
        <w:tabs>
          <w:tab w:val="left" w:pos="-1080"/>
          <w:tab w:val="left" w:pos="-720"/>
          <w:tab w:val="left" w:pos="0"/>
          <w:tab w:val="left" w:pos="990"/>
          <w:tab w:val="left" w:pos="144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Defaul</w:t>
      </w:r>
      <w:r w:rsidR="00357965">
        <w:rPr>
          <w:rFonts w:ascii="Arial" w:hAnsi="Arial" w:cs="Arial"/>
          <w:sz w:val="20"/>
          <w:szCs w:val="20"/>
        </w:rPr>
        <w:t>t</w:t>
      </w:r>
      <w:r w:rsidRPr="008F477C">
        <w:rPr>
          <w:rFonts w:ascii="Arial" w:hAnsi="Arial" w:cs="Arial"/>
          <w:sz w:val="20"/>
          <w:szCs w:val="20"/>
        </w:rPr>
        <w:tab/>
      </w:r>
      <w:r w:rsidR="00357965">
        <w:rPr>
          <w:rFonts w:ascii="Arial" w:hAnsi="Arial" w:cs="Arial"/>
          <w:sz w:val="20"/>
          <w:szCs w:val="20"/>
        </w:rPr>
        <w:tab/>
      </w:r>
      <w:r w:rsidRPr="008F477C">
        <w:rPr>
          <w:rFonts w:ascii="Arial" w:hAnsi="Arial" w:cs="Arial"/>
          <w:sz w:val="20"/>
          <w:szCs w:val="20"/>
        </w:rPr>
        <w:t xml:space="preserve">- Should be </w:t>
      </w:r>
      <w:r>
        <w:rPr>
          <w:rFonts w:ascii="Arial" w:hAnsi="Arial" w:cs="Arial"/>
          <w:sz w:val="20"/>
          <w:szCs w:val="20"/>
        </w:rPr>
        <w:t>‘</w:t>
      </w:r>
      <w:r w:rsidRPr="008F477C">
        <w:rPr>
          <w:rFonts w:ascii="Arial" w:hAnsi="Arial" w:cs="Arial"/>
          <w:sz w:val="20"/>
          <w:szCs w:val="20"/>
        </w:rPr>
        <w:t>checked</w:t>
      </w:r>
      <w:r>
        <w:rPr>
          <w:rFonts w:ascii="Arial" w:hAnsi="Arial" w:cs="Arial"/>
          <w:sz w:val="20"/>
          <w:szCs w:val="20"/>
        </w:rPr>
        <w:t>’</w:t>
      </w:r>
      <w:r w:rsidRPr="008F477C">
        <w:rPr>
          <w:rFonts w:ascii="Arial" w:hAnsi="Arial" w:cs="Arial"/>
          <w:sz w:val="20"/>
          <w:szCs w:val="20"/>
        </w:rPr>
        <w:t xml:space="preserve"> for the main span and </w:t>
      </w:r>
      <w:r>
        <w:rPr>
          <w:rFonts w:ascii="Arial" w:hAnsi="Arial" w:cs="Arial"/>
          <w:sz w:val="20"/>
          <w:szCs w:val="20"/>
        </w:rPr>
        <w:t>‘</w:t>
      </w:r>
      <w:r w:rsidRPr="008F477C">
        <w:rPr>
          <w:rFonts w:ascii="Arial" w:hAnsi="Arial" w:cs="Arial"/>
          <w:sz w:val="20"/>
          <w:szCs w:val="20"/>
        </w:rPr>
        <w:t>unchecked</w:t>
      </w:r>
      <w:r>
        <w:rPr>
          <w:rFonts w:ascii="Arial" w:hAnsi="Arial" w:cs="Arial"/>
          <w:sz w:val="20"/>
          <w:szCs w:val="20"/>
        </w:rPr>
        <w:t>’</w:t>
      </w:r>
      <w:r w:rsidRPr="008F477C">
        <w:rPr>
          <w:rFonts w:ascii="Arial" w:hAnsi="Arial" w:cs="Arial"/>
          <w:sz w:val="20"/>
          <w:szCs w:val="20"/>
        </w:rPr>
        <w:t xml:space="preserve"> for an approach span.</w:t>
      </w:r>
    </w:p>
    <w:p w:rsidR="001D553D" w:rsidRPr="008F477C" w:rsidRDefault="00C5222D" w:rsidP="001D553D">
      <w:pPr>
        <w:tabs>
          <w:tab w:val="left" w:pos="-1080"/>
          <w:tab w:val="left" w:pos="-720"/>
          <w:tab w:val="left" w:pos="0"/>
          <w:tab w:val="left" w:pos="990"/>
          <w:tab w:val="left" w:pos="144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sidR="001D553D">
        <w:rPr>
          <w:rFonts w:ascii="Arial" w:hAnsi="Arial" w:cs="Arial"/>
          <w:sz w:val="20"/>
          <w:szCs w:val="20"/>
        </w:rPr>
        <w:tab/>
      </w:r>
      <w:r w:rsidR="001D553D" w:rsidRPr="008F477C">
        <w:rPr>
          <w:rFonts w:ascii="Arial" w:hAnsi="Arial" w:cs="Arial"/>
          <w:sz w:val="20"/>
          <w:szCs w:val="20"/>
        </w:rPr>
        <w:t>Desc</w:t>
      </w:r>
      <w:r w:rsidR="00357965">
        <w:rPr>
          <w:rFonts w:ascii="Arial" w:hAnsi="Arial" w:cs="Arial"/>
          <w:sz w:val="20"/>
          <w:szCs w:val="20"/>
        </w:rPr>
        <w:t>ription</w:t>
      </w:r>
      <w:r w:rsidR="001D553D" w:rsidRPr="008F477C">
        <w:rPr>
          <w:rFonts w:ascii="Arial" w:hAnsi="Arial" w:cs="Arial"/>
          <w:sz w:val="20"/>
          <w:szCs w:val="20"/>
        </w:rPr>
        <w:tab/>
      </w:r>
      <w:r w:rsidR="00357965">
        <w:rPr>
          <w:rFonts w:ascii="Arial" w:hAnsi="Arial" w:cs="Arial"/>
          <w:sz w:val="20"/>
          <w:szCs w:val="20"/>
        </w:rPr>
        <w:tab/>
      </w:r>
      <w:r w:rsidR="001D553D" w:rsidRPr="008F477C">
        <w:rPr>
          <w:rFonts w:ascii="Arial" w:hAnsi="Arial" w:cs="Arial"/>
          <w:sz w:val="20"/>
          <w:szCs w:val="20"/>
        </w:rPr>
        <w:t xml:space="preserve">- Enter a description of the main </w:t>
      </w:r>
      <w:r w:rsidR="00EB1943">
        <w:rPr>
          <w:rFonts w:ascii="Arial" w:hAnsi="Arial" w:cs="Arial"/>
          <w:sz w:val="20"/>
          <w:szCs w:val="20"/>
        </w:rPr>
        <w:t>span</w:t>
      </w:r>
      <w:r w:rsidR="001D553D" w:rsidRPr="008F477C">
        <w:rPr>
          <w:rFonts w:ascii="Arial" w:hAnsi="Arial" w:cs="Arial"/>
          <w:sz w:val="20"/>
          <w:szCs w:val="20"/>
        </w:rPr>
        <w:t>.</w:t>
      </w:r>
    </w:p>
    <w:p w:rsidR="001D553D" w:rsidRPr="005430F6" w:rsidRDefault="001D553D" w:rsidP="005430F6">
      <w:pPr>
        <w:tabs>
          <w:tab w:val="left" w:pos="-1080"/>
          <w:tab w:val="left" w:pos="-720"/>
          <w:tab w:val="left" w:pos="0"/>
          <w:tab w:val="left" w:pos="990"/>
          <w:tab w:val="left" w:pos="1440"/>
          <w:tab w:val="left" w:pos="2610"/>
          <w:tab w:val="left" w:pos="2880"/>
          <w:tab w:val="left" w:pos="3600"/>
          <w:tab w:val="left" w:pos="4320"/>
          <w:tab w:val="left" w:pos="5040"/>
          <w:tab w:val="left" w:pos="5670"/>
          <w:tab w:val="left" w:pos="5940"/>
          <w:tab w:val="left" w:pos="7200"/>
        </w:tabs>
        <w:ind w:left="3060" w:hanging="3060"/>
        <w:rPr>
          <w:rFonts w:ascii="Arial" w:hAnsi="Arial" w:cs="Arial"/>
          <w:sz w:val="20"/>
          <w:szCs w:val="20"/>
        </w:rPr>
      </w:pPr>
      <w:r>
        <w:rPr>
          <w:rFonts w:ascii="Arial" w:hAnsi="Arial" w:cs="Arial"/>
          <w:sz w:val="20"/>
          <w:szCs w:val="20"/>
        </w:rPr>
        <w:tab/>
      </w:r>
      <w:r>
        <w:rPr>
          <w:rFonts w:ascii="Arial" w:hAnsi="Arial" w:cs="Arial"/>
          <w:sz w:val="20"/>
          <w:szCs w:val="20"/>
        </w:rPr>
        <w:tab/>
        <w:t>N</w:t>
      </w:r>
      <w:r w:rsidRPr="008F477C">
        <w:rPr>
          <w:rFonts w:ascii="Arial" w:hAnsi="Arial" w:cs="Arial"/>
          <w:sz w:val="20"/>
          <w:szCs w:val="20"/>
        </w:rPr>
        <w:t>otes</w:t>
      </w:r>
      <w:r w:rsidRPr="008F477C">
        <w:rPr>
          <w:rFonts w:ascii="Arial" w:hAnsi="Arial" w:cs="Arial"/>
          <w:sz w:val="20"/>
          <w:szCs w:val="20"/>
        </w:rPr>
        <w:tab/>
      </w:r>
      <w:r w:rsidR="005430F6">
        <w:rPr>
          <w:rFonts w:ascii="Arial" w:hAnsi="Arial" w:cs="Arial"/>
          <w:sz w:val="20"/>
          <w:szCs w:val="20"/>
        </w:rPr>
        <w:tab/>
      </w:r>
      <w:r w:rsidRPr="008F477C">
        <w:rPr>
          <w:rFonts w:ascii="Arial" w:hAnsi="Arial" w:cs="Arial"/>
          <w:sz w:val="20"/>
          <w:szCs w:val="20"/>
        </w:rPr>
        <w:t xml:space="preserve">- </w:t>
      </w:r>
      <w:r w:rsidR="00EB1943">
        <w:rPr>
          <w:rFonts w:ascii="Arial" w:hAnsi="Arial" w:cs="Arial"/>
          <w:sz w:val="20"/>
          <w:szCs w:val="20"/>
        </w:rPr>
        <w:t xml:space="preserve">Click on the clipboard symbol to open the ‘Notes’ field.  </w:t>
      </w:r>
      <w:r w:rsidRPr="008F477C">
        <w:rPr>
          <w:rFonts w:ascii="Arial" w:hAnsi="Arial" w:cs="Arial"/>
          <w:sz w:val="20"/>
          <w:szCs w:val="20"/>
        </w:rPr>
        <w:t>Enter a complete description of the structure, including main and approach</w:t>
      </w:r>
      <w:r w:rsidR="005430F6">
        <w:rPr>
          <w:rFonts w:ascii="Arial" w:hAnsi="Arial" w:cs="Arial"/>
          <w:sz w:val="20"/>
          <w:szCs w:val="20"/>
        </w:rPr>
        <w:t xml:space="preserve"> </w:t>
      </w:r>
      <w:r w:rsidRPr="008F477C">
        <w:rPr>
          <w:rFonts w:ascii="Arial" w:hAnsi="Arial" w:cs="Arial"/>
          <w:sz w:val="20"/>
          <w:szCs w:val="20"/>
        </w:rPr>
        <w:t xml:space="preserve">spans.  Descriptions may be up to 2000 characters long.  </w:t>
      </w:r>
      <w:r w:rsidRPr="00357965">
        <w:rPr>
          <w:rFonts w:ascii="Arial" w:hAnsi="Arial" w:cs="Arial"/>
          <w:b/>
          <w:sz w:val="20"/>
          <w:szCs w:val="20"/>
        </w:rPr>
        <w:t>Entries in this field</w:t>
      </w:r>
      <w:r w:rsidR="005430F6">
        <w:rPr>
          <w:rFonts w:ascii="Arial" w:hAnsi="Arial" w:cs="Arial"/>
          <w:sz w:val="20"/>
          <w:szCs w:val="20"/>
        </w:rPr>
        <w:t xml:space="preserve"> </w:t>
      </w:r>
      <w:r w:rsidRPr="00357965">
        <w:rPr>
          <w:rFonts w:ascii="Arial" w:hAnsi="Arial" w:cs="Arial"/>
          <w:b/>
          <w:sz w:val="20"/>
          <w:szCs w:val="20"/>
        </w:rPr>
        <w:t>are displayed on the Bridge Insp</w:t>
      </w:r>
      <w:r w:rsidR="005430F6">
        <w:rPr>
          <w:rFonts w:ascii="Arial" w:hAnsi="Arial" w:cs="Arial"/>
          <w:b/>
          <w:sz w:val="20"/>
          <w:szCs w:val="20"/>
        </w:rPr>
        <w:t xml:space="preserve">ection Report and other reports </w:t>
      </w:r>
      <w:r w:rsidRPr="00357965">
        <w:rPr>
          <w:rFonts w:ascii="Arial" w:hAnsi="Arial" w:cs="Arial"/>
          <w:b/>
          <w:sz w:val="20"/>
          <w:szCs w:val="20"/>
        </w:rPr>
        <w:t>displaying a bridge description.</w:t>
      </w:r>
    </w:p>
    <w:p w:rsidR="00CD36AA" w:rsidRPr="00066588" w:rsidRDefault="00CD36AA" w:rsidP="00337E12">
      <w:pPr>
        <w:ind w:right="-450"/>
        <w:rPr>
          <w:rFonts w:ascii="Arial" w:hAnsi="Arial" w:cs="Arial"/>
          <w:bCs/>
          <w:sz w:val="20"/>
          <w:szCs w:val="20"/>
        </w:rPr>
      </w:pPr>
    </w:p>
    <w:p w:rsidR="00D219A5" w:rsidRPr="00D219A5" w:rsidRDefault="00C5222D" w:rsidP="00C5222D">
      <w:pPr>
        <w:ind w:left="1440"/>
        <w:rPr>
          <w:rFonts w:ascii="Arial" w:hAnsi="Arial" w:cs="Arial"/>
          <w:bCs/>
          <w:sz w:val="20"/>
          <w:szCs w:val="20"/>
        </w:rPr>
      </w:pPr>
      <w:r>
        <w:rPr>
          <w:rFonts w:ascii="Arial" w:hAnsi="Arial" w:cs="Arial"/>
          <w:bCs/>
          <w:sz w:val="20"/>
          <w:szCs w:val="20"/>
        </w:rPr>
        <w:t>Do not use the ‘Add New’ button to create additional structure units.  They are not used in Oklahoma.</w:t>
      </w:r>
      <w:r w:rsidR="00D219A5" w:rsidRPr="00D219A5">
        <w:rPr>
          <w:rFonts w:ascii="Arial" w:hAnsi="Arial" w:cs="Arial"/>
          <w:bCs/>
          <w:sz w:val="20"/>
          <w:szCs w:val="20"/>
        </w:rPr>
        <w:br w:type="page"/>
      </w:r>
    </w:p>
    <w:p w:rsidR="00D219A5" w:rsidRDefault="00EF135B" w:rsidP="00337E12">
      <w:pPr>
        <w:ind w:right="-450"/>
        <w:rPr>
          <w:rFonts w:ascii="Arial" w:hAnsi="Arial" w:cs="Arial"/>
          <w:b/>
          <w:bCs/>
          <w:sz w:val="20"/>
          <w:szCs w:val="20"/>
          <w:u w:val="single"/>
        </w:rPr>
      </w:pPr>
      <w:r>
        <w:rPr>
          <w:rFonts w:ascii="Arial" w:hAnsi="Arial" w:cs="Arial"/>
          <w:b/>
          <w:bCs/>
          <w:noProof/>
          <w:sz w:val="20"/>
          <w:szCs w:val="20"/>
          <w:u w:val="single"/>
        </w:rPr>
        <w:lastRenderedPageBreak/>
        <mc:AlternateContent>
          <mc:Choice Requires="wps">
            <w:drawing>
              <wp:anchor distT="0" distB="0" distL="114300" distR="114300" simplePos="0" relativeHeight="252886015" behindDoc="0" locked="0" layoutInCell="1" allowOverlap="1">
                <wp:simplePos x="0" y="0"/>
                <wp:positionH relativeFrom="column">
                  <wp:posOffset>-45999</wp:posOffset>
                </wp:positionH>
                <wp:positionV relativeFrom="paragraph">
                  <wp:posOffset>109855</wp:posOffset>
                </wp:positionV>
                <wp:extent cx="11430" cy="8001000"/>
                <wp:effectExtent l="76200" t="19050" r="64770" b="76200"/>
                <wp:wrapNone/>
                <wp:docPr id="533" name="Straight Connector 533"/>
                <wp:cNvGraphicFramePr/>
                <a:graphic xmlns:a="http://schemas.openxmlformats.org/drawingml/2006/main">
                  <a:graphicData uri="http://schemas.microsoft.com/office/word/2010/wordprocessingShape">
                    <wps:wsp>
                      <wps:cNvCnPr/>
                      <wps:spPr>
                        <a:xfrm>
                          <a:off x="0" y="0"/>
                          <a:ext cx="11430" cy="80010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33" o:spid="_x0000_s1026" style="position:absolute;z-index:252886015;visibility:visible;mso-wrap-style:square;mso-wrap-distance-left:9pt;mso-wrap-distance-top:0;mso-wrap-distance-right:9pt;mso-wrap-distance-bottom:0;mso-position-horizontal:absolute;mso-position-horizontal-relative:text;mso-position-vertical:absolute;mso-position-vertical-relative:text" from="-3.6pt,8.65pt" to="-2.7pt,6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" strokecolor="black [3200]" strokeweight="3pt">
                <v:shadow on="t" color="black" opacity="22937f" origin=",.5" offset="0,.63889mm"/>
              </v:line>
            </w:pict>
          </mc:Fallback>
        </mc:AlternateContent>
      </w:r>
    </w:p>
    <w:p w:rsidR="00CD36AA" w:rsidRDefault="00CD36AA" w:rsidP="00337E12">
      <w:pPr>
        <w:ind w:right="-450"/>
        <w:rPr>
          <w:rFonts w:ascii="Arial" w:hAnsi="Arial" w:cs="Arial"/>
          <w:b/>
          <w:bCs/>
          <w:sz w:val="20"/>
          <w:szCs w:val="20"/>
          <w:u w:val="single"/>
        </w:rPr>
      </w:pPr>
      <w:r>
        <w:rPr>
          <w:rFonts w:ascii="Arial" w:hAnsi="Arial" w:cs="Arial"/>
          <w:b/>
          <w:bCs/>
          <w:sz w:val="20"/>
          <w:szCs w:val="20"/>
          <w:u w:val="single"/>
        </w:rPr>
        <w:t>INSPECTION &gt; INVENTORY &gt; ROADS TAB</w:t>
      </w:r>
    </w:p>
    <w:p w:rsidR="00CD36AA" w:rsidRDefault="00CD36AA"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Identification section</w:t>
      </w:r>
      <w:r>
        <w:rPr>
          <w:rFonts w:ascii="Arial" w:hAnsi="Arial" w:cs="Arial"/>
          <w:bCs/>
          <w:sz w:val="20"/>
          <w:szCs w:val="20"/>
        </w:rPr>
        <w:t>:</w:t>
      </w:r>
    </w:p>
    <w:p w:rsidR="00AD56DA" w:rsidRDefault="00AD56DA" w:rsidP="00421684">
      <w:pPr>
        <w:tabs>
          <w:tab w:val="left" w:pos="-1080"/>
          <w:tab w:val="left" w:pos="-720"/>
          <w:tab w:val="left" w:pos="720"/>
          <w:tab w:val="left" w:pos="1260"/>
          <w:tab w:val="left" w:pos="3150"/>
        </w:tabs>
        <w:ind w:left="3330" w:right="360" w:hanging="3330"/>
        <w:rPr>
          <w:rFonts w:ascii="Arial" w:hAnsi="Arial" w:cs="Arial"/>
          <w:sz w:val="20"/>
          <w:szCs w:val="20"/>
        </w:rPr>
      </w:pPr>
      <w:r>
        <w:rPr>
          <w:rFonts w:ascii="Arial" w:hAnsi="Arial" w:cs="Arial"/>
          <w:sz w:val="20"/>
          <w:szCs w:val="20"/>
        </w:rPr>
        <w:tab/>
      </w:r>
      <w:r>
        <w:rPr>
          <w:rFonts w:ascii="Arial" w:hAnsi="Arial" w:cs="Arial"/>
          <w:sz w:val="20"/>
          <w:szCs w:val="20"/>
        </w:rPr>
        <w:tab/>
        <w:t>Road/Route Name</w:t>
      </w:r>
      <w:r>
        <w:rPr>
          <w:rFonts w:ascii="Arial" w:hAnsi="Arial" w:cs="Arial"/>
          <w:sz w:val="20"/>
          <w:szCs w:val="20"/>
        </w:rPr>
        <w:tab/>
      </w:r>
      <w:r w:rsidRPr="008F477C">
        <w:rPr>
          <w:rFonts w:ascii="Arial" w:hAnsi="Arial" w:cs="Arial"/>
          <w:sz w:val="20"/>
          <w:szCs w:val="20"/>
        </w:rPr>
        <w:t>- Enter the name of the roadway on or under the structure.</w:t>
      </w:r>
      <w:r>
        <w:rPr>
          <w:rFonts w:ascii="Arial" w:hAnsi="Arial" w:cs="Arial"/>
          <w:sz w:val="20"/>
          <w:szCs w:val="20"/>
        </w:rPr>
        <w:t xml:space="preserve">  </w:t>
      </w:r>
      <w:r w:rsidRPr="008F477C">
        <w:rPr>
          <w:rFonts w:ascii="Arial" w:hAnsi="Arial" w:cs="Arial"/>
          <w:sz w:val="20"/>
          <w:szCs w:val="20"/>
        </w:rPr>
        <w:t>Ramps are</w:t>
      </w:r>
      <w:r>
        <w:rPr>
          <w:rFonts w:ascii="Arial" w:hAnsi="Arial" w:cs="Arial"/>
          <w:sz w:val="20"/>
          <w:szCs w:val="20"/>
        </w:rPr>
        <w:t xml:space="preserve"> </w:t>
      </w:r>
      <w:r w:rsidRPr="008F477C">
        <w:rPr>
          <w:rFonts w:ascii="Arial" w:hAnsi="Arial" w:cs="Arial"/>
          <w:sz w:val="20"/>
          <w:szCs w:val="20"/>
        </w:rPr>
        <w:t>labeled according to the compass direction of the roadways which make</w:t>
      </w:r>
      <w:r w:rsidR="00D12C8A">
        <w:rPr>
          <w:rFonts w:ascii="Arial" w:hAnsi="Arial" w:cs="Arial"/>
          <w:sz w:val="20"/>
          <w:szCs w:val="20"/>
        </w:rPr>
        <w:t xml:space="preserve"> </w:t>
      </w:r>
      <w:r w:rsidRPr="008F477C">
        <w:rPr>
          <w:rFonts w:ascii="Arial" w:hAnsi="Arial" w:cs="Arial"/>
          <w:sz w:val="20"/>
          <w:szCs w:val="20"/>
        </w:rPr>
        <w:t>up the ends of the ramp.  For example, if the roadway leading into the ramp is to the East of the interchange and the ramp terminates on the roadway to the South of the interchange, then this ramp designation is</w:t>
      </w:r>
      <w:r w:rsidR="009337D1">
        <w:rPr>
          <w:rFonts w:ascii="Arial" w:hAnsi="Arial" w:cs="Arial"/>
          <w:sz w:val="20"/>
          <w:szCs w:val="20"/>
        </w:rPr>
        <w:t xml:space="preserve"> </w:t>
      </w:r>
      <w:r w:rsidRPr="008F477C">
        <w:rPr>
          <w:rFonts w:ascii="Arial" w:hAnsi="Arial" w:cs="Arial"/>
          <w:sz w:val="20"/>
          <w:szCs w:val="20"/>
        </w:rPr>
        <w:t>E-S, as shown in the following example.  The direction of vehicular travel is not used to determine the ramp designation.</w:t>
      </w:r>
    </w:p>
    <w:p w:rsidR="009337D1" w:rsidRPr="008F477C" w:rsidRDefault="009337D1" w:rsidP="00AD56DA">
      <w:pPr>
        <w:tabs>
          <w:tab w:val="left" w:pos="-1080"/>
          <w:tab w:val="left" w:pos="-720"/>
          <w:tab w:val="left" w:pos="720"/>
          <w:tab w:val="left" w:pos="1260"/>
          <w:tab w:val="left" w:pos="2160"/>
        </w:tabs>
        <w:ind w:left="450" w:right="-270" w:hanging="45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sidRPr="008F477C">
        <w:rPr>
          <w:rFonts w:ascii="Arial" w:hAnsi="Arial" w:cs="Arial"/>
          <w:noProof/>
        </w:rPr>
        <w:drawing>
          <wp:anchor distT="0" distB="0" distL="114300" distR="114300" simplePos="0" relativeHeight="252818431" behindDoc="0" locked="0" layoutInCell="1" allowOverlap="1" wp14:anchorId="3EBA1362" wp14:editId="03867624">
            <wp:simplePos x="0" y="0"/>
            <wp:positionH relativeFrom="column">
              <wp:posOffset>1531620</wp:posOffset>
            </wp:positionH>
            <wp:positionV relativeFrom="paragraph">
              <wp:posOffset>61595</wp:posOffset>
            </wp:positionV>
            <wp:extent cx="2932323" cy="2783706"/>
            <wp:effectExtent l="0" t="0" r="1905"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8">
                      <a:extLst>
                        <a:ext uri="{28A0092B-C50C-407E-A947-70E740481C1C}">
                          <a14:useLocalDpi xmlns:a14="http://schemas.microsoft.com/office/drawing/2010/main" val="0"/>
                        </a:ext>
                      </a:extLst>
                    </a:blip>
                    <a:srcRect r="-1341" b="-1781"/>
                    <a:stretch>
                      <a:fillRect/>
                    </a:stretch>
                  </pic:blipFill>
                  <pic:spPr bwMode="auto">
                    <a:xfrm>
                      <a:off x="0" y="0"/>
                      <a:ext cx="2937698" cy="2788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AD56DA" w:rsidRDefault="00AD56DA" w:rsidP="00AD56DA">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066588" w:rsidRDefault="00066588" w:rsidP="00337E12">
      <w:pPr>
        <w:ind w:right="-450"/>
        <w:rPr>
          <w:rFonts w:ascii="Arial" w:hAnsi="Arial" w:cs="Arial"/>
          <w:bCs/>
          <w:sz w:val="20"/>
          <w:szCs w:val="20"/>
        </w:rPr>
      </w:pPr>
    </w:p>
    <w:p w:rsidR="00D219A5" w:rsidRDefault="00D219A5" w:rsidP="00337E12">
      <w:pPr>
        <w:ind w:right="-450"/>
        <w:rPr>
          <w:rFonts w:ascii="Arial" w:hAnsi="Arial" w:cs="Arial"/>
          <w:bCs/>
          <w:sz w:val="20"/>
          <w:szCs w:val="20"/>
        </w:rPr>
      </w:pPr>
    </w:p>
    <w:p w:rsidR="00066588" w:rsidRDefault="00066588"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Traffic section</w:t>
      </w:r>
      <w:r>
        <w:rPr>
          <w:rFonts w:ascii="Arial" w:hAnsi="Arial" w:cs="Arial"/>
          <w:bCs/>
          <w:sz w:val="20"/>
          <w:szCs w:val="20"/>
        </w:rPr>
        <w:t>:</w:t>
      </w:r>
    </w:p>
    <w:p w:rsidR="00DC5079" w:rsidRPr="008F477C" w:rsidRDefault="00DC5079" w:rsidP="00DC5079">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sidRPr="008F477C">
        <w:rPr>
          <w:rFonts w:ascii="Arial" w:hAnsi="Arial" w:cs="Arial"/>
          <w:sz w:val="20"/>
          <w:szCs w:val="20"/>
        </w:rPr>
        <w:t>Medians</w:t>
      </w:r>
      <w:r w:rsidRPr="008F477C">
        <w:rPr>
          <w:rFonts w:ascii="Arial" w:hAnsi="Arial" w:cs="Arial"/>
          <w:sz w:val="20"/>
          <w:szCs w:val="20"/>
        </w:rPr>
        <w:tab/>
        <w:t>- Not Used</w:t>
      </w:r>
    </w:p>
    <w:p w:rsidR="00DC5079" w:rsidRPr="008F477C" w:rsidRDefault="00DC5079" w:rsidP="00DC5079">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sidRPr="008F477C">
        <w:rPr>
          <w:rFonts w:ascii="Arial" w:hAnsi="Arial" w:cs="Arial"/>
          <w:sz w:val="20"/>
          <w:szCs w:val="20"/>
        </w:rPr>
        <w:t>Speed</w:t>
      </w:r>
      <w:r w:rsidRPr="008F477C">
        <w:rPr>
          <w:rFonts w:ascii="Arial" w:hAnsi="Arial" w:cs="Arial"/>
          <w:sz w:val="20"/>
          <w:szCs w:val="20"/>
        </w:rPr>
        <w:tab/>
      </w:r>
      <w:r w:rsidRPr="008F477C">
        <w:rPr>
          <w:rFonts w:ascii="Arial" w:hAnsi="Arial" w:cs="Arial"/>
          <w:sz w:val="20"/>
          <w:szCs w:val="20"/>
        </w:rPr>
        <w:tab/>
        <w:t>- Not Used</w:t>
      </w:r>
    </w:p>
    <w:p w:rsidR="00BB59EE" w:rsidRDefault="00BB59EE" w:rsidP="00BB59EE">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t>ADT Class</w:t>
      </w:r>
      <w:r>
        <w:rPr>
          <w:rFonts w:ascii="Arial" w:hAnsi="Arial" w:cs="Arial"/>
          <w:sz w:val="20"/>
          <w:szCs w:val="20"/>
        </w:rPr>
        <w:tab/>
      </w:r>
      <w:r w:rsidRPr="002113B7">
        <w:rPr>
          <w:rFonts w:ascii="Arial" w:hAnsi="Arial" w:cs="Arial"/>
          <w:sz w:val="20"/>
          <w:szCs w:val="20"/>
        </w:rPr>
        <w:t xml:space="preserve">- </w:t>
      </w:r>
      <w:r w:rsidR="00421684">
        <w:rPr>
          <w:rFonts w:ascii="Arial" w:hAnsi="Arial" w:cs="Arial"/>
          <w:sz w:val="20"/>
          <w:szCs w:val="20"/>
        </w:rPr>
        <w:t>Select the ADT class</w:t>
      </w:r>
      <w:r w:rsidRPr="002113B7">
        <w:rPr>
          <w:rFonts w:ascii="Arial" w:hAnsi="Arial" w:cs="Arial"/>
          <w:sz w:val="20"/>
          <w:szCs w:val="20"/>
        </w:rPr>
        <w:t xml:space="preserve"> based on item 29.</w:t>
      </w:r>
    </w:p>
    <w:p w:rsidR="00421684" w:rsidRPr="008F477C" w:rsidRDefault="00421684" w:rsidP="00BB59EE">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ADT Class 1:  1-100</w:t>
      </w:r>
    </w:p>
    <w:p w:rsidR="00421684" w:rsidRPr="008F477C" w:rsidRDefault="00421684" w:rsidP="0042168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ADT Class 2:  101-1,000</w:t>
      </w:r>
    </w:p>
    <w:p w:rsidR="00421684" w:rsidRPr="008F477C" w:rsidRDefault="00421684" w:rsidP="0042168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ADT Class 3:  1,001-10,000</w:t>
      </w:r>
    </w:p>
    <w:p w:rsidR="00421684" w:rsidRPr="008F477C" w:rsidRDefault="00421684" w:rsidP="0042168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ADT Class 4:  10,001-100,000</w:t>
      </w:r>
    </w:p>
    <w:p w:rsidR="00421684" w:rsidRPr="008F477C" w:rsidRDefault="00421684" w:rsidP="0042168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ADT Class 5:  100,001+</w:t>
      </w:r>
    </w:p>
    <w:p w:rsidR="00EF6BF5" w:rsidRDefault="00EF6BF5" w:rsidP="00337E12">
      <w:pPr>
        <w:ind w:right="-450"/>
        <w:rPr>
          <w:rFonts w:ascii="Arial" w:hAnsi="Arial" w:cs="Arial"/>
          <w:bCs/>
          <w:sz w:val="20"/>
          <w:szCs w:val="20"/>
        </w:rPr>
      </w:pPr>
    </w:p>
    <w:p w:rsidR="00EF6BF5" w:rsidRDefault="00EF6BF5"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Alternate Classifications section</w:t>
      </w:r>
      <w:r>
        <w:rPr>
          <w:rFonts w:ascii="Arial" w:hAnsi="Arial" w:cs="Arial"/>
          <w:bCs/>
          <w:sz w:val="20"/>
          <w:szCs w:val="20"/>
        </w:rPr>
        <w:t>:</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t>School Bus Rte. (</w:t>
      </w:r>
      <w:proofErr w:type="spellStart"/>
      <w:r>
        <w:rPr>
          <w:rFonts w:ascii="Arial" w:hAnsi="Arial" w:cs="Arial"/>
          <w:sz w:val="20"/>
          <w:szCs w:val="20"/>
        </w:rPr>
        <w:t>Ck</w:t>
      </w:r>
      <w:proofErr w:type="spellEnd"/>
      <w:r>
        <w:rPr>
          <w:rFonts w:ascii="Arial" w:hAnsi="Arial" w:cs="Arial"/>
          <w:sz w:val="20"/>
          <w:szCs w:val="20"/>
        </w:rPr>
        <w:t xml:space="preserve"> Box)</w:t>
      </w:r>
      <w:r>
        <w:rPr>
          <w:rFonts w:ascii="Arial" w:hAnsi="Arial" w:cs="Arial"/>
          <w:sz w:val="20"/>
          <w:szCs w:val="20"/>
        </w:rPr>
        <w:tab/>
      </w:r>
      <w:r w:rsidRPr="008F477C">
        <w:rPr>
          <w:rFonts w:ascii="Arial" w:hAnsi="Arial" w:cs="Arial"/>
          <w:sz w:val="20"/>
          <w:szCs w:val="20"/>
        </w:rPr>
        <w:t>- Not Used (See Oklahoma item 238).</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t>Transit Rte. (</w:t>
      </w:r>
      <w:proofErr w:type="spellStart"/>
      <w:r>
        <w:rPr>
          <w:rFonts w:ascii="Arial" w:hAnsi="Arial" w:cs="Arial"/>
          <w:sz w:val="20"/>
          <w:szCs w:val="20"/>
        </w:rPr>
        <w:t>Ck</w:t>
      </w:r>
      <w:proofErr w:type="spellEnd"/>
      <w:r>
        <w:rPr>
          <w:rFonts w:ascii="Arial" w:hAnsi="Arial" w:cs="Arial"/>
          <w:sz w:val="20"/>
          <w:szCs w:val="20"/>
        </w:rPr>
        <w:t xml:space="preserve"> Box)</w:t>
      </w:r>
      <w:r>
        <w:rPr>
          <w:rFonts w:ascii="Arial" w:hAnsi="Arial" w:cs="Arial"/>
          <w:sz w:val="20"/>
          <w:szCs w:val="20"/>
        </w:rPr>
        <w:tab/>
      </w:r>
      <w:r>
        <w:rPr>
          <w:rFonts w:ascii="Arial" w:hAnsi="Arial" w:cs="Arial"/>
          <w:sz w:val="20"/>
          <w:szCs w:val="20"/>
        </w:rPr>
        <w:tab/>
      </w:r>
      <w:r w:rsidRPr="008F477C">
        <w:rPr>
          <w:rFonts w:ascii="Arial" w:hAnsi="Arial" w:cs="Arial"/>
          <w:sz w:val="20"/>
          <w:szCs w:val="20"/>
        </w:rPr>
        <w:t>- Not Used</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t>Emergency Rte. (</w:t>
      </w:r>
      <w:proofErr w:type="spellStart"/>
      <w:r>
        <w:rPr>
          <w:rFonts w:ascii="Arial" w:hAnsi="Arial" w:cs="Arial"/>
          <w:sz w:val="20"/>
          <w:szCs w:val="20"/>
        </w:rPr>
        <w:t>Ck</w:t>
      </w:r>
      <w:proofErr w:type="spellEnd"/>
      <w:r>
        <w:rPr>
          <w:rFonts w:ascii="Arial" w:hAnsi="Arial" w:cs="Arial"/>
          <w:sz w:val="20"/>
          <w:szCs w:val="20"/>
        </w:rPr>
        <w:t xml:space="preserve"> Box)</w:t>
      </w:r>
      <w:r>
        <w:rPr>
          <w:rFonts w:ascii="Arial" w:hAnsi="Arial" w:cs="Arial"/>
          <w:sz w:val="20"/>
          <w:szCs w:val="20"/>
        </w:rPr>
        <w:tab/>
      </w:r>
      <w:r w:rsidRPr="008F477C">
        <w:rPr>
          <w:rFonts w:ascii="Arial" w:hAnsi="Arial" w:cs="Arial"/>
          <w:sz w:val="20"/>
          <w:szCs w:val="20"/>
        </w:rPr>
        <w:t>- Not Used</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sidRPr="008F477C">
        <w:rPr>
          <w:rFonts w:ascii="Arial" w:hAnsi="Arial" w:cs="Arial"/>
          <w:sz w:val="20"/>
          <w:szCs w:val="20"/>
        </w:rPr>
        <w:t xml:space="preserve">NBI </w:t>
      </w:r>
      <w:r>
        <w:rPr>
          <w:rFonts w:ascii="Arial" w:hAnsi="Arial" w:cs="Arial"/>
          <w:sz w:val="20"/>
          <w:szCs w:val="20"/>
        </w:rPr>
        <w:t>Route</w:t>
      </w:r>
      <w:r w:rsidRPr="008F477C">
        <w:rPr>
          <w:rFonts w:ascii="Arial" w:hAnsi="Arial" w:cs="Arial"/>
          <w:sz w:val="20"/>
          <w:szCs w:val="20"/>
        </w:rPr>
        <w:t xml:space="preserve"> (</w:t>
      </w:r>
      <w:proofErr w:type="spellStart"/>
      <w:r w:rsidRPr="008F477C">
        <w:rPr>
          <w:rFonts w:ascii="Arial" w:hAnsi="Arial" w:cs="Arial"/>
          <w:sz w:val="20"/>
          <w:szCs w:val="20"/>
        </w:rPr>
        <w:t>Ck</w:t>
      </w:r>
      <w:proofErr w:type="spellEnd"/>
      <w:r w:rsidRPr="008F477C">
        <w:rPr>
          <w:rFonts w:ascii="Arial" w:hAnsi="Arial" w:cs="Arial"/>
          <w:sz w:val="20"/>
          <w:szCs w:val="20"/>
        </w:rPr>
        <w:t xml:space="preserve"> Box)</w:t>
      </w: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Not Used (but should be </w:t>
      </w:r>
      <w:r>
        <w:rPr>
          <w:rFonts w:ascii="Arial" w:hAnsi="Arial" w:cs="Arial"/>
          <w:sz w:val="20"/>
          <w:szCs w:val="20"/>
        </w:rPr>
        <w:t>‘</w:t>
      </w:r>
      <w:r w:rsidRPr="008F477C">
        <w:rPr>
          <w:rFonts w:ascii="Arial" w:hAnsi="Arial" w:cs="Arial"/>
          <w:sz w:val="20"/>
          <w:szCs w:val="20"/>
        </w:rPr>
        <w:t>checked</w:t>
      </w:r>
      <w:r>
        <w:rPr>
          <w:rFonts w:ascii="Arial" w:hAnsi="Arial" w:cs="Arial"/>
          <w:sz w:val="20"/>
          <w:szCs w:val="20"/>
        </w:rPr>
        <w:t>’</w:t>
      </w:r>
      <w:r w:rsidRPr="008F477C">
        <w:rPr>
          <w:rFonts w:ascii="Arial" w:hAnsi="Arial" w:cs="Arial"/>
          <w:sz w:val="20"/>
          <w:szCs w:val="20"/>
        </w:rPr>
        <w:t xml:space="preserve"> for all roadways).</w:t>
      </w:r>
    </w:p>
    <w:p w:rsidR="00EF6BF5" w:rsidRDefault="00EF6BF5" w:rsidP="00337E12">
      <w:pPr>
        <w:ind w:right="-450"/>
        <w:rPr>
          <w:rFonts w:ascii="Arial" w:hAnsi="Arial" w:cs="Arial"/>
          <w:bCs/>
          <w:sz w:val="20"/>
          <w:szCs w:val="20"/>
        </w:rPr>
      </w:pPr>
    </w:p>
    <w:p w:rsidR="00EF6BF5" w:rsidRDefault="00EF6BF5"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Detours section</w:t>
      </w:r>
      <w:r>
        <w:rPr>
          <w:rFonts w:ascii="Arial" w:hAnsi="Arial" w:cs="Arial"/>
          <w:bCs/>
          <w:sz w:val="20"/>
          <w:szCs w:val="20"/>
        </w:rPr>
        <w:t>:</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sidRPr="008F477C">
        <w:rPr>
          <w:rFonts w:ascii="Arial" w:hAnsi="Arial" w:cs="Arial"/>
          <w:sz w:val="20"/>
          <w:szCs w:val="20"/>
        </w:rPr>
        <w:t>Detour Speed</w:t>
      </w:r>
      <w:r w:rsidRPr="008F477C">
        <w:rPr>
          <w:rFonts w:ascii="Arial" w:hAnsi="Arial" w:cs="Arial"/>
          <w:sz w:val="20"/>
          <w:szCs w:val="20"/>
        </w:rPr>
        <w:tab/>
      </w:r>
      <w:r w:rsidRPr="008F477C">
        <w:rPr>
          <w:rFonts w:ascii="Arial" w:hAnsi="Arial" w:cs="Arial"/>
          <w:sz w:val="20"/>
          <w:szCs w:val="20"/>
        </w:rPr>
        <w:tab/>
      </w:r>
      <w:r>
        <w:rPr>
          <w:rFonts w:ascii="Arial" w:hAnsi="Arial" w:cs="Arial"/>
          <w:sz w:val="20"/>
          <w:szCs w:val="20"/>
        </w:rPr>
        <w:tab/>
      </w:r>
      <w:r w:rsidRPr="008F477C">
        <w:rPr>
          <w:rFonts w:ascii="Arial" w:hAnsi="Arial" w:cs="Arial"/>
          <w:sz w:val="20"/>
          <w:szCs w:val="20"/>
        </w:rPr>
        <w:t>- Not Used</w:t>
      </w:r>
    </w:p>
    <w:p w:rsidR="00EF6BF5" w:rsidRDefault="00EF6BF5" w:rsidP="00337E12">
      <w:pPr>
        <w:ind w:right="-450"/>
        <w:rPr>
          <w:rFonts w:ascii="Arial" w:hAnsi="Arial" w:cs="Arial"/>
          <w:bCs/>
          <w:sz w:val="20"/>
          <w:szCs w:val="20"/>
        </w:rPr>
      </w:pPr>
    </w:p>
    <w:p w:rsidR="00EF6BF5" w:rsidRDefault="00EF6BF5"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Accidents section</w:t>
      </w:r>
      <w:r>
        <w:rPr>
          <w:rFonts w:ascii="Arial" w:hAnsi="Arial" w:cs="Arial"/>
          <w:bCs/>
          <w:sz w:val="20"/>
          <w:szCs w:val="20"/>
        </w:rPr>
        <w:t>:</w:t>
      </w:r>
    </w:p>
    <w:p w:rsidR="00C22F15" w:rsidRPr="008F477C" w:rsidRDefault="00C22F15" w:rsidP="00C22F1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r>
        <w:rPr>
          <w:rFonts w:ascii="Arial" w:hAnsi="Arial" w:cs="Arial"/>
          <w:sz w:val="20"/>
          <w:szCs w:val="20"/>
        </w:rPr>
        <w:tab/>
      </w:r>
      <w:r w:rsidRPr="008F477C">
        <w:rPr>
          <w:rFonts w:ascii="Arial" w:hAnsi="Arial" w:cs="Arial"/>
          <w:sz w:val="20"/>
          <w:szCs w:val="20"/>
        </w:rPr>
        <w:t>Count/Rate</w:t>
      </w:r>
      <w:r w:rsidRPr="008F477C">
        <w:rPr>
          <w:rFonts w:ascii="Arial" w:hAnsi="Arial" w:cs="Arial"/>
          <w:sz w:val="20"/>
          <w:szCs w:val="20"/>
        </w:rPr>
        <w:tab/>
      </w:r>
      <w:r w:rsidRPr="008F477C">
        <w:rPr>
          <w:rFonts w:ascii="Arial" w:hAnsi="Arial" w:cs="Arial"/>
          <w:sz w:val="20"/>
          <w:szCs w:val="20"/>
        </w:rPr>
        <w:tab/>
      </w:r>
      <w:r w:rsidR="00831114">
        <w:rPr>
          <w:rFonts w:ascii="Arial" w:hAnsi="Arial" w:cs="Arial"/>
          <w:sz w:val="20"/>
          <w:szCs w:val="20"/>
        </w:rPr>
        <w:tab/>
      </w:r>
      <w:r w:rsidR="00831114">
        <w:rPr>
          <w:rFonts w:ascii="Arial" w:hAnsi="Arial" w:cs="Arial"/>
          <w:sz w:val="20"/>
          <w:szCs w:val="20"/>
        </w:rPr>
        <w:tab/>
      </w:r>
      <w:r w:rsidRPr="008F477C">
        <w:rPr>
          <w:rFonts w:ascii="Arial" w:hAnsi="Arial" w:cs="Arial"/>
          <w:sz w:val="20"/>
          <w:szCs w:val="20"/>
        </w:rPr>
        <w:t xml:space="preserve">- Not Used </w:t>
      </w:r>
    </w:p>
    <w:p w:rsidR="00EF6BF5" w:rsidRDefault="00EF6BF5" w:rsidP="00337E12">
      <w:pPr>
        <w:ind w:right="-450"/>
        <w:rPr>
          <w:rFonts w:ascii="Arial" w:hAnsi="Arial" w:cs="Arial"/>
          <w:bCs/>
          <w:sz w:val="20"/>
          <w:szCs w:val="20"/>
        </w:rPr>
      </w:pPr>
    </w:p>
    <w:p w:rsidR="00EF6BF5" w:rsidRDefault="00EF6BF5"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Roadway Notes section</w:t>
      </w:r>
      <w:r>
        <w:rPr>
          <w:rFonts w:ascii="Arial" w:hAnsi="Arial" w:cs="Arial"/>
          <w:bCs/>
          <w:sz w:val="20"/>
          <w:szCs w:val="20"/>
        </w:rPr>
        <w:t>:</w:t>
      </w:r>
    </w:p>
    <w:p w:rsidR="00EF6BF5" w:rsidRDefault="0098260E"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t>Enter notes applicable to the route identified in item 005A at the top of the page.</w:t>
      </w:r>
    </w:p>
    <w:p w:rsidR="0098260E" w:rsidRDefault="0098260E" w:rsidP="00337E12">
      <w:pPr>
        <w:ind w:right="-450"/>
        <w:rPr>
          <w:rFonts w:ascii="Arial" w:hAnsi="Arial" w:cs="Arial"/>
          <w:bCs/>
          <w:sz w:val="20"/>
          <w:szCs w:val="20"/>
        </w:rPr>
      </w:pPr>
    </w:p>
    <w:p w:rsidR="00D12C8A" w:rsidRDefault="00D12C8A">
      <w:pPr>
        <w:rPr>
          <w:rFonts w:ascii="Arial" w:hAnsi="Arial" w:cs="Arial"/>
          <w:bCs/>
          <w:sz w:val="20"/>
          <w:szCs w:val="20"/>
        </w:rPr>
      </w:pPr>
      <w:r>
        <w:rPr>
          <w:rFonts w:ascii="Arial" w:hAnsi="Arial" w:cs="Arial"/>
          <w:bCs/>
          <w:sz w:val="20"/>
          <w:szCs w:val="20"/>
        </w:rPr>
        <w:br w:type="page"/>
      </w:r>
    </w:p>
    <w:p w:rsidR="00446062" w:rsidRDefault="00EF6BF5" w:rsidP="00337E12">
      <w:pPr>
        <w:ind w:right="-450"/>
        <w:rPr>
          <w:rFonts w:ascii="Arial" w:hAnsi="Arial" w:cs="Arial"/>
          <w:bCs/>
          <w:sz w:val="20"/>
          <w:szCs w:val="20"/>
        </w:rPr>
      </w:pPr>
      <w:r>
        <w:rPr>
          <w:rFonts w:ascii="Arial" w:hAnsi="Arial" w:cs="Arial"/>
          <w:bCs/>
          <w:sz w:val="20"/>
          <w:szCs w:val="20"/>
        </w:rPr>
        <w:lastRenderedPageBreak/>
        <w:tab/>
      </w:r>
    </w:p>
    <w:p w:rsidR="00EF6BF5" w:rsidRPr="00066588" w:rsidRDefault="006738BD" w:rsidP="00446062">
      <w:pPr>
        <w:ind w:right="-450" w:firstLine="720"/>
        <w:rPr>
          <w:rFonts w:ascii="Arial" w:hAnsi="Arial" w:cs="Arial"/>
          <w:bCs/>
          <w:sz w:val="20"/>
          <w:szCs w:val="20"/>
        </w:rPr>
      </w:pPr>
      <w:r>
        <w:rPr>
          <w:rFonts w:ascii="Arial" w:hAnsi="Arial" w:cs="Arial"/>
          <w:b/>
          <w:bCs/>
          <w:noProof/>
          <w:sz w:val="20"/>
          <w:szCs w:val="20"/>
        </w:rPr>
        <mc:AlternateContent>
          <mc:Choice Requires="wps">
            <w:drawing>
              <wp:anchor distT="0" distB="0" distL="114300" distR="114300" simplePos="0" relativeHeight="252887039" behindDoc="0" locked="0" layoutInCell="1" allowOverlap="1">
                <wp:simplePos x="0" y="0"/>
                <wp:positionH relativeFrom="column">
                  <wp:posOffset>6423660</wp:posOffset>
                </wp:positionH>
                <wp:positionV relativeFrom="paragraph">
                  <wp:posOffset>9525</wp:posOffset>
                </wp:positionV>
                <wp:extent cx="0" cy="8103870"/>
                <wp:effectExtent l="76200" t="19050" r="76200" b="68580"/>
                <wp:wrapNone/>
                <wp:docPr id="534" name="Straight Connector 534"/>
                <wp:cNvGraphicFramePr/>
                <a:graphic xmlns:a="http://schemas.openxmlformats.org/drawingml/2006/main">
                  <a:graphicData uri="http://schemas.microsoft.com/office/word/2010/wordprocessingShape">
                    <wps:wsp>
                      <wps:cNvCnPr/>
                      <wps:spPr>
                        <a:xfrm>
                          <a:off x="0" y="0"/>
                          <a:ext cx="0" cy="81038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34" o:spid="_x0000_s1026" style="position:absolute;z-index:2528870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5.8pt,.75pt" to="505.8pt,6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" strokecolor="black [3200]" strokeweight="3pt">
                <v:shadow on="t" color="black" opacity="22937f" origin=",.5" offset="0,.63889mm"/>
              </v:line>
            </w:pict>
          </mc:Fallback>
        </mc:AlternateContent>
      </w:r>
      <w:r w:rsidR="00EF6BF5" w:rsidRPr="00845D6A">
        <w:rPr>
          <w:rFonts w:ascii="Arial" w:hAnsi="Arial" w:cs="Arial"/>
          <w:b/>
          <w:bCs/>
          <w:sz w:val="20"/>
          <w:szCs w:val="20"/>
        </w:rPr>
        <w:t>Agency Roadway Fields</w:t>
      </w:r>
      <w:r w:rsidR="00EF6BF5">
        <w:rPr>
          <w:rFonts w:ascii="Arial" w:hAnsi="Arial" w:cs="Arial"/>
          <w:bCs/>
          <w:sz w:val="20"/>
          <w:szCs w:val="20"/>
        </w:rPr>
        <w:t>:</w:t>
      </w:r>
    </w:p>
    <w:p w:rsidR="00187BDF" w:rsidRDefault="00187BDF" w:rsidP="00446062">
      <w:pPr>
        <w:tabs>
          <w:tab w:val="left" w:pos="3510"/>
        </w:tabs>
        <w:ind w:left="3780" w:hanging="3060"/>
        <w:rPr>
          <w:rFonts w:ascii="Arial" w:hAnsi="Arial" w:cs="Arial"/>
          <w:sz w:val="20"/>
          <w:szCs w:val="20"/>
        </w:rPr>
      </w:pPr>
      <w:proofErr w:type="gramStart"/>
      <w:r>
        <w:rPr>
          <w:rFonts w:ascii="Arial" w:hAnsi="Arial" w:cs="Arial"/>
          <w:sz w:val="20"/>
          <w:szCs w:val="20"/>
        </w:rPr>
        <w:t xml:space="preserve">Agency </w:t>
      </w:r>
      <w:proofErr w:type="spellStart"/>
      <w:r>
        <w:rPr>
          <w:rFonts w:ascii="Arial" w:hAnsi="Arial" w:cs="Arial"/>
          <w:sz w:val="20"/>
          <w:szCs w:val="20"/>
        </w:rPr>
        <w:t>Rdy</w:t>
      </w:r>
      <w:proofErr w:type="spellEnd"/>
      <w:r>
        <w:rPr>
          <w:rFonts w:ascii="Arial" w:hAnsi="Arial" w:cs="Arial"/>
          <w:sz w:val="20"/>
          <w:szCs w:val="20"/>
        </w:rPr>
        <w:t>.</w:t>
      </w:r>
      <w:proofErr w:type="gramEnd"/>
      <w:r>
        <w:rPr>
          <w:rFonts w:ascii="Arial" w:hAnsi="Arial" w:cs="Arial"/>
          <w:sz w:val="20"/>
          <w:szCs w:val="20"/>
        </w:rPr>
        <w:t xml:space="preserve"> Fields 1 – 5</w:t>
      </w:r>
      <w:r>
        <w:rPr>
          <w:rFonts w:ascii="Arial" w:hAnsi="Arial" w:cs="Arial"/>
          <w:sz w:val="20"/>
          <w:szCs w:val="20"/>
        </w:rPr>
        <w:tab/>
      </w:r>
      <w:r w:rsidRPr="008F477C">
        <w:rPr>
          <w:rFonts w:ascii="Arial" w:hAnsi="Arial" w:cs="Arial"/>
          <w:sz w:val="20"/>
          <w:szCs w:val="20"/>
        </w:rPr>
        <w:t xml:space="preserve">- </w:t>
      </w:r>
      <w:r>
        <w:rPr>
          <w:rFonts w:ascii="Arial" w:hAnsi="Arial" w:cs="Arial"/>
          <w:sz w:val="20"/>
          <w:szCs w:val="20"/>
        </w:rPr>
        <w:t xml:space="preserve">The following fields (1-5) are to be completed by Bridge Division for each route under a bridge.  They are not applicable to routes on the bridge.  Most bridges have just a single route under, but some have multiple routes under the bridge (up to 13 routes under).  Fields 3, 4 and </w:t>
      </w:r>
      <w:proofErr w:type="gramStart"/>
      <w:r>
        <w:rPr>
          <w:rFonts w:ascii="Arial" w:hAnsi="Arial" w:cs="Arial"/>
          <w:sz w:val="20"/>
          <w:szCs w:val="20"/>
        </w:rPr>
        <w:t>5 ,</w:t>
      </w:r>
      <w:proofErr w:type="gramEnd"/>
      <w:r>
        <w:rPr>
          <w:rFonts w:ascii="Arial" w:hAnsi="Arial" w:cs="Arial"/>
          <w:sz w:val="20"/>
          <w:szCs w:val="20"/>
        </w:rPr>
        <w:t xml:space="preserve"> are utilized by </w:t>
      </w:r>
      <w:proofErr w:type="spellStart"/>
      <w:r>
        <w:rPr>
          <w:rFonts w:ascii="Arial" w:hAnsi="Arial" w:cs="Arial"/>
          <w:sz w:val="20"/>
          <w:szCs w:val="20"/>
        </w:rPr>
        <w:t>OkiePROS</w:t>
      </w:r>
      <w:proofErr w:type="spellEnd"/>
      <w:r>
        <w:rPr>
          <w:rFonts w:ascii="Arial" w:hAnsi="Arial" w:cs="Arial"/>
          <w:sz w:val="20"/>
          <w:szCs w:val="20"/>
        </w:rPr>
        <w:t xml:space="preserve"> automated truck routing throughout Oklahoma and for vertical clearance mapping.  Complete and accurate data in these fields is imperative for safe Oklahoma travel.</w:t>
      </w:r>
    </w:p>
    <w:p w:rsidR="00187BDF" w:rsidRDefault="00187BDF" w:rsidP="00187BDF">
      <w:pPr>
        <w:rPr>
          <w:rFonts w:ascii="Arial" w:hAnsi="Arial" w:cs="Arial"/>
          <w:sz w:val="20"/>
          <w:szCs w:val="20"/>
        </w:rPr>
      </w:pPr>
    </w:p>
    <w:p w:rsidR="00187BDF" w:rsidRPr="009E6FB6" w:rsidRDefault="00187BDF" w:rsidP="00446062">
      <w:pPr>
        <w:ind w:left="1440" w:hanging="90"/>
        <w:rPr>
          <w:rFonts w:ascii="Arial" w:hAnsi="Arial" w:cs="Arial"/>
          <w:sz w:val="20"/>
          <w:szCs w:val="20"/>
        </w:rPr>
      </w:pPr>
      <w:r w:rsidRPr="009E6FB6">
        <w:rPr>
          <w:rFonts w:ascii="Arial" w:hAnsi="Arial" w:cs="Arial"/>
          <w:sz w:val="20"/>
          <w:szCs w:val="20"/>
        </w:rPr>
        <w:t xml:space="preserve">1 </w:t>
      </w:r>
      <w:r>
        <w:rPr>
          <w:rFonts w:ascii="Arial" w:hAnsi="Arial" w:cs="Arial"/>
          <w:sz w:val="20"/>
          <w:szCs w:val="20"/>
        </w:rPr>
        <w:t>-</w:t>
      </w:r>
      <w:r w:rsidRPr="009E6FB6">
        <w:rPr>
          <w:rFonts w:ascii="Arial" w:hAnsi="Arial" w:cs="Arial"/>
          <w:sz w:val="20"/>
          <w:szCs w:val="20"/>
        </w:rPr>
        <w:t xml:space="preserve"> Only coded for under routes (refer to Oklahoma item 263).</w:t>
      </w:r>
    </w:p>
    <w:p w:rsidR="00187BDF" w:rsidRPr="009E6FB6" w:rsidRDefault="00187BDF" w:rsidP="00187BDF">
      <w:pPr>
        <w:rPr>
          <w:rFonts w:ascii="Arial" w:hAnsi="Arial" w:cs="Arial"/>
          <w:sz w:val="20"/>
          <w:szCs w:val="20"/>
        </w:rPr>
      </w:pPr>
      <w:r w:rsidRPr="009E6FB6">
        <w:rPr>
          <w:rFonts w:ascii="Arial" w:hAnsi="Arial" w:cs="Arial"/>
          <w:sz w:val="20"/>
          <w:szCs w:val="20"/>
        </w:rPr>
        <w:tab/>
      </w:r>
      <w:r>
        <w:rPr>
          <w:rFonts w:ascii="Arial" w:hAnsi="Arial" w:cs="Arial"/>
          <w:sz w:val="20"/>
          <w:szCs w:val="20"/>
        </w:rPr>
        <w:tab/>
      </w:r>
      <w:r w:rsidR="00446062">
        <w:rPr>
          <w:rFonts w:ascii="Arial" w:hAnsi="Arial" w:cs="Arial"/>
          <w:sz w:val="20"/>
          <w:szCs w:val="20"/>
        </w:rPr>
        <w:tab/>
      </w:r>
      <w:r w:rsidRPr="009E6FB6">
        <w:rPr>
          <w:rFonts w:ascii="Arial" w:hAnsi="Arial" w:cs="Arial"/>
          <w:sz w:val="20"/>
          <w:szCs w:val="20"/>
        </w:rPr>
        <w:t>U – The under-route at the intersection is a thru route</w:t>
      </w:r>
    </w:p>
    <w:p w:rsidR="00187BDF" w:rsidRPr="009E6FB6" w:rsidRDefault="00446062" w:rsidP="00446062">
      <w:pPr>
        <w:tabs>
          <w:tab w:val="left" w:pos="2160"/>
          <w:tab w:val="left" w:pos="2610"/>
        </w:tabs>
        <w:ind w:left="2700" w:hanging="2700"/>
        <w:rPr>
          <w:rFonts w:ascii="Arial" w:hAnsi="Arial" w:cs="Arial"/>
          <w:sz w:val="20"/>
          <w:szCs w:val="20"/>
        </w:rPr>
      </w:pPr>
      <w:r>
        <w:rPr>
          <w:rFonts w:ascii="Arial" w:hAnsi="Arial" w:cs="Arial"/>
          <w:sz w:val="20"/>
          <w:szCs w:val="20"/>
        </w:rPr>
        <w:tab/>
      </w:r>
      <w:r w:rsidR="00187BDF" w:rsidRPr="009E6FB6">
        <w:rPr>
          <w:rFonts w:ascii="Arial" w:hAnsi="Arial" w:cs="Arial"/>
          <w:sz w:val="20"/>
          <w:szCs w:val="20"/>
        </w:rPr>
        <w:t>R – The under-route at the intersection is a ramp which loops under the bridge on a dedicated roadway.  If the under ramp merges onto the under thru-route before the bridge, then code as ‘U’</w:t>
      </w:r>
    </w:p>
    <w:p w:rsidR="00187BDF" w:rsidRDefault="00187BDF" w:rsidP="00187BDF">
      <w:pPr>
        <w:rPr>
          <w:rFonts w:ascii="Arial" w:hAnsi="Arial" w:cs="Arial"/>
          <w:sz w:val="20"/>
          <w:szCs w:val="20"/>
        </w:rPr>
      </w:pPr>
    </w:p>
    <w:p w:rsidR="00446062" w:rsidRDefault="00446062" w:rsidP="00446062">
      <w:pPr>
        <w:tabs>
          <w:tab w:val="left" w:pos="1800"/>
        </w:tabs>
        <w:ind w:left="1440" w:hanging="1440"/>
        <w:rPr>
          <w:rFonts w:ascii="Arial" w:hAnsi="Arial" w:cs="Arial"/>
          <w:sz w:val="20"/>
          <w:szCs w:val="20"/>
        </w:rPr>
      </w:pPr>
      <w:r>
        <w:rPr>
          <w:rFonts w:ascii="Arial" w:hAnsi="Arial" w:cs="Arial"/>
          <w:sz w:val="20"/>
          <w:szCs w:val="20"/>
        </w:rPr>
        <w:tab/>
      </w:r>
      <w:r w:rsidR="00187BDF" w:rsidRPr="009E6FB6">
        <w:rPr>
          <w:rFonts w:ascii="Arial" w:hAnsi="Arial" w:cs="Arial"/>
          <w:sz w:val="20"/>
          <w:szCs w:val="20"/>
        </w:rPr>
        <w:t>2</w:t>
      </w:r>
      <w:r w:rsidR="00187BDF">
        <w:rPr>
          <w:rFonts w:ascii="Arial" w:hAnsi="Arial" w:cs="Arial"/>
          <w:sz w:val="20"/>
          <w:szCs w:val="20"/>
        </w:rPr>
        <w:t xml:space="preserve"> -</w:t>
      </w:r>
      <w:r w:rsidR="00187BDF" w:rsidRPr="009E6FB6">
        <w:rPr>
          <w:rFonts w:ascii="Arial" w:hAnsi="Arial" w:cs="Arial"/>
          <w:sz w:val="20"/>
          <w:szCs w:val="20"/>
        </w:rPr>
        <w:t xml:space="preserve"> Only coded in the case of intersections with vertically intersecting bridges.  Cross-reference</w:t>
      </w:r>
    </w:p>
    <w:p w:rsidR="00187BDF" w:rsidRDefault="00446062" w:rsidP="00446062">
      <w:pPr>
        <w:tabs>
          <w:tab w:val="left" w:pos="1800"/>
        </w:tabs>
        <w:ind w:left="1440" w:hanging="1440"/>
        <w:rPr>
          <w:rFonts w:ascii="Arial" w:hAnsi="Arial" w:cs="Arial"/>
          <w:sz w:val="20"/>
          <w:szCs w:val="20"/>
        </w:rPr>
      </w:pPr>
      <w:r>
        <w:rPr>
          <w:rFonts w:ascii="Arial" w:hAnsi="Arial" w:cs="Arial"/>
          <w:sz w:val="20"/>
          <w:szCs w:val="20"/>
        </w:rPr>
        <w:tab/>
      </w:r>
      <w:r>
        <w:rPr>
          <w:rFonts w:ascii="Arial" w:hAnsi="Arial" w:cs="Arial"/>
          <w:sz w:val="20"/>
          <w:szCs w:val="20"/>
        </w:rPr>
        <w:tab/>
      </w:r>
      <w:r w:rsidR="00187BDF" w:rsidRPr="009E6FB6">
        <w:rPr>
          <w:rFonts w:ascii="Arial" w:hAnsi="Arial" w:cs="Arial"/>
          <w:sz w:val="20"/>
          <w:szCs w:val="20"/>
        </w:rPr>
        <w:t xml:space="preserve"> </w:t>
      </w:r>
      <w:proofErr w:type="gramStart"/>
      <w:r w:rsidR="00187BDF" w:rsidRPr="009E6FB6">
        <w:rPr>
          <w:rFonts w:ascii="Arial" w:hAnsi="Arial" w:cs="Arial"/>
          <w:sz w:val="20"/>
          <w:szCs w:val="20"/>
        </w:rPr>
        <w:t>the</w:t>
      </w:r>
      <w:proofErr w:type="gramEnd"/>
      <w:r w:rsidR="00187BDF" w:rsidRPr="009E6FB6">
        <w:rPr>
          <w:rFonts w:ascii="Arial" w:hAnsi="Arial" w:cs="Arial"/>
          <w:sz w:val="20"/>
          <w:szCs w:val="20"/>
        </w:rPr>
        <w:t xml:space="preserve"> NBI number and route indicator of the intersecting bridge and route.  </w:t>
      </w:r>
    </w:p>
    <w:p w:rsidR="00187BDF" w:rsidRPr="009E6FB6" w:rsidRDefault="00187BDF" w:rsidP="00187BDF">
      <w:pPr>
        <w:rPr>
          <w:rFonts w:ascii="Arial" w:hAnsi="Arial" w:cs="Arial"/>
          <w:sz w:val="20"/>
          <w:szCs w:val="20"/>
        </w:rPr>
      </w:pPr>
    </w:p>
    <w:p w:rsidR="00187BDF" w:rsidRPr="009E6FB6" w:rsidRDefault="00187BDF" w:rsidP="00187BDF">
      <w:pPr>
        <w:ind w:firstLine="720"/>
        <w:rPr>
          <w:rFonts w:ascii="Arial" w:hAnsi="Arial" w:cs="Arial"/>
          <w:sz w:val="20"/>
          <w:szCs w:val="20"/>
        </w:rPr>
      </w:pPr>
      <w:r w:rsidRPr="009E6FB6">
        <w:rPr>
          <w:rFonts w:ascii="Arial" w:hAnsi="Arial" w:cs="Arial"/>
          <w:sz w:val="20"/>
          <w:szCs w:val="20"/>
        </w:rPr>
        <w:t>Example</w:t>
      </w:r>
      <w:r>
        <w:rPr>
          <w:rFonts w:ascii="Arial" w:hAnsi="Arial" w:cs="Arial"/>
          <w:sz w:val="20"/>
          <w:szCs w:val="20"/>
        </w:rPr>
        <w:t xml:space="preserve"> (refer to Appendix H, item 7):</w:t>
      </w:r>
    </w:p>
    <w:p w:rsidR="00187BDF" w:rsidRPr="009E6FB6" w:rsidRDefault="00187BDF" w:rsidP="00187BDF">
      <w:pPr>
        <w:ind w:left="720"/>
        <w:rPr>
          <w:rFonts w:ascii="Arial" w:hAnsi="Arial" w:cs="Arial"/>
          <w:sz w:val="20"/>
          <w:szCs w:val="20"/>
        </w:rPr>
      </w:pPr>
      <w:r w:rsidRPr="009E6FB6">
        <w:rPr>
          <w:rFonts w:ascii="Arial" w:hAnsi="Arial" w:cs="Arial"/>
          <w:sz w:val="20"/>
          <w:szCs w:val="20"/>
        </w:rPr>
        <w:t xml:space="preserve">NBI numbers 14185 and 14190 intersect with 14190 over 14185.  </w:t>
      </w:r>
      <w:r>
        <w:rPr>
          <w:rFonts w:ascii="Arial" w:hAnsi="Arial" w:cs="Arial"/>
          <w:sz w:val="20"/>
          <w:szCs w:val="20"/>
        </w:rPr>
        <w:t>NBI 14190 has one route on (route 1) and 2 under routes (routes A and B).  NBI 14185 has one route on (route 1) and one route under (route 2).  Therefore, f</w:t>
      </w:r>
      <w:r w:rsidRPr="009E6FB6">
        <w:rPr>
          <w:rFonts w:ascii="Arial" w:hAnsi="Arial" w:cs="Arial"/>
          <w:sz w:val="20"/>
          <w:szCs w:val="20"/>
        </w:rPr>
        <w:t>ield no. 2 for NBI 14190 route A will read ‘14185</w:t>
      </w:r>
      <w:r>
        <w:rPr>
          <w:rFonts w:ascii="Arial" w:hAnsi="Arial" w:cs="Arial"/>
          <w:sz w:val="20"/>
          <w:szCs w:val="20"/>
        </w:rPr>
        <w:t>R1</w:t>
      </w:r>
      <w:r w:rsidRPr="009E6FB6">
        <w:rPr>
          <w:rFonts w:ascii="Arial" w:hAnsi="Arial" w:cs="Arial"/>
          <w:sz w:val="20"/>
          <w:szCs w:val="20"/>
        </w:rPr>
        <w:t>’ while field no. 2 for NBI 14190</w:t>
      </w:r>
      <w:r>
        <w:rPr>
          <w:rFonts w:ascii="Arial" w:hAnsi="Arial" w:cs="Arial"/>
          <w:sz w:val="20"/>
          <w:szCs w:val="20"/>
        </w:rPr>
        <w:t xml:space="preserve"> route B </w:t>
      </w:r>
      <w:r w:rsidRPr="009E6FB6">
        <w:rPr>
          <w:rFonts w:ascii="Arial" w:hAnsi="Arial" w:cs="Arial"/>
          <w:sz w:val="20"/>
          <w:szCs w:val="20"/>
        </w:rPr>
        <w:t>will read ‘14185</w:t>
      </w:r>
      <w:r>
        <w:rPr>
          <w:rFonts w:ascii="Arial" w:hAnsi="Arial" w:cs="Arial"/>
          <w:sz w:val="20"/>
          <w:szCs w:val="20"/>
        </w:rPr>
        <w:t>R2</w:t>
      </w:r>
      <w:r w:rsidRPr="009E6FB6">
        <w:rPr>
          <w:rFonts w:ascii="Arial" w:hAnsi="Arial" w:cs="Arial"/>
          <w:sz w:val="20"/>
          <w:szCs w:val="20"/>
        </w:rPr>
        <w:t>’</w:t>
      </w:r>
      <w:r>
        <w:rPr>
          <w:rFonts w:ascii="Arial" w:hAnsi="Arial" w:cs="Arial"/>
          <w:sz w:val="20"/>
          <w:szCs w:val="20"/>
        </w:rPr>
        <w:t xml:space="preserve">.  Also, field no. 2 for NBI 14185 </w:t>
      </w:r>
      <w:proofErr w:type="gramStart"/>
      <w:r>
        <w:rPr>
          <w:rFonts w:ascii="Arial" w:hAnsi="Arial" w:cs="Arial"/>
          <w:sz w:val="20"/>
          <w:szCs w:val="20"/>
        </w:rPr>
        <w:t>route</w:t>
      </w:r>
      <w:proofErr w:type="gramEnd"/>
      <w:r>
        <w:rPr>
          <w:rFonts w:ascii="Arial" w:hAnsi="Arial" w:cs="Arial"/>
          <w:sz w:val="20"/>
          <w:szCs w:val="20"/>
        </w:rPr>
        <w:t xml:space="preserve"> 1 will read ‘14190RA and field no. 2 for 14185 route 2 will read ‘14190RB’.</w:t>
      </w:r>
      <w:r w:rsidRPr="009E6FB6">
        <w:rPr>
          <w:rFonts w:ascii="Arial" w:hAnsi="Arial" w:cs="Arial"/>
          <w:sz w:val="20"/>
          <w:szCs w:val="20"/>
        </w:rPr>
        <w:t>’</w:t>
      </w:r>
    </w:p>
    <w:p w:rsidR="00187BDF" w:rsidRDefault="00187BDF" w:rsidP="00187BDF">
      <w:pPr>
        <w:rPr>
          <w:rFonts w:ascii="Arial" w:hAnsi="Arial" w:cs="Arial"/>
          <w:sz w:val="20"/>
          <w:szCs w:val="20"/>
        </w:rPr>
      </w:pPr>
    </w:p>
    <w:p w:rsidR="0072430D" w:rsidRDefault="0072430D" w:rsidP="0072430D">
      <w:pPr>
        <w:tabs>
          <w:tab w:val="left" w:pos="1440"/>
          <w:tab w:val="left" w:pos="1800"/>
        </w:tabs>
        <w:ind w:left="1440" w:hanging="720"/>
        <w:rPr>
          <w:rFonts w:ascii="Arial" w:hAnsi="Arial" w:cs="Arial"/>
          <w:sz w:val="20"/>
          <w:szCs w:val="20"/>
        </w:rPr>
      </w:pPr>
      <w:r>
        <w:rPr>
          <w:rFonts w:ascii="Arial" w:hAnsi="Arial" w:cs="Arial"/>
          <w:sz w:val="20"/>
          <w:szCs w:val="20"/>
        </w:rPr>
        <w:tab/>
      </w:r>
      <w:r w:rsidR="00187BDF">
        <w:rPr>
          <w:rFonts w:ascii="Arial" w:hAnsi="Arial" w:cs="Arial"/>
          <w:sz w:val="20"/>
          <w:szCs w:val="20"/>
        </w:rPr>
        <w:t>3 - Indicate the compass direction of travel, at a bridge, in which the traffic driving on the route</w:t>
      </w:r>
    </w:p>
    <w:p w:rsidR="0072430D" w:rsidRDefault="0072430D" w:rsidP="0072430D">
      <w:pPr>
        <w:tabs>
          <w:tab w:val="left" w:pos="1440"/>
          <w:tab w:val="left" w:pos="1800"/>
        </w:tabs>
        <w:ind w:left="1440" w:hanging="720"/>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187BDF">
        <w:rPr>
          <w:rFonts w:ascii="Arial" w:hAnsi="Arial" w:cs="Arial"/>
          <w:sz w:val="20"/>
          <w:szCs w:val="20"/>
        </w:rPr>
        <w:t>under</w:t>
      </w:r>
      <w:proofErr w:type="gramEnd"/>
      <w:r w:rsidR="00187BDF">
        <w:rPr>
          <w:rFonts w:ascii="Arial" w:hAnsi="Arial" w:cs="Arial"/>
          <w:sz w:val="20"/>
          <w:szCs w:val="20"/>
        </w:rPr>
        <w:t xml:space="preserve"> the bridge would be headed as it moves in the direction of increasing mileage along the </w:t>
      </w:r>
    </w:p>
    <w:p w:rsidR="0072430D" w:rsidRDefault="0072430D" w:rsidP="0072430D">
      <w:pPr>
        <w:tabs>
          <w:tab w:val="left" w:pos="1440"/>
          <w:tab w:val="left" w:pos="1800"/>
        </w:tabs>
        <w:ind w:left="1440" w:hanging="720"/>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187BDF">
        <w:rPr>
          <w:rFonts w:ascii="Arial" w:hAnsi="Arial" w:cs="Arial"/>
          <w:sz w:val="20"/>
          <w:szCs w:val="20"/>
        </w:rPr>
        <w:t>highway</w:t>
      </w:r>
      <w:proofErr w:type="gramEnd"/>
      <w:r w:rsidR="00187BDF">
        <w:rPr>
          <w:rFonts w:ascii="Arial" w:hAnsi="Arial" w:cs="Arial"/>
          <w:sz w:val="20"/>
          <w:szCs w:val="20"/>
        </w:rPr>
        <w:t xml:space="preserve"> control section or section line.  Enter N, E, S or W for highway direction.  </w:t>
      </w:r>
    </w:p>
    <w:p w:rsidR="00187BDF" w:rsidRDefault="0072430D" w:rsidP="0072430D">
      <w:pPr>
        <w:tabs>
          <w:tab w:val="left" w:pos="1440"/>
          <w:tab w:val="left" w:pos="1800"/>
        </w:tabs>
        <w:ind w:left="1440" w:hanging="720"/>
        <w:rPr>
          <w:rFonts w:ascii="Arial" w:hAnsi="Arial" w:cs="Arial"/>
          <w:sz w:val="20"/>
          <w:szCs w:val="20"/>
        </w:rPr>
      </w:pPr>
      <w:r>
        <w:rPr>
          <w:rFonts w:ascii="Arial" w:hAnsi="Arial" w:cs="Arial"/>
          <w:sz w:val="20"/>
          <w:szCs w:val="20"/>
        </w:rPr>
        <w:tab/>
      </w:r>
      <w:r>
        <w:rPr>
          <w:rFonts w:ascii="Arial" w:hAnsi="Arial" w:cs="Arial"/>
          <w:sz w:val="20"/>
          <w:szCs w:val="20"/>
        </w:rPr>
        <w:tab/>
      </w:r>
      <w:r w:rsidR="00187BDF">
        <w:rPr>
          <w:rFonts w:ascii="Arial" w:hAnsi="Arial" w:cs="Arial"/>
          <w:sz w:val="20"/>
          <w:szCs w:val="20"/>
        </w:rPr>
        <w:t>Enter N or E only for county roads and city streets.</w:t>
      </w:r>
    </w:p>
    <w:p w:rsidR="00187BDF" w:rsidRDefault="00187BDF" w:rsidP="00187BDF">
      <w:pPr>
        <w:rPr>
          <w:rFonts w:ascii="Arial" w:hAnsi="Arial" w:cs="Arial"/>
          <w:sz w:val="20"/>
          <w:szCs w:val="20"/>
        </w:rPr>
      </w:pPr>
    </w:p>
    <w:p w:rsidR="0072430D" w:rsidRDefault="0072430D" w:rsidP="0072430D">
      <w:pPr>
        <w:tabs>
          <w:tab w:val="left" w:pos="1440"/>
        </w:tabs>
        <w:rPr>
          <w:rFonts w:ascii="Arial" w:hAnsi="Arial" w:cs="Arial"/>
          <w:sz w:val="20"/>
          <w:szCs w:val="20"/>
        </w:rPr>
      </w:pPr>
      <w:r>
        <w:rPr>
          <w:rFonts w:ascii="Arial" w:hAnsi="Arial" w:cs="Arial"/>
          <w:sz w:val="20"/>
          <w:szCs w:val="20"/>
        </w:rPr>
        <w:tab/>
      </w:r>
      <w:r w:rsidR="00187BDF">
        <w:rPr>
          <w:rFonts w:ascii="Arial" w:hAnsi="Arial" w:cs="Arial"/>
          <w:sz w:val="20"/>
          <w:szCs w:val="20"/>
        </w:rPr>
        <w:t xml:space="preserve">4 – Enter the actual vertical clearance sign value which corresponds to the direction of travel </w:t>
      </w:r>
    </w:p>
    <w:p w:rsidR="0072430D" w:rsidRDefault="0072430D" w:rsidP="0072430D">
      <w:pPr>
        <w:tabs>
          <w:tab w:val="left" w:pos="1440"/>
          <w:tab w:val="left" w:pos="189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187BDF">
        <w:rPr>
          <w:rFonts w:ascii="Arial" w:hAnsi="Arial" w:cs="Arial"/>
          <w:sz w:val="20"/>
          <w:szCs w:val="20"/>
        </w:rPr>
        <w:t>identified</w:t>
      </w:r>
      <w:proofErr w:type="gramEnd"/>
      <w:r w:rsidR="00187BDF">
        <w:rPr>
          <w:rFonts w:ascii="Arial" w:hAnsi="Arial" w:cs="Arial"/>
          <w:sz w:val="20"/>
          <w:szCs w:val="20"/>
        </w:rPr>
        <w:t xml:space="preserve"> in field no. 3 above.  Enter the value in the format ‘1709’ (which represents 17’ 9”). </w:t>
      </w:r>
    </w:p>
    <w:p w:rsidR="0072430D" w:rsidRDefault="0072430D" w:rsidP="0072430D">
      <w:pPr>
        <w:tabs>
          <w:tab w:val="left" w:pos="1440"/>
          <w:tab w:val="left" w:pos="1890"/>
        </w:tabs>
        <w:rPr>
          <w:rFonts w:ascii="Arial" w:hAnsi="Arial" w:cs="Arial"/>
          <w:sz w:val="20"/>
          <w:szCs w:val="20"/>
        </w:rPr>
      </w:pPr>
      <w:r>
        <w:rPr>
          <w:rFonts w:ascii="Arial" w:hAnsi="Arial" w:cs="Arial"/>
          <w:sz w:val="20"/>
          <w:szCs w:val="20"/>
        </w:rPr>
        <w:tab/>
      </w:r>
      <w:r>
        <w:rPr>
          <w:rFonts w:ascii="Arial" w:hAnsi="Arial" w:cs="Arial"/>
          <w:sz w:val="20"/>
          <w:szCs w:val="20"/>
        </w:rPr>
        <w:tab/>
      </w:r>
      <w:r w:rsidR="00187BDF">
        <w:rPr>
          <w:rFonts w:ascii="Arial" w:hAnsi="Arial" w:cs="Arial"/>
          <w:sz w:val="20"/>
          <w:szCs w:val="20"/>
        </w:rPr>
        <w:t xml:space="preserve">If no vertical clearance sign is present on the bridge in the direction of travel, enter an </w:t>
      </w:r>
    </w:p>
    <w:p w:rsidR="00187BDF" w:rsidRDefault="0072430D" w:rsidP="0072430D">
      <w:pPr>
        <w:tabs>
          <w:tab w:val="left" w:pos="1440"/>
          <w:tab w:val="left" w:pos="189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187BDF">
        <w:rPr>
          <w:rFonts w:ascii="Arial" w:hAnsi="Arial" w:cs="Arial"/>
          <w:sz w:val="20"/>
          <w:szCs w:val="20"/>
        </w:rPr>
        <w:t>assumed</w:t>
      </w:r>
      <w:proofErr w:type="gramEnd"/>
      <w:r w:rsidR="00187BDF">
        <w:rPr>
          <w:rFonts w:ascii="Arial" w:hAnsi="Arial" w:cs="Arial"/>
          <w:sz w:val="20"/>
          <w:szCs w:val="20"/>
        </w:rPr>
        <w:t xml:space="preserve"> sign value from one of the following assumptions:</w:t>
      </w:r>
    </w:p>
    <w:p w:rsidR="00187BDF" w:rsidRDefault="00187BDF" w:rsidP="00187BDF">
      <w:pPr>
        <w:pStyle w:val="ListParagraph"/>
        <w:numPr>
          <w:ilvl w:val="0"/>
          <w:numId w:val="2"/>
        </w:numPr>
        <w:ind w:left="2160" w:hanging="720"/>
        <w:rPr>
          <w:rFonts w:ascii="Arial" w:hAnsi="Arial" w:cs="Arial"/>
          <w:sz w:val="20"/>
          <w:szCs w:val="20"/>
        </w:rPr>
      </w:pPr>
      <w:r>
        <w:rPr>
          <w:rFonts w:ascii="Arial" w:hAnsi="Arial" w:cs="Arial"/>
          <w:sz w:val="20"/>
          <w:szCs w:val="20"/>
        </w:rPr>
        <w:t>If the bridge is one of two parallel bridges or one of a set of multiple bridges at an interchange where only one bridge is posted for that direction of travel, enter that sign value for all bridges within that set of bridges.</w:t>
      </w:r>
    </w:p>
    <w:p w:rsidR="00187BDF" w:rsidRDefault="00187BDF" w:rsidP="00187BDF">
      <w:pPr>
        <w:pStyle w:val="ListParagraph"/>
        <w:numPr>
          <w:ilvl w:val="0"/>
          <w:numId w:val="2"/>
        </w:numPr>
        <w:ind w:left="2160" w:hanging="720"/>
        <w:rPr>
          <w:rFonts w:ascii="Arial" w:hAnsi="Arial" w:cs="Arial"/>
          <w:sz w:val="20"/>
          <w:szCs w:val="20"/>
        </w:rPr>
      </w:pPr>
      <w:r>
        <w:rPr>
          <w:rFonts w:ascii="Arial" w:hAnsi="Arial" w:cs="Arial"/>
          <w:sz w:val="20"/>
          <w:szCs w:val="20"/>
        </w:rPr>
        <w:t>If a bridge is not posted and there is no other bridge nearby, take the minimum vertical clearance measurement for that bridge and subtract 3 inches.  Use this value as the assumed</w:t>
      </w:r>
      <w:r w:rsidR="008E5066">
        <w:rPr>
          <w:rFonts w:ascii="Arial" w:hAnsi="Arial" w:cs="Arial"/>
          <w:sz w:val="20"/>
          <w:szCs w:val="20"/>
        </w:rPr>
        <w:t xml:space="preserve"> posted</w:t>
      </w:r>
      <w:r>
        <w:rPr>
          <w:rFonts w:ascii="Arial" w:hAnsi="Arial" w:cs="Arial"/>
          <w:sz w:val="20"/>
          <w:szCs w:val="20"/>
        </w:rPr>
        <w:t xml:space="preserve"> vertical clearance for this bridge.</w:t>
      </w:r>
    </w:p>
    <w:p w:rsidR="00187BDF" w:rsidRDefault="00187BDF" w:rsidP="0072430D">
      <w:pPr>
        <w:ind w:left="990" w:hanging="270"/>
        <w:rPr>
          <w:rFonts w:ascii="Arial" w:hAnsi="Arial" w:cs="Arial"/>
          <w:sz w:val="20"/>
          <w:szCs w:val="20"/>
        </w:rPr>
      </w:pPr>
      <w:r>
        <w:rPr>
          <w:rFonts w:ascii="Arial" w:hAnsi="Arial" w:cs="Arial"/>
          <w:sz w:val="20"/>
          <w:szCs w:val="20"/>
        </w:rPr>
        <w:t xml:space="preserve">If the route under the bridge is one direction only and the direction of travel </w:t>
      </w:r>
      <w:r w:rsidR="0072430D">
        <w:rPr>
          <w:rFonts w:ascii="Arial" w:hAnsi="Arial" w:cs="Arial"/>
          <w:sz w:val="20"/>
          <w:szCs w:val="20"/>
        </w:rPr>
        <w:t xml:space="preserve">is in the direction opposite to </w:t>
      </w:r>
      <w:r>
        <w:rPr>
          <w:rFonts w:ascii="Arial" w:hAnsi="Arial" w:cs="Arial"/>
          <w:sz w:val="20"/>
          <w:szCs w:val="20"/>
        </w:rPr>
        <w:t>that identified in field 3, then enter ‘-1’.</w:t>
      </w:r>
    </w:p>
    <w:p w:rsidR="00187BDF" w:rsidRDefault="00187BDF" w:rsidP="00187BDF">
      <w:pPr>
        <w:ind w:left="1440" w:hanging="720"/>
        <w:rPr>
          <w:rFonts w:ascii="Arial" w:hAnsi="Arial" w:cs="Arial"/>
          <w:sz w:val="20"/>
          <w:szCs w:val="20"/>
        </w:rPr>
      </w:pPr>
    </w:p>
    <w:p w:rsidR="0072430D" w:rsidRDefault="00187BDF" w:rsidP="0072430D">
      <w:pPr>
        <w:ind w:left="1440"/>
        <w:rPr>
          <w:rFonts w:ascii="Arial" w:hAnsi="Arial" w:cs="Arial"/>
          <w:sz w:val="20"/>
          <w:szCs w:val="20"/>
        </w:rPr>
      </w:pPr>
      <w:r>
        <w:rPr>
          <w:rFonts w:ascii="Arial" w:hAnsi="Arial" w:cs="Arial"/>
          <w:sz w:val="20"/>
          <w:szCs w:val="20"/>
        </w:rPr>
        <w:t xml:space="preserve">5 – Enter the actual vertical clearance sign value which corresponds to the direction of travel </w:t>
      </w:r>
    </w:p>
    <w:p w:rsidR="0072430D" w:rsidRDefault="0072430D" w:rsidP="0072430D">
      <w:pPr>
        <w:tabs>
          <w:tab w:val="left" w:pos="1890"/>
        </w:tabs>
        <w:ind w:left="1440"/>
        <w:rPr>
          <w:rFonts w:ascii="Arial" w:hAnsi="Arial" w:cs="Arial"/>
          <w:sz w:val="20"/>
          <w:szCs w:val="20"/>
        </w:rPr>
      </w:pPr>
      <w:r>
        <w:rPr>
          <w:rFonts w:ascii="Arial" w:hAnsi="Arial" w:cs="Arial"/>
          <w:sz w:val="20"/>
          <w:szCs w:val="20"/>
        </w:rPr>
        <w:tab/>
      </w:r>
      <w:proofErr w:type="gramStart"/>
      <w:r w:rsidR="00187BDF">
        <w:rPr>
          <w:rFonts w:ascii="Arial" w:hAnsi="Arial" w:cs="Arial"/>
          <w:sz w:val="20"/>
          <w:szCs w:val="20"/>
        </w:rPr>
        <w:t>opposite</w:t>
      </w:r>
      <w:proofErr w:type="gramEnd"/>
      <w:r w:rsidR="00187BDF">
        <w:rPr>
          <w:rFonts w:ascii="Arial" w:hAnsi="Arial" w:cs="Arial"/>
          <w:sz w:val="20"/>
          <w:szCs w:val="20"/>
        </w:rPr>
        <w:t xml:space="preserve"> to that identified in field no. 3 above.  Enter the value in the format ‘1709’ (which</w:t>
      </w:r>
    </w:p>
    <w:p w:rsidR="0072430D" w:rsidRDefault="0072430D" w:rsidP="0072430D">
      <w:pPr>
        <w:tabs>
          <w:tab w:val="left" w:pos="1890"/>
        </w:tabs>
        <w:ind w:firstLine="720"/>
        <w:rPr>
          <w:rFonts w:ascii="Arial" w:hAnsi="Arial" w:cs="Arial"/>
          <w:sz w:val="20"/>
          <w:szCs w:val="20"/>
        </w:rPr>
      </w:pPr>
      <w:r>
        <w:rPr>
          <w:rFonts w:ascii="Arial" w:hAnsi="Arial" w:cs="Arial"/>
          <w:sz w:val="20"/>
          <w:szCs w:val="20"/>
        </w:rPr>
        <w:tab/>
      </w:r>
      <w:proofErr w:type="gramStart"/>
      <w:r w:rsidR="00187BDF">
        <w:rPr>
          <w:rFonts w:ascii="Arial" w:hAnsi="Arial" w:cs="Arial"/>
          <w:sz w:val="20"/>
          <w:szCs w:val="20"/>
        </w:rPr>
        <w:t>represents</w:t>
      </w:r>
      <w:proofErr w:type="gramEnd"/>
      <w:r w:rsidR="00187BDF">
        <w:rPr>
          <w:rFonts w:ascii="Arial" w:hAnsi="Arial" w:cs="Arial"/>
          <w:sz w:val="20"/>
          <w:szCs w:val="20"/>
        </w:rPr>
        <w:t xml:space="preserve"> 17’ 9”).  If no vertical clearance sign is present on the bridge in the direction of </w:t>
      </w:r>
    </w:p>
    <w:p w:rsidR="00187BDF" w:rsidRDefault="0072430D" w:rsidP="0072430D">
      <w:pPr>
        <w:tabs>
          <w:tab w:val="left" w:pos="1890"/>
        </w:tabs>
        <w:rPr>
          <w:rFonts w:ascii="Arial" w:hAnsi="Arial" w:cs="Arial"/>
          <w:sz w:val="20"/>
          <w:szCs w:val="20"/>
        </w:rPr>
      </w:pPr>
      <w:r>
        <w:rPr>
          <w:rFonts w:ascii="Arial" w:hAnsi="Arial" w:cs="Arial"/>
          <w:sz w:val="20"/>
          <w:szCs w:val="20"/>
        </w:rPr>
        <w:tab/>
      </w:r>
      <w:proofErr w:type="gramStart"/>
      <w:r w:rsidR="00187BDF">
        <w:rPr>
          <w:rFonts w:ascii="Arial" w:hAnsi="Arial" w:cs="Arial"/>
          <w:sz w:val="20"/>
          <w:szCs w:val="20"/>
        </w:rPr>
        <w:t>travel</w:t>
      </w:r>
      <w:proofErr w:type="gramEnd"/>
      <w:r w:rsidR="00187BDF">
        <w:rPr>
          <w:rFonts w:ascii="Arial" w:hAnsi="Arial" w:cs="Arial"/>
          <w:sz w:val="20"/>
          <w:szCs w:val="20"/>
        </w:rPr>
        <w:t>, enter an assumed sign value from one of the following assumptions:</w:t>
      </w:r>
    </w:p>
    <w:p w:rsidR="00187BDF" w:rsidRDefault="00187BDF" w:rsidP="00187BDF">
      <w:pPr>
        <w:pStyle w:val="ListParagraph"/>
        <w:numPr>
          <w:ilvl w:val="0"/>
          <w:numId w:val="3"/>
        </w:numPr>
        <w:ind w:left="2160" w:hanging="720"/>
        <w:rPr>
          <w:rFonts w:ascii="Arial" w:hAnsi="Arial" w:cs="Arial"/>
          <w:sz w:val="20"/>
          <w:szCs w:val="20"/>
        </w:rPr>
      </w:pPr>
      <w:r>
        <w:rPr>
          <w:rFonts w:ascii="Arial" w:hAnsi="Arial" w:cs="Arial"/>
          <w:sz w:val="20"/>
          <w:szCs w:val="20"/>
        </w:rPr>
        <w:t>If the bridge is one of two parallel bridges or one of a set of multiple bridges at an interchange where only one bridge is posted for that direction of travel, enter that sign value for all bridges within that set of bridges.</w:t>
      </w:r>
    </w:p>
    <w:p w:rsidR="00187BDF" w:rsidRPr="00B87B91" w:rsidRDefault="00187BDF" w:rsidP="00187BDF">
      <w:pPr>
        <w:pStyle w:val="ListParagraph"/>
        <w:numPr>
          <w:ilvl w:val="0"/>
          <w:numId w:val="3"/>
        </w:numPr>
        <w:ind w:left="2160" w:hanging="720"/>
        <w:rPr>
          <w:rFonts w:ascii="Arial" w:hAnsi="Arial" w:cs="Arial"/>
          <w:sz w:val="20"/>
          <w:szCs w:val="20"/>
        </w:rPr>
      </w:pPr>
      <w:r>
        <w:rPr>
          <w:rFonts w:ascii="Arial" w:hAnsi="Arial" w:cs="Arial"/>
          <w:sz w:val="20"/>
          <w:szCs w:val="20"/>
        </w:rPr>
        <w:t>If a bridge is not posted and there is no other bridge nearby, take the minimum vertical clearance measurement for that bridge and subtract 3 inches.  Use this value as the assumed</w:t>
      </w:r>
      <w:r w:rsidR="008E5066">
        <w:rPr>
          <w:rFonts w:ascii="Arial" w:hAnsi="Arial" w:cs="Arial"/>
          <w:sz w:val="20"/>
          <w:szCs w:val="20"/>
        </w:rPr>
        <w:t xml:space="preserve"> posted</w:t>
      </w:r>
      <w:r>
        <w:rPr>
          <w:rFonts w:ascii="Arial" w:hAnsi="Arial" w:cs="Arial"/>
          <w:sz w:val="20"/>
          <w:szCs w:val="20"/>
        </w:rPr>
        <w:t xml:space="preserve"> vertical clearance for this bridge.</w:t>
      </w:r>
    </w:p>
    <w:p w:rsidR="00187BDF" w:rsidRDefault="00187BDF" w:rsidP="0072430D">
      <w:pPr>
        <w:ind w:left="990" w:hanging="270"/>
        <w:rPr>
          <w:rFonts w:ascii="Arial" w:hAnsi="Arial" w:cs="Arial"/>
          <w:sz w:val="20"/>
          <w:szCs w:val="20"/>
        </w:rPr>
      </w:pPr>
      <w:r>
        <w:rPr>
          <w:rFonts w:ascii="Arial" w:hAnsi="Arial" w:cs="Arial"/>
          <w:sz w:val="20"/>
          <w:szCs w:val="20"/>
        </w:rPr>
        <w:t>If the route under the bridge is one direction only and the direction of travel is in the</w:t>
      </w:r>
      <w:r w:rsidR="0097151A">
        <w:rPr>
          <w:rFonts w:ascii="Arial" w:hAnsi="Arial" w:cs="Arial"/>
          <w:sz w:val="20"/>
          <w:szCs w:val="20"/>
        </w:rPr>
        <w:t xml:space="preserve"> same</w:t>
      </w:r>
      <w:r>
        <w:rPr>
          <w:rFonts w:ascii="Arial" w:hAnsi="Arial" w:cs="Arial"/>
          <w:sz w:val="20"/>
          <w:szCs w:val="20"/>
        </w:rPr>
        <w:t xml:space="preserve"> direction identified in field 3, then enter ‘-1’.</w:t>
      </w:r>
    </w:p>
    <w:p w:rsidR="00187BDF" w:rsidRPr="008F477C" w:rsidRDefault="00187BDF" w:rsidP="00187BDF">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610" w:hanging="2610"/>
        <w:rPr>
          <w:rFonts w:ascii="Arial" w:hAnsi="Arial" w:cs="Arial"/>
          <w:sz w:val="20"/>
          <w:szCs w:val="20"/>
        </w:rPr>
      </w:pPr>
    </w:p>
    <w:p w:rsidR="00CD36AA" w:rsidRDefault="00CD36AA" w:rsidP="00337E12">
      <w:pPr>
        <w:ind w:right="-450"/>
        <w:rPr>
          <w:rFonts w:ascii="Arial" w:hAnsi="Arial" w:cs="Arial"/>
          <w:bCs/>
          <w:sz w:val="20"/>
          <w:szCs w:val="20"/>
        </w:rPr>
      </w:pPr>
    </w:p>
    <w:p w:rsidR="00CD36AA" w:rsidRPr="00066588" w:rsidRDefault="006738BD" w:rsidP="00337E12">
      <w:pPr>
        <w:ind w:right="-450"/>
        <w:rPr>
          <w:rFonts w:ascii="Arial" w:hAnsi="Arial" w:cs="Arial"/>
          <w:bCs/>
          <w:sz w:val="20"/>
          <w:szCs w:val="20"/>
        </w:rPr>
      </w:pPr>
      <w:r>
        <w:rPr>
          <w:rFonts w:ascii="Arial" w:hAnsi="Arial" w:cs="Arial"/>
          <w:bCs/>
          <w:noProof/>
          <w:sz w:val="20"/>
          <w:szCs w:val="20"/>
        </w:rPr>
        <w:lastRenderedPageBreak/>
        <mc:AlternateContent>
          <mc:Choice Requires="wps">
            <w:drawing>
              <wp:anchor distT="0" distB="0" distL="114300" distR="114300" simplePos="0" relativeHeight="252888063" behindDoc="0" locked="0" layoutInCell="1" allowOverlap="1">
                <wp:simplePos x="0" y="0"/>
                <wp:positionH relativeFrom="column">
                  <wp:posOffset>-57429</wp:posOffset>
                </wp:positionH>
                <wp:positionV relativeFrom="paragraph">
                  <wp:posOffset>109855</wp:posOffset>
                </wp:positionV>
                <wp:extent cx="0" cy="7966710"/>
                <wp:effectExtent l="76200" t="19050" r="76200" b="72390"/>
                <wp:wrapNone/>
                <wp:docPr id="535" name="Straight Connector 535"/>
                <wp:cNvGraphicFramePr/>
                <a:graphic xmlns:a="http://schemas.openxmlformats.org/drawingml/2006/main">
                  <a:graphicData uri="http://schemas.microsoft.com/office/word/2010/wordprocessingShape">
                    <wps:wsp>
                      <wps:cNvCnPr/>
                      <wps:spPr>
                        <a:xfrm>
                          <a:off x="0" y="0"/>
                          <a:ext cx="0" cy="79667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35" o:spid="_x0000_s1026" style="position:absolute;z-index:2528880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pt,8.65pt" to="-4.5pt,6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" strokecolor="black [3200]" strokeweight="3pt">
                <v:shadow on="t" color="black" opacity="22937f" origin=",.5" offset="0,.63889mm"/>
              </v:line>
            </w:pict>
          </mc:Fallback>
        </mc:AlternateContent>
      </w:r>
    </w:p>
    <w:p w:rsidR="00CD36AA" w:rsidRDefault="00CD36AA" w:rsidP="00337E12">
      <w:pPr>
        <w:ind w:right="-450"/>
        <w:rPr>
          <w:rFonts w:ascii="Arial" w:hAnsi="Arial" w:cs="Arial"/>
          <w:b/>
          <w:bCs/>
          <w:sz w:val="20"/>
          <w:szCs w:val="20"/>
          <w:u w:val="single"/>
        </w:rPr>
      </w:pPr>
      <w:r>
        <w:rPr>
          <w:rFonts w:ascii="Arial" w:hAnsi="Arial" w:cs="Arial"/>
          <w:b/>
          <w:bCs/>
          <w:sz w:val="20"/>
          <w:szCs w:val="20"/>
          <w:u w:val="single"/>
        </w:rPr>
        <w:t>INSPECTION &gt; INVENTORY &gt; AGENCY ITEMS TAB</w:t>
      </w:r>
    </w:p>
    <w:p w:rsidR="00CD36AA" w:rsidRDefault="00CD36AA" w:rsidP="00337E12">
      <w:pPr>
        <w:ind w:right="-450"/>
        <w:rPr>
          <w:rFonts w:ascii="Arial" w:hAnsi="Arial" w:cs="Arial"/>
          <w:bCs/>
          <w:sz w:val="20"/>
          <w:szCs w:val="20"/>
        </w:rPr>
      </w:pPr>
    </w:p>
    <w:p w:rsidR="00EF6BF5" w:rsidRPr="00066588" w:rsidRDefault="003F19AD"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Agency Bridge Items section</w:t>
      </w:r>
      <w:r w:rsidR="00A459AA">
        <w:rPr>
          <w:rFonts w:ascii="Arial" w:hAnsi="Arial" w:cs="Arial"/>
          <w:b/>
          <w:bCs/>
          <w:sz w:val="20"/>
          <w:szCs w:val="20"/>
        </w:rPr>
        <w:t xml:space="preserve"> </w:t>
      </w:r>
      <w:r w:rsidR="00A459AA" w:rsidRPr="00A459AA">
        <w:rPr>
          <w:rFonts w:ascii="Arial" w:hAnsi="Arial" w:cs="Arial"/>
          <w:bCs/>
          <w:sz w:val="20"/>
          <w:szCs w:val="20"/>
        </w:rPr>
        <w:t>(these items will be maintained by Bridge Division)</w:t>
      </w:r>
      <w:r w:rsidRPr="00A459AA">
        <w:rPr>
          <w:rFonts w:ascii="Arial" w:hAnsi="Arial" w:cs="Arial"/>
          <w:bCs/>
          <w:sz w:val="20"/>
          <w:szCs w:val="20"/>
        </w:rPr>
        <w:t>:</w:t>
      </w:r>
    </w:p>
    <w:p w:rsidR="009F7ADE" w:rsidRPr="009E6FB6" w:rsidRDefault="000732D6" w:rsidP="009F7ADE">
      <w:pPr>
        <w:tabs>
          <w:tab w:val="left" w:pos="720"/>
          <w:tab w:val="left" w:pos="1440"/>
        </w:tabs>
        <w:ind w:left="1440" w:hanging="1440"/>
        <w:rPr>
          <w:rFonts w:ascii="Arial" w:hAnsi="Arial" w:cs="Arial"/>
          <w:sz w:val="20"/>
          <w:szCs w:val="20"/>
        </w:rPr>
      </w:pPr>
      <w:r>
        <w:rPr>
          <w:rFonts w:ascii="Arial" w:hAnsi="Arial" w:cs="Arial"/>
          <w:sz w:val="20"/>
          <w:szCs w:val="20"/>
        </w:rPr>
        <w:tab/>
      </w:r>
      <w:r>
        <w:rPr>
          <w:rFonts w:ascii="Arial" w:hAnsi="Arial" w:cs="Arial"/>
          <w:sz w:val="20"/>
          <w:szCs w:val="20"/>
        </w:rPr>
        <w:tab/>
        <w:t xml:space="preserve">1. </w:t>
      </w:r>
      <w:r>
        <w:rPr>
          <w:rFonts w:ascii="Arial" w:hAnsi="Arial" w:cs="Arial"/>
          <w:sz w:val="20"/>
          <w:szCs w:val="20"/>
        </w:rPr>
        <w:tab/>
        <w:t xml:space="preserve">- </w:t>
      </w:r>
      <w:r w:rsidRPr="000732D6">
        <w:rPr>
          <w:rFonts w:ascii="Arial" w:hAnsi="Arial" w:cs="Arial"/>
          <w:sz w:val="20"/>
          <w:szCs w:val="20"/>
        </w:rPr>
        <w:t>Not used</w:t>
      </w:r>
      <w:r w:rsidR="009F7ADE" w:rsidRPr="009E6FB6">
        <w:rPr>
          <w:rFonts w:ascii="Arial" w:hAnsi="Arial" w:cs="Arial"/>
          <w:sz w:val="20"/>
          <w:szCs w:val="20"/>
        </w:rPr>
        <w:tab/>
        <w:t xml:space="preserve">  </w:t>
      </w:r>
    </w:p>
    <w:p w:rsidR="000732D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2</w:t>
      </w:r>
      <w:r>
        <w:rPr>
          <w:rFonts w:ascii="Arial" w:hAnsi="Arial" w:cs="Arial"/>
          <w:sz w:val="20"/>
          <w:szCs w:val="20"/>
        </w:rPr>
        <w:t>.</w:t>
      </w:r>
      <w:r w:rsidRPr="000732D6">
        <w:rPr>
          <w:rFonts w:ascii="Arial" w:hAnsi="Arial" w:cs="Arial"/>
          <w:sz w:val="20"/>
          <w:szCs w:val="20"/>
        </w:rPr>
        <w:t xml:space="preserve"> </w:t>
      </w:r>
      <w:r>
        <w:rPr>
          <w:rFonts w:ascii="Arial" w:hAnsi="Arial" w:cs="Arial"/>
          <w:sz w:val="20"/>
          <w:szCs w:val="20"/>
        </w:rPr>
        <w:tab/>
        <w:t xml:space="preserve">- </w:t>
      </w:r>
      <w:r w:rsidRPr="000732D6">
        <w:rPr>
          <w:rFonts w:ascii="Arial" w:hAnsi="Arial" w:cs="Arial"/>
          <w:sz w:val="20"/>
          <w:szCs w:val="20"/>
        </w:rPr>
        <w:t>Not used</w:t>
      </w:r>
      <w:r w:rsidRPr="009E6FB6">
        <w:rPr>
          <w:rFonts w:ascii="Arial" w:hAnsi="Arial" w:cs="Arial"/>
          <w:sz w:val="20"/>
          <w:szCs w:val="20"/>
        </w:rPr>
        <w:t xml:space="preserve"> </w:t>
      </w:r>
    </w:p>
    <w:p w:rsidR="009F7ADE" w:rsidRPr="009E6FB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 xml:space="preserve">3. </w:t>
      </w:r>
      <w:r>
        <w:rPr>
          <w:rFonts w:ascii="Arial" w:hAnsi="Arial" w:cs="Arial"/>
          <w:sz w:val="20"/>
          <w:szCs w:val="20"/>
        </w:rPr>
        <w:tab/>
        <w:t xml:space="preserve">- </w:t>
      </w:r>
      <w:r w:rsidRPr="000732D6">
        <w:rPr>
          <w:rFonts w:ascii="Arial" w:hAnsi="Arial" w:cs="Arial"/>
          <w:sz w:val="20"/>
          <w:szCs w:val="20"/>
        </w:rPr>
        <w:t>Not used</w:t>
      </w:r>
    </w:p>
    <w:p w:rsidR="009F7ADE" w:rsidRPr="009E6FB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4.</w:t>
      </w:r>
      <w:r>
        <w:rPr>
          <w:rFonts w:ascii="Arial" w:hAnsi="Arial" w:cs="Arial"/>
          <w:sz w:val="20"/>
          <w:szCs w:val="20"/>
        </w:rPr>
        <w:tab/>
        <w:t xml:space="preserve">- </w:t>
      </w:r>
      <w:r w:rsidRPr="000732D6">
        <w:rPr>
          <w:rFonts w:ascii="Arial" w:hAnsi="Arial" w:cs="Arial"/>
          <w:sz w:val="20"/>
          <w:szCs w:val="20"/>
        </w:rPr>
        <w:t>Not used</w:t>
      </w:r>
    </w:p>
    <w:p w:rsidR="000732D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 xml:space="preserve">5. </w:t>
      </w:r>
      <w:r>
        <w:rPr>
          <w:rFonts w:ascii="Arial" w:hAnsi="Arial" w:cs="Arial"/>
          <w:sz w:val="20"/>
          <w:szCs w:val="20"/>
        </w:rPr>
        <w:tab/>
        <w:t xml:space="preserve">- </w:t>
      </w:r>
      <w:r w:rsidRPr="000732D6">
        <w:rPr>
          <w:rFonts w:ascii="Arial" w:hAnsi="Arial" w:cs="Arial"/>
          <w:sz w:val="20"/>
          <w:szCs w:val="20"/>
        </w:rPr>
        <w:t>Not used</w:t>
      </w:r>
      <w:r w:rsidRPr="009E6FB6">
        <w:rPr>
          <w:rFonts w:ascii="Arial" w:hAnsi="Arial" w:cs="Arial"/>
          <w:sz w:val="20"/>
          <w:szCs w:val="20"/>
        </w:rPr>
        <w:t xml:space="preserve"> </w:t>
      </w:r>
    </w:p>
    <w:p w:rsidR="009F7ADE" w:rsidRPr="009E6FB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 xml:space="preserve">6. </w:t>
      </w:r>
      <w:r>
        <w:rPr>
          <w:rFonts w:ascii="Arial" w:hAnsi="Arial" w:cs="Arial"/>
          <w:sz w:val="20"/>
          <w:szCs w:val="20"/>
        </w:rPr>
        <w:tab/>
        <w:t xml:space="preserve">- </w:t>
      </w:r>
      <w:r w:rsidRPr="000732D6">
        <w:rPr>
          <w:rFonts w:ascii="Arial" w:hAnsi="Arial" w:cs="Arial"/>
          <w:sz w:val="20"/>
          <w:szCs w:val="20"/>
        </w:rPr>
        <w:t>Not used</w:t>
      </w:r>
    </w:p>
    <w:p w:rsidR="009F7ADE" w:rsidRPr="009E6FB6" w:rsidRDefault="000732D6" w:rsidP="009F7ADE">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9F7ADE" w:rsidRPr="009E6FB6">
        <w:rPr>
          <w:rFonts w:ascii="Arial" w:hAnsi="Arial" w:cs="Arial"/>
          <w:sz w:val="20"/>
          <w:szCs w:val="20"/>
        </w:rPr>
        <w:t xml:space="preserve">7. </w:t>
      </w:r>
      <w:r>
        <w:rPr>
          <w:rFonts w:ascii="Arial" w:hAnsi="Arial" w:cs="Arial"/>
          <w:sz w:val="20"/>
          <w:szCs w:val="20"/>
        </w:rPr>
        <w:tab/>
        <w:t xml:space="preserve">- </w:t>
      </w:r>
      <w:r w:rsidRPr="000732D6">
        <w:rPr>
          <w:rFonts w:ascii="Arial" w:hAnsi="Arial" w:cs="Arial"/>
          <w:sz w:val="20"/>
          <w:szCs w:val="20"/>
        </w:rPr>
        <w:t>Not used</w:t>
      </w:r>
    </w:p>
    <w:p w:rsidR="009F7ADE" w:rsidRPr="009E6FB6" w:rsidRDefault="009F7ADE" w:rsidP="000732D6">
      <w:pPr>
        <w:ind w:left="720" w:firstLine="720"/>
        <w:rPr>
          <w:rFonts w:ascii="Arial" w:hAnsi="Arial" w:cs="Arial"/>
          <w:sz w:val="20"/>
          <w:szCs w:val="20"/>
        </w:rPr>
      </w:pPr>
      <w:r w:rsidRPr="009E6FB6">
        <w:rPr>
          <w:rFonts w:ascii="Arial" w:hAnsi="Arial" w:cs="Arial"/>
          <w:sz w:val="20"/>
          <w:szCs w:val="20"/>
        </w:rPr>
        <w:t xml:space="preserve">8. </w:t>
      </w:r>
      <w:r w:rsidR="000732D6">
        <w:rPr>
          <w:rFonts w:ascii="Arial" w:hAnsi="Arial" w:cs="Arial"/>
          <w:sz w:val="20"/>
          <w:szCs w:val="20"/>
        </w:rPr>
        <w:tab/>
        <w:t xml:space="preserve">- </w:t>
      </w:r>
      <w:r w:rsidRPr="009E6FB6">
        <w:rPr>
          <w:rFonts w:ascii="Arial" w:hAnsi="Arial" w:cs="Arial"/>
          <w:sz w:val="20"/>
          <w:szCs w:val="20"/>
        </w:rPr>
        <w:t>Not used</w:t>
      </w:r>
    </w:p>
    <w:p w:rsidR="000732D6" w:rsidRPr="009E6FB6" w:rsidRDefault="000732D6" w:rsidP="000732D6">
      <w:pPr>
        <w:tabs>
          <w:tab w:val="left" w:pos="720"/>
          <w:tab w:val="left" w:pos="1440"/>
        </w:tabs>
        <w:ind w:left="1440" w:hanging="1440"/>
        <w:rPr>
          <w:rFonts w:ascii="Arial" w:hAnsi="Arial" w:cs="Arial"/>
          <w:sz w:val="20"/>
          <w:szCs w:val="20"/>
        </w:rPr>
      </w:pPr>
      <w:r>
        <w:rPr>
          <w:rFonts w:ascii="Arial" w:hAnsi="Arial" w:cs="Arial"/>
          <w:sz w:val="20"/>
          <w:szCs w:val="20"/>
        </w:rPr>
        <w:tab/>
      </w:r>
      <w:r>
        <w:rPr>
          <w:rFonts w:ascii="Arial" w:hAnsi="Arial" w:cs="Arial"/>
          <w:sz w:val="20"/>
          <w:szCs w:val="20"/>
        </w:rPr>
        <w:tab/>
      </w:r>
      <w:r w:rsidR="00B76F36">
        <w:rPr>
          <w:rFonts w:ascii="Arial" w:hAnsi="Arial" w:cs="Arial"/>
          <w:sz w:val="20"/>
          <w:szCs w:val="20"/>
        </w:rPr>
        <w:t>9</w:t>
      </w:r>
      <w:r>
        <w:rPr>
          <w:rFonts w:ascii="Arial" w:hAnsi="Arial" w:cs="Arial"/>
          <w:sz w:val="20"/>
          <w:szCs w:val="20"/>
        </w:rPr>
        <w:t xml:space="preserve">. </w:t>
      </w:r>
      <w:r>
        <w:rPr>
          <w:rFonts w:ascii="Arial" w:hAnsi="Arial" w:cs="Arial"/>
          <w:sz w:val="20"/>
          <w:szCs w:val="20"/>
        </w:rPr>
        <w:tab/>
        <w:t xml:space="preserve">- </w:t>
      </w:r>
      <w:r w:rsidRPr="000732D6">
        <w:rPr>
          <w:rFonts w:ascii="Arial" w:hAnsi="Arial" w:cs="Arial"/>
          <w:sz w:val="20"/>
          <w:szCs w:val="20"/>
        </w:rPr>
        <w:t>Not used</w:t>
      </w:r>
      <w:r w:rsidRPr="009E6FB6">
        <w:rPr>
          <w:rFonts w:ascii="Arial" w:hAnsi="Arial" w:cs="Arial"/>
          <w:sz w:val="20"/>
          <w:szCs w:val="20"/>
        </w:rPr>
        <w:tab/>
        <w:t xml:space="preserve">  </w:t>
      </w:r>
    </w:p>
    <w:p w:rsidR="000732D6" w:rsidRDefault="000732D6" w:rsidP="000732D6">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B76F36">
        <w:rPr>
          <w:rFonts w:ascii="Arial" w:hAnsi="Arial" w:cs="Arial"/>
          <w:sz w:val="20"/>
          <w:szCs w:val="20"/>
        </w:rPr>
        <w:t>10</w:t>
      </w:r>
      <w:r>
        <w:rPr>
          <w:rFonts w:ascii="Arial" w:hAnsi="Arial" w:cs="Arial"/>
          <w:sz w:val="20"/>
          <w:szCs w:val="20"/>
        </w:rPr>
        <w:t>.</w:t>
      </w:r>
      <w:r w:rsidRPr="000732D6">
        <w:rPr>
          <w:rFonts w:ascii="Arial" w:hAnsi="Arial" w:cs="Arial"/>
          <w:sz w:val="20"/>
          <w:szCs w:val="20"/>
        </w:rPr>
        <w:t xml:space="preserve"> </w:t>
      </w:r>
      <w:r>
        <w:rPr>
          <w:rFonts w:ascii="Arial" w:hAnsi="Arial" w:cs="Arial"/>
          <w:sz w:val="20"/>
          <w:szCs w:val="20"/>
        </w:rPr>
        <w:tab/>
        <w:t xml:space="preserve">- </w:t>
      </w:r>
      <w:r w:rsidRPr="000732D6">
        <w:rPr>
          <w:rFonts w:ascii="Arial" w:hAnsi="Arial" w:cs="Arial"/>
          <w:sz w:val="20"/>
          <w:szCs w:val="20"/>
        </w:rPr>
        <w:t>Not used</w:t>
      </w:r>
      <w:r w:rsidRPr="009E6FB6">
        <w:rPr>
          <w:rFonts w:ascii="Arial" w:hAnsi="Arial" w:cs="Arial"/>
          <w:sz w:val="20"/>
          <w:szCs w:val="20"/>
        </w:rPr>
        <w:t xml:space="preserve"> </w:t>
      </w:r>
    </w:p>
    <w:p w:rsidR="000732D6" w:rsidRPr="009E6FB6" w:rsidRDefault="000732D6" w:rsidP="000732D6">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B76F36">
        <w:rPr>
          <w:rFonts w:ascii="Arial" w:hAnsi="Arial" w:cs="Arial"/>
          <w:sz w:val="20"/>
          <w:szCs w:val="20"/>
        </w:rPr>
        <w:t>11</w:t>
      </w:r>
      <w:r w:rsidRPr="009E6FB6">
        <w:rPr>
          <w:rFonts w:ascii="Arial" w:hAnsi="Arial" w:cs="Arial"/>
          <w:sz w:val="20"/>
          <w:szCs w:val="20"/>
        </w:rPr>
        <w:t xml:space="preserve">. </w:t>
      </w:r>
      <w:r>
        <w:rPr>
          <w:rFonts w:ascii="Arial" w:hAnsi="Arial" w:cs="Arial"/>
          <w:sz w:val="20"/>
          <w:szCs w:val="20"/>
        </w:rPr>
        <w:tab/>
        <w:t xml:space="preserve">- </w:t>
      </w:r>
      <w:r w:rsidRPr="000732D6">
        <w:rPr>
          <w:rFonts w:ascii="Arial" w:hAnsi="Arial" w:cs="Arial"/>
          <w:sz w:val="20"/>
          <w:szCs w:val="20"/>
        </w:rPr>
        <w:t>Not used</w:t>
      </w:r>
    </w:p>
    <w:p w:rsidR="000732D6" w:rsidRPr="009E6FB6" w:rsidRDefault="000732D6" w:rsidP="000732D6">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B76F36">
        <w:rPr>
          <w:rFonts w:ascii="Arial" w:hAnsi="Arial" w:cs="Arial"/>
          <w:sz w:val="20"/>
          <w:szCs w:val="20"/>
        </w:rPr>
        <w:t>12</w:t>
      </w:r>
      <w:r w:rsidRPr="009E6FB6">
        <w:rPr>
          <w:rFonts w:ascii="Arial" w:hAnsi="Arial" w:cs="Arial"/>
          <w:sz w:val="20"/>
          <w:szCs w:val="20"/>
        </w:rPr>
        <w:t>.</w:t>
      </w:r>
      <w:r>
        <w:rPr>
          <w:rFonts w:ascii="Arial" w:hAnsi="Arial" w:cs="Arial"/>
          <w:sz w:val="20"/>
          <w:szCs w:val="20"/>
        </w:rPr>
        <w:tab/>
      </w:r>
      <w:r w:rsidR="00A459AA">
        <w:rPr>
          <w:rFonts w:ascii="Arial" w:hAnsi="Arial" w:cs="Arial"/>
          <w:sz w:val="20"/>
          <w:szCs w:val="20"/>
        </w:rPr>
        <w:t>- Indicates bridges with LIDAR vertical clearance measurements.</w:t>
      </w:r>
    </w:p>
    <w:p w:rsidR="000732D6" w:rsidRDefault="000732D6" w:rsidP="000732D6">
      <w:pPr>
        <w:tabs>
          <w:tab w:val="left" w:pos="720"/>
          <w:tab w:val="left" w:pos="144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sidR="00B76F36">
        <w:rPr>
          <w:rFonts w:ascii="Arial" w:hAnsi="Arial" w:cs="Arial"/>
          <w:sz w:val="20"/>
          <w:szCs w:val="20"/>
        </w:rPr>
        <w:t>13</w:t>
      </w:r>
      <w:r w:rsidRPr="009E6FB6">
        <w:rPr>
          <w:rFonts w:ascii="Arial" w:hAnsi="Arial" w:cs="Arial"/>
          <w:sz w:val="20"/>
          <w:szCs w:val="20"/>
        </w:rPr>
        <w:t xml:space="preserve">. </w:t>
      </w:r>
      <w:r>
        <w:rPr>
          <w:rFonts w:ascii="Arial" w:hAnsi="Arial" w:cs="Arial"/>
          <w:sz w:val="20"/>
          <w:szCs w:val="20"/>
        </w:rPr>
        <w:tab/>
        <w:t xml:space="preserve">- </w:t>
      </w:r>
      <w:r w:rsidR="00A459AA">
        <w:rPr>
          <w:rFonts w:ascii="Arial" w:hAnsi="Arial" w:cs="Arial"/>
          <w:sz w:val="20"/>
          <w:szCs w:val="20"/>
        </w:rPr>
        <w:t xml:space="preserve">Indicates new/replacement bridges which have been reported to </w:t>
      </w:r>
      <w:proofErr w:type="spellStart"/>
      <w:r w:rsidR="00A459AA">
        <w:rPr>
          <w:rFonts w:ascii="Arial" w:hAnsi="Arial" w:cs="Arial"/>
          <w:sz w:val="20"/>
          <w:szCs w:val="20"/>
        </w:rPr>
        <w:t>OkiePROS</w:t>
      </w:r>
      <w:proofErr w:type="spellEnd"/>
      <w:r w:rsidR="00A459AA">
        <w:rPr>
          <w:rFonts w:ascii="Arial" w:hAnsi="Arial" w:cs="Arial"/>
          <w:sz w:val="20"/>
          <w:szCs w:val="20"/>
        </w:rPr>
        <w:t>.</w:t>
      </w:r>
      <w:r w:rsidRPr="009E6FB6">
        <w:rPr>
          <w:rFonts w:ascii="Arial" w:hAnsi="Arial" w:cs="Arial"/>
          <w:sz w:val="20"/>
          <w:szCs w:val="20"/>
        </w:rPr>
        <w:t xml:space="preserve"> </w:t>
      </w:r>
    </w:p>
    <w:p w:rsidR="000732D6" w:rsidRDefault="009F7ADE" w:rsidP="00B76F36">
      <w:pPr>
        <w:ind w:left="720" w:firstLine="720"/>
        <w:rPr>
          <w:rFonts w:ascii="Arial" w:hAnsi="Arial" w:cs="Arial"/>
          <w:sz w:val="20"/>
          <w:szCs w:val="20"/>
        </w:rPr>
      </w:pPr>
      <w:r>
        <w:rPr>
          <w:rFonts w:ascii="Arial" w:hAnsi="Arial" w:cs="Arial"/>
          <w:sz w:val="20"/>
          <w:szCs w:val="20"/>
        </w:rPr>
        <w:t>14</w:t>
      </w:r>
      <w:r w:rsidR="00B76F36">
        <w:rPr>
          <w:rFonts w:ascii="Arial" w:hAnsi="Arial" w:cs="Arial"/>
          <w:sz w:val="20"/>
          <w:szCs w:val="20"/>
        </w:rPr>
        <w:t>.</w:t>
      </w:r>
      <w:r w:rsidR="00B76F36">
        <w:rPr>
          <w:rFonts w:ascii="Arial" w:hAnsi="Arial" w:cs="Arial"/>
          <w:sz w:val="20"/>
          <w:szCs w:val="20"/>
        </w:rPr>
        <w:tab/>
        <w:t>-</w:t>
      </w:r>
      <w:r>
        <w:rPr>
          <w:rFonts w:ascii="Arial" w:hAnsi="Arial" w:cs="Arial"/>
          <w:sz w:val="20"/>
          <w:szCs w:val="20"/>
        </w:rPr>
        <w:t xml:space="preserve"> </w:t>
      </w:r>
      <w:r w:rsidR="00B76F36">
        <w:rPr>
          <w:rFonts w:ascii="Arial" w:hAnsi="Arial" w:cs="Arial"/>
          <w:sz w:val="20"/>
          <w:szCs w:val="20"/>
        </w:rPr>
        <w:t>I</w:t>
      </w:r>
      <w:r>
        <w:rPr>
          <w:rFonts w:ascii="Arial" w:hAnsi="Arial" w:cs="Arial"/>
          <w:sz w:val="20"/>
          <w:szCs w:val="20"/>
        </w:rPr>
        <w:t>ndicate</w:t>
      </w:r>
      <w:r w:rsidR="00A459AA">
        <w:rPr>
          <w:rFonts w:ascii="Arial" w:hAnsi="Arial" w:cs="Arial"/>
          <w:sz w:val="20"/>
          <w:szCs w:val="20"/>
        </w:rPr>
        <w:t>s</w:t>
      </w:r>
      <w:r>
        <w:rPr>
          <w:rFonts w:ascii="Arial" w:hAnsi="Arial" w:cs="Arial"/>
          <w:sz w:val="20"/>
          <w:szCs w:val="20"/>
        </w:rPr>
        <w:t xml:space="preserve"> the state agency or consultant responsible for inspectin</w:t>
      </w:r>
      <w:r w:rsidR="00B76F36">
        <w:rPr>
          <w:rFonts w:ascii="Arial" w:hAnsi="Arial" w:cs="Arial"/>
          <w:sz w:val="20"/>
          <w:szCs w:val="20"/>
        </w:rPr>
        <w:t>g</w:t>
      </w:r>
      <w:r>
        <w:rPr>
          <w:rFonts w:ascii="Arial" w:hAnsi="Arial" w:cs="Arial"/>
          <w:sz w:val="20"/>
          <w:szCs w:val="20"/>
        </w:rPr>
        <w:t xml:space="preserve"> the bridge.  </w:t>
      </w:r>
    </w:p>
    <w:p w:rsidR="009F7ADE" w:rsidRDefault="009F7ADE" w:rsidP="00B76F36">
      <w:pPr>
        <w:ind w:left="720" w:firstLine="720"/>
        <w:rPr>
          <w:rFonts w:ascii="Arial" w:hAnsi="Arial" w:cs="Arial"/>
          <w:sz w:val="20"/>
          <w:szCs w:val="20"/>
        </w:rPr>
      </w:pPr>
      <w:r>
        <w:rPr>
          <w:rFonts w:ascii="Arial" w:hAnsi="Arial" w:cs="Arial"/>
          <w:sz w:val="20"/>
          <w:szCs w:val="20"/>
        </w:rPr>
        <w:t>15</w:t>
      </w:r>
      <w:r w:rsidR="00B76F36">
        <w:rPr>
          <w:rFonts w:ascii="Arial" w:hAnsi="Arial" w:cs="Arial"/>
          <w:sz w:val="20"/>
          <w:szCs w:val="20"/>
        </w:rPr>
        <w:t>.</w:t>
      </w:r>
      <w:r w:rsidR="00B76F36">
        <w:rPr>
          <w:rFonts w:ascii="Arial" w:hAnsi="Arial" w:cs="Arial"/>
          <w:sz w:val="20"/>
          <w:szCs w:val="20"/>
        </w:rPr>
        <w:tab/>
        <w:t>- I</w:t>
      </w:r>
      <w:r>
        <w:rPr>
          <w:rFonts w:ascii="Arial" w:hAnsi="Arial" w:cs="Arial"/>
          <w:sz w:val="20"/>
          <w:szCs w:val="20"/>
        </w:rPr>
        <w:t>ndicate</w:t>
      </w:r>
      <w:r w:rsidR="00B76F36">
        <w:rPr>
          <w:rFonts w:ascii="Arial" w:hAnsi="Arial" w:cs="Arial"/>
          <w:sz w:val="20"/>
          <w:szCs w:val="20"/>
        </w:rPr>
        <w:t xml:space="preserve">s the </w:t>
      </w:r>
      <w:r w:rsidR="00A459AA">
        <w:rPr>
          <w:rFonts w:ascii="Arial" w:hAnsi="Arial" w:cs="Arial"/>
          <w:sz w:val="20"/>
          <w:szCs w:val="20"/>
        </w:rPr>
        <w:t>b</w:t>
      </w:r>
      <w:r>
        <w:rPr>
          <w:rFonts w:ascii="Arial" w:hAnsi="Arial" w:cs="Arial"/>
          <w:sz w:val="20"/>
          <w:szCs w:val="20"/>
        </w:rPr>
        <w:t>ridge</w:t>
      </w:r>
      <w:r w:rsidR="00B76F36">
        <w:rPr>
          <w:rFonts w:ascii="Arial" w:hAnsi="Arial" w:cs="Arial"/>
          <w:sz w:val="20"/>
          <w:szCs w:val="20"/>
        </w:rPr>
        <w:t xml:space="preserve"> is</w:t>
      </w:r>
      <w:r>
        <w:rPr>
          <w:rFonts w:ascii="Arial" w:hAnsi="Arial" w:cs="Arial"/>
          <w:sz w:val="20"/>
          <w:szCs w:val="20"/>
        </w:rPr>
        <w:t xml:space="preserve"> on</w:t>
      </w:r>
      <w:r w:rsidR="00A459AA">
        <w:rPr>
          <w:rFonts w:ascii="Arial" w:hAnsi="Arial" w:cs="Arial"/>
          <w:sz w:val="20"/>
          <w:szCs w:val="20"/>
        </w:rPr>
        <w:t xml:space="preserve"> a secondary inspection contract</w:t>
      </w:r>
      <w:r>
        <w:rPr>
          <w:rFonts w:ascii="Arial" w:hAnsi="Arial" w:cs="Arial"/>
          <w:sz w:val="20"/>
          <w:szCs w:val="20"/>
        </w:rPr>
        <w:t xml:space="preserve"> </w:t>
      </w:r>
      <w:r w:rsidR="00A459AA">
        <w:rPr>
          <w:rFonts w:ascii="Arial" w:hAnsi="Arial" w:cs="Arial"/>
          <w:sz w:val="20"/>
          <w:szCs w:val="20"/>
        </w:rPr>
        <w:t>or is inspected by a secondary contract as a subcontractor to the primary contractor.</w:t>
      </w:r>
    </w:p>
    <w:p w:rsidR="009F7ADE" w:rsidRPr="009E6FB6" w:rsidRDefault="009F7ADE" w:rsidP="009F7ADE">
      <w:pPr>
        <w:rPr>
          <w:rFonts w:ascii="Arial" w:hAnsi="Arial" w:cs="Arial"/>
          <w:sz w:val="20"/>
          <w:szCs w:val="20"/>
        </w:rPr>
      </w:pPr>
    </w:p>
    <w:p w:rsidR="00CD36AA" w:rsidRDefault="00CD36AA" w:rsidP="00337E12">
      <w:pPr>
        <w:ind w:right="-450"/>
        <w:rPr>
          <w:rFonts w:ascii="Arial" w:hAnsi="Arial" w:cs="Arial"/>
          <w:b/>
          <w:bCs/>
          <w:sz w:val="20"/>
          <w:szCs w:val="20"/>
          <w:u w:val="single"/>
        </w:rPr>
      </w:pPr>
      <w:r>
        <w:rPr>
          <w:rFonts w:ascii="Arial" w:hAnsi="Arial" w:cs="Arial"/>
          <w:b/>
          <w:bCs/>
          <w:sz w:val="20"/>
          <w:szCs w:val="20"/>
          <w:u w:val="single"/>
        </w:rPr>
        <w:t>INSPECTION &gt; SCHEDULE TAB</w:t>
      </w:r>
    </w:p>
    <w:p w:rsidR="00CD36AA" w:rsidRPr="00066588" w:rsidRDefault="00CD36AA" w:rsidP="00337E12">
      <w:pPr>
        <w:ind w:right="-450"/>
        <w:rPr>
          <w:rFonts w:ascii="Arial" w:hAnsi="Arial" w:cs="Arial"/>
          <w:bCs/>
          <w:sz w:val="20"/>
          <w:szCs w:val="20"/>
        </w:rPr>
      </w:pPr>
    </w:p>
    <w:p w:rsidR="00CD36AA" w:rsidRPr="00066588" w:rsidRDefault="003F19AD"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Summary section</w:t>
      </w:r>
      <w:r>
        <w:rPr>
          <w:rFonts w:ascii="Arial" w:hAnsi="Arial" w:cs="Arial"/>
          <w:bCs/>
          <w:sz w:val="20"/>
          <w:szCs w:val="20"/>
        </w:rPr>
        <w:t>:</w:t>
      </w:r>
    </w:p>
    <w:p w:rsidR="00BB59EE" w:rsidRDefault="00BB59EE" w:rsidP="00BB59EE">
      <w:pPr>
        <w:tabs>
          <w:tab w:val="left" w:pos="-1080"/>
          <w:tab w:val="left" w:pos="-720"/>
          <w:tab w:val="left" w:pos="0"/>
          <w:tab w:val="left" w:pos="720"/>
          <w:tab w:val="left" w:pos="216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t>Date Entered</w:t>
      </w:r>
      <w:r>
        <w:rPr>
          <w:rFonts w:ascii="Arial" w:hAnsi="Arial" w:cs="Arial"/>
          <w:sz w:val="20"/>
          <w:szCs w:val="20"/>
        </w:rPr>
        <w:tab/>
      </w:r>
      <w:r>
        <w:rPr>
          <w:rFonts w:ascii="Arial" w:hAnsi="Arial" w:cs="Arial"/>
          <w:sz w:val="20"/>
          <w:szCs w:val="20"/>
        </w:rPr>
        <w:tab/>
      </w:r>
      <w:r>
        <w:rPr>
          <w:rFonts w:ascii="Arial" w:hAnsi="Arial" w:cs="Arial"/>
          <w:sz w:val="20"/>
          <w:szCs w:val="20"/>
        </w:rPr>
        <w:tab/>
        <w:t>-</w:t>
      </w:r>
      <w:r w:rsidR="00831114">
        <w:rPr>
          <w:rFonts w:ascii="Arial" w:hAnsi="Arial" w:cs="Arial"/>
          <w:sz w:val="20"/>
          <w:szCs w:val="20"/>
        </w:rPr>
        <w:t xml:space="preserve"> Not used</w:t>
      </w:r>
    </w:p>
    <w:p w:rsidR="00BB59EE" w:rsidRPr="008F477C" w:rsidRDefault="00BB59EE" w:rsidP="008A4A18">
      <w:pPr>
        <w:tabs>
          <w:tab w:val="left" w:pos="-1080"/>
          <w:tab w:val="left" w:pos="-720"/>
          <w:tab w:val="left" w:pos="0"/>
          <w:tab w:val="left" w:pos="720"/>
          <w:tab w:val="left" w:pos="2160"/>
          <w:tab w:val="left" w:pos="2610"/>
          <w:tab w:val="left" w:pos="2880"/>
          <w:tab w:val="left" w:pos="3600"/>
          <w:tab w:val="left" w:pos="4320"/>
          <w:tab w:val="left" w:pos="5040"/>
          <w:tab w:val="left" w:pos="5670"/>
          <w:tab w:val="left" w:pos="5940"/>
          <w:tab w:val="left" w:pos="7200"/>
        </w:tabs>
        <w:ind w:left="2790" w:hanging="2790"/>
        <w:rPr>
          <w:rFonts w:ascii="Arial" w:hAnsi="Arial" w:cs="Arial"/>
          <w:sz w:val="20"/>
          <w:szCs w:val="20"/>
        </w:rPr>
      </w:pPr>
      <w:r>
        <w:rPr>
          <w:rFonts w:ascii="Arial" w:hAnsi="Arial" w:cs="Arial"/>
          <w:sz w:val="20"/>
          <w:szCs w:val="20"/>
        </w:rPr>
        <w:tab/>
        <w:t>Inspection Date</w:t>
      </w: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By default, the date the inspection is first entered into </w:t>
      </w:r>
      <w:r>
        <w:rPr>
          <w:rFonts w:ascii="Arial" w:hAnsi="Arial" w:cs="Arial"/>
          <w:sz w:val="20"/>
          <w:szCs w:val="20"/>
        </w:rPr>
        <w:t>BrM</w:t>
      </w:r>
      <w:r w:rsidRPr="008F477C">
        <w:rPr>
          <w:rFonts w:ascii="Arial" w:hAnsi="Arial" w:cs="Arial"/>
          <w:sz w:val="20"/>
          <w:szCs w:val="20"/>
        </w:rPr>
        <w:t xml:space="preserve"> is displayed.  This date</w:t>
      </w:r>
      <w:r w:rsidR="008A4A18">
        <w:rPr>
          <w:rFonts w:ascii="Arial" w:hAnsi="Arial" w:cs="Arial"/>
          <w:sz w:val="20"/>
          <w:szCs w:val="20"/>
        </w:rPr>
        <w:t xml:space="preserve"> </w:t>
      </w:r>
      <w:r w:rsidRPr="008F477C">
        <w:rPr>
          <w:rFonts w:ascii="Arial" w:hAnsi="Arial" w:cs="Arial"/>
          <w:sz w:val="20"/>
          <w:szCs w:val="20"/>
        </w:rPr>
        <w:t>should be changed to show the date the inspection was actually performed.</w:t>
      </w:r>
    </w:p>
    <w:p w:rsidR="00BB59EE" w:rsidRPr="008F477C" w:rsidRDefault="00BB59EE" w:rsidP="008A4A18">
      <w:pPr>
        <w:tabs>
          <w:tab w:val="left" w:pos="-1080"/>
          <w:tab w:val="left" w:pos="-720"/>
          <w:tab w:val="left" w:pos="0"/>
          <w:tab w:val="left" w:pos="720"/>
          <w:tab w:val="left" w:pos="1980"/>
          <w:tab w:val="left" w:pos="2610"/>
          <w:tab w:val="left" w:pos="2880"/>
          <w:tab w:val="left" w:pos="3600"/>
          <w:tab w:val="left" w:pos="4320"/>
          <w:tab w:val="left" w:pos="5040"/>
          <w:tab w:val="left" w:pos="5670"/>
          <w:tab w:val="left" w:pos="5940"/>
          <w:tab w:val="left" w:pos="7200"/>
        </w:tabs>
        <w:ind w:left="2790" w:hanging="2790"/>
        <w:rPr>
          <w:rFonts w:ascii="Arial" w:hAnsi="Arial" w:cs="Arial"/>
          <w:sz w:val="20"/>
          <w:szCs w:val="20"/>
        </w:rPr>
      </w:pPr>
      <w:r>
        <w:rPr>
          <w:rFonts w:ascii="Arial" w:hAnsi="Arial" w:cs="Arial"/>
          <w:sz w:val="20"/>
          <w:szCs w:val="20"/>
        </w:rPr>
        <w:tab/>
      </w:r>
      <w:r w:rsidRPr="008F477C">
        <w:rPr>
          <w:rFonts w:ascii="Arial" w:hAnsi="Arial" w:cs="Arial"/>
          <w:sz w:val="20"/>
          <w:szCs w:val="20"/>
        </w:rPr>
        <w:t>Inspector</w:t>
      </w:r>
      <w:r w:rsidRPr="008F477C">
        <w:rPr>
          <w:rFonts w:ascii="Arial" w:hAnsi="Arial" w:cs="Arial"/>
          <w:sz w:val="20"/>
          <w:szCs w:val="20"/>
        </w:rPr>
        <w:tab/>
      </w:r>
      <w:r w:rsidRPr="008F477C">
        <w:rPr>
          <w:rFonts w:ascii="Arial" w:hAnsi="Arial" w:cs="Arial"/>
          <w:sz w:val="20"/>
          <w:szCs w:val="20"/>
        </w:rPr>
        <w:tab/>
        <w:t>- Select the name of the team leader who performed t</w:t>
      </w:r>
      <w:r w:rsidR="008A4A18">
        <w:rPr>
          <w:rFonts w:ascii="Arial" w:hAnsi="Arial" w:cs="Arial"/>
          <w:sz w:val="20"/>
          <w:szCs w:val="20"/>
        </w:rPr>
        <w:t xml:space="preserve">he inspection.  If this name is </w:t>
      </w:r>
      <w:r w:rsidRPr="008F477C">
        <w:rPr>
          <w:rFonts w:ascii="Arial" w:hAnsi="Arial" w:cs="Arial"/>
          <w:sz w:val="20"/>
          <w:szCs w:val="20"/>
        </w:rPr>
        <w:t xml:space="preserve">not present, inform the </w:t>
      </w:r>
      <w:r>
        <w:rPr>
          <w:rFonts w:ascii="Arial" w:hAnsi="Arial" w:cs="Arial"/>
          <w:sz w:val="20"/>
          <w:szCs w:val="20"/>
        </w:rPr>
        <w:t>BrM</w:t>
      </w:r>
      <w:r w:rsidRPr="008F477C">
        <w:rPr>
          <w:rFonts w:ascii="Arial" w:hAnsi="Arial" w:cs="Arial"/>
          <w:sz w:val="20"/>
          <w:szCs w:val="20"/>
        </w:rPr>
        <w:t xml:space="preserve"> Administrator. </w:t>
      </w:r>
    </w:p>
    <w:p w:rsidR="00BB59EE" w:rsidRPr="008F477C" w:rsidRDefault="00BB59EE" w:rsidP="008A4A18">
      <w:pPr>
        <w:tabs>
          <w:tab w:val="left" w:pos="-1080"/>
          <w:tab w:val="left" w:pos="-720"/>
          <w:tab w:val="left" w:pos="0"/>
          <w:tab w:val="left" w:pos="720"/>
          <w:tab w:val="left" w:pos="2610"/>
          <w:tab w:val="left" w:pos="3600"/>
          <w:tab w:val="left" w:pos="4320"/>
          <w:tab w:val="left" w:pos="5040"/>
          <w:tab w:val="left" w:pos="5670"/>
          <w:tab w:val="left" w:pos="5940"/>
          <w:tab w:val="left" w:pos="7200"/>
        </w:tabs>
        <w:ind w:left="2790" w:hanging="2070"/>
        <w:rPr>
          <w:rFonts w:ascii="Arial" w:hAnsi="Arial" w:cs="Arial"/>
          <w:sz w:val="20"/>
          <w:szCs w:val="20"/>
        </w:rPr>
      </w:pPr>
      <w:r w:rsidRPr="008F477C">
        <w:rPr>
          <w:rFonts w:ascii="Arial" w:hAnsi="Arial" w:cs="Arial"/>
          <w:sz w:val="20"/>
          <w:szCs w:val="20"/>
        </w:rPr>
        <w:t>Primary Type</w:t>
      </w:r>
      <w:r w:rsidRPr="008F477C">
        <w:rPr>
          <w:rFonts w:ascii="Arial" w:hAnsi="Arial" w:cs="Arial"/>
          <w:sz w:val="20"/>
          <w:szCs w:val="20"/>
        </w:rPr>
        <w:tab/>
        <w:t>- Select the type of inspection performed.  When a rou</w:t>
      </w:r>
      <w:r w:rsidR="008A4A18">
        <w:rPr>
          <w:rFonts w:ascii="Arial" w:hAnsi="Arial" w:cs="Arial"/>
          <w:sz w:val="20"/>
          <w:szCs w:val="20"/>
        </w:rPr>
        <w:t xml:space="preserve">tine inspection is performed in </w:t>
      </w:r>
      <w:r w:rsidRPr="008F477C">
        <w:rPr>
          <w:rFonts w:ascii="Arial" w:hAnsi="Arial" w:cs="Arial"/>
          <w:sz w:val="20"/>
          <w:szCs w:val="20"/>
        </w:rPr>
        <w:t xml:space="preserve">conjunction with another inspection type, do not select </w:t>
      </w:r>
      <w:r>
        <w:rPr>
          <w:rFonts w:ascii="Arial" w:hAnsi="Arial" w:cs="Arial"/>
          <w:sz w:val="20"/>
          <w:szCs w:val="20"/>
        </w:rPr>
        <w:t>‘</w:t>
      </w:r>
      <w:r w:rsidRPr="008F477C">
        <w:rPr>
          <w:rFonts w:ascii="Arial" w:hAnsi="Arial" w:cs="Arial"/>
          <w:sz w:val="20"/>
          <w:szCs w:val="20"/>
        </w:rPr>
        <w:t>Regular NBI</w:t>
      </w:r>
      <w:r>
        <w:rPr>
          <w:rFonts w:ascii="Arial" w:hAnsi="Arial" w:cs="Arial"/>
          <w:sz w:val="20"/>
          <w:szCs w:val="20"/>
        </w:rPr>
        <w:t>’</w:t>
      </w:r>
      <w:r w:rsidR="008A4A18">
        <w:rPr>
          <w:rFonts w:ascii="Arial" w:hAnsi="Arial" w:cs="Arial"/>
          <w:sz w:val="20"/>
          <w:szCs w:val="20"/>
        </w:rPr>
        <w:t xml:space="preserve">.  Instead </w:t>
      </w:r>
      <w:r w:rsidRPr="008F477C">
        <w:rPr>
          <w:rFonts w:ascii="Arial" w:hAnsi="Arial" w:cs="Arial"/>
          <w:sz w:val="20"/>
          <w:szCs w:val="20"/>
        </w:rPr>
        <w:t>select the inspection type which matches the joining inspection.</w:t>
      </w:r>
    </w:p>
    <w:p w:rsidR="00BB59EE"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sectPr w:rsidR="00BB59EE" w:rsidRPr="008F477C">
          <w:headerReference w:type="default" r:id="rId79"/>
          <w:type w:val="continuous"/>
          <w:pgSz w:w="12240" w:h="15840"/>
          <w:pgMar w:top="720" w:right="990" w:bottom="720" w:left="1260" w:header="720" w:footer="720" w:gutter="0"/>
          <w:cols w:space="720"/>
          <w:noEndnote/>
        </w:sectPr>
      </w:pP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lastRenderedPageBreak/>
        <w:t>-    Missing</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1 - Regular NBI</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4 - Special</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5 - Other</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A - Interim</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B - UW - Wade and probe depth</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C - UW - State Force SCUBA</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vanish/>
          <w:sz w:val="20"/>
          <w:szCs w:val="20"/>
        </w:rPr>
      </w:pPr>
      <w:r w:rsidRPr="008F477C">
        <w:rPr>
          <w:rFonts w:ascii="Arial" w:hAnsi="Arial" w:cs="Arial"/>
          <w:sz w:val="20"/>
          <w:szCs w:val="20"/>
        </w:rPr>
        <w:br w:type="column"/>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D - UW - Contract SCUBA</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E - UW - Hyperbaric Diving</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G - Fracture Critical</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L - Special - Accident Damage</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M - Special - Natural Disaster Damage</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N - Special - Posted Bridge</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O - Special - Other</w:t>
      </w:r>
    </w:p>
    <w:p w:rsidR="00BB59EE" w:rsidRPr="008F477C"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sectPr w:rsidR="00BB59EE" w:rsidRPr="008F477C">
          <w:headerReference w:type="default" r:id="rId80"/>
          <w:type w:val="continuous"/>
          <w:pgSz w:w="12240" w:h="15840"/>
          <w:pgMar w:top="720" w:right="990" w:bottom="720" w:left="1260" w:header="720" w:footer="720" w:gutter="0"/>
          <w:cols w:num="2" w:space="720" w:equalWidth="0">
            <w:col w:w="4635" w:space="720"/>
            <w:col w:w="4635"/>
          </w:cols>
          <w:noEndnote/>
        </w:sectPr>
      </w:pPr>
    </w:p>
    <w:p w:rsidR="00BB59EE" w:rsidRDefault="00BB59EE" w:rsidP="00BB59E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p>
    <w:p w:rsidR="00BB59EE" w:rsidRPr="008F477C" w:rsidRDefault="00831114" w:rsidP="00831114">
      <w:pPr>
        <w:tabs>
          <w:tab w:val="left" w:pos="-1080"/>
          <w:tab w:val="left" w:pos="-720"/>
          <w:tab w:val="left" w:pos="0"/>
          <w:tab w:val="left" w:pos="72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sidR="00BB59EE" w:rsidRPr="008F477C">
        <w:rPr>
          <w:rFonts w:ascii="Arial" w:hAnsi="Arial" w:cs="Arial"/>
          <w:sz w:val="20"/>
          <w:szCs w:val="20"/>
        </w:rPr>
        <w:t>Inspection Group</w:t>
      </w:r>
      <w:r w:rsidR="00BB59EE" w:rsidRPr="008F477C">
        <w:rPr>
          <w:rFonts w:ascii="Arial" w:hAnsi="Arial" w:cs="Arial"/>
          <w:sz w:val="20"/>
          <w:szCs w:val="20"/>
        </w:rPr>
        <w:tab/>
      </w:r>
      <w:r w:rsidR="0097151A">
        <w:rPr>
          <w:rFonts w:ascii="Arial" w:hAnsi="Arial" w:cs="Arial"/>
          <w:sz w:val="20"/>
          <w:szCs w:val="20"/>
        </w:rPr>
        <w:tab/>
      </w:r>
      <w:r w:rsidR="00BB59EE" w:rsidRPr="008F477C">
        <w:rPr>
          <w:rFonts w:ascii="Arial" w:hAnsi="Arial" w:cs="Arial"/>
          <w:sz w:val="20"/>
          <w:szCs w:val="20"/>
        </w:rPr>
        <w:t>- Not Used</w:t>
      </w:r>
    </w:p>
    <w:p w:rsidR="00BB59EE" w:rsidRDefault="00BB59EE" w:rsidP="00831114">
      <w:pPr>
        <w:ind w:right="-450" w:firstLine="720"/>
        <w:rPr>
          <w:rFonts w:ascii="Arial" w:hAnsi="Arial" w:cs="Arial"/>
          <w:bCs/>
          <w:sz w:val="20"/>
          <w:szCs w:val="20"/>
        </w:rPr>
      </w:pPr>
      <w:r>
        <w:rPr>
          <w:rFonts w:ascii="Arial" w:hAnsi="Arial" w:cs="Arial"/>
          <w:bCs/>
          <w:sz w:val="20"/>
          <w:szCs w:val="20"/>
        </w:rPr>
        <w:t>Entered By</w:t>
      </w:r>
      <w:r w:rsidR="00831114">
        <w:rPr>
          <w:rFonts w:ascii="Arial" w:hAnsi="Arial" w:cs="Arial"/>
          <w:bCs/>
          <w:sz w:val="20"/>
          <w:szCs w:val="20"/>
        </w:rPr>
        <w:tab/>
      </w:r>
      <w:r w:rsidR="00831114">
        <w:rPr>
          <w:rFonts w:ascii="Arial" w:hAnsi="Arial" w:cs="Arial"/>
          <w:bCs/>
          <w:sz w:val="20"/>
          <w:szCs w:val="20"/>
        </w:rPr>
        <w:tab/>
        <w:t xml:space="preserve">- </w:t>
      </w:r>
      <w:r w:rsidR="0097151A">
        <w:rPr>
          <w:rFonts w:ascii="Arial" w:hAnsi="Arial" w:cs="Arial"/>
          <w:bCs/>
          <w:sz w:val="20"/>
          <w:szCs w:val="20"/>
        </w:rPr>
        <w:t>Enter the name of the inspection helper</w:t>
      </w:r>
    </w:p>
    <w:p w:rsidR="00BB59EE" w:rsidRDefault="00BB59EE" w:rsidP="00831114">
      <w:pPr>
        <w:ind w:right="-450" w:firstLine="720"/>
        <w:rPr>
          <w:rFonts w:ascii="Arial" w:hAnsi="Arial" w:cs="Arial"/>
          <w:bCs/>
          <w:sz w:val="20"/>
          <w:szCs w:val="20"/>
        </w:rPr>
      </w:pPr>
      <w:r>
        <w:rPr>
          <w:rFonts w:ascii="Arial" w:hAnsi="Arial" w:cs="Arial"/>
          <w:bCs/>
          <w:sz w:val="20"/>
          <w:szCs w:val="20"/>
        </w:rPr>
        <w:t>Engineer of Record</w:t>
      </w:r>
      <w:r w:rsidR="0097151A">
        <w:rPr>
          <w:rFonts w:ascii="Arial" w:hAnsi="Arial" w:cs="Arial"/>
          <w:bCs/>
          <w:sz w:val="20"/>
          <w:szCs w:val="20"/>
        </w:rPr>
        <w:tab/>
        <w:t>- Enter the name of the engineer of record for this inspection</w:t>
      </w:r>
    </w:p>
    <w:p w:rsidR="00BB59EE" w:rsidRPr="00066588" w:rsidRDefault="00BB59EE" w:rsidP="00337E12">
      <w:pPr>
        <w:ind w:right="-450"/>
        <w:rPr>
          <w:rFonts w:ascii="Arial" w:hAnsi="Arial" w:cs="Arial"/>
          <w:bCs/>
          <w:sz w:val="20"/>
          <w:szCs w:val="20"/>
        </w:rPr>
      </w:pPr>
    </w:p>
    <w:p w:rsidR="00CD36AA" w:rsidRPr="00066588" w:rsidRDefault="00791760"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Types of Inspection Performed section</w:t>
      </w:r>
      <w:r>
        <w:rPr>
          <w:rFonts w:ascii="Arial" w:hAnsi="Arial" w:cs="Arial"/>
          <w:bCs/>
          <w:sz w:val="20"/>
          <w:szCs w:val="20"/>
        </w:rPr>
        <w:t>:</w:t>
      </w:r>
    </w:p>
    <w:p w:rsidR="0097151A" w:rsidRDefault="00D80821" w:rsidP="0097151A">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0097151A">
        <w:rPr>
          <w:rFonts w:ascii="Arial" w:hAnsi="Arial" w:cs="Arial"/>
          <w:sz w:val="20"/>
          <w:szCs w:val="20"/>
        </w:rPr>
        <w:t>Routine / Fracture Critical / Underwater / Other Special</w:t>
      </w:r>
      <w:r>
        <w:rPr>
          <w:rFonts w:ascii="Arial" w:hAnsi="Arial" w:cs="Arial"/>
          <w:sz w:val="20"/>
          <w:szCs w:val="20"/>
        </w:rPr>
        <w:tab/>
      </w:r>
    </w:p>
    <w:p w:rsidR="00FC553C" w:rsidRDefault="00FC553C" w:rsidP="00FC553C">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1440"/>
        <w:rPr>
          <w:rFonts w:ascii="Arial" w:hAnsi="Arial" w:cs="Arial"/>
          <w:sz w:val="20"/>
          <w:szCs w:val="20"/>
        </w:rPr>
      </w:pPr>
      <w:r>
        <w:rPr>
          <w:rFonts w:ascii="Arial" w:hAnsi="Arial" w:cs="Arial"/>
          <w:sz w:val="20"/>
          <w:szCs w:val="20"/>
        </w:rPr>
        <w:tab/>
      </w:r>
      <w:r w:rsidR="00D80821" w:rsidRPr="008F477C">
        <w:rPr>
          <w:rFonts w:ascii="Arial" w:hAnsi="Arial" w:cs="Arial"/>
          <w:sz w:val="20"/>
          <w:szCs w:val="20"/>
        </w:rPr>
        <w:t>- Check the type(s) of inspection performed in the current inspection.</w:t>
      </w:r>
      <w:r>
        <w:rPr>
          <w:rFonts w:ascii="Arial" w:hAnsi="Arial" w:cs="Arial"/>
          <w:sz w:val="20"/>
          <w:szCs w:val="20"/>
        </w:rPr>
        <w:t xml:space="preserve">  </w:t>
      </w:r>
    </w:p>
    <w:p w:rsidR="0097151A" w:rsidRPr="008F477C" w:rsidRDefault="00FC553C" w:rsidP="00FC553C">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1440"/>
        <w:rPr>
          <w:rFonts w:ascii="Arial" w:hAnsi="Arial" w:cs="Arial"/>
          <w:sz w:val="20"/>
          <w:szCs w:val="20"/>
        </w:rPr>
      </w:pPr>
      <w:r>
        <w:rPr>
          <w:rFonts w:ascii="Arial" w:hAnsi="Arial" w:cs="Arial"/>
          <w:sz w:val="20"/>
          <w:szCs w:val="20"/>
        </w:rPr>
        <w:tab/>
        <w:t xml:space="preserve">  </w:t>
      </w:r>
      <w:r w:rsidR="0097151A">
        <w:rPr>
          <w:rFonts w:ascii="Arial" w:hAnsi="Arial" w:cs="Arial"/>
          <w:sz w:val="20"/>
          <w:szCs w:val="20"/>
        </w:rPr>
        <w:t>The Element inspection type is not used in Oklahoma.</w:t>
      </w:r>
    </w:p>
    <w:p w:rsidR="00CD36AA" w:rsidRPr="00066588" w:rsidRDefault="00CD36AA" w:rsidP="00337E12">
      <w:pPr>
        <w:ind w:right="-450"/>
        <w:rPr>
          <w:rFonts w:ascii="Arial" w:hAnsi="Arial" w:cs="Arial"/>
          <w:bCs/>
          <w:sz w:val="20"/>
          <w:szCs w:val="20"/>
        </w:rPr>
      </w:pPr>
    </w:p>
    <w:p w:rsidR="00CD36AA" w:rsidRPr="00066588" w:rsidRDefault="00791760"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Schedule section</w:t>
      </w:r>
      <w:r>
        <w:rPr>
          <w:rFonts w:ascii="Arial" w:hAnsi="Arial" w:cs="Arial"/>
          <w:bCs/>
          <w:sz w:val="20"/>
          <w:szCs w:val="20"/>
        </w:rPr>
        <w:t>:</w:t>
      </w:r>
    </w:p>
    <w:p w:rsidR="00CD36AA" w:rsidRDefault="00D80821" w:rsidP="00337E12">
      <w:pPr>
        <w:ind w:right="-450"/>
        <w:rPr>
          <w:rFonts w:ascii="Arial" w:hAnsi="Arial" w:cs="Arial"/>
          <w:bCs/>
          <w:sz w:val="20"/>
          <w:szCs w:val="20"/>
        </w:rPr>
      </w:pPr>
      <w:r>
        <w:rPr>
          <w:rFonts w:ascii="Arial" w:hAnsi="Arial" w:cs="Arial"/>
          <w:bCs/>
          <w:sz w:val="20"/>
          <w:szCs w:val="20"/>
        </w:rPr>
        <w:tab/>
      </w:r>
      <w:r>
        <w:rPr>
          <w:rFonts w:ascii="Arial" w:hAnsi="Arial" w:cs="Arial"/>
          <w:bCs/>
          <w:sz w:val="20"/>
          <w:szCs w:val="20"/>
        </w:rPr>
        <w:tab/>
      </w:r>
      <w:r w:rsidR="008C6E05">
        <w:rPr>
          <w:rFonts w:ascii="Arial" w:hAnsi="Arial" w:cs="Arial"/>
          <w:bCs/>
          <w:sz w:val="20"/>
          <w:szCs w:val="20"/>
        </w:rPr>
        <w:t>Element: Current Date/Frequency/Next Date</w:t>
      </w:r>
      <w:r w:rsidR="008C6E05">
        <w:rPr>
          <w:rFonts w:ascii="Arial" w:hAnsi="Arial" w:cs="Arial"/>
          <w:bCs/>
          <w:sz w:val="20"/>
          <w:szCs w:val="20"/>
        </w:rPr>
        <w:tab/>
      </w:r>
      <w:r w:rsidR="008C6E05">
        <w:rPr>
          <w:rFonts w:ascii="Arial" w:hAnsi="Arial" w:cs="Arial"/>
          <w:bCs/>
          <w:sz w:val="20"/>
          <w:szCs w:val="20"/>
        </w:rPr>
        <w:tab/>
        <w:t>- Not used</w:t>
      </w:r>
    </w:p>
    <w:p w:rsidR="00F97575" w:rsidRDefault="00F97575" w:rsidP="00F97575">
      <w:pPr>
        <w:ind w:left="720" w:right="-450" w:firstLine="720"/>
        <w:rPr>
          <w:rFonts w:ascii="Arial" w:hAnsi="Arial" w:cs="Arial"/>
          <w:bCs/>
          <w:sz w:val="20"/>
          <w:szCs w:val="20"/>
        </w:rPr>
      </w:pPr>
      <w:r>
        <w:rPr>
          <w:rFonts w:ascii="Arial" w:hAnsi="Arial" w:cs="Arial"/>
          <w:bCs/>
          <w:sz w:val="20"/>
          <w:szCs w:val="20"/>
        </w:rPr>
        <w:t xml:space="preserve">Required (Y/N) check box for Fracture Critical / Underwater / Other Special inspection types:  </w:t>
      </w:r>
    </w:p>
    <w:p w:rsidR="00F97575" w:rsidRPr="00D11996" w:rsidRDefault="00F97575" w:rsidP="00D11996">
      <w:pPr>
        <w:ind w:left="1800" w:right="-450"/>
        <w:rPr>
          <w:rFonts w:ascii="Arial" w:hAnsi="Arial" w:cs="Arial"/>
          <w:bCs/>
          <w:sz w:val="20"/>
          <w:szCs w:val="20"/>
        </w:rPr>
      </w:pPr>
      <w:r w:rsidRPr="00D11996">
        <w:rPr>
          <w:rFonts w:ascii="Arial" w:hAnsi="Arial" w:cs="Arial"/>
          <w:bCs/>
          <w:sz w:val="20"/>
          <w:szCs w:val="20"/>
        </w:rPr>
        <w:t>Check the box to indicate the associated inspection type is required.</w:t>
      </w:r>
    </w:p>
    <w:p w:rsidR="008C6E05" w:rsidRDefault="008C6E05" w:rsidP="00D11996">
      <w:pPr>
        <w:ind w:left="1800" w:right="-450" w:hanging="360"/>
        <w:rPr>
          <w:rFonts w:ascii="Arial" w:hAnsi="Arial" w:cs="Arial"/>
          <w:bCs/>
          <w:sz w:val="20"/>
          <w:szCs w:val="20"/>
        </w:rPr>
      </w:pPr>
      <w:r>
        <w:rPr>
          <w:rFonts w:ascii="Arial" w:hAnsi="Arial" w:cs="Arial"/>
          <w:bCs/>
          <w:sz w:val="20"/>
          <w:szCs w:val="20"/>
        </w:rPr>
        <w:t>Next Date (1 each for Routine/FC/UW/OS inspections)</w:t>
      </w:r>
      <w:r>
        <w:rPr>
          <w:rFonts w:ascii="Arial" w:hAnsi="Arial" w:cs="Arial"/>
          <w:bCs/>
          <w:sz w:val="20"/>
          <w:szCs w:val="20"/>
        </w:rPr>
        <w:tab/>
        <w:t>- Enter next scheduled inspection date</w:t>
      </w:r>
      <w:r w:rsidR="00F97575">
        <w:rPr>
          <w:rFonts w:ascii="Arial" w:hAnsi="Arial" w:cs="Arial"/>
          <w:bCs/>
          <w:sz w:val="20"/>
          <w:szCs w:val="20"/>
        </w:rPr>
        <w:t xml:space="preserve"> based on current date and frequency.</w:t>
      </w:r>
    </w:p>
    <w:p w:rsidR="00B76F36" w:rsidRDefault="00B76F36" w:rsidP="00337E12">
      <w:pPr>
        <w:ind w:right="-450"/>
        <w:rPr>
          <w:rFonts w:ascii="Arial" w:hAnsi="Arial" w:cs="Arial"/>
          <w:bCs/>
          <w:sz w:val="20"/>
          <w:szCs w:val="20"/>
        </w:rPr>
      </w:pPr>
    </w:p>
    <w:p w:rsidR="00E92906" w:rsidRDefault="00E92906" w:rsidP="00337E12">
      <w:pPr>
        <w:ind w:right="-450"/>
        <w:rPr>
          <w:rFonts w:ascii="Arial" w:hAnsi="Arial" w:cs="Arial"/>
          <w:bCs/>
          <w:sz w:val="20"/>
          <w:szCs w:val="20"/>
        </w:rPr>
      </w:pPr>
    </w:p>
    <w:p w:rsidR="00B76F36" w:rsidRDefault="006738BD" w:rsidP="00337E12">
      <w:pPr>
        <w:ind w:right="-450"/>
        <w:rPr>
          <w:rFonts w:ascii="Arial" w:hAnsi="Arial" w:cs="Arial"/>
          <w:bCs/>
          <w:sz w:val="20"/>
          <w:szCs w:val="20"/>
        </w:rPr>
      </w:pPr>
      <w:r>
        <w:rPr>
          <w:rFonts w:ascii="Arial" w:hAnsi="Arial" w:cs="Arial"/>
          <w:bCs/>
          <w:noProof/>
          <w:sz w:val="20"/>
          <w:szCs w:val="20"/>
        </w:rPr>
        <w:lastRenderedPageBreak/>
        <mc:AlternateContent>
          <mc:Choice Requires="wps">
            <w:drawing>
              <wp:anchor distT="0" distB="0" distL="114300" distR="114300" simplePos="0" relativeHeight="252889087" behindDoc="0" locked="0" layoutInCell="1" allowOverlap="1">
                <wp:simplePos x="0" y="0"/>
                <wp:positionH relativeFrom="column">
                  <wp:posOffset>6252210</wp:posOffset>
                </wp:positionH>
                <wp:positionV relativeFrom="paragraph">
                  <wp:posOffset>121285</wp:posOffset>
                </wp:positionV>
                <wp:extent cx="0" cy="3669030"/>
                <wp:effectExtent l="76200" t="19050" r="76200" b="64770"/>
                <wp:wrapNone/>
                <wp:docPr id="536" name="Straight Connector 536"/>
                <wp:cNvGraphicFramePr/>
                <a:graphic xmlns:a="http://schemas.openxmlformats.org/drawingml/2006/main">
                  <a:graphicData uri="http://schemas.microsoft.com/office/word/2010/wordprocessingShape">
                    <wps:wsp>
                      <wps:cNvCnPr/>
                      <wps:spPr>
                        <a:xfrm>
                          <a:off x="0" y="0"/>
                          <a:ext cx="0" cy="36690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6" o:spid="_x0000_s1026" style="position:absolute;z-index:252889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3pt,9.55pt" to="492.3pt,2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" strokecolor="black [3200]" strokeweight="3pt">
                <v:shadow on="t" color="black" opacity="22937f" origin=",.5" offset="0,.63889mm"/>
              </v:line>
            </w:pict>
          </mc:Fallback>
        </mc:AlternateContent>
      </w:r>
    </w:p>
    <w:p w:rsidR="00CD36AA" w:rsidRPr="00066588" w:rsidRDefault="00791760" w:rsidP="00B76F36">
      <w:pPr>
        <w:ind w:right="-450" w:firstLine="720"/>
        <w:rPr>
          <w:rFonts w:ascii="Arial" w:hAnsi="Arial" w:cs="Arial"/>
          <w:bCs/>
          <w:sz w:val="20"/>
          <w:szCs w:val="20"/>
        </w:rPr>
      </w:pPr>
      <w:r w:rsidRPr="00845D6A">
        <w:rPr>
          <w:rFonts w:ascii="Arial" w:hAnsi="Arial" w:cs="Arial"/>
          <w:b/>
          <w:bCs/>
          <w:sz w:val="20"/>
          <w:szCs w:val="20"/>
        </w:rPr>
        <w:t>Inspection Resources section</w:t>
      </w:r>
      <w:r>
        <w:rPr>
          <w:rFonts w:ascii="Arial" w:hAnsi="Arial" w:cs="Arial"/>
          <w:bCs/>
          <w:sz w:val="20"/>
          <w:szCs w:val="20"/>
        </w:rPr>
        <w:t>:</w:t>
      </w:r>
    </w:p>
    <w:p w:rsidR="008C6E05" w:rsidRPr="008F477C" w:rsidRDefault="008C6E05" w:rsidP="008C6E0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Next Inspector</w:t>
      </w:r>
      <w:r w:rsidRPr="008F477C">
        <w:rPr>
          <w:rFonts w:ascii="Arial" w:hAnsi="Arial" w:cs="Arial"/>
          <w:sz w:val="20"/>
          <w:szCs w:val="20"/>
        </w:rPr>
        <w:tab/>
        <w:t>- Not Used</w:t>
      </w:r>
    </w:p>
    <w:p w:rsidR="008C6E05" w:rsidRPr="008F477C" w:rsidRDefault="00D04C18" w:rsidP="00FC553C">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ind w:left="3060" w:right="90" w:hanging="3060"/>
        <w:rPr>
          <w:rFonts w:ascii="Arial" w:hAnsi="Arial" w:cs="Arial"/>
          <w:sz w:val="20"/>
          <w:szCs w:val="20"/>
        </w:rPr>
      </w:pPr>
      <w:r>
        <w:rPr>
          <w:rFonts w:ascii="Arial" w:hAnsi="Arial" w:cs="Arial"/>
          <w:sz w:val="20"/>
          <w:szCs w:val="20"/>
        </w:rPr>
        <w:tab/>
      </w:r>
      <w:r>
        <w:rPr>
          <w:rFonts w:ascii="Arial" w:hAnsi="Arial" w:cs="Arial"/>
          <w:sz w:val="20"/>
          <w:szCs w:val="20"/>
        </w:rPr>
        <w:tab/>
      </w:r>
      <w:r w:rsidR="008C6E05" w:rsidRPr="008F477C">
        <w:rPr>
          <w:rFonts w:ascii="Arial" w:hAnsi="Arial" w:cs="Arial"/>
          <w:sz w:val="20"/>
          <w:szCs w:val="20"/>
        </w:rPr>
        <w:t>Bridge Group</w:t>
      </w:r>
      <w:r w:rsidR="008C6E05" w:rsidRPr="008F477C">
        <w:rPr>
          <w:rFonts w:ascii="Arial" w:hAnsi="Arial" w:cs="Arial"/>
          <w:sz w:val="20"/>
          <w:szCs w:val="20"/>
        </w:rPr>
        <w:tab/>
      </w:r>
      <w:r w:rsidR="00C64D14">
        <w:rPr>
          <w:rFonts w:ascii="Arial" w:hAnsi="Arial" w:cs="Arial"/>
          <w:sz w:val="20"/>
          <w:szCs w:val="20"/>
        </w:rPr>
        <w:t xml:space="preserve">- </w:t>
      </w:r>
      <w:r w:rsidR="00FC553C">
        <w:rPr>
          <w:rFonts w:ascii="Arial" w:hAnsi="Arial" w:cs="Arial"/>
          <w:sz w:val="20"/>
          <w:szCs w:val="20"/>
        </w:rPr>
        <w:t>Identifies the various inspection contracts and groupings which may be applicable to the bridge.</w:t>
      </w:r>
    </w:p>
    <w:p w:rsidR="008C6E05" w:rsidRPr="008F477C"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8C6E05" w:rsidRPr="008F477C"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sectPr w:rsidR="008C6E05" w:rsidRPr="008F477C">
          <w:headerReference w:type="default" r:id="rId81"/>
          <w:type w:val="continuous"/>
          <w:pgSz w:w="12240" w:h="15840"/>
          <w:pgMar w:top="720" w:right="990" w:bottom="720" w:left="1260" w:header="720" w:footer="720" w:gutter="0"/>
          <w:cols w:space="720"/>
          <w:noEndnote/>
        </w:sectPr>
      </w:pPr>
    </w:p>
    <w:p w:rsidR="00073774"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lastRenderedPageBreak/>
        <w:tab/>
      </w:r>
      <w:r>
        <w:rPr>
          <w:rFonts w:ascii="Arial" w:hAnsi="Arial" w:cs="Arial"/>
          <w:sz w:val="20"/>
          <w:szCs w:val="20"/>
        </w:rPr>
        <w:tab/>
      </w:r>
      <w:proofErr w:type="gramStart"/>
      <w:r w:rsidR="00073774" w:rsidRPr="002113B7">
        <w:rPr>
          <w:rFonts w:ascii="Arial" w:hAnsi="Arial" w:cs="Arial"/>
          <w:sz w:val="20"/>
          <w:szCs w:val="20"/>
        </w:rPr>
        <w:t>18  LT</w:t>
      </w:r>
      <w:proofErr w:type="gramEnd"/>
      <w:r w:rsidR="00073774" w:rsidRPr="002113B7">
        <w:rPr>
          <w:rFonts w:ascii="Arial" w:hAnsi="Arial" w:cs="Arial"/>
          <w:sz w:val="20"/>
          <w:szCs w:val="20"/>
        </w:rPr>
        <w:t xml:space="preserve"> Snooper Truss</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073774">
        <w:rPr>
          <w:rFonts w:ascii="Arial" w:hAnsi="Arial" w:cs="Arial"/>
          <w:sz w:val="20"/>
          <w:szCs w:val="20"/>
        </w:rPr>
        <w:t>29  EC-2002A CED2</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073774" w:rsidRPr="002113B7">
        <w:rPr>
          <w:rFonts w:ascii="Arial" w:hAnsi="Arial" w:cs="Arial"/>
          <w:sz w:val="20"/>
          <w:szCs w:val="20"/>
        </w:rPr>
        <w:t>19  LT</w:t>
      </w:r>
      <w:proofErr w:type="gramEnd"/>
      <w:r w:rsidR="00073774" w:rsidRPr="002113B7">
        <w:rPr>
          <w:rFonts w:ascii="Arial" w:hAnsi="Arial" w:cs="Arial"/>
          <w:sz w:val="20"/>
          <w:szCs w:val="20"/>
        </w:rPr>
        <w:t xml:space="preserve"> Snooper Non-Truss</w:t>
      </w:r>
      <w:r w:rsidRPr="002113B7">
        <w:rPr>
          <w:rFonts w:ascii="Arial" w:hAnsi="Arial" w:cs="Arial"/>
          <w:sz w:val="20"/>
          <w:szCs w:val="20"/>
        </w:rPr>
        <w:tab/>
      </w:r>
      <w:r w:rsidRPr="002113B7">
        <w:rPr>
          <w:rFonts w:ascii="Arial" w:hAnsi="Arial" w:cs="Arial"/>
          <w:sz w:val="20"/>
          <w:szCs w:val="20"/>
        </w:rPr>
        <w:tab/>
      </w:r>
      <w:r w:rsidR="00073774">
        <w:rPr>
          <w:rFonts w:ascii="Arial" w:hAnsi="Arial" w:cs="Arial"/>
          <w:sz w:val="20"/>
          <w:szCs w:val="20"/>
        </w:rPr>
        <w:t>30  EC-2002E CED3</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264E7B">
        <w:rPr>
          <w:rFonts w:ascii="Arial" w:hAnsi="Arial" w:cs="Arial"/>
          <w:sz w:val="20"/>
          <w:szCs w:val="20"/>
        </w:rPr>
        <w:t>20  EC</w:t>
      </w:r>
      <w:proofErr w:type="gramEnd"/>
      <w:r w:rsidR="00264E7B">
        <w:rPr>
          <w:rFonts w:ascii="Arial" w:hAnsi="Arial" w:cs="Arial"/>
          <w:sz w:val="20"/>
          <w:szCs w:val="20"/>
        </w:rPr>
        <w:t>-1811 BN</w:t>
      </w:r>
      <w:r w:rsidRPr="002113B7">
        <w:rPr>
          <w:rFonts w:ascii="Arial" w:hAnsi="Arial" w:cs="Arial"/>
          <w:sz w:val="20"/>
          <w:szCs w:val="20"/>
        </w:rPr>
        <w:tab/>
      </w:r>
      <w:r w:rsidR="00A87BE6">
        <w:rPr>
          <w:rFonts w:ascii="Arial" w:hAnsi="Arial" w:cs="Arial"/>
          <w:sz w:val="20"/>
          <w:szCs w:val="20"/>
        </w:rPr>
        <w:tab/>
      </w:r>
      <w:r w:rsidRPr="002113B7">
        <w:rPr>
          <w:rFonts w:ascii="Arial" w:hAnsi="Arial" w:cs="Arial"/>
          <w:sz w:val="20"/>
          <w:szCs w:val="20"/>
        </w:rPr>
        <w:tab/>
      </w:r>
      <w:r w:rsidR="00073774">
        <w:rPr>
          <w:rFonts w:ascii="Arial" w:hAnsi="Arial" w:cs="Arial"/>
          <w:sz w:val="20"/>
          <w:szCs w:val="20"/>
        </w:rPr>
        <w:tab/>
        <w:t>31  EC-2002</w:t>
      </w:r>
      <w:r w:rsidR="00A03C5E">
        <w:rPr>
          <w:rFonts w:ascii="Arial" w:hAnsi="Arial" w:cs="Arial"/>
          <w:sz w:val="20"/>
          <w:szCs w:val="20"/>
        </w:rPr>
        <w:t>B</w:t>
      </w:r>
      <w:r w:rsidR="00073774">
        <w:rPr>
          <w:rFonts w:ascii="Arial" w:hAnsi="Arial" w:cs="Arial"/>
          <w:sz w:val="20"/>
          <w:szCs w:val="20"/>
        </w:rPr>
        <w:t xml:space="preserve"> CED</w:t>
      </w:r>
      <w:r w:rsidR="00A03C5E">
        <w:rPr>
          <w:rFonts w:ascii="Arial" w:hAnsi="Arial" w:cs="Arial"/>
          <w:sz w:val="20"/>
          <w:szCs w:val="20"/>
        </w:rPr>
        <w:t>4</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264E7B">
        <w:rPr>
          <w:rFonts w:ascii="Arial" w:hAnsi="Arial" w:cs="Arial"/>
          <w:sz w:val="20"/>
          <w:szCs w:val="20"/>
        </w:rPr>
        <w:t>21  EC</w:t>
      </w:r>
      <w:proofErr w:type="gramEnd"/>
      <w:r w:rsidR="00264E7B">
        <w:rPr>
          <w:rFonts w:ascii="Arial" w:hAnsi="Arial" w:cs="Arial"/>
          <w:sz w:val="20"/>
          <w:szCs w:val="20"/>
        </w:rPr>
        <w:t>-1811 IE</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073774">
        <w:rPr>
          <w:rFonts w:ascii="Arial" w:hAnsi="Arial" w:cs="Arial"/>
          <w:sz w:val="20"/>
          <w:szCs w:val="20"/>
        </w:rPr>
        <w:tab/>
        <w:t>32  EC-2002</w:t>
      </w:r>
      <w:r w:rsidR="00A03C5E">
        <w:rPr>
          <w:rFonts w:ascii="Arial" w:hAnsi="Arial" w:cs="Arial"/>
          <w:sz w:val="20"/>
          <w:szCs w:val="20"/>
        </w:rPr>
        <w:t>C</w:t>
      </w:r>
      <w:r w:rsidR="00073774">
        <w:rPr>
          <w:rFonts w:ascii="Arial" w:hAnsi="Arial" w:cs="Arial"/>
          <w:sz w:val="20"/>
          <w:szCs w:val="20"/>
        </w:rPr>
        <w:t xml:space="preserve"> CED</w:t>
      </w:r>
      <w:r w:rsidR="00A03C5E">
        <w:rPr>
          <w:rFonts w:ascii="Arial" w:hAnsi="Arial" w:cs="Arial"/>
          <w:sz w:val="20"/>
          <w:szCs w:val="20"/>
        </w:rPr>
        <w:t>7</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264E7B">
        <w:rPr>
          <w:rFonts w:ascii="Arial" w:hAnsi="Arial" w:cs="Arial"/>
          <w:sz w:val="20"/>
          <w:szCs w:val="20"/>
        </w:rPr>
        <w:t>22  EC</w:t>
      </w:r>
      <w:proofErr w:type="gramEnd"/>
      <w:r w:rsidR="00264E7B">
        <w:rPr>
          <w:rFonts w:ascii="Arial" w:hAnsi="Arial" w:cs="Arial"/>
          <w:sz w:val="20"/>
          <w:szCs w:val="20"/>
        </w:rPr>
        <w:t>-1811 LOCHNER</w:t>
      </w:r>
      <w:r w:rsidRPr="002113B7">
        <w:rPr>
          <w:rFonts w:ascii="Arial" w:hAnsi="Arial" w:cs="Arial"/>
          <w:sz w:val="20"/>
          <w:szCs w:val="20"/>
        </w:rPr>
        <w:tab/>
      </w:r>
      <w:r w:rsidRPr="002113B7">
        <w:rPr>
          <w:rFonts w:ascii="Arial" w:hAnsi="Arial" w:cs="Arial"/>
          <w:sz w:val="20"/>
          <w:szCs w:val="20"/>
        </w:rPr>
        <w:tab/>
      </w:r>
      <w:r w:rsidR="00073774">
        <w:rPr>
          <w:rFonts w:ascii="Arial" w:hAnsi="Arial" w:cs="Arial"/>
          <w:sz w:val="20"/>
          <w:szCs w:val="20"/>
        </w:rPr>
        <w:tab/>
        <w:t>33  EC-2002</w:t>
      </w:r>
      <w:r w:rsidR="00A03C5E">
        <w:rPr>
          <w:rFonts w:ascii="Arial" w:hAnsi="Arial" w:cs="Arial"/>
          <w:sz w:val="20"/>
          <w:szCs w:val="20"/>
        </w:rPr>
        <w:t>D</w:t>
      </w:r>
      <w:r w:rsidR="00073774">
        <w:rPr>
          <w:rFonts w:ascii="Arial" w:hAnsi="Arial" w:cs="Arial"/>
          <w:sz w:val="20"/>
          <w:szCs w:val="20"/>
        </w:rPr>
        <w:t xml:space="preserve"> CED</w:t>
      </w:r>
      <w:r w:rsidR="00A03C5E">
        <w:rPr>
          <w:rFonts w:ascii="Arial" w:hAnsi="Arial" w:cs="Arial"/>
          <w:sz w:val="20"/>
          <w:szCs w:val="20"/>
        </w:rPr>
        <w:t>8</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264E7B">
        <w:rPr>
          <w:rFonts w:ascii="Arial" w:hAnsi="Arial" w:cs="Arial"/>
          <w:sz w:val="20"/>
          <w:szCs w:val="20"/>
        </w:rPr>
        <w:t>23  EC</w:t>
      </w:r>
      <w:proofErr w:type="gramEnd"/>
      <w:r w:rsidR="00264E7B">
        <w:rPr>
          <w:rFonts w:ascii="Arial" w:hAnsi="Arial" w:cs="Arial"/>
          <w:sz w:val="20"/>
          <w:szCs w:val="20"/>
        </w:rPr>
        <w:t>-1812 IE</w:t>
      </w:r>
      <w:r w:rsidRPr="002113B7">
        <w:rPr>
          <w:rFonts w:ascii="Arial" w:hAnsi="Arial" w:cs="Arial"/>
          <w:sz w:val="20"/>
          <w:szCs w:val="20"/>
        </w:rPr>
        <w:tab/>
        <w:t xml:space="preserve"> </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A03C5E">
        <w:rPr>
          <w:rFonts w:ascii="Arial" w:hAnsi="Arial" w:cs="Arial"/>
          <w:sz w:val="20"/>
          <w:szCs w:val="20"/>
        </w:rPr>
        <w:t>34  EC-1925A AIA</w:t>
      </w:r>
      <w:r w:rsidRPr="002113B7">
        <w:rPr>
          <w:rFonts w:ascii="Arial" w:hAnsi="Arial" w:cs="Arial"/>
          <w:sz w:val="20"/>
          <w:szCs w:val="20"/>
        </w:rPr>
        <w:t xml:space="preserve"> </w:t>
      </w:r>
    </w:p>
    <w:p w:rsidR="008C6E05" w:rsidRPr="002113B7"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A87BE6">
        <w:rPr>
          <w:rFonts w:ascii="Arial" w:hAnsi="Arial" w:cs="Arial"/>
          <w:sz w:val="20"/>
          <w:szCs w:val="20"/>
        </w:rPr>
        <w:t>24  EC</w:t>
      </w:r>
      <w:proofErr w:type="gramEnd"/>
      <w:r w:rsidR="00A87BE6">
        <w:rPr>
          <w:rFonts w:ascii="Arial" w:hAnsi="Arial" w:cs="Arial"/>
          <w:sz w:val="20"/>
          <w:szCs w:val="20"/>
        </w:rPr>
        <w:t>-1856 BN</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A03C5E">
        <w:rPr>
          <w:rFonts w:ascii="Arial" w:hAnsi="Arial" w:cs="Arial"/>
          <w:sz w:val="20"/>
          <w:szCs w:val="20"/>
        </w:rPr>
        <w:t>35  EC-1925B BN</w:t>
      </w:r>
    </w:p>
    <w:p w:rsidR="00A03C5E"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A87BE6">
        <w:rPr>
          <w:rFonts w:ascii="Arial" w:hAnsi="Arial" w:cs="Arial"/>
          <w:sz w:val="20"/>
          <w:szCs w:val="20"/>
        </w:rPr>
        <w:t>25  EC</w:t>
      </w:r>
      <w:proofErr w:type="gramEnd"/>
      <w:r w:rsidR="00A87BE6">
        <w:rPr>
          <w:rFonts w:ascii="Arial" w:hAnsi="Arial" w:cs="Arial"/>
          <w:sz w:val="20"/>
          <w:szCs w:val="20"/>
        </w:rPr>
        <w:t>-1856 IE</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264E7B">
        <w:rPr>
          <w:rFonts w:ascii="Arial" w:hAnsi="Arial" w:cs="Arial"/>
          <w:sz w:val="20"/>
          <w:szCs w:val="20"/>
        </w:rPr>
        <w:tab/>
      </w:r>
      <w:r w:rsidR="00A03C5E">
        <w:rPr>
          <w:rFonts w:ascii="Arial" w:hAnsi="Arial" w:cs="Arial"/>
          <w:sz w:val="20"/>
          <w:szCs w:val="20"/>
        </w:rPr>
        <w:t>36  EC-1925C CEC</w:t>
      </w:r>
    </w:p>
    <w:p w:rsidR="008C6E05" w:rsidRDefault="008C6E05"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r w:rsidRPr="002113B7">
        <w:rPr>
          <w:rFonts w:ascii="Arial" w:hAnsi="Arial" w:cs="Arial"/>
          <w:sz w:val="20"/>
          <w:szCs w:val="20"/>
        </w:rPr>
        <w:tab/>
      </w:r>
      <w:proofErr w:type="gramStart"/>
      <w:r w:rsidR="00A87BE6">
        <w:rPr>
          <w:rFonts w:ascii="Arial" w:hAnsi="Arial" w:cs="Arial"/>
          <w:sz w:val="20"/>
          <w:szCs w:val="20"/>
        </w:rPr>
        <w:t>26  EC</w:t>
      </w:r>
      <w:proofErr w:type="gramEnd"/>
      <w:r w:rsidR="00A87BE6">
        <w:rPr>
          <w:rFonts w:ascii="Arial" w:hAnsi="Arial" w:cs="Arial"/>
          <w:sz w:val="20"/>
          <w:szCs w:val="20"/>
        </w:rPr>
        <w:t>-1856 LOCHNER</w:t>
      </w:r>
      <w:r w:rsidRPr="002113B7">
        <w:rPr>
          <w:rFonts w:ascii="Arial" w:hAnsi="Arial" w:cs="Arial"/>
          <w:sz w:val="20"/>
          <w:szCs w:val="20"/>
        </w:rPr>
        <w:tab/>
      </w:r>
      <w:r w:rsidRPr="002113B7">
        <w:rPr>
          <w:rFonts w:ascii="Arial" w:hAnsi="Arial" w:cs="Arial"/>
          <w:sz w:val="20"/>
          <w:szCs w:val="20"/>
        </w:rPr>
        <w:tab/>
      </w:r>
      <w:r w:rsidRPr="002113B7">
        <w:rPr>
          <w:rFonts w:ascii="Arial" w:hAnsi="Arial" w:cs="Arial"/>
          <w:sz w:val="20"/>
          <w:szCs w:val="20"/>
        </w:rPr>
        <w:tab/>
      </w:r>
      <w:r w:rsidR="00A03C5E">
        <w:rPr>
          <w:rFonts w:ascii="Arial" w:hAnsi="Arial" w:cs="Arial"/>
          <w:sz w:val="20"/>
          <w:szCs w:val="20"/>
        </w:rPr>
        <w:t>37  EC-1925D GARVER</w:t>
      </w:r>
    </w:p>
    <w:p w:rsidR="00A03C5E" w:rsidRDefault="00A03C5E"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A87BE6">
        <w:rPr>
          <w:rFonts w:ascii="Arial" w:hAnsi="Arial" w:cs="Arial"/>
          <w:sz w:val="20"/>
          <w:szCs w:val="20"/>
        </w:rPr>
        <w:t>27  EC</w:t>
      </w:r>
      <w:proofErr w:type="gramEnd"/>
      <w:r w:rsidR="00A87BE6">
        <w:rPr>
          <w:rFonts w:ascii="Arial" w:hAnsi="Arial" w:cs="Arial"/>
          <w:sz w:val="20"/>
          <w:szCs w:val="20"/>
        </w:rPr>
        <w:t>-1857 BN</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38  EC-1925E GUY</w:t>
      </w:r>
    </w:p>
    <w:p w:rsidR="00A03C5E" w:rsidRDefault="00A03C5E" w:rsidP="00A03C5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264E7B">
        <w:rPr>
          <w:rFonts w:ascii="Arial" w:hAnsi="Arial" w:cs="Arial"/>
          <w:sz w:val="20"/>
          <w:szCs w:val="20"/>
        </w:rPr>
        <w:t>97  PED</w:t>
      </w:r>
      <w:proofErr w:type="gramEnd"/>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39  EC-1925G IE</w:t>
      </w:r>
    </w:p>
    <w:p w:rsidR="00A03C5E" w:rsidRDefault="00A03C5E" w:rsidP="00A03C5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264E7B">
        <w:rPr>
          <w:rFonts w:ascii="Arial" w:hAnsi="Arial" w:cs="Arial"/>
          <w:sz w:val="20"/>
          <w:szCs w:val="20"/>
        </w:rPr>
        <w:t>98  E</w:t>
      </w:r>
      <w:proofErr w:type="gramEnd"/>
      <w:r w:rsidR="00264E7B">
        <w:rPr>
          <w:rFonts w:ascii="Arial" w:hAnsi="Arial" w:cs="Arial"/>
          <w:sz w:val="20"/>
          <w:szCs w:val="20"/>
        </w:rPr>
        <w:t>/K (Temp/Closed)</w:t>
      </w:r>
      <w:r>
        <w:rPr>
          <w:rFonts w:ascii="Arial" w:hAnsi="Arial" w:cs="Arial"/>
          <w:sz w:val="20"/>
          <w:szCs w:val="20"/>
        </w:rPr>
        <w:tab/>
      </w:r>
      <w:r>
        <w:rPr>
          <w:rFonts w:ascii="Arial" w:hAnsi="Arial" w:cs="Arial"/>
          <w:sz w:val="20"/>
          <w:szCs w:val="20"/>
        </w:rPr>
        <w:tab/>
      </w:r>
      <w:r>
        <w:rPr>
          <w:rFonts w:ascii="Arial" w:hAnsi="Arial" w:cs="Arial"/>
          <w:sz w:val="20"/>
          <w:szCs w:val="20"/>
        </w:rPr>
        <w:tab/>
        <w:t>40  EC-1925H KH</w:t>
      </w:r>
    </w:p>
    <w:p w:rsidR="00A03C5E" w:rsidRDefault="00A03C5E" w:rsidP="00A03C5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proofErr w:type="gramStart"/>
      <w:r w:rsidR="00264E7B">
        <w:rPr>
          <w:rFonts w:ascii="Arial" w:hAnsi="Arial" w:cs="Arial"/>
          <w:sz w:val="20"/>
          <w:szCs w:val="20"/>
        </w:rPr>
        <w:t>99  A</w:t>
      </w:r>
      <w:proofErr w:type="gramEnd"/>
      <w:r w:rsidR="00264E7B">
        <w:rPr>
          <w:rFonts w:ascii="Arial" w:hAnsi="Arial" w:cs="Arial"/>
          <w:sz w:val="20"/>
          <w:szCs w:val="20"/>
        </w:rPr>
        <w:t>/P (Open/Closed)</w:t>
      </w:r>
      <w:r>
        <w:rPr>
          <w:rFonts w:ascii="Arial" w:hAnsi="Arial" w:cs="Arial"/>
          <w:sz w:val="20"/>
          <w:szCs w:val="20"/>
        </w:rPr>
        <w:tab/>
      </w:r>
      <w:r>
        <w:rPr>
          <w:rFonts w:ascii="Arial" w:hAnsi="Arial" w:cs="Arial"/>
          <w:sz w:val="20"/>
          <w:szCs w:val="20"/>
        </w:rPr>
        <w:tab/>
      </w:r>
      <w:r>
        <w:rPr>
          <w:rFonts w:ascii="Arial" w:hAnsi="Arial" w:cs="Arial"/>
          <w:sz w:val="20"/>
          <w:szCs w:val="20"/>
        </w:rPr>
        <w:tab/>
        <w:t>41  EC-1925F LOCHNER</w:t>
      </w:r>
    </w:p>
    <w:p w:rsidR="00A03C5E" w:rsidRDefault="00A03C5E" w:rsidP="00A03C5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r w:rsidR="00A87BE6">
        <w:rPr>
          <w:rFonts w:ascii="Arial" w:hAnsi="Arial" w:cs="Arial"/>
          <w:sz w:val="20"/>
          <w:szCs w:val="20"/>
        </w:rPr>
        <w:t>-</w:t>
      </w:r>
      <w:proofErr w:type="gramStart"/>
      <w:r w:rsidR="00A87BE6">
        <w:rPr>
          <w:rFonts w:ascii="Arial" w:hAnsi="Arial" w:cs="Arial"/>
          <w:sz w:val="20"/>
          <w:szCs w:val="20"/>
        </w:rPr>
        <w:t>1  UNKNOWN</w:t>
      </w:r>
      <w:proofErr w:type="gramEnd"/>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42  EC-1925I MKEC</w:t>
      </w:r>
    </w:p>
    <w:p w:rsidR="00A03C5E" w:rsidRDefault="00A03C5E" w:rsidP="00A03C5E">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roofErr w:type="gramStart"/>
      <w:r>
        <w:rPr>
          <w:rFonts w:ascii="Arial" w:hAnsi="Arial" w:cs="Arial"/>
          <w:sz w:val="20"/>
          <w:szCs w:val="20"/>
        </w:rPr>
        <w:t>43  EC</w:t>
      </w:r>
      <w:proofErr w:type="gramEnd"/>
      <w:r>
        <w:rPr>
          <w:rFonts w:ascii="Arial" w:hAnsi="Arial" w:cs="Arial"/>
          <w:sz w:val="20"/>
          <w:szCs w:val="20"/>
        </w:rPr>
        <w:t>-1925J WPM</w:t>
      </w:r>
    </w:p>
    <w:p w:rsidR="00A03C5E" w:rsidRDefault="00264E7B"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2113B7">
        <w:rPr>
          <w:rFonts w:ascii="Arial" w:hAnsi="Arial" w:cs="Arial"/>
          <w:sz w:val="20"/>
          <w:szCs w:val="20"/>
        </w:rPr>
        <w:tab/>
      </w:r>
    </w:p>
    <w:p w:rsidR="00A03C5E" w:rsidRDefault="00A03C5E" w:rsidP="008C6E05">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D4154C" w:rsidRDefault="00D4154C" w:rsidP="008C6E0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p>
    <w:p w:rsidR="00831114" w:rsidRPr="008F477C" w:rsidRDefault="00831114" w:rsidP="008C6E05">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r>
        <w:rPr>
          <w:rFonts w:ascii="Arial" w:hAnsi="Arial" w:cs="Arial"/>
          <w:sz w:val="20"/>
          <w:szCs w:val="20"/>
        </w:rPr>
        <w:tab/>
      </w:r>
      <w:r w:rsidRPr="008F477C">
        <w:rPr>
          <w:rFonts w:ascii="Arial" w:hAnsi="Arial" w:cs="Arial"/>
          <w:sz w:val="20"/>
          <w:szCs w:val="20"/>
        </w:rPr>
        <w:t>Crew Hours</w:t>
      </w:r>
      <w:r w:rsidRPr="008F477C">
        <w:rPr>
          <w:rFonts w:ascii="Arial" w:hAnsi="Arial" w:cs="Arial"/>
          <w:sz w:val="20"/>
          <w:szCs w:val="20"/>
        </w:rPr>
        <w:tab/>
      </w:r>
      <w:r>
        <w:rPr>
          <w:rFonts w:ascii="Arial" w:hAnsi="Arial" w:cs="Arial"/>
          <w:sz w:val="20"/>
          <w:szCs w:val="20"/>
        </w:rPr>
        <w:tab/>
      </w:r>
      <w:r>
        <w:rPr>
          <w:rFonts w:ascii="Arial" w:hAnsi="Arial" w:cs="Arial"/>
          <w:sz w:val="20"/>
          <w:szCs w:val="20"/>
        </w:rPr>
        <w:tab/>
      </w:r>
      <w:r w:rsidRPr="008F477C">
        <w:rPr>
          <w:rFonts w:ascii="Arial" w:hAnsi="Arial" w:cs="Arial"/>
          <w:sz w:val="20"/>
          <w:szCs w:val="20"/>
        </w:rPr>
        <w:t>- Not Used</w:t>
      </w:r>
    </w:p>
    <w:p w:rsidR="00831114" w:rsidRPr="008F477C" w:rsidRDefault="00831114" w:rsidP="0083111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Flagger Hours</w:t>
      </w:r>
      <w:r w:rsidRPr="008F477C">
        <w:rPr>
          <w:rFonts w:ascii="Arial" w:hAnsi="Arial" w:cs="Arial"/>
          <w:sz w:val="20"/>
          <w:szCs w:val="20"/>
        </w:rPr>
        <w:tab/>
      </w:r>
      <w:r>
        <w:rPr>
          <w:rFonts w:ascii="Arial" w:hAnsi="Arial" w:cs="Arial"/>
          <w:sz w:val="20"/>
          <w:szCs w:val="20"/>
        </w:rPr>
        <w:tab/>
      </w:r>
      <w:r w:rsidRPr="008F477C">
        <w:rPr>
          <w:rFonts w:ascii="Arial" w:hAnsi="Arial" w:cs="Arial"/>
          <w:sz w:val="20"/>
          <w:szCs w:val="20"/>
        </w:rPr>
        <w:t>- Not Used</w:t>
      </w:r>
    </w:p>
    <w:p w:rsidR="00831114" w:rsidRPr="008F477C" w:rsidRDefault="00831114" w:rsidP="0083111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Helper Hours</w:t>
      </w:r>
      <w:r w:rsidRPr="008F477C">
        <w:rPr>
          <w:rFonts w:ascii="Arial" w:hAnsi="Arial" w:cs="Arial"/>
          <w:sz w:val="20"/>
          <w:szCs w:val="20"/>
        </w:rPr>
        <w:tab/>
      </w:r>
      <w:r>
        <w:rPr>
          <w:rFonts w:ascii="Arial" w:hAnsi="Arial" w:cs="Arial"/>
          <w:sz w:val="20"/>
          <w:szCs w:val="20"/>
        </w:rPr>
        <w:tab/>
      </w:r>
      <w:r w:rsidRPr="008F477C">
        <w:rPr>
          <w:rFonts w:ascii="Arial" w:hAnsi="Arial" w:cs="Arial"/>
          <w:sz w:val="20"/>
          <w:szCs w:val="20"/>
        </w:rPr>
        <w:t>- Not Used</w:t>
      </w:r>
    </w:p>
    <w:p w:rsidR="00831114" w:rsidRPr="008F477C" w:rsidRDefault="00831114" w:rsidP="0083111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Snooper Hours</w:t>
      </w:r>
      <w:r>
        <w:rPr>
          <w:rFonts w:ascii="Arial" w:hAnsi="Arial" w:cs="Arial"/>
          <w:sz w:val="20"/>
          <w:szCs w:val="20"/>
        </w:rPr>
        <w:tab/>
      </w:r>
      <w:r w:rsidRPr="008F477C">
        <w:rPr>
          <w:rFonts w:ascii="Arial" w:hAnsi="Arial" w:cs="Arial"/>
          <w:sz w:val="20"/>
          <w:szCs w:val="20"/>
        </w:rPr>
        <w:tab/>
        <w:t>- Not Used</w:t>
      </w:r>
    </w:p>
    <w:p w:rsidR="00831114" w:rsidRPr="008F477C" w:rsidRDefault="00831114" w:rsidP="00831114">
      <w:pPr>
        <w:tabs>
          <w:tab w:val="left" w:pos="-1080"/>
          <w:tab w:val="left" w:pos="-720"/>
          <w:tab w:val="left" w:pos="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sidRPr="008F477C">
        <w:rPr>
          <w:rFonts w:ascii="Arial" w:hAnsi="Arial" w:cs="Arial"/>
          <w:sz w:val="20"/>
          <w:szCs w:val="20"/>
        </w:rPr>
        <w:t>Special Crew Hours</w:t>
      </w:r>
      <w:r w:rsidRPr="008F477C">
        <w:rPr>
          <w:rFonts w:ascii="Arial" w:hAnsi="Arial" w:cs="Arial"/>
          <w:sz w:val="20"/>
          <w:szCs w:val="20"/>
        </w:rPr>
        <w:tab/>
        <w:t>- Not Used</w:t>
      </w:r>
    </w:p>
    <w:p w:rsidR="00831114" w:rsidRPr="008F477C" w:rsidRDefault="00831114" w:rsidP="00831114">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Special Equip Hours</w:t>
      </w:r>
      <w:r w:rsidRPr="008F477C">
        <w:rPr>
          <w:rFonts w:ascii="Arial" w:hAnsi="Arial" w:cs="Arial"/>
          <w:sz w:val="20"/>
          <w:szCs w:val="20"/>
        </w:rPr>
        <w:tab/>
        <w:t>- Not Used</w:t>
      </w:r>
    </w:p>
    <w:p w:rsidR="00CD36AA" w:rsidRPr="00066588" w:rsidRDefault="00CD36AA" w:rsidP="00337E12">
      <w:pPr>
        <w:ind w:right="-450"/>
        <w:rPr>
          <w:rFonts w:ascii="Arial" w:hAnsi="Arial" w:cs="Arial"/>
          <w:bCs/>
          <w:sz w:val="20"/>
          <w:szCs w:val="20"/>
        </w:rPr>
      </w:pPr>
    </w:p>
    <w:p w:rsidR="00315B32" w:rsidRDefault="00791760" w:rsidP="00337E12">
      <w:pPr>
        <w:ind w:right="-450"/>
        <w:rPr>
          <w:rFonts w:ascii="Arial" w:hAnsi="Arial" w:cs="Arial"/>
          <w:bCs/>
          <w:sz w:val="20"/>
          <w:szCs w:val="20"/>
        </w:rPr>
      </w:pPr>
      <w:r>
        <w:rPr>
          <w:rFonts w:ascii="Arial" w:hAnsi="Arial" w:cs="Arial"/>
          <w:bCs/>
          <w:sz w:val="20"/>
          <w:szCs w:val="20"/>
        </w:rPr>
        <w:tab/>
      </w:r>
      <w:r w:rsidRPr="00845D6A">
        <w:rPr>
          <w:rFonts w:ascii="Arial" w:hAnsi="Arial" w:cs="Arial"/>
          <w:b/>
          <w:bCs/>
          <w:sz w:val="20"/>
          <w:szCs w:val="20"/>
        </w:rPr>
        <w:t>Schedule Notes section</w:t>
      </w:r>
      <w:r>
        <w:rPr>
          <w:rFonts w:ascii="Arial" w:hAnsi="Arial" w:cs="Arial"/>
          <w:bCs/>
          <w:sz w:val="20"/>
          <w:szCs w:val="20"/>
        </w:rPr>
        <w:t>:</w:t>
      </w:r>
      <w:r w:rsidR="00460CCF">
        <w:rPr>
          <w:rFonts w:ascii="Arial" w:hAnsi="Arial" w:cs="Arial"/>
          <w:bCs/>
          <w:sz w:val="20"/>
          <w:szCs w:val="20"/>
        </w:rPr>
        <w:tab/>
      </w:r>
    </w:p>
    <w:p w:rsidR="00CD36AA" w:rsidRPr="00066588" w:rsidRDefault="00460CCF" w:rsidP="00315B32">
      <w:pPr>
        <w:ind w:left="720" w:right="-450" w:firstLine="720"/>
        <w:rPr>
          <w:rFonts w:ascii="Arial" w:hAnsi="Arial" w:cs="Arial"/>
          <w:bCs/>
          <w:sz w:val="20"/>
          <w:szCs w:val="20"/>
        </w:rPr>
      </w:pPr>
      <w:r>
        <w:rPr>
          <w:rFonts w:ascii="Arial" w:hAnsi="Arial" w:cs="Arial"/>
          <w:bCs/>
          <w:sz w:val="20"/>
          <w:szCs w:val="20"/>
        </w:rPr>
        <w:t>Enter any applicable scheduling notes.</w:t>
      </w:r>
    </w:p>
    <w:p w:rsidR="00CD36AA" w:rsidRPr="00066588" w:rsidRDefault="00CD36AA" w:rsidP="00337E12">
      <w:pPr>
        <w:ind w:right="-450"/>
        <w:rPr>
          <w:rFonts w:ascii="Arial" w:hAnsi="Arial" w:cs="Arial"/>
          <w:bCs/>
          <w:sz w:val="20"/>
          <w:szCs w:val="20"/>
        </w:rPr>
      </w:pPr>
    </w:p>
    <w:p w:rsidR="00CD36AA" w:rsidRPr="00066588" w:rsidRDefault="00CD36AA" w:rsidP="00337E12">
      <w:pPr>
        <w:ind w:right="-450"/>
        <w:rPr>
          <w:rFonts w:ascii="Arial" w:hAnsi="Arial" w:cs="Arial"/>
          <w:bCs/>
          <w:sz w:val="20"/>
          <w:szCs w:val="20"/>
        </w:rPr>
      </w:pPr>
    </w:p>
    <w:p w:rsidR="00CD36AA" w:rsidRPr="00066588" w:rsidRDefault="00CD36AA" w:rsidP="00337E12">
      <w:pPr>
        <w:ind w:right="-450"/>
        <w:rPr>
          <w:rFonts w:ascii="Arial" w:hAnsi="Arial" w:cs="Arial"/>
          <w:bCs/>
          <w:sz w:val="20"/>
          <w:szCs w:val="20"/>
        </w:rPr>
      </w:pPr>
    </w:p>
    <w:p w:rsidR="00CD36AA" w:rsidRPr="00066588" w:rsidRDefault="00CD36AA" w:rsidP="00337E12">
      <w:pPr>
        <w:ind w:right="-450"/>
        <w:rPr>
          <w:rFonts w:ascii="Arial" w:hAnsi="Arial" w:cs="Arial"/>
          <w:bCs/>
          <w:sz w:val="20"/>
          <w:szCs w:val="20"/>
        </w:rPr>
      </w:pPr>
    </w:p>
    <w:p w:rsidR="00831114" w:rsidRDefault="00831114"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u w:val="single"/>
        </w:rPr>
      </w:pPr>
    </w:p>
    <w:p w:rsidR="002309E6" w:rsidRPr="008F477C" w:rsidRDefault="00222199"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rsidR="00BB4705" w:rsidRDefault="00BB4705"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2070" w:hanging="2070"/>
        <w:rPr>
          <w:rFonts w:ascii="Arial" w:hAnsi="Arial" w:cs="Arial"/>
          <w:sz w:val="20"/>
          <w:szCs w:val="20"/>
        </w:rPr>
      </w:pPr>
    </w:p>
    <w:p w:rsidR="00B76F36" w:rsidRDefault="00B76F36">
      <w:pPr>
        <w:rPr>
          <w:rFonts w:ascii="Arial" w:hAnsi="Arial" w:cs="Arial"/>
          <w:sz w:val="20"/>
          <w:szCs w:val="20"/>
        </w:rPr>
      </w:pPr>
      <w:r>
        <w:rPr>
          <w:rFonts w:ascii="Arial" w:hAnsi="Arial" w:cs="Arial"/>
          <w:sz w:val="20"/>
          <w:szCs w:val="20"/>
        </w:rPr>
        <w:br w:type="page"/>
      </w: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B76F36" w:rsidRDefault="00B76F36" w:rsidP="00337E12">
      <w:pPr>
        <w:spacing w:after="200"/>
        <w:rPr>
          <w:rFonts w:ascii="Arial" w:hAnsi="Arial" w:cs="Arial"/>
          <w:sz w:val="20"/>
          <w:szCs w:val="20"/>
        </w:rPr>
      </w:pPr>
    </w:p>
    <w:p w:rsidR="002309E6" w:rsidRPr="008F477C" w:rsidRDefault="00EC6C9C" w:rsidP="00AC000E">
      <w:pPr>
        <w:spacing w:after="200"/>
        <w:jc w:val="center"/>
        <w:rPr>
          <w:rFonts w:ascii="Arial" w:hAnsi="Arial" w:cs="Arial"/>
          <w:sz w:val="20"/>
          <w:szCs w:val="20"/>
        </w:rPr>
        <w:sectPr w:rsidR="002309E6" w:rsidRPr="008F477C" w:rsidSect="005413F4">
          <w:headerReference w:type="default" r:id="rId82"/>
          <w:type w:val="continuous"/>
          <w:pgSz w:w="12240" w:h="15840"/>
          <w:pgMar w:top="720" w:right="990" w:bottom="720" w:left="1260" w:header="720" w:footer="720" w:gutter="0"/>
          <w:cols w:space="720"/>
          <w:noEndnote/>
        </w:sectPr>
      </w:pPr>
      <w:r>
        <w:rPr>
          <w:rFonts w:ascii="Arial" w:hAnsi="Arial" w:cs="Arial"/>
          <w:sz w:val="20"/>
          <w:szCs w:val="20"/>
        </w:rPr>
        <w:t>This page intentionally left blank.</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p>
    <w:p w:rsidR="002309E6"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5040"/>
        <w:jc w:val="both"/>
        <w:rPr>
          <w:rFonts w:ascii="Arial" w:hAnsi="Arial" w:cs="Arial"/>
          <w:sz w:val="20"/>
          <w:szCs w:val="20"/>
        </w:rPr>
      </w:pPr>
    </w:p>
    <w:p w:rsidR="00441E37" w:rsidRDefault="00441E37"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5040"/>
        <w:jc w:val="both"/>
        <w:rPr>
          <w:rFonts w:ascii="Arial" w:hAnsi="Arial" w:cs="Arial"/>
          <w:sz w:val="20"/>
          <w:szCs w:val="20"/>
        </w:rPr>
      </w:pPr>
    </w:p>
    <w:p w:rsidR="00441E37" w:rsidRDefault="00441E37"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5040"/>
        <w:jc w:val="both"/>
        <w:rPr>
          <w:rFonts w:ascii="Arial" w:hAnsi="Arial" w:cs="Arial"/>
          <w:sz w:val="20"/>
          <w:szCs w:val="20"/>
        </w:rPr>
      </w:pPr>
    </w:p>
    <w:p w:rsidR="00441E37" w:rsidRDefault="00441E37"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5040"/>
        <w:jc w:val="both"/>
        <w:rPr>
          <w:rFonts w:ascii="Arial" w:hAnsi="Arial" w:cs="Arial"/>
          <w:sz w:val="20"/>
          <w:szCs w:val="20"/>
        </w:rPr>
      </w:pPr>
    </w:p>
    <w:p w:rsidR="00441E37" w:rsidRPr="008F477C" w:rsidRDefault="00441E37"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5040"/>
        <w:jc w:val="both"/>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8"/>
          <w:szCs w:val="28"/>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center"/>
        <w:rPr>
          <w:rFonts w:ascii="Arial" w:hAnsi="Arial" w:cs="Arial"/>
          <w:b/>
          <w:bCs/>
          <w:sz w:val="28"/>
          <w:szCs w:val="28"/>
          <w:u w:val="single"/>
        </w:rPr>
      </w:pPr>
      <w:proofErr w:type="gramStart"/>
      <w:r w:rsidRPr="008F477C">
        <w:rPr>
          <w:rFonts w:ascii="Arial" w:hAnsi="Arial" w:cs="Arial"/>
          <w:b/>
          <w:bCs/>
          <w:sz w:val="28"/>
          <w:szCs w:val="28"/>
          <w:u w:val="single"/>
        </w:rPr>
        <w:t>OKLAHOMA  BRIDGE</w:t>
      </w:r>
      <w:proofErr w:type="gramEnd"/>
      <w:r w:rsidRPr="008F477C">
        <w:rPr>
          <w:rFonts w:ascii="Arial" w:hAnsi="Arial" w:cs="Arial"/>
          <w:b/>
          <w:bCs/>
          <w:sz w:val="28"/>
          <w:szCs w:val="28"/>
          <w:u w:val="single"/>
        </w:rPr>
        <w:t xml:space="preserve">  ITEMS</w:t>
      </w:r>
      <w:r w:rsidRPr="008F477C">
        <w:rPr>
          <w:rFonts w:ascii="Arial" w:hAnsi="Arial" w:cs="Arial"/>
          <w:b/>
          <w:bCs/>
          <w:sz w:val="28"/>
          <w:szCs w:val="28"/>
          <w:u w:val="single"/>
        </w:rPr>
        <w:fldChar w:fldCharType="begin"/>
      </w:r>
      <w:r w:rsidRPr="008F477C">
        <w:rPr>
          <w:rFonts w:ascii="Arial" w:hAnsi="Arial" w:cs="Arial"/>
          <w:b/>
          <w:bCs/>
          <w:sz w:val="28"/>
          <w:szCs w:val="28"/>
          <w:u w:val="single"/>
        </w:rPr>
        <w:instrText>tc \l1 "OKLAHOMA  BRIDGE  ITEMS</w:instrText>
      </w:r>
      <w:r w:rsidRPr="008F477C">
        <w:rPr>
          <w:rFonts w:ascii="Arial" w:hAnsi="Arial" w:cs="Arial"/>
          <w:b/>
          <w:bCs/>
          <w:sz w:val="28"/>
          <w:szCs w:val="28"/>
          <w:u w:val="single"/>
        </w:rPr>
        <w:fldChar w:fldCharType="end"/>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center"/>
        <w:rPr>
          <w:rFonts w:ascii="Arial" w:hAnsi="Arial" w:cs="Arial"/>
          <w:sz w:val="28"/>
          <w:szCs w:val="28"/>
        </w:rPr>
      </w:pPr>
      <w:proofErr w:type="gramStart"/>
      <w:r w:rsidRPr="008F477C">
        <w:rPr>
          <w:rFonts w:ascii="Arial" w:hAnsi="Arial" w:cs="Arial"/>
          <w:b/>
          <w:bCs/>
          <w:sz w:val="28"/>
          <w:szCs w:val="28"/>
        </w:rPr>
        <w:t>( LOCATED</w:t>
      </w:r>
      <w:proofErr w:type="gramEnd"/>
      <w:r w:rsidRPr="008F477C">
        <w:rPr>
          <w:rFonts w:ascii="Arial" w:hAnsi="Arial" w:cs="Arial"/>
          <w:b/>
          <w:bCs/>
          <w:sz w:val="28"/>
          <w:szCs w:val="28"/>
        </w:rPr>
        <w:t xml:space="preserve"> </w:t>
      </w:r>
      <w:r w:rsidR="00C571FF">
        <w:rPr>
          <w:rFonts w:ascii="Arial" w:hAnsi="Arial" w:cs="Arial"/>
          <w:b/>
          <w:bCs/>
          <w:sz w:val="28"/>
          <w:szCs w:val="28"/>
        </w:rPr>
        <w:t>UNDER</w:t>
      </w:r>
      <w:r w:rsidRPr="008F477C">
        <w:rPr>
          <w:rFonts w:ascii="Arial" w:hAnsi="Arial" w:cs="Arial"/>
          <w:b/>
          <w:bCs/>
          <w:sz w:val="28"/>
          <w:szCs w:val="28"/>
        </w:rPr>
        <w:t xml:space="preserve"> THE ODOT </w:t>
      </w:r>
      <w:r w:rsidR="00C571FF">
        <w:rPr>
          <w:rFonts w:ascii="Arial" w:hAnsi="Arial" w:cs="Arial"/>
          <w:b/>
          <w:bCs/>
          <w:sz w:val="28"/>
          <w:szCs w:val="28"/>
        </w:rPr>
        <w:t>INSPECTION</w:t>
      </w:r>
      <w:r w:rsidRPr="008F477C">
        <w:rPr>
          <w:rFonts w:ascii="Arial" w:hAnsi="Arial" w:cs="Arial"/>
          <w:b/>
          <w:bCs/>
          <w:sz w:val="28"/>
          <w:szCs w:val="28"/>
        </w:rPr>
        <w:t xml:space="preserve"> TA</w:t>
      </w:r>
      <w:r w:rsidR="00C571FF">
        <w:rPr>
          <w:rFonts w:ascii="Arial" w:hAnsi="Arial" w:cs="Arial"/>
          <w:b/>
          <w:bCs/>
          <w:sz w:val="28"/>
          <w:szCs w:val="28"/>
        </w:rPr>
        <w:t>SK</w:t>
      </w:r>
      <w:r w:rsidRPr="008F477C">
        <w:rPr>
          <w:rFonts w:ascii="Arial" w:hAnsi="Arial" w:cs="Arial"/>
          <w:b/>
          <w:bCs/>
          <w:sz w:val="28"/>
          <w:szCs w:val="28"/>
        </w:rPr>
        <w:t xml:space="preserve"> )</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FF6259"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30047" behindDoc="0" locked="0" layoutInCell="1" allowOverlap="1">
                <wp:simplePos x="0" y="0"/>
                <wp:positionH relativeFrom="column">
                  <wp:posOffset>6309360</wp:posOffset>
                </wp:positionH>
                <wp:positionV relativeFrom="paragraph">
                  <wp:posOffset>80010</wp:posOffset>
                </wp:positionV>
                <wp:extent cx="0" cy="1594485"/>
                <wp:effectExtent l="76200" t="19050" r="76200" b="81915"/>
                <wp:wrapNone/>
                <wp:docPr id="558" name="Straight Connector 558"/>
                <wp:cNvGraphicFramePr/>
                <a:graphic xmlns:a="http://schemas.openxmlformats.org/drawingml/2006/main">
                  <a:graphicData uri="http://schemas.microsoft.com/office/word/2010/wordprocessingShape">
                    <wps:wsp>
                      <wps:cNvCnPr/>
                      <wps:spPr>
                        <a:xfrm>
                          <a:off x="0" y="0"/>
                          <a:ext cx="0" cy="159448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58" o:spid="_x0000_s1026" style="position:absolute;z-index:2529300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6.8pt,6.3pt" to="496.8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" strokecolor="black [3200]" strokeweight="3pt">
                <v:shadow on="t" color="black" opacity="22937f" origin=",.5" offset="0,.63889mm"/>
              </v:line>
            </w:pict>
          </mc:Fallback>
        </mc:AlternateConten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 xml:space="preserve">The following Items are Oklahoma specific inspection items.  They can be located in </w:t>
      </w:r>
      <w:r w:rsidR="00CF3949">
        <w:rPr>
          <w:rFonts w:ascii="Arial" w:hAnsi="Arial" w:cs="Arial"/>
          <w:sz w:val="20"/>
          <w:szCs w:val="20"/>
        </w:rPr>
        <w:t>BrM</w:t>
      </w:r>
      <w:r w:rsidRPr="008F477C">
        <w:rPr>
          <w:rFonts w:ascii="Arial" w:hAnsi="Arial" w:cs="Arial"/>
          <w:sz w:val="20"/>
          <w:szCs w:val="20"/>
        </w:rPr>
        <w:t xml:space="preserve"> under the </w:t>
      </w:r>
      <w:r w:rsidR="00FE5AC8">
        <w:rPr>
          <w:rFonts w:ascii="Arial" w:hAnsi="Arial" w:cs="Arial"/>
          <w:sz w:val="20"/>
          <w:szCs w:val="20"/>
        </w:rPr>
        <w:t>‘</w:t>
      </w:r>
      <w:r w:rsidRPr="008F477C">
        <w:rPr>
          <w:rFonts w:ascii="Arial" w:hAnsi="Arial" w:cs="Arial"/>
          <w:sz w:val="20"/>
          <w:szCs w:val="20"/>
        </w:rPr>
        <w:t>ODOT</w:t>
      </w:r>
      <w:r w:rsidR="00360F8B">
        <w:rPr>
          <w:rFonts w:ascii="Arial" w:hAnsi="Arial" w:cs="Arial"/>
          <w:sz w:val="20"/>
          <w:szCs w:val="20"/>
        </w:rPr>
        <w:t xml:space="preserve"> INSPECTION</w:t>
      </w:r>
      <w:r w:rsidR="00FE5AC8">
        <w:rPr>
          <w:rFonts w:ascii="Arial" w:hAnsi="Arial" w:cs="Arial"/>
          <w:sz w:val="20"/>
          <w:szCs w:val="20"/>
        </w:rPr>
        <w:t>’</w:t>
      </w:r>
      <w:r w:rsidRPr="008F477C">
        <w:rPr>
          <w:rFonts w:ascii="Arial" w:hAnsi="Arial" w:cs="Arial"/>
          <w:sz w:val="20"/>
          <w:szCs w:val="20"/>
        </w:rPr>
        <w:t xml:space="preserve"> ta</w:t>
      </w:r>
      <w:r w:rsidR="00360F8B">
        <w:rPr>
          <w:rFonts w:ascii="Arial" w:hAnsi="Arial" w:cs="Arial"/>
          <w:sz w:val="20"/>
          <w:szCs w:val="20"/>
        </w:rPr>
        <w:t>sk and then under one of two subtasks; ‘Inspector Items’ and ‘Bridge Div. Items’.</w:t>
      </w:r>
      <w:r w:rsidRPr="008F477C">
        <w:rPr>
          <w:rFonts w:ascii="Arial" w:hAnsi="Arial" w:cs="Arial"/>
          <w:sz w:val="20"/>
          <w:szCs w:val="20"/>
        </w:rPr>
        <w:t xml:space="preserve">  </w:t>
      </w:r>
      <w:r w:rsidR="00360F8B">
        <w:rPr>
          <w:rFonts w:ascii="Arial" w:hAnsi="Arial" w:cs="Arial"/>
          <w:sz w:val="20"/>
          <w:szCs w:val="20"/>
        </w:rPr>
        <w:t>In BrM, the Oklahoma items are scattered throughout the various pages</w:t>
      </w:r>
      <w:r w:rsidR="006D6067">
        <w:rPr>
          <w:rFonts w:ascii="Arial" w:hAnsi="Arial" w:cs="Arial"/>
          <w:sz w:val="20"/>
          <w:szCs w:val="20"/>
        </w:rPr>
        <w:t xml:space="preserve"> beneath each subtask</w:t>
      </w:r>
      <w:r w:rsidR="00360F8B">
        <w:rPr>
          <w:rFonts w:ascii="Arial" w:hAnsi="Arial" w:cs="Arial"/>
          <w:sz w:val="20"/>
          <w:szCs w:val="20"/>
        </w:rPr>
        <w:t xml:space="preserve">, </w:t>
      </w:r>
      <w:r w:rsidRPr="008F477C">
        <w:rPr>
          <w:rFonts w:ascii="Arial" w:hAnsi="Arial" w:cs="Arial"/>
          <w:sz w:val="20"/>
          <w:szCs w:val="20"/>
        </w:rPr>
        <w:t>however for clarity</w:t>
      </w:r>
      <w:r w:rsidR="00360F8B">
        <w:rPr>
          <w:rFonts w:ascii="Arial" w:hAnsi="Arial" w:cs="Arial"/>
          <w:sz w:val="20"/>
          <w:szCs w:val="20"/>
        </w:rPr>
        <w:t xml:space="preserve"> in this manual</w:t>
      </w:r>
      <w:r w:rsidRPr="008F477C">
        <w:rPr>
          <w:rFonts w:ascii="Arial" w:hAnsi="Arial" w:cs="Arial"/>
          <w:sz w:val="20"/>
          <w:szCs w:val="20"/>
        </w:rPr>
        <w:t xml:space="preserve"> the items are presented in numerical order.  </w:t>
      </w:r>
      <w:r w:rsidR="006D6067">
        <w:rPr>
          <w:rFonts w:ascii="Arial" w:hAnsi="Arial" w:cs="Arial"/>
          <w:sz w:val="20"/>
          <w:szCs w:val="20"/>
        </w:rPr>
        <w:t>A parenthetical note for each item will indicate on which screen the item is located.</w:t>
      </w:r>
    </w:p>
    <w:p w:rsidR="00360F8B" w:rsidRPr="00703991" w:rsidRDefault="00360F8B" w:rsidP="00360F8B">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color w:val="000000" w:themeColor="text1"/>
          <w:sz w:val="20"/>
          <w:szCs w:val="20"/>
        </w:rPr>
      </w:pPr>
    </w:p>
    <w:p w:rsidR="00360F8B" w:rsidRDefault="00360F8B" w:rsidP="006513D7">
      <w:pPr>
        <w:tabs>
          <w:tab w:val="left" w:pos="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180"/>
        <w:rPr>
          <w:rFonts w:ascii="Arial" w:hAnsi="Arial" w:cs="Arial"/>
          <w:sz w:val="20"/>
          <w:szCs w:val="20"/>
        </w:rPr>
      </w:pPr>
      <w:r>
        <w:rPr>
          <w:rFonts w:ascii="Arial" w:hAnsi="Arial" w:cs="Arial"/>
          <w:sz w:val="20"/>
          <w:szCs w:val="20"/>
        </w:rPr>
        <w:t xml:space="preserve">The inspector is responsible for the accuracy of items under the ‘Inspector Items’ subtask and the Bridge Maintenance office is responsible for the accuracy of items under the ‘Bridge Div. Items’ subtask.  Items under the ‘Bridge Div. Items’ </w:t>
      </w:r>
      <w:proofErr w:type="gramStart"/>
      <w:r>
        <w:rPr>
          <w:rFonts w:ascii="Arial" w:hAnsi="Arial" w:cs="Arial"/>
          <w:sz w:val="20"/>
          <w:szCs w:val="20"/>
        </w:rPr>
        <w:t>subtask are</w:t>
      </w:r>
      <w:proofErr w:type="gramEnd"/>
      <w:r>
        <w:rPr>
          <w:rFonts w:ascii="Arial" w:hAnsi="Arial" w:cs="Arial"/>
          <w:sz w:val="20"/>
          <w:szCs w:val="20"/>
        </w:rPr>
        <w:t xml:space="preserve"> viewable</w:t>
      </w:r>
      <w:r w:rsidR="00BB6A81">
        <w:rPr>
          <w:rFonts w:ascii="Arial" w:hAnsi="Arial" w:cs="Arial"/>
          <w:sz w:val="20"/>
          <w:szCs w:val="20"/>
        </w:rPr>
        <w:t xml:space="preserve"> as read-only</w:t>
      </w:r>
      <w:r>
        <w:rPr>
          <w:rFonts w:ascii="Arial" w:hAnsi="Arial" w:cs="Arial"/>
          <w:sz w:val="20"/>
          <w:szCs w:val="20"/>
        </w:rPr>
        <w:t xml:space="preserve"> by the inspector but any errors noted should be reported to the Bridge Maintenance office for correction.</w:t>
      </w:r>
    </w:p>
    <w:p w:rsidR="00360F8B" w:rsidRDefault="00360F8B"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2880"/>
        <w:rPr>
          <w:rFonts w:ascii="Arial" w:hAnsi="Arial" w:cs="Arial"/>
          <w:sz w:val="20"/>
          <w:szCs w:val="20"/>
        </w:rPr>
        <w:sectPr w:rsidR="002309E6" w:rsidRPr="008F477C" w:rsidSect="002D140E">
          <w:headerReference w:type="default" r:id="rId83"/>
          <w:pgSz w:w="12240" w:h="15840"/>
          <w:pgMar w:top="720" w:right="990" w:bottom="720" w:left="1260" w:header="720" w:footer="720" w:gutter="0"/>
          <w:cols w:space="720"/>
          <w:noEndnote/>
        </w:sectPr>
      </w:pPr>
    </w:p>
    <w:p w:rsidR="002309E6" w:rsidRPr="00F533E5" w:rsidRDefault="00F533E5" w:rsidP="003D1EB2">
      <w:pPr>
        <w:rPr>
          <w:rFonts w:ascii="Arial" w:hAnsi="Arial" w:cs="Arial"/>
          <w:b/>
          <w:sz w:val="20"/>
          <w:szCs w:val="20"/>
          <w:u w:val="single"/>
        </w:rPr>
      </w:pPr>
      <w:r w:rsidRPr="00F533E5">
        <w:rPr>
          <w:rFonts w:ascii="Arial" w:hAnsi="Arial" w:cs="Arial"/>
          <w:b/>
          <w:sz w:val="20"/>
          <w:szCs w:val="20"/>
          <w:u w:val="single"/>
        </w:rPr>
        <w:lastRenderedPageBreak/>
        <w:t xml:space="preserve">Item </w:t>
      </w:r>
      <w:r w:rsidR="002309E6" w:rsidRPr="00F533E5">
        <w:rPr>
          <w:rFonts w:ascii="Arial" w:hAnsi="Arial" w:cs="Arial"/>
          <w:b/>
          <w:sz w:val="20"/>
          <w:szCs w:val="20"/>
          <w:u w:val="single"/>
        </w:rPr>
        <w:t>200C:</w:t>
      </w:r>
      <w:r w:rsidRPr="00F533E5">
        <w:rPr>
          <w:rFonts w:ascii="Arial" w:hAnsi="Arial" w:cs="Arial"/>
          <w:b/>
          <w:sz w:val="20"/>
          <w:szCs w:val="20"/>
          <w:u w:val="single"/>
        </w:rPr>
        <w:t xml:space="preserve"> </w:t>
      </w:r>
      <w:r w:rsidR="002309E6" w:rsidRPr="00F533E5">
        <w:rPr>
          <w:rFonts w:ascii="Arial" w:hAnsi="Arial" w:cs="Arial"/>
          <w:b/>
          <w:sz w:val="20"/>
          <w:szCs w:val="20"/>
          <w:u w:val="single"/>
        </w:rPr>
        <w:t>TEMPERATURE</w:t>
      </w:r>
      <w:r w:rsidR="00D45F49">
        <w:rPr>
          <w:rFonts w:ascii="Arial" w:hAnsi="Arial" w:cs="Arial"/>
          <w:b/>
          <w:sz w:val="20"/>
          <w:szCs w:val="20"/>
          <w:u w:val="single"/>
        </w:rPr>
        <w:t xml:space="preserve"> (Inspection subtask)</w:t>
      </w:r>
      <w:r w:rsidR="002309E6" w:rsidRPr="00F533E5">
        <w:rPr>
          <w:rFonts w:ascii="Arial" w:hAnsi="Arial" w:cs="Arial"/>
          <w:b/>
          <w:sz w:val="20"/>
          <w:szCs w:val="20"/>
          <w:u w:val="single"/>
        </w:rPr>
        <w:t xml:space="preserve">                           </w:t>
      </w:r>
      <w:r w:rsidR="007E5AD5">
        <w:rPr>
          <w:rFonts w:ascii="Arial" w:hAnsi="Arial" w:cs="Arial"/>
          <w:b/>
          <w:sz w:val="20"/>
          <w:szCs w:val="20"/>
          <w:u w:val="single"/>
        </w:rPr>
        <w:t xml:space="preserve">          </w:t>
      </w:r>
      <w:r w:rsidR="002309E6" w:rsidRPr="00F533E5">
        <w:rPr>
          <w:rFonts w:ascii="Arial" w:hAnsi="Arial" w:cs="Arial"/>
          <w:b/>
          <w:sz w:val="20"/>
          <w:szCs w:val="20"/>
          <w:u w:val="single"/>
        </w:rPr>
        <w:t xml:space="preserve"> </w:t>
      </w:r>
      <w:r w:rsidR="00F41E1F">
        <w:rPr>
          <w:rFonts w:ascii="Arial" w:hAnsi="Arial" w:cs="Arial"/>
          <w:b/>
          <w:sz w:val="20"/>
          <w:szCs w:val="20"/>
          <w:u w:val="single"/>
        </w:rPr>
        <w:t xml:space="preserve"> </w:t>
      </w:r>
      <w:r w:rsidR="002309E6" w:rsidRPr="00F533E5">
        <w:rPr>
          <w:rFonts w:ascii="Arial" w:hAnsi="Arial" w:cs="Arial"/>
          <w:b/>
          <w:sz w:val="20"/>
          <w:szCs w:val="20"/>
          <w:u w:val="single"/>
        </w:rPr>
        <w:t>3 Digits</w:t>
      </w:r>
    </w:p>
    <w:p w:rsidR="002309E6" w:rsidRPr="008F477C"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180"/>
        <w:jc w:val="both"/>
        <w:rPr>
          <w:rFonts w:ascii="Arial" w:hAnsi="Arial" w:cs="Arial"/>
          <w:sz w:val="20"/>
          <w:szCs w:val="20"/>
        </w:rPr>
      </w:pPr>
      <w:r w:rsidRPr="008F477C">
        <w:rPr>
          <w:rFonts w:ascii="Arial" w:hAnsi="Arial" w:cs="Arial"/>
          <w:sz w:val="20"/>
          <w:szCs w:val="20"/>
        </w:rPr>
        <w:t>Enter the temperature (in degrees Fahrenheit) at the time of the inspection.</w:t>
      </w:r>
    </w:p>
    <w:p w:rsidR="002309E6" w:rsidRPr="008F477C"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jc w:val="both"/>
        <w:rPr>
          <w:rFonts w:ascii="Arial" w:hAnsi="Arial" w:cs="Arial"/>
          <w:sz w:val="20"/>
          <w:szCs w:val="20"/>
        </w:rPr>
      </w:pPr>
    </w:p>
    <w:p w:rsidR="002309E6" w:rsidRPr="00F533E5" w:rsidRDefault="002309E6" w:rsidP="003D1EB2">
      <w:pPr>
        <w:rPr>
          <w:rFonts w:ascii="Arial" w:hAnsi="Arial" w:cs="Arial"/>
          <w:b/>
          <w:sz w:val="20"/>
          <w:szCs w:val="20"/>
          <w:u w:val="single"/>
        </w:rPr>
      </w:pPr>
      <w:r w:rsidRPr="00F533E5">
        <w:rPr>
          <w:rFonts w:ascii="Arial" w:hAnsi="Arial" w:cs="Arial"/>
          <w:b/>
          <w:sz w:val="20"/>
          <w:szCs w:val="20"/>
          <w:u w:val="single"/>
        </w:rPr>
        <w:t xml:space="preserve">Item 200D:   WEATHER </w:t>
      </w:r>
      <w:r w:rsidR="00D45F49">
        <w:rPr>
          <w:rFonts w:ascii="Arial" w:hAnsi="Arial" w:cs="Arial"/>
          <w:b/>
          <w:sz w:val="20"/>
          <w:szCs w:val="20"/>
          <w:u w:val="single"/>
        </w:rPr>
        <w:t>(Inspection subtask)</w:t>
      </w:r>
      <w:r w:rsidR="002B0413">
        <w:rPr>
          <w:rFonts w:ascii="Arial" w:hAnsi="Arial" w:cs="Arial"/>
          <w:b/>
          <w:sz w:val="20"/>
          <w:szCs w:val="20"/>
          <w:u w:val="single"/>
        </w:rPr>
        <w:tab/>
      </w:r>
      <w:r w:rsidR="002B0413">
        <w:rPr>
          <w:rFonts w:ascii="Arial" w:hAnsi="Arial" w:cs="Arial"/>
          <w:b/>
          <w:sz w:val="20"/>
          <w:szCs w:val="20"/>
          <w:u w:val="single"/>
        </w:rPr>
        <w:tab/>
      </w:r>
      <w:r w:rsidR="002B0413">
        <w:rPr>
          <w:rFonts w:ascii="Arial" w:hAnsi="Arial" w:cs="Arial"/>
          <w:b/>
          <w:sz w:val="20"/>
          <w:szCs w:val="20"/>
          <w:u w:val="single"/>
        </w:rPr>
        <w:tab/>
      </w:r>
      <w:r w:rsidR="002B0413">
        <w:rPr>
          <w:rFonts w:ascii="Arial" w:hAnsi="Arial" w:cs="Arial"/>
          <w:b/>
          <w:sz w:val="20"/>
          <w:szCs w:val="20"/>
          <w:u w:val="single"/>
        </w:rPr>
        <w:tab/>
      </w:r>
      <w:r w:rsidR="002B0413">
        <w:rPr>
          <w:rFonts w:ascii="Arial" w:hAnsi="Arial" w:cs="Arial"/>
          <w:b/>
          <w:sz w:val="20"/>
          <w:szCs w:val="20"/>
          <w:u w:val="single"/>
        </w:rPr>
        <w:tab/>
        <w:t xml:space="preserve"> </w:t>
      </w:r>
      <w:r w:rsidR="00F41E1F">
        <w:rPr>
          <w:rFonts w:ascii="Arial" w:hAnsi="Arial" w:cs="Arial"/>
          <w:b/>
          <w:sz w:val="20"/>
          <w:szCs w:val="20"/>
          <w:u w:val="single"/>
        </w:rPr>
        <w:tab/>
      </w:r>
      <w:r w:rsidR="002B0413">
        <w:rPr>
          <w:rFonts w:ascii="Arial" w:hAnsi="Arial" w:cs="Arial"/>
          <w:b/>
          <w:sz w:val="20"/>
          <w:szCs w:val="20"/>
          <w:u w:val="single"/>
        </w:rPr>
        <w:t xml:space="preserve">   </w:t>
      </w:r>
      <w:r w:rsidRPr="00F533E5">
        <w:rPr>
          <w:rFonts w:ascii="Arial" w:hAnsi="Arial" w:cs="Arial"/>
          <w:b/>
          <w:sz w:val="20"/>
          <w:szCs w:val="20"/>
          <w:u w:val="single"/>
        </w:rPr>
        <w:t xml:space="preserve"> 2 Digits</w:t>
      </w:r>
    </w:p>
    <w:p w:rsidR="002309E6" w:rsidRPr="008F477C"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180"/>
        <w:jc w:val="both"/>
        <w:rPr>
          <w:rFonts w:ascii="Arial" w:hAnsi="Arial" w:cs="Arial"/>
          <w:sz w:val="20"/>
          <w:szCs w:val="20"/>
        </w:rPr>
      </w:pPr>
      <w:r w:rsidRPr="008F477C">
        <w:rPr>
          <w:rFonts w:ascii="Arial" w:hAnsi="Arial" w:cs="Arial"/>
          <w:sz w:val="20"/>
          <w:szCs w:val="20"/>
        </w:rPr>
        <w:t>Select the type of weather experienced during the inspection:</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990"/>
        <w:jc w:val="both"/>
        <w:rPr>
          <w:rFonts w:ascii="Arial" w:hAnsi="Arial" w:cs="Arial"/>
          <w:sz w:val="20"/>
          <w:szCs w:val="20"/>
        </w:rPr>
      </w:pPr>
      <w:r w:rsidRPr="008F477C">
        <w:rPr>
          <w:rFonts w:ascii="Arial" w:hAnsi="Arial" w:cs="Arial"/>
          <w:sz w:val="20"/>
          <w:szCs w:val="20"/>
        </w:rPr>
        <w:t>CL - CLOUDY</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990"/>
        <w:jc w:val="both"/>
        <w:rPr>
          <w:rFonts w:ascii="Arial" w:hAnsi="Arial" w:cs="Arial"/>
          <w:sz w:val="20"/>
          <w:szCs w:val="20"/>
        </w:rPr>
      </w:pPr>
      <w:r w:rsidRPr="008F477C">
        <w:rPr>
          <w:rFonts w:ascii="Arial" w:hAnsi="Arial" w:cs="Arial"/>
          <w:sz w:val="20"/>
          <w:szCs w:val="20"/>
        </w:rPr>
        <w:t>CR - CLEAR</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990"/>
        <w:jc w:val="both"/>
        <w:rPr>
          <w:rFonts w:ascii="Arial" w:hAnsi="Arial" w:cs="Arial"/>
          <w:sz w:val="20"/>
          <w:szCs w:val="20"/>
        </w:rPr>
      </w:pPr>
      <w:r w:rsidRPr="008F477C">
        <w:rPr>
          <w:rFonts w:ascii="Arial" w:hAnsi="Arial" w:cs="Arial"/>
          <w:sz w:val="20"/>
          <w:szCs w:val="20"/>
        </w:rPr>
        <w:t>PC - PARTLY CLOUDY</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990"/>
        <w:jc w:val="both"/>
        <w:rPr>
          <w:rFonts w:ascii="Arial" w:hAnsi="Arial" w:cs="Arial"/>
          <w:sz w:val="20"/>
          <w:szCs w:val="20"/>
        </w:rPr>
      </w:pPr>
      <w:r w:rsidRPr="008F477C">
        <w:rPr>
          <w:rFonts w:ascii="Arial" w:hAnsi="Arial" w:cs="Arial"/>
          <w:sz w:val="20"/>
          <w:szCs w:val="20"/>
        </w:rPr>
        <w:t>RS - RAIN/SNOW</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jc w:val="both"/>
        <w:rPr>
          <w:rFonts w:ascii="Arial" w:hAnsi="Arial" w:cs="Arial"/>
          <w:b/>
          <w:bCs/>
          <w:sz w:val="20"/>
          <w:szCs w:val="20"/>
        </w:rPr>
      </w:pPr>
    </w:p>
    <w:p w:rsidR="002309E6" w:rsidRPr="008F477C" w:rsidRDefault="002309E6" w:rsidP="003D1EB2">
      <w:pPr>
        <w:tabs>
          <w:tab w:val="left" w:pos="-1260"/>
          <w:tab w:val="left" w:pos="-900"/>
          <w:tab w:val="left" w:pos="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right="-450"/>
        <w:rPr>
          <w:rFonts w:ascii="Arial" w:hAnsi="Arial" w:cs="Arial"/>
          <w:sz w:val="20"/>
          <w:szCs w:val="20"/>
        </w:rPr>
      </w:pPr>
      <w:r w:rsidRPr="008F477C">
        <w:rPr>
          <w:rFonts w:ascii="Arial" w:hAnsi="Arial" w:cs="Arial"/>
          <w:b/>
          <w:bCs/>
          <w:sz w:val="20"/>
          <w:szCs w:val="20"/>
          <w:u w:val="single"/>
        </w:rPr>
        <w:t>Item 201:   STRUCTURAL STEEL ASTM DESIGNATION AND GRADE</w:t>
      </w:r>
      <w:r w:rsidR="00F41E1F">
        <w:rPr>
          <w:rFonts w:ascii="Arial" w:hAnsi="Arial" w:cs="Arial"/>
          <w:b/>
          <w:bCs/>
          <w:sz w:val="20"/>
          <w:szCs w:val="20"/>
          <w:u w:val="single"/>
        </w:rPr>
        <w:t xml:space="preserve"> (Construction subtask)   </w:t>
      </w:r>
    </w:p>
    <w:p w:rsidR="002309E6" w:rsidRPr="008F477C" w:rsidRDefault="003D1EB2" w:rsidP="003D1EB2">
      <w:pPr>
        <w:tabs>
          <w:tab w:val="left" w:pos="-1260"/>
          <w:tab w:val="left" w:pos="-900"/>
          <w:tab w:val="left" w:pos="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right="-450"/>
        <w:rPr>
          <w:rFonts w:ascii="Arial" w:hAnsi="Arial" w:cs="Arial"/>
          <w:sz w:val="20"/>
          <w:szCs w:val="20"/>
        </w:rPr>
      </w:pPr>
      <w:r>
        <w:rPr>
          <w:rFonts w:ascii="Arial" w:hAnsi="Arial" w:cs="Arial"/>
          <w:sz w:val="20"/>
          <w:szCs w:val="20"/>
        </w:rPr>
        <w:tab/>
      </w:r>
      <w:r w:rsidR="002309E6" w:rsidRPr="008F477C">
        <w:rPr>
          <w:rFonts w:ascii="Arial" w:hAnsi="Arial" w:cs="Arial"/>
          <w:sz w:val="20"/>
          <w:szCs w:val="20"/>
        </w:rPr>
        <w:t>A.</w:t>
      </w:r>
      <w:r w:rsidR="002309E6" w:rsidRPr="008F477C">
        <w:rPr>
          <w:rFonts w:ascii="Arial" w:hAnsi="Arial" w:cs="Arial"/>
          <w:sz w:val="20"/>
          <w:szCs w:val="20"/>
        </w:rPr>
        <w:tab/>
        <w:t xml:space="preserve">Record the ASTM designation i.e. A7, A373, A36, </w:t>
      </w:r>
      <w:r w:rsidR="008F3FDB" w:rsidRPr="008F477C">
        <w:rPr>
          <w:rFonts w:ascii="Arial" w:hAnsi="Arial" w:cs="Arial"/>
          <w:sz w:val="20"/>
          <w:szCs w:val="20"/>
        </w:rPr>
        <w:t>etc.</w:t>
      </w:r>
      <w:r w:rsidR="002309E6" w:rsidRPr="008F477C">
        <w:rPr>
          <w:rFonts w:ascii="Arial" w:hAnsi="Arial" w:cs="Arial"/>
          <w:sz w:val="20"/>
          <w:szCs w:val="20"/>
        </w:rPr>
        <w:tab/>
        <w:t xml:space="preserve">                </w:t>
      </w:r>
      <w:r w:rsidR="002309E6" w:rsidRPr="008F477C">
        <w:rPr>
          <w:rFonts w:ascii="Arial" w:hAnsi="Arial" w:cs="Arial"/>
          <w:b/>
          <w:bCs/>
          <w:sz w:val="20"/>
          <w:szCs w:val="20"/>
        </w:rPr>
        <w:t>4 Digits</w:t>
      </w:r>
    </w:p>
    <w:p w:rsidR="002309E6" w:rsidRPr="008F477C" w:rsidRDefault="003D1EB2" w:rsidP="003D1EB2">
      <w:pPr>
        <w:tabs>
          <w:tab w:val="left" w:pos="-1260"/>
          <w:tab w:val="left" w:pos="-900"/>
          <w:tab w:val="left" w:pos="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right="-450"/>
        <w:rPr>
          <w:rFonts w:ascii="Arial" w:hAnsi="Arial" w:cs="Arial"/>
          <w:sz w:val="20"/>
          <w:szCs w:val="20"/>
        </w:rPr>
      </w:pPr>
      <w:r>
        <w:rPr>
          <w:rFonts w:ascii="Arial" w:hAnsi="Arial" w:cs="Arial"/>
          <w:sz w:val="20"/>
          <w:szCs w:val="20"/>
        </w:rPr>
        <w:tab/>
      </w:r>
      <w:r w:rsidR="002309E6" w:rsidRPr="008F477C">
        <w:rPr>
          <w:rFonts w:ascii="Arial" w:hAnsi="Arial" w:cs="Arial"/>
          <w:sz w:val="20"/>
          <w:szCs w:val="20"/>
        </w:rPr>
        <w:t>B.</w:t>
      </w:r>
      <w:r w:rsidR="002309E6" w:rsidRPr="008F477C">
        <w:rPr>
          <w:rFonts w:ascii="Arial" w:hAnsi="Arial" w:cs="Arial"/>
          <w:sz w:val="20"/>
          <w:szCs w:val="20"/>
        </w:rPr>
        <w:tab/>
        <w:t>Record Grade (yield stress</w:t>
      </w:r>
      <w:r w:rsidR="007E5AD5">
        <w:rPr>
          <w:rFonts w:ascii="Arial" w:hAnsi="Arial" w:cs="Arial"/>
          <w:sz w:val="20"/>
          <w:szCs w:val="20"/>
        </w:rPr>
        <w:t xml:space="preserve"> KSI)</w:t>
      </w:r>
      <w:r w:rsidR="007E5AD5">
        <w:rPr>
          <w:rFonts w:ascii="Arial" w:hAnsi="Arial" w:cs="Arial"/>
          <w:sz w:val="20"/>
          <w:szCs w:val="20"/>
        </w:rPr>
        <w:tab/>
      </w:r>
      <w:r w:rsidR="007E5AD5">
        <w:rPr>
          <w:rFonts w:ascii="Arial" w:hAnsi="Arial" w:cs="Arial"/>
          <w:sz w:val="20"/>
          <w:szCs w:val="20"/>
        </w:rPr>
        <w:tab/>
      </w:r>
      <w:r w:rsidR="007E5AD5">
        <w:rPr>
          <w:rFonts w:ascii="Arial" w:hAnsi="Arial" w:cs="Arial"/>
          <w:sz w:val="20"/>
          <w:szCs w:val="20"/>
        </w:rPr>
        <w:tab/>
      </w:r>
      <w:r w:rsidR="007E5AD5">
        <w:rPr>
          <w:rFonts w:ascii="Arial" w:hAnsi="Arial" w:cs="Arial"/>
          <w:sz w:val="20"/>
          <w:szCs w:val="20"/>
        </w:rPr>
        <w:tab/>
        <w:t xml:space="preserve">               </w:t>
      </w:r>
      <w:r w:rsidR="002309E6" w:rsidRPr="008F477C">
        <w:rPr>
          <w:rFonts w:ascii="Arial" w:hAnsi="Arial" w:cs="Arial"/>
          <w:sz w:val="20"/>
          <w:szCs w:val="20"/>
        </w:rPr>
        <w:t xml:space="preserve"> </w:t>
      </w:r>
      <w:r w:rsidR="002309E6" w:rsidRPr="008F477C">
        <w:rPr>
          <w:rFonts w:ascii="Arial" w:hAnsi="Arial" w:cs="Arial"/>
          <w:b/>
          <w:bCs/>
          <w:sz w:val="20"/>
          <w:szCs w:val="20"/>
        </w:rPr>
        <w:t>3 Digits</w:t>
      </w:r>
    </w:p>
    <w:p w:rsidR="002309E6" w:rsidRPr="008F477C" w:rsidRDefault="002309E6" w:rsidP="00337E1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rPr>
          <w:rFonts w:ascii="Arial" w:hAnsi="Arial" w:cs="Arial"/>
          <w:sz w:val="20"/>
          <w:szCs w:val="20"/>
        </w:rPr>
      </w:pPr>
    </w:p>
    <w:p w:rsidR="002309E6" w:rsidRPr="008F477C"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7020" w:right="-450" w:hanging="7020"/>
        <w:rPr>
          <w:rFonts w:ascii="Arial" w:hAnsi="Arial" w:cs="Arial"/>
          <w:sz w:val="20"/>
          <w:szCs w:val="20"/>
        </w:rPr>
      </w:pPr>
      <w:r w:rsidRPr="008F477C">
        <w:rPr>
          <w:rFonts w:ascii="Arial" w:hAnsi="Arial" w:cs="Arial"/>
          <w:b/>
          <w:bCs/>
          <w:sz w:val="20"/>
          <w:szCs w:val="20"/>
          <w:u w:val="single"/>
        </w:rPr>
        <w:t>Item 202:   NAME OF WATERPROOFING MEMBRANE</w:t>
      </w:r>
      <w:r w:rsidR="001C02BE">
        <w:rPr>
          <w:rFonts w:ascii="Arial" w:hAnsi="Arial" w:cs="Arial"/>
          <w:b/>
          <w:bCs/>
          <w:sz w:val="20"/>
          <w:szCs w:val="20"/>
          <w:u w:val="single"/>
        </w:rPr>
        <w:t xml:space="preserve"> </w:t>
      </w:r>
      <w:r w:rsidR="00F41E1F">
        <w:rPr>
          <w:rFonts w:ascii="Arial" w:hAnsi="Arial" w:cs="Arial"/>
          <w:b/>
          <w:bCs/>
          <w:sz w:val="20"/>
          <w:szCs w:val="20"/>
          <w:u w:val="single"/>
        </w:rPr>
        <w:t>(Construction subtask)</w:t>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1C02BE">
        <w:rPr>
          <w:rFonts w:ascii="Arial" w:hAnsi="Arial" w:cs="Arial"/>
          <w:b/>
          <w:bCs/>
          <w:sz w:val="20"/>
          <w:szCs w:val="20"/>
        </w:rPr>
        <w:t xml:space="preserve">        </w:t>
      </w:r>
      <w:r w:rsidRPr="008F477C">
        <w:rPr>
          <w:rFonts w:ascii="Arial" w:hAnsi="Arial" w:cs="Arial"/>
          <w:b/>
          <w:bCs/>
          <w:sz w:val="20"/>
          <w:szCs w:val="20"/>
        </w:rPr>
        <w:tab/>
        <w:t xml:space="preserve">                                  </w:t>
      </w:r>
    </w:p>
    <w:p w:rsidR="002309E6" w:rsidRPr="008F477C" w:rsidRDefault="003D1EB2"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810" w:right="-450" w:hanging="810"/>
        <w:rPr>
          <w:rFonts w:ascii="Arial" w:hAnsi="Arial" w:cs="Arial"/>
          <w:sz w:val="20"/>
          <w:szCs w:val="20"/>
        </w:rPr>
      </w:pPr>
      <w:r>
        <w:rPr>
          <w:rFonts w:ascii="Arial" w:hAnsi="Arial" w:cs="Arial"/>
          <w:sz w:val="20"/>
          <w:szCs w:val="20"/>
        </w:rPr>
        <w:tab/>
      </w:r>
      <w:r w:rsidR="002309E6" w:rsidRPr="008F477C">
        <w:rPr>
          <w:rFonts w:ascii="Arial" w:hAnsi="Arial" w:cs="Arial"/>
          <w:sz w:val="20"/>
          <w:szCs w:val="20"/>
        </w:rPr>
        <w:t>A.</w:t>
      </w:r>
      <w:r w:rsidR="002309E6" w:rsidRPr="008F477C">
        <w:rPr>
          <w:rFonts w:ascii="Arial" w:hAnsi="Arial" w:cs="Arial"/>
          <w:sz w:val="20"/>
          <w:szCs w:val="20"/>
        </w:rPr>
        <w:tab/>
        <w:t>Record the brand name o</w:t>
      </w:r>
      <w:r w:rsidR="007E5AD5">
        <w:rPr>
          <w:rFonts w:ascii="Arial" w:hAnsi="Arial" w:cs="Arial"/>
          <w:sz w:val="20"/>
          <w:szCs w:val="20"/>
        </w:rPr>
        <w:t>f the membrane used</w:t>
      </w:r>
      <w:r w:rsidR="007E5AD5">
        <w:rPr>
          <w:rFonts w:ascii="Arial" w:hAnsi="Arial" w:cs="Arial"/>
          <w:sz w:val="20"/>
          <w:szCs w:val="20"/>
        </w:rPr>
        <w:tab/>
      </w:r>
      <w:r w:rsidR="007E5AD5">
        <w:rPr>
          <w:rFonts w:ascii="Arial" w:hAnsi="Arial" w:cs="Arial"/>
          <w:sz w:val="20"/>
          <w:szCs w:val="20"/>
        </w:rPr>
        <w:tab/>
        <w:t xml:space="preserve">       </w:t>
      </w:r>
      <w:r w:rsidR="002309E6" w:rsidRPr="008F477C">
        <w:rPr>
          <w:rFonts w:ascii="Arial" w:hAnsi="Arial" w:cs="Arial"/>
          <w:b/>
          <w:bCs/>
          <w:sz w:val="20"/>
          <w:szCs w:val="20"/>
        </w:rPr>
        <w:t>10 Digits</w:t>
      </w:r>
    </w:p>
    <w:p w:rsidR="002309E6" w:rsidRPr="008F477C" w:rsidRDefault="003D1EB2"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7740" w:right="-450" w:hanging="7740"/>
        <w:rPr>
          <w:rFonts w:ascii="Arial" w:hAnsi="Arial" w:cs="Arial"/>
          <w:sz w:val="20"/>
          <w:szCs w:val="20"/>
        </w:rPr>
      </w:pPr>
      <w:r>
        <w:rPr>
          <w:rFonts w:ascii="Arial" w:hAnsi="Arial" w:cs="Arial"/>
          <w:sz w:val="20"/>
          <w:szCs w:val="20"/>
        </w:rPr>
        <w:tab/>
      </w:r>
      <w:r w:rsidR="002309E6" w:rsidRPr="008F477C">
        <w:rPr>
          <w:rFonts w:ascii="Arial" w:hAnsi="Arial" w:cs="Arial"/>
          <w:sz w:val="20"/>
          <w:szCs w:val="20"/>
        </w:rPr>
        <w:t>B.</w:t>
      </w:r>
      <w:r w:rsidR="002309E6" w:rsidRPr="008F477C">
        <w:rPr>
          <w:rFonts w:ascii="Arial" w:hAnsi="Arial" w:cs="Arial"/>
          <w:sz w:val="20"/>
          <w:szCs w:val="20"/>
        </w:rPr>
        <w:tab/>
        <w:t>Record the date the membrane was installed.</w:t>
      </w:r>
      <w:r w:rsidR="002309E6" w:rsidRPr="008F477C">
        <w:rPr>
          <w:rFonts w:ascii="Arial" w:hAnsi="Arial" w:cs="Arial"/>
          <w:sz w:val="20"/>
          <w:szCs w:val="20"/>
        </w:rPr>
        <w:tab/>
      </w:r>
      <w:r w:rsidR="002309E6" w:rsidRPr="008F477C">
        <w:rPr>
          <w:rFonts w:ascii="Arial" w:hAnsi="Arial" w:cs="Arial"/>
          <w:sz w:val="20"/>
          <w:szCs w:val="20"/>
        </w:rPr>
        <w:tab/>
        <w:t xml:space="preserve">  </w:t>
      </w:r>
      <w:r w:rsidR="007E5AD5">
        <w:rPr>
          <w:rFonts w:ascii="Arial" w:hAnsi="Arial" w:cs="Arial"/>
          <w:sz w:val="20"/>
          <w:szCs w:val="20"/>
        </w:rPr>
        <w:t xml:space="preserve">  </w:t>
      </w:r>
      <w:r>
        <w:rPr>
          <w:rFonts w:ascii="Arial" w:hAnsi="Arial" w:cs="Arial"/>
          <w:sz w:val="20"/>
          <w:szCs w:val="20"/>
        </w:rPr>
        <w:t xml:space="preserve">   </w:t>
      </w:r>
      <w:r w:rsidR="002309E6" w:rsidRPr="008F477C">
        <w:rPr>
          <w:rFonts w:ascii="Arial" w:hAnsi="Arial" w:cs="Arial"/>
          <w:b/>
          <w:bCs/>
          <w:sz w:val="20"/>
          <w:szCs w:val="20"/>
        </w:rPr>
        <w:t>10 Digits</w:t>
      </w:r>
    </w:p>
    <w:p w:rsidR="002D11C8"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180"/>
        <w:rPr>
          <w:rFonts w:ascii="Arial" w:hAnsi="Arial" w:cs="Arial"/>
          <w:sz w:val="20"/>
          <w:szCs w:val="20"/>
        </w:rPr>
      </w:pPr>
      <w:r w:rsidRPr="008F477C">
        <w:rPr>
          <w:rFonts w:ascii="Arial" w:hAnsi="Arial" w:cs="Arial"/>
          <w:sz w:val="20"/>
          <w:szCs w:val="20"/>
        </w:rPr>
        <w:t>If no membrane was used, leave blank.</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p>
    <w:p w:rsidR="002D11C8" w:rsidRDefault="002D11C8" w:rsidP="002D11C8">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rPr>
          <w:rFonts w:ascii="Arial" w:hAnsi="Arial" w:cs="Arial"/>
          <w:sz w:val="20"/>
          <w:szCs w:val="20"/>
        </w:rPr>
      </w:pPr>
    </w:p>
    <w:p w:rsidR="002309E6" w:rsidRPr="008F477C" w:rsidRDefault="002309E6" w:rsidP="003D1EB2">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firstLine="180"/>
        <w:rPr>
          <w:rFonts w:ascii="Arial" w:hAnsi="Arial" w:cs="Arial"/>
          <w:sz w:val="20"/>
          <w:szCs w:val="20"/>
        </w:rPr>
      </w:pPr>
      <w:r w:rsidRPr="008F477C">
        <w:rPr>
          <w:rFonts w:ascii="Arial" w:hAnsi="Arial" w:cs="Arial"/>
          <w:b/>
          <w:bCs/>
          <w:sz w:val="20"/>
          <w:szCs w:val="20"/>
          <w:u w:val="single"/>
        </w:rPr>
        <w:t>Item 203:   TYPE OF EXPANSION DEVICES</w:t>
      </w:r>
      <w:r w:rsidR="00F41E1F">
        <w:rPr>
          <w:rFonts w:ascii="Arial" w:hAnsi="Arial" w:cs="Arial"/>
          <w:b/>
          <w:bCs/>
          <w:sz w:val="20"/>
          <w:szCs w:val="20"/>
          <w:u w:val="single"/>
        </w:rPr>
        <w:t xml:space="preserve"> (</w:t>
      </w:r>
      <w:r w:rsidR="006E09BB">
        <w:rPr>
          <w:rFonts w:ascii="Arial" w:hAnsi="Arial" w:cs="Arial"/>
          <w:b/>
          <w:bCs/>
          <w:sz w:val="20"/>
          <w:szCs w:val="20"/>
          <w:u w:val="single"/>
        </w:rPr>
        <w:t>Inspection</w:t>
      </w:r>
      <w:r w:rsidR="00F41E1F">
        <w:rPr>
          <w:rFonts w:ascii="Arial" w:hAnsi="Arial" w:cs="Arial"/>
          <w:b/>
          <w:bCs/>
          <w:sz w:val="20"/>
          <w:szCs w:val="20"/>
          <w:u w:val="single"/>
        </w:rPr>
        <w:t xml:space="preserve"> subtask)</w:t>
      </w:r>
      <w:r w:rsidR="003D1EB2">
        <w:rPr>
          <w:rFonts w:ascii="Arial" w:hAnsi="Arial" w:cs="Arial"/>
          <w:b/>
          <w:bCs/>
          <w:sz w:val="20"/>
          <w:szCs w:val="20"/>
          <w:u w:val="single"/>
        </w:rPr>
        <w:tab/>
      </w:r>
      <w:r w:rsidR="003D1EB2">
        <w:rPr>
          <w:rFonts w:ascii="Arial" w:hAnsi="Arial" w:cs="Arial"/>
          <w:b/>
          <w:bCs/>
          <w:sz w:val="20"/>
          <w:szCs w:val="20"/>
          <w:u w:val="single"/>
        </w:rPr>
        <w:tab/>
      </w:r>
      <w:r w:rsidR="00C00D0D">
        <w:rPr>
          <w:rFonts w:ascii="Arial" w:hAnsi="Arial" w:cs="Arial"/>
          <w:b/>
          <w:bCs/>
          <w:sz w:val="20"/>
          <w:szCs w:val="20"/>
          <w:u w:val="single"/>
        </w:rPr>
        <w:tab/>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Select the types of expansion devices on the bridge:</w:t>
      </w:r>
    </w:p>
    <w:p w:rsidR="00226EED"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4770"/>
          <w:tab w:val="left" w:pos="5670"/>
          <w:tab w:val="left" w:pos="5940"/>
          <w:tab w:val="left" w:pos="7200"/>
        </w:tabs>
        <w:ind w:left="2070" w:hanging="1080"/>
        <w:rPr>
          <w:rFonts w:ascii="Arial" w:hAnsi="Arial" w:cs="Arial"/>
          <w:sz w:val="20"/>
          <w:szCs w:val="20"/>
        </w:rPr>
      </w:pPr>
      <w:r w:rsidRPr="008F477C">
        <w:rPr>
          <w:rFonts w:ascii="Arial" w:hAnsi="Arial" w:cs="Arial"/>
          <w:sz w:val="20"/>
          <w:szCs w:val="20"/>
        </w:rPr>
        <w:t>A.</w:t>
      </w:r>
      <w:r w:rsidRPr="008F477C">
        <w:rPr>
          <w:rFonts w:ascii="Arial" w:hAnsi="Arial" w:cs="Arial"/>
          <w:sz w:val="20"/>
          <w:szCs w:val="20"/>
        </w:rPr>
        <w:tab/>
        <w:t>Open Joint - No Device</w:t>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F.</w:t>
      </w:r>
      <w:r w:rsidR="00F44BFD">
        <w:rPr>
          <w:rFonts w:ascii="Arial" w:hAnsi="Arial" w:cs="Arial"/>
          <w:sz w:val="20"/>
          <w:szCs w:val="20"/>
        </w:rPr>
        <w:tab/>
      </w:r>
      <w:r w:rsidR="00226EED" w:rsidRPr="008F477C">
        <w:rPr>
          <w:rFonts w:ascii="Arial" w:hAnsi="Arial" w:cs="Arial"/>
          <w:sz w:val="20"/>
          <w:szCs w:val="20"/>
        </w:rPr>
        <w:t>Elastomeric Sheet Type Strip Seal</w:t>
      </w:r>
    </w:p>
    <w:p w:rsidR="00F44BFD"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4770"/>
          <w:tab w:val="left" w:pos="5040"/>
          <w:tab w:val="left" w:pos="5670"/>
          <w:tab w:val="left" w:pos="5940"/>
          <w:tab w:val="left" w:pos="7200"/>
        </w:tabs>
        <w:ind w:left="2070" w:hanging="1080"/>
        <w:rPr>
          <w:rFonts w:ascii="Arial" w:hAnsi="Arial" w:cs="Arial"/>
          <w:sz w:val="20"/>
          <w:szCs w:val="20"/>
        </w:rPr>
      </w:pPr>
      <w:r w:rsidRPr="008F477C">
        <w:rPr>
          <w:rFonts w:ascii="Arial" w:hAnsi="Arial" w:cs="Arial"/>
          <w:sz w:val="20"/>
          <w:szCs w:val="20"/>
        </w:rPr>
        <w:t>B.</w:t>
      </w:r>
      <w:r w:rsidRPr="008F477C">
        <w:rPr>
          <w:rFonts w:ascii="Arial" w:hAnsi="Arial" w:cs="Arial"/>
          <w:sz w:val="20"/>
          <w:szCs w:val="20"/>
        </w:rPr>
        <w:tab/>
        <w:t>Sliding Plate</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sidRPr="008F477C">
        <w:rPr>
          <w:rFonts w:ascii="Arial" w:hAnsi="Arial" w:cs="Arial"/>
          <w:sz w:val="20"/>
          <w:szCs w:val="20"/>
        </w:rPr>
        <w:t>G.</w:t>
      </w:r>
      <w:r w:rsidR="00F44BFD" w:rsidRPr="008F477C">
        <w:rPr>
          <w:rFonts w:ascii="Arial" w:hAnsi="Arial" w:cs="Arial"/>
          <w:sz w:val="20"/>
          <w:szCs w:val="20"/>
        </w:rPr>
        <w:tab/>
        <w:t>Modular</w:t>
      </w:r>
    </w:p>
    <w:p w:rsidR="00F44BFD"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4770"/>
          <w:tab w:val="left" w:pos="5040"/>
          <w:tab w:val="left" w:pos="5670"/>
          <w:tab w:val="left" w:pos="5940"/>
          <w:tab w:val="left" w:pos="7200"/>
        </w:tabs>
        <w:ind w:left="2070" w:hanging="1080"/>
        <w:rPr>
          <w:rFonts w:ascii="Arial" w:hAnsi="Arial" w:cs="Arial"/>
          <w:sz w:val="20"/>
          <w:szCs w:val="20"/>
        </w:rPr>
      </w:pPr>
      <w:r w:rsidRPr="008F477C">
        <w:rPr>
          <w:rFonts w:ascii="Arial" w:hAnsi="Arial" w:cs="Arial"/>
          <w:sz w:val="20"/>
          <w:szCs w:val="20"/>
        </w:rPr>
        <w:t>C.</w:t>
      </w:r>
      <w:r w:rsidRPr="008F477C">
        <w:rPr>
          <w:rFonts w:ascii="Arial" w:hAnsi="Arial" w:cs="Arial"/>
          <w:sz w:val="20"/>
          <w:szCs w:val="20"/>
        </w:rPr>
        <w:tab/>
        <w:t>Finger</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sidRPr="008F477C">
        <w:rPr>
          <w:rFonts w:ascii="Arial" w:hAnsi="Arial" w:cs="Arial"/>
          <w:sz w:val="20"/>
          <w:szCs w:val="20"/>
        </w:rPr>
        <w:t>H.</w:t>
      </w:r>
      <w:r w:rsidR="00F44BFD" w:rsidRPr="008F477C">
        <w:rPr>
          <w:rFonts w:ascii="Arial" w:hAnsi="Arial" w:cs="Arial"/>
          <w:sz w:val="20"/>
          <w:szCs w:val="20"/>
        </w:rPr>
        <w:tab/>
        <w:t>Sealed Expansion Joint</w:t>
      </w:r>
    </w:p>
    <w:p w:rsidR="00F44BFD"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4770"/>
          <w:tab w:val="left" w:pos="5040"/>
          <w:tab w:val="left" w:pos="5670"/>
          <w:tab w:val="left" w:pos="5940"/>
          <w:tab w:val="left" w:pos="7200"/>
        </w:tabs>
        <w:ind w:left="2070" w:hanging="1080"/>
        <w:rPr>
          <w:rFonts w:ascii="Arial" w:hAnsi="Arial" w:cs="Arial"/>
          <w:sz w:val="20"/>
          <w:szCs w:val="20"/>
        </w:rPr>
      </w:pPr>
      <w:r w:rsidRPr="008F477C">
        <w:rPr>
          <w:rFonts w:ascii="Arial" w:hAnsi="Arial" w:cs="Arial"/>
          <w:sz w:val="20"/>
          <w:szCs w:val="20"/>
        </w:rPr>
        <w:t>D.</w:t>
      </w:r>
      <w:r w:rsidRPr="008F477C">
        <w:rPr>
          <w:rFonts w:ascii="Arial" w:hAnsi="Arial" w:cs="Arial"/>
          <w:sz w:val="20"/>
          <w:szCs w:val="20"/>
        </w:rPr>
        <w:tab/>
        <w:t>Armored Joint</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sidRPr="008F477C">
        <w:rPr>
          <w:rFonts w:ascii="Arial" w:hAnsi="Arial" w:cs="Arial"/>
          <w:sz w:val="20"/>
          <w:szCs w:val="20"/>
        </w:rPr>
        <w:t>I.</w:t>
      </w:r>
      <w:r w:rsidR="00F44BFD" w:rsidRPr="008F477C">
        <w:rPr>
          <w:rFonts w:ascii="Arial" w:hAnsi="Arial" w:cs="Arial"/>
          <w:sz w:val="20"/>
          <w:szCs w:val="20"/>
        </w:rPr>
        <w:tab/>
        <w:t>Other Type</w:t>
      </w:r>
    </w:p>
    <w:p w:rsidR="00F44BFD"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4770"/>
          <w:tab w:val="left" w:pos="5040"/>
          <w:tab w:val="left" w:pos="5670"/>
          <w:tab w:val="left" w:pos="5940"/>
          <w:tab w:val="left" w:pos="7200"/>
        </w:tabs>
        <w:ind w:left="2070" w:hanging="1080"/>
        <w:rPr>
          <w:rFonts w:ascii="Arial" w:hAnsi="Arial" w:cs="Arial"/>
          <w:sz w:val="20"/>
          <w:szCs w:val="20"/>
        </w:rPr>
      </w:pPr>
      <w:r w:rsidRPr="008F477C">
        <w:rPr>
          <w:rFonts w:ascii="Arial" w:hAnsi="Arial" w:cs="Arial"/>
          <w:sz w:val="20"/>
          <w:szCs w:val="20"/>
        </w:rPr>
        <w:t>E.</w:t>
      </w:r>
      <w:r w:rsidRPr="008F477C">
        <w:rPr>
          <w:rFonts w:ascii="Arial" w:hAnsi="Arial" w:cs="Arial"/>
          <w:sz w:val="20"/>
          <w:szCs w:val="20"/>
        </w:rPr>
        <w:tab/>
        <w:t>Steel Reinforced Elastomeric</w:t>
      </w:r>
      <w:r w:rsidR="00F44BFD">
        <w:rPr>
          <w:rFonts w:ascii="Arial" w:hAnsi="Arial" w:cs="Arial"/>
          <w:sz w:val="20"/>
          <w:szCs w:val="20"/>
        </w:rPr>
        <w:tab/>
      </w:r>
      <w:r w:rsidR="00F44BFD" w:rsidRPr="008F477C">
        <w:rPr>
          <w:rFonts w:ascii="Arial" w:hAnsi="Arial" w:cs="Arial"/>
          <w:sz w:val="20"/>
          <w:szCs w:val="20"/>
        </w:rPr>
        <w:t>J.</w:t>
      </w:r>
      <w:r w:rsidR="00F44BFD" w:rsidRPr="008F477C">
        <w:rPr>
          <w:rFonts w:ascii="Arial" w:hAnsi="Arial" w:cs="Arial"/>
          <w:sz w:val="20"/>
          <w:szCs w:val="20"/>
        </w:rPr>
        <w:tab/>
        <w:t>Pourable</w:t>
      </w:r>
    </w:p>
    <w:p w:rsidR="002309E6"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Up to t</w:t>
      </w:r>
      <w:r w:rsidR="00B53D46">
        <w:rPr>
          <w:rFonts w:ascii="Arial" w:hAnsi="Arial" w:cs="Arial"/>
          <w:sz w:val="20"/>
          <w:szCs w:val="20"/>
        </w:rPr>
        <w:t>hree</w:t>
      </w:r>
      <w:r w:rsidRPr="008F477C">
        <w:rPr>
          <w:rFonts w:ascii="Arial" w:hAnsi="Arial" w:cs="Arial"/>
          <w:sz w:val="20"/>
          <w:szCs w:val="20"/>
        </w:rPr>
        <w:t xml:space="preserve"> types of expansion devices may be entered.</w:t>
      </w:r>
      <w:r w:rsidR="00B53D46">
        <w:rPr>
          <w:rFonts w:ascii="Arial" w:hAnsi="Arial" w:cs="Arial"/>
          <w:sz w:val="20"/>
          <w:szCs w:val="20"/>
        </w:rPr>
        <w:t xml:space="preserve">  Also enter the date of the most recent joint repair.   </w:t>
      </w:r>
      <w:r w:rsidRPr="008F477C">
        <w:rPr>
          <w:rFonts w:ascii="Arial" w:hAnsi="Arial" w:cs="Arial"/>
          <w:sz w:val="20"/>
          <w:szCs w:val="20"/>
        </w:rPr>
        <w:t xml:space="preserve"> See Appendix B for more information.</w:t>
      </w:r>
    </w:p>
    <w:p w:rsidR="002309E6"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p>
    <w:p w:rsidR="002309E6" w:rsidRPr="008F477C" w:rsidRDefault="002309E6" w:rsidP="00337E12">
      <w:pPr>
        <w:tabs>
          <w:tab w:val="left" w:pos="-1080"/>
          <w:tab w:val="left" w:pos="-720"/>
          <w:tab w:val="left" w:pos="0"/>
          <w:tab w:val="left" w:pos="990"/>
          <w:tab w:val="left" w:pos="144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sidRPr="008F477C">
        <w:rPr>
          <w:rFonts w:ascii="Arial" w:hAnsi="Arial" w:cs="Arial"/>
          <w:b/>
          <w:bCs/>
          <w:sz w:val="20"/>
          <w:szCs w:val="20"/>
          <w:u w:val="single"/>
        </w:rPr>
        <w:t>Item 204:   TYPE OF RAILING</w:t>
      </w:r>
      <w:r w:rsidR="00F41E1F">
        <w:rPr>
          <w:rFonts w:ascii="Arial" w:hAnsi="Arial" w:cs="Arial"/>
          <w:b/>
          <w:bCs/>
          <w:sz w:val="20"/>
          <w:szCs w:val="20"/>
          <w:u w:val="single"/>
        </w:rPr>
        <w:t xml:space="preserve"> (</w:t>
      </w:r>
      <w:r w:rsidR="006E09BB">
        <w:rPr>
          <w:rFonts w:ascii="Arial" w:hAnsi="Arial" w:cs="Arial"/>
          <w:b/>
          <w:bCs/>
          <w:sz w:val="20"/>
          <w:szCs w:val="20"/>
          <w:u w:val="single"/>
        </w:rPr>
        <w:t>Inspection</w:t>
      </w:r>
      <w:r w:rsidR="00F41E1F">
        <w:rPr>
          <w:rFonts w:ascii="Arial" w:hAnsi="Arial" w:cs="Arial"/>
          <w:b/>
          <w:bCs/>
          <w:sz w:val="20"/>
          <w:szCs w:val="20"/>
          <w:u w:val="single"/>
        </w:rPr>
        <w:t xml:space="preserve"> subtask)</w:t>
      </w:r>
      <w:r w:rsidR="00F41E1F">
        <w:rPr>
          <w:rFonts w:ascii="Arial" w:hAnsi="Arial" w:cs="Arial"/>
          <w:b/>
          <w:bCs/>
          <w:sz w:val="20"/>
          <w:szCs w:val="20"/>
          <w:u w:val="single"/>
        </w:rPr>
        <w:tab/>
      </w:r>
      <w:r w:rsidR="00F41E1F">
        <w:rPr>
          <w:rFonts w:ascii="Arial" w:hAnsi="Arial" w:cs="Arial"/>
          <w:b/>
          <w:bCs/>
          <w:sz w:val="20"/>
          <w:szCs w:val="20"/>
          <w:u w:val="single"/>
        </w:rPr>
        <w:tab/>
      </w:r>
      <w:r w:rsidR="00F41E1F">
        <w:rPr>
          <w:rFonts w:ascii="Arial" w:hAnsi="Arial" w:cs="Arial"/>
          <w:b/>
          <w:bCs/>
          <w:sz w:val="20"/>
          <w:szCs w:val="20"/>
          <w:u w:val="single"/>
        </w:rPr>
        <w:tab/>
      </w:r>
      <w:r w:rsidR="00F41E1F">
        <w:rPr>
          <w:rFonts w:ascii="Arial" w:hAnsi="Arial" w:cs="Arial"/>
          <w:b/>
          <w:bCs/>
          <w:sz w:val="20"/>
          <w:szCs w:val="20"/>
          <w:u w:val="single"/>
        </w:rPr>
        <w:tab/>
      </w:r>
      <w:r w:rsidR="00F41E1F">
        <w:rPr>
          <w:rFonts w:ascii="Arial" w:hAnsi="Arial" w:cs="Arial"/>
          <w:b/>
          <w:bCs/>
          <w:sz w:val="20"/>
          <w:szCs w:val="20"/>
          <w:u w:val="single"/>
        </w:rPr>
        <w:tab/>
      </w:r>
      <w:r w:rsidRPr="008F477C">
        <w:rPr>
          <w:rFonts w:ascii="Arial" w:hAnsi="Arial" w:cs="Arial"/>
          <w:b/>
          <w:bCs/>
          <w:sz w:val="20"/>
          <w:szCs w:val="20"/>
          <w:u w:val="single"/>
        </w:rPr>
        <w:t>2 Digits</w:t>
      </w:r>
    </w:p>
    <w:p w:rsidR="003C4702" w:rsidRDefault="002309E6"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sidRPr="008F477C">
        <w:rPr>
          <w:rFonts w:ascii="Arial" w:hAnsi="Arial" w:cs="Arial"/>
          <w:sz w:val="20"/>
          <w:szCs w:val="20"/>
        </w:rPr>
        <w:t>Select the type of railing on the bridge</w:t>
      </w:r>
      <w:r w:rsidR="003C4702">
        <w:rPr>
          <w:rFonts w:ascii="Arial" w:hAnsi="Arial" w:cs="Arial"/>
          <w:sz w:val="20"/>
          <w:szCs w:val="20"/>
        </w:rPr>
        <w:t xml:space="preserve"> whenever elements 330 or 331 exists, or element 333 exists due to a combination of steel and concrete materials.  Select ‘N/A’ whenever elements 332 or 334 exist, or element 333 exists for other railing types.</w:t>
      </w:r>
      <w:r w:rsidR="00F44BFD">
        <w:rPr>
          <w:rFonts w:ascii="Arial" w:hAnsi="Arial" w:cs="Arial"/>
          <w:sz w:val="20"/>
          <w:szCs w:val="20"/>
        </w:rPr>
        <w:t xml:space="preserve">  </w:t>
      </w:r>
      <w:r w:rsidR="00F44BFD" w:rsidRPr="008F477C">
        <w:rPr>
          <w:rFonts w:ascii="Arial" w:hAnsi="Arial" w:cs="Arial"/>
          <w:sz w:val="20"/>
          <w:szCs w:val="20"/>
        </w:rPr>
        <w:t>See</w:t>
      </w:r>
      <w:r w:rsidR="003C4702">
        <w:rPr>
          <w:rFonts w:ascii="Arial" w:hAnsi="Arial" w:cs="Arial"/>
          <w:sz w:val="20"/>
          <w:szCs w:val="20"/>
        </w:rPr>
        <w:t xml:space="preserve"> railing type examples in</w:t>
      </w:r>
      <w:r w:rsidR="00F44BFD" w:rsidRPr="008F477C">
        <w:rPr>
          <w:rFonts w:ascii="Arial" w:hAnsi="Arial" w:cs="Arial"/>
          <w:sz w:val="20"/>
          <w:szCs w:val="20"/>
        </w:rPr>
        <w:t xml:space="preserve"> Appendix B.</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proofErr w:type="gramStart"/>
      <w:r w:rsidR="003C4702">
        <w:rPr>
          <w:rFonts w:ascii="Arial" w:hAnsi="Arial" w:cs="Arial"/>
          <w:sz w:val="20"/>
          <w:szCs w:val="20"/>
        </w:rPr>
        <w:t xml:space="preserve">01.  </w:t>
      </w:r>
      <w:proofErr w:type="spellStart"/>
      <w:r w:rsidR="003C4702">
        <w:rPr>
          <w:rFonts w:ascii="Arial" w:hAnsi="Arial" w:cs="Arial"/>
          <w:sz w:val="20"/>
          <w:szCs w:val="20"/>
        </w:rPr>
        <w:t>Thrie</w:t>
      </w:r>
      <w:proofErr w:type="spellEnd"/>
      <w:r w:rsidR="003C4702">
        <w:rPr>
          <w:rFonts w:ascii="Arial" w:hAnsi="Arial" w:cs="Arial"/>
          <w:sz w:val="20"/>
          <w:szCs w:val="20"/>
        </w:rPr>
        <w:t xml:space="preserve"> Beam</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EE4034">
        <w:rPr>
          <w:rFonts w:ascii="Arial" w:hAnsi="Arial" w:cs="Arial"/>
          <w:sz w:val="20"/>
          <w:szCs w:val="20"/>
        </w:rPr>
        <w:t>09</w:t>
      </w:r>
      <w:r w:rsidR="0088099F">
        <w:rPr>
          <w:rFonts w:ascii="Arial" w:hAnsi="Arial" w:cs="Arial"/>
          <w:sz w:val="20"/>
          <w:szCs w:val="20"/>
        </w:rPr>
        <w:t>.</w:t>
      </w:r>
      <w:proofErr w:type="gramEnd"/>
      <w:r w:rsidR="0088099F">
        <w:rPr>
          <w:rFonts w:ascii="Arial" w:hAnsi="Arial" w:cs="Arial"/>
          <w:sz w:val="20"/>
          <w:szCs w:val="20"/>
        </w:rPr>
        <w:t xml:space="preserve">  </w:t>
      </w:r>
      <w:proofErr w:type="gramStart"/>
      <w:r w:rsidR="00EE4034">
        <w:rPr>
          <w:rFonts w:ascii="Arial" w:hAnsi="Arial" w:cs="Arial"/>
          <w:sz w:val="20"/>
          <w:szCs w:val="20"/>
        </w:rPr>
        <w:t>SFP-1</w:t>
      </w:r>
      <w:r w:rsidR="00EE4034">
        <w:rPr>
          <w:rFonts w:ascii="Arial" w:hAnsi="Arial" w:cs="Arial"/>
          <w:sz w:val="20"/>
          <w:szCs w:val="20"/>
        </w:rPr>
        <w:tab/>
      </w:r>
      <w:r w:rsidR="0088099F">
        <w:rPr>
          <w:rFonts w:ascii="Arial" w:hAnsi="Arial" w:cs="Arial"/>
          <w:sz w:val="20"/>
          <w:szCs w:val="20"/>
        </w:rPr>
        <w:tab/>
      </w:r>
      <w:r w:rsidR="0088099F">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7</w:t>
      </w:r>
      <w:r w:rsidR="0088099F">
        <w:rPr>
          <w:rFonts w:ascii="Arial" w:hAnsi="Arial" w:cs="Arial"/>
          <w:sz w:val="20"/>
          <w:szCs w:val="20"/>
        </w:rPr>
        <w:t>.</w:t>
      </w:r>
      <w:proofErr w:type="gramEnd"/>
      <w:r w:rsidR="0088099F">
        <w:rPr>
          <w:rFonts w:ascii="Arial" w:hAnsi="Arial" w:cs="Arial"/>
          <w:sz w:val="20"/>
          <w:szCs w:val="20"/>
        </w:rPr>
        <w:t xml:space="preserve">  </w:t>
      </w:r>
      <w:r w:rsidR="00EE4034">
        <w:rPr>
          <w:rFonts w:ascii="Arial" w:hAnsi="Arial" w:cs="Arial"/>
          <w:sz w:val="20"/>
          <w:szCs w:val="20"/>
        </w:rPr>
        <w:t>A-HR-1</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02</w:t>
      </w:r>
      <w:r w:rsidR="002309E6" w:rsidRPr="008F477C">
        <w:rPr>
          <w:rFonts w:ascii="Arial" w:hAnsi="Arial" w:cs="Arial"/>
          <w:sz w:val="20"/>
          <w:szCs w:val="20"/>
        </w:rPr>
        <w:t xml:space="preserve">. </w:t>
      </w:r>
      <w:r w:rsidR="003C4702">
        <w:rPr>
          <w:rFonts w:ascii="Arial" w:hAnsi="Arial" w:cs="Arial"/>
          <w:sz w:val="20"/>
          <w:szCs w:val="20"/>
        </w:rPr>
        <w:t xml:space="preserve"> Back-to-Back </w:t>
      </w:r>
      <w:proofErr w:type="spellStart"/>
      <w:r w:rsidR="003C4702">
        <w:rPr>
          <w:rFonts w:ascii="Arial" w:hAnsi="Arial" w:cs="Arial"/>
          <w:sz w:val="20"/>
          <w:szCs w:val="20"/>
        </w:rPr>
        <w:t>Thrie</w:t>
      </w:r>
      <w:proofErr w:type="spellEnd"/>
      <w:r w:rsidR="003C4702">
        <w:rPr>
          <w:rFonts w:ascii="Arial" w:hAnsi="Arial" w:cs="Arial"/>
          <w:sz w:val="20"/>
          <w:szCs w:val="20"/>
        </w:rPr>
        <w:t xml:space="preserve"> Beam</w:t>
      </w:r>
      <w:r w:rsidR="00F44BFD">
        <w:rPr>
          <w:rFonts w:ascii="Arial" w:hAnsi="Arial" w:cs="Arial"/>
          <w:sz w:val="20"/>
          <w:szCs w:val="20"/>
        </w:rPr>
        <w:tab/>
      </w:r>
      <w:r w:rsidR="003C4702">
        <w:rPr>
          <w:rFonts w:ascii="Arial" w:hAnsi="Arial" w:cs="Arial"/>
          <w:sz w:val="20"/>
          <w:szCs w:val="20"/>
        </w:rPr>
        <w:tab/>
      </w:r>
      <w:r w:rsidR="0088099F">
        <w:rPr>
          <w:rFonts w:ascii="Arial" w:hAnsi="Arial" w:cs="Arial"/>
          <w:sz w:val="20"/>
          <w:szCs w:val="20"/>
        </w:rPr>
        <w:t>1</w:t>
      </w:r>
      <w:r w:rsidR="00EE4034">
        <w:rPr>
          <w:rFonts w:ascii="Arial" w:hAnsi="Arial" w:cs="Arial"/>
          <w:sz w:val="20"/>
          <w:szCs w:val="20"/>
        </w:rPr>
        <w:t>0</w:t>
      </w:r>
      <w:r w:rsidR="00F44BFD" w:rsidRPr="008F477C">
        <w:rPr>
          <w:rFonts w:ascii="Arial" w:hAnsi="Arial" w:cs="Arial"/>
          <w:sz w:val="20"/>
          <w:szCs w:val="20"/>
        </w:rPr>
        <w:t>.</w:t>
      </w:r>
      <w:r w:rsidR="0088099F">
        <w:rPr>
          <w:rFonts w:ascii="Arial" w:hAnsi="Arial" w:cs="Arial"/>
          <w:sz w:val="20"/>
          <w:szCs w:val="20"/>
        </w:rPr>
        <w:t xml:space="preserve">  </w:t>
      </w:r>
      <w:proofErr w:type="gramStart"/>
      <w:r w:rsidR="00EE4034">
        <w:rPr>
          <w:rFonts w:ascii="Arial" w:hAnsi="Arial" w:cs="Arial"/>
          <w:sz w:val="20"/>
          <w:szCs w:val="20"/>
        </w:rPr>
        <w:t>Parapet Retrofit</w:t>
      </w:r>
      <w:r w:rsidR="00EE4034">
        <w:rPr>
          <w:rFonts w:ascii="Arial" w:hAnsi="Arial" w:cs="Arial"/>
          <w:sz w:val="20"/>
          <w:szCs w:val="20"/>
        </w:rPr>
        <w:tab/>
      </w:r>
      <w:r w:rsidR="00EE4034">
        <w:rPr>
          <w:rFonts w:ascii="Arial" w:hAnsi="Arial" w:cs="Arial"/>
          <w:sz w:val="20"/>
          <w:szCs w:val="20"/>
        </w:rPr>
        <w:tab/>
      </w:r>
      <w:r w:rsidR="0088099F">
        <w:rPr>
          <w:rFonts w:ascii="Arial" w:hAnsi="Arial" w:cs="Arial"/>
          <w:sz w:val="20"/>
          <w:szCs w:val="20"/>
        </w:rPr>
        <w:tab/>
      </w:r>
      <w:r w:rsidR="00EE4034">
        <w:rPr>
          <w:rFonts w:ascii="Arial" w:hAnsi="Arial" w:cs="Arial"/>
          <w:sz w:val="20"/>
          <w:szCs w:val="20"/>
        </w:rPr>
        <w:t>18</w:t>
      </w:r>
      <w:r w:rsidR="0088099F">
        <w:rPr>
          <w:rFonts w:ascii="Arial" w:hAnsi="Arial" w:cs="Arial"/>
          <w:sz w:val="20"/>
          <w:szCs w:val="20"/>
        </w:rPr>
        <w:t>.</w:t>
      </w:r>
      <w:proofErr w:type="gramEnd"/>
      <w:r w:rsidR="0088099F">
        <w:rPr>
          <w:rFonts w:ascii="Arial" w:hAnsi="Arial" w:cs="Arial"/>
          <w:sz w:val="20"/>
          <w:szCs w:val="20"/>
        </w:rPr>
        <w:t xml:space="preserve">  </w:t>
      </w:r>
      <w:r w:rsidR="00EE4034">
        <w:rPr>
          <w:rFonts w:ascii="Arial" w:hAnsi="Arial" w:cs="Arial"/>
          <w:sz w:val="20"/>
          <w:szCs w:val="20"/>
        </w:rPr>
        <w:t>BGR-0</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03</w:t>
      </w:r>
      <w:r w:rsidR="002309E6" w:rsidRPr="008F477C">
        <w:rPr>
          <w:rFonts w:ascii="Arial" w:hAnsi="Arial" w:cs="Arial"/>
          <w:sz w:val="20"/>
          <w:szCs w:val="20"/>
        </w:rPr>
        <w:t xml:space="preserve">. </w:t>
      </w:r>
      <w:r w:rsidR="003C4702">
        <w:rPr>
          <w:rFonts w:ascii="Arial" w:hAnsi="Arial" w:cs="Arial"/>
          <w:sz w:val="20"/>
          <w:szCs w:val="20"/>
        </w:rPr>
        <w:t xml:space="preserve"> W-Beam</w:t>
      </w:r>
      <w:r w:rsidR="00F44BFD">
        <w:rPr>
          <w:rFonts w:ascii="Arial" w:hAnsi="Arial" w:cs="Arial"/>
          <w:sz w:val="20"/>
          <w:szCs w:val="20"/>
        </w:rPr>
        <w:tab/>
      </w:r>
      <w:r w:rsidR="003C4702">
        <w:rPr>
          <w:rFonts w:ascii="Arial" w:hAnsi="Arial" w:cs="Arial"/>
          <w:sz w:val="20"/>
          <w:szCs w:val="20"/>
        </w:rPr>
        <w:tab/>
      </w:r>
      <w:r w:rsidR="003C4702">
        <w:rPr>
          <w:rFonts w:ascii="Arial" w:hAnsi="Arial" w:cs="Arial"/>
          <w:sz w:val="20"/>
          <w:szCs w:val="20"/>
        </w:rPr>
        <w:tab/>
      </w:r>
      <w:r w:rsidR="003C4702">
        <w:rPr>
          <w:rFonts w:ascii="Arial" w:hAnsi="Arial" w:cs="Arial"/>
          <w:sz w:val="20"/>
          <w:szCs w:val="20"/>
        </w:rPr>
        <w:tab/>
      </w:r>
      <w:r w:rsidR="0088099F">
        <w:rPr>
          <w:rFonts w:ascii="Arial" w:hAnsi="Arial" w:cs="Arial"/>
          <w:sz w:val="20"/>
          <w:szCs w:val="20"/>
        </w:rPr>
        <w:t>1</w:t>
      </w:r>
      <w:r w:rsidR="00EE4034">
        <w:rPr>
          <w:rFonts w:ascii="Arial" w:hAnsi="Arial" w:cs="Arial"/>
          <w:sz w:val="20"/>
          <w:szCs w:val="20"/>
        </w:rPr>
        <w:t>1</w:t>
      </w:r>
      <w:r w:rsidR="00F44BFD" w:rsidRPr="008F477C">
        <w:rPr>
          <w:rFonts w:ascii="Arial" w:hAnsi="Arial" w:cs="Arial"/>
          <w:sz w:val="20"/>
          <w:szCs w:val="20"/>
        </w:rPr>
        <w:t xml:space="preserve">. </w:t>
      </w:r>
      <w:r w:rsidR="0088099F">
        <w:rPr>
          <w:rFonts w:ascii="Arial" w:hAnsi="Arial" w:cs="Arial"/>
          <w:sz w:val="20"/>
          <w:szCs w:val="20"/>
        </w:rPr>
        <w:t xml:space="preserve"> </w:t>
      </w:r>
      <w:proofErr w:type="gramStart"/>
      <w:r w:rsidR="00EE4034">
        <w:rPr>
          <w:rFonts w:ascii="Arial" w:hAnsi="Arial" w:cs="Arial"/>
          <w:sz w:val="20"/>
          <w:szCs w:val="20"/>
        </w:rPr>
        <w:t>P</w:t>
      </w:r>
      <w:r w:rsidR="00EE4034" w:rsidRPr="008F477C">
        <w:rPr>
          <w:rFonts w:ascii="Arial" w:hAnsi="Arial" w:cs="Arial"/>
          <w:sz w:val="20"/>
          <w:szCs w:val="20"/>
        </w:rPr>
        <w:t>TR-</w:t>
      </w:r>
      <w:r w:rsidR="00EE4034">
        <w:rPr>
          <w:rFonts w:ascii="Arial" w:hAnsi="Arial" w:cs="Arial"/>
          <w:sz w:val="20"/>
          <w:szCs w:val="20"/>
        </w:rPr>
        <w:t>1 (with round hand rail)</w:t>
      </w:r>
      <w:r w:rsidR="0088099F">
        <w:rPr>
          <w:rFonts w:ascii="Arial" w:hAnsi="Arial" w:cs="Arial"/>
          <w:sz w:val="20"/>
          <w:szCs w:val="20"/>
        </w:rPr>
        <w:tab/>
      </w:r>
      <w:r w:rsidR="00EE4034">
        <w:rPr>
          <w:rFonts w:ascii="Arial" w:hAnsi="Arial" w:cs="Arial"/>
          <w:sz w:val="20"/>
          <w:szCs w:val="20"/>
        </w:rPr>
        <w:t>19.</w:t>
      </w:r>
      <w:proofErr w:type="gramEnd"/>
      <w:r w:rsidR="00EE4034">
        <w:rPr>
          <w:rFonts w:ascii="Arial" w:hAnsi="Arial" w:cs="Arial"/>
          <w:sz w:val="20"/>
          <w:szCs w:val="20"/>
        </w:rPr>
        <w:t xml:space="preserve">  Metal Railing (other)</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04</w:t>
      </w:r>
      <w:r w:rsidR="002309E6" w:rsidRPr="008F477C">
        <w:rPr>
          <w:rFonts w:ascii="Arial" w:hAnsi="Arial" w:cs="Arial"/>
          <w:sz w:val="20"/>
          <w:szCs w:val="20"/>
        </w:rPr>
        <w:t xml:space="preserve">. </w:t>
      </w:r>
      <w:r w:rsidR="003C4702">
        <w:rPr>
          <w:rFonts w:ascii="Arial" w:hAnsi="Arial" w:cs="Arial"/>
          <w:sz w:val="20"/>
          <w:szCs w:val="20"/>
        </w:rPr>
        <w:t xml:space="preserve"> Double W-Beam</w:t>
      </w:r>
      <w:r w:rsidR="00F44BFD" w:rsidRPr="00F44BFD">
        <w:rPr>
          <w:rFonts w:ascii="Arial" w:hAnsi="Arial" w:cs="Arial"/>
          <w:sz w:val="20"/>
          <w:szCs w:val="20"/>
        </w:rPr>
        <w:t xml:space="preserve"> </w:t>
      </w:r>
      <w:r w:rsidR="00F44BFD">
        <w:rPr>
          <w:rFonts w:ascii="Arial" w:hAnsi="Arial" w:cs="Arial"/>
          <w:sz w:val="20"/>
          <w:szCs w:val="20"/>
        </w:rPr>
        <w:tab/>
      </w:r>
      <w:r w:rsidR="00F44BFD">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2</w:t>
      </w:r>
      <w:r w:rsidR="00F44BFD" w:rsidRPr="008F477C">
        <w:rPr>
          <w:rFonts w:ascii="Arial" w:hAnsi="Arial" w:cs="Arial"/>
          <w:sz w:val="20"/>
          <w:szCs w:val="20"/>
        </w:rPr>
        <w:t>.</w:t>
      </w:r>
      <w:r w:rsidR="0088099F">
        <w:rPr>
          <w:rFonts w:ascii="Arial" w:hAnsi="Arial" w:cs="Arial"/>
          <w:sz w:val="20"/>
          <w:szCs w:val="20"/>
        </w:rPr>
        <w:t xml:space="preserve">  </w:t>
      </w:r>
      <w:proofErr w:type="gramStart"/>
      <w:r w:rsidR="00EE4034">
        <w:rPr>
          <w:rFonts w:ascii="Arial" w:hAnsi="Arial" w:cs="Arial"/>
          <w:sz w:val="20"/>
          <w:szCs w:val="20"/>
        </w:rPr>
        <w:t>PTR-1 (with square hand</w:t>
      </w:r>
      <w:r w:rsidR="00EE4034" w:rsidRPr="008F477C">
        <w:rPr>
          <w:rFonts w:ascii="Arial" w:hAnsi="Arial" w:cs="Arial"/>
          <w:sz w:val="20"/>
          <w:szCs w:val="20"/>
        </w:rPr>
        <w:t xml:space="preserve"> rail</w:t>
      </w:r>
      <w:r w:rsidR="00EE4034">
        <w:rPr>
          <w:rFonts w:ascii="Arial" w:hAnsi="Arial" w:cs="Arial"/>
          <w:sz w:val="20"/>
          <w:szCs w:val="20"/>
        </w:rPr>
        <w:t>)</w:t>
      </w:r>
      <w:r w:rsidR="00EE4034">
        <w:rPr>
          <w:rFonts w:ascii="Arial" w:hAnsi="Arial" w:cs="Arial"/>
          <w:sz w:val="20"/>
          <w:szCs w:val="20"/>
        </w:rPr>
        <w:tab/>
        <w:t>20.</w:t>
      </w:r>
      <w:proofErr w:type="gramEnd"/>
      <w:r w:rsidR="00EE4034">
        <w:rPr>
          <w:rFonts w:ascii="Arial" w:hAnsi="Arial" w:cs="Arial"/>
          <w:sz w:val="20"/>
          <w:szCs w:val="20"/>
        </w:rPr>
        <w:t xml:space="preserve">  Concrete Railing (other)</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05</w:t>
      </w:r>
      <w:r w:rsidR="002309E6" w:rsidRPr="008F477C">
        <w:rPr>
          <w:rFonts w:ascii="Arial" w:hAnsi="Arial" w:cs="Arial"/>
          <w:sz w:val="20"/>
          <w:szCs w:val="20"/>
        </w:rPr>
        <w:t xml:space="preserve">. </w:t>
      </w:r>
      <w:r w:rsidR="003C4702">
        <w:rPr>
          <w:rFonts w:ascii="Arial" w:hAnsi="Arial" w:cs="Arial"/>
          <w:sz w:val="20"/>
          <w:szCs w:val="20"/>
        </w:rPr>
        <w:t xml:space="preserve"> Back-to-Back W-Beam</w:t>
      </w:r>
      <w:r w:rsidR="0088099F">
        <w:rPr>
          <w:rFonts w:ascii="Arial" w:hAnsi="Arial" w:cs="Arial"/>
          <w:sz w:val="20"/>
          <w:szCs w:val="20"/>
        </w:rPr>
        <w:tab/>
      </w:r>
      <w:r w:rsidR="0088099F">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3</w:t>
      </w:r>
      <w:r w:rsidR="00F44BFD" w:rsidRPr="008F477C">
        <w:rPr>
          <w:rFonts w:ascii="Arial" w:hAnsi="Arial" w:cs="Arial"/>
          <w:sz w:val="20"/>
          <w:szCs w:val="20"/>
        </w:rPr>
        <w:t>.</w:t>
      </w:r>
      <w:r w:rsidR="0088099F">
        <w:rPr>
          <w:rFonts w:ascii="Arial" w:hAnsi="Arial" w:cs="Arial"/>
          <w:sz w:val="20"/>
          <w:szCs w:val="20"/>
        </w:rPr>
        <w:t xml:space="preserve">  </w:t>
      </w:r>
      <w:proofErr w:type="gramStart"/>
      <w:r w:rsidR="00EE4034">
        <w:rPr>
          <w:rFonts w:ascii="Arial" w:hAnsi="Arial" w:cs="Arial"/>
          <w:sz w:val="20"/>
          <w:szCs w:val="20"/>
        </w:rPr>
        <w:t>P</w:t>
      </w:r>
      <w:r w:rsidR="00EE4034" w:rsidRPr="008F477C">
        <w:rPr>
          <w:rFonts w:ascii="Arial" w:hAnsi="Arial" w:cs="Arial"/>
          <w:sz w:val="20"/>
          <w:szCs w:val="20"/>
        </w:rPr>
        <w:t>TR-</w:t>
      </w:r>
      <w:r w:rsidR="00EE4034">
        <w:rPr>
          <w:rFonts w:ascii="Arial" w:hAnsi="Arial" w:cs="Arial"/>
          <w:sz w:val="20"/>
          <w:szCs w:val="20"/>
        </w:rPr>
        <w:t>2 (with round hand rail)</w:t>
      </w:r>
      <w:r w:rsidR="00EE4034">
        <w:rPr>
          <w:rFonts w:ascii="Arial" w:hAnsi="Arial" w:cs="Arial"/>
          <w:sz w:val="20"/>
          <w:szCs w:val="20"/>
        </w:rPr>
        <w:tab/>
      </w:r>
      <w:r w:rsidR="00A30411">
        <w:rPr>
          <w:rFonts w:ascii="Arial" w:hAnsi="Arial" w:cs="Arial"/>
          <w:sz w:val="20"/>
          <w:szCs w:val="20"/>
        </w:rPr>
        <w:t>21</w:t>
      </w:r>
      <w:r w:rsidR="00EE4034">
        <w:rPr>
          <w:rFonts w:ascii="Arial" w:hAnsi="Arial" w:cs="Arial"/>
          <w:sz w:val="20"/>
          <w:szCs w:val="20"/>
        </w:rPr>
        <w:t>.</w:t>
      </w:r>
      <w:proofErr w:type="gramEnd"/>
      <w:r w:rsidR="00EE4034">
        <w:rPr>
          <w:rFonts w:ascii="Arial" w:hAnsi="Arial" w:cs="Arial"/>
          <w:sz w:val="20"/>
          <w:szCs w:val="20"/>
        </w:rPr>
        <w:t xml:space="preserve">  </w:t>
      </w:r>
      <w:r w:rsidR="00A30411">
        <w:rPr>
          <w:rFonts w:ascii="Arial" w:hAnsi="Arial" w:cs="Arial"/>
          <w:sz w:val="20"/>
          <w:szCs w:val="20"/>
        </w:rPr>
        <w:t>F-Shaped Parapet</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06</w:t>
      </w:r>
      <w:r w:rsidR="002309E6" w:rsidRPr="008F477C">
        <w:rPr>
          <w:rFonts w:ascii="Arial" w:hAnsi="Arial" w:cs="Arial"/>
          <w:sz w:val="20"/>
          <w:szCs w:val="20"/>
        </w:rPr>
        <w:t xml:space="preserve">. </w:t>
      </w:r>
      <w:r w:rsidR="003C4702">
        <w:rPr>
          <w:rFonts w:ascii="Arial" w:hAnsi="Arial" w:cs="Arial"/>
          <w:sz w:val="20"/>
          <w:szCs w:val="20"/>
        </w:rPr>
        <w:t xml:space="preserve"> TR-1</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4</w:t>
      </w:r>
      <w:r w:rsidR="00F44BFD" w:rsidRPr="008F477C">
        <w:rPr>
          <w:rFonts w:ascii="Arial" w:hAnsi="Arial" w:cs="Arial"/>
          <w:sz w:val="20"/>
          <w:szCs w:val="20"/>
        </w:rPr>
        <w:t xml:space="preserve">. </w:t>
      </w:r>
      <w:r w:rsidR="0088099F">
        <w:rPr>
          <w:rFonts w:ascii="Arial" w:hAnsi="Arial" w:cs="Arial"/>
          <w:sz w:val="20"/>
          <w:szCs w:val="20"/>
        </w:rPr>
        <w:t xml:space="preserve"> </w:t>
      </w:r>
      <w:proofErr w:type="gramStart"/>
      <w:r w:rsidR="00EE4034">
        <w:rPr>
          <w:rFonts w:ascii="Arial" w:hAnsi="Arial" w:cs="Arial"/>
          <w:sz w:val="20"/>
          <w:szCs w:val="20"/>
        </w:rPr>
        <w:t>PTR-2 (with square hand</w:t>
      </w:r>
      <w:r w:rsidR="00EE4034" w:rsidRPr="008F477C">
        <w:rPr>
          <w:rFonts w:ascii="Arial" w:hAnsi="Arial" w:cs="Arial"/>
          <w:sz w:val="20"/>
          <w:szCs w:val="20"/>
        </w:rPr>
        <w:t xml:space="preserve"> rail</w:t>
      </w:r>
      <w:r w:rsidR="00EE4034">
        <w:rPr>
          <w:rFonts w:ascii="Arial" w:hAnsi="Arial" w:cs="Arial"/>
          <w:sz w:val="20"/>
          <w:szCs w:val="20"/>
        </w:rPr>
        <w:t>)</w:t>
      </w:r>
      <w:r w:rsidR="00716F55">
        <w:rPr>
          <w:rFonts w:ascii="Arial" w:hAnsi="Arial" w:cs="Arial"/>
          <w:sz w:val="20"/>
          <w:szCs w:val="20"/>
        </w:rPr>
        <w:tab/>
        <w:t>22.</w:t>
      </w:r>
      <w:proofErr w:type="gramEnd"/>
      <w:r w:rsidR="00716F55">
        <w:rPr>
          <w:rFonts w:ascii="Arial" w:hAnsi="Arial" w:cs="Arial"/>
          <w:sz w:val="20"/>
          <w:szCs w:val="20"/>
        </w:rPr>
        <w:t xml:space="preserve">  Timber Railing</w:t>
      </w:r>
    </w:p>
    <w:p w:rsidR="003C4702"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Pr>
          <w:rFonts w:ascii="Arial" w:hAnsi="Arial" w:cs="Arial"/>
          <w:sz w:val="20"/>
          <w:szCs w:val="20"/>
        </w:rPr>
        <w:t xml:space="preserve"> </w:t>
      </w:r>
      <w:r w:rsidR="003C4702">
        <w:rPr>
          <w:rFonts w:ascii="Arial" w:hAnsi="Arial" w:cs="Arial"/>
          <w:sz w:val="20"/>
          <w:szCs w:val="20"/>
        </w:rPr>
        <w:t>07</w:t>
      </w:r>
      <w:r w:rsidR="002309E6" w:rsidRPr="008F477C">
        <w:rPr>
          <w:rFonts w:ascii="Arial" w:hAnsi="Arial" w:cs="Arial"/>
          <w:sz w:val="20"/>
          <w:szCs w:val="20"/>
        </w:rPr>
        <w:t xml:space="preserve">. </w:t>
      </w:r>
      <w:r w:rsidR="003C4702">
        <w:rPr>
          <w:rFonts w:ascii="Arial" w:hAnsi="Arial" w:cs="Arial"/>
          <w:sz w:val="20"/>
          <w:szCs w:val="20"/>
        </w:rPr>
        <w:t xml:space="preserve"> TR-3</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88099F">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5</w:t>
      </w:r>
      <w:r w:rsidR="00F44BFD" w:rsidRPr="008F477C">
        <w:rPr>
          <w:rFonts w:ascii="Arial" w:hAnsi="Arial" w:cs="Arial"/>
          <w:sz w:val="20"/>
          <w:szCs w:val="20"/>
        </w:rPr>
        <w:t>.</w:t>
      </w:r>
      <w:r w:rsidR="0088099F">
        <w:rPr>
          <w:rFonts w:ascii="Arial" w:hAnsi="Arial" w:cs="Arial"/>
          <w:sz w:val="20"/>
          <w:szCs w:val="20"/>
        </w:rPr>
        <w:t xml:space="preserve">  </w:t>
      </w:r>
      <w:r w:rsidR="00EE4034">
        <w:rPr>
          <w:rFonts w:ascii="Arial" w:hAnsi="Arial" w:cs="Arial"/>
          <w:sz w:val="20"/>
          <w:szCs w:val="20"/>
        </w:rPr>
        <w:t>HR-3</w:t>
      </w:r>
      <w:r w:rsidR="00716F55">
        <w:rPr>
          <w:rFonts w:ascii="Arial" w:hAnsi="Arial" w:cs="Arial"/>
          <w:sz w:val="20"/>
          <w:szCs w:val="20"/>
        </w:rPr>
        <w:tab/>
      </w:r>
      <w:r w:rsidR="00716F55">
        <w:rPr>
          <w:rFonts w:ascii="Arial" w:hAnsi="Arial" w:cs="Arial"/>
          <w:sz w:val="20"/>
          <w:szCs w:val="20"/>
        </w:rPr>
        <w:tab/>
      </w:r>
      <w:r w:rsidR="00716F55">
        <w:rPr>
          <w:rFonts w:ascii="Arial" w:hAnsi="Arial" w:cs="Arial"/>
          <w:sz w:val="20"/>
          <w:szCs w:val="20"/>
        </w:rPr>
        <w:tab/>
      </w:r>
      <w:r w:rsidR="00716F55">
        <w:rPr>
          <w:rFonts w:ascii="Arial" w:hAnsi="Arial" w:cs="Arial"/>
          <w:sz w:val="20"/>
          <w:szCs w:val="20"/>
        </w:rPr>
        <w:tab/>
        <w:t>-1.   N/A</w:t>
      </w:r>
    </w:p>
    <w:p w:rsidR="0088099F" w:rsidRPr="0088099F" w:rsidRDefault="00301735" w:rsidP="003C470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Pr>
          <w:rFonts w:ascii="Arial" w:hAnsi="Arial" w:cs="Arial"/>
          <w:sz w:val="20"/>
          <w:szCs w:val="20"/>
        </w:rPr>
        <w:t xml:space="preserve"> </w:t>
      </w:r>
      <w:r w:rsidR="003C4702">
        <w:rPr>
          <w:rFonts w:ascii="Arial" w:hAnsi="Arial" w:cs="Arial"/>
          <w:sz w:val="20"/>
          <w:szCs w:val="20"/>
        </w:rPr>
        <w:t>08</w:t>
      </w:r>
      <w:r w:rsidR="002309E6" w:rsidRPr="008F477C">
        <w:rPr>
          <w:rFonts w:ascii="Arial" w:hAnsi="Arial" w:cs="Arial"/>
          <w:sz w:val="20"/>
          <w:szCs w:val="20"/>
        </w:rPr>
        <w:t xml:space="preserve">. </w:t>
      </w:r>
      <w:r w:rsidR="003C4702">
        <w:rPr>
          <w:rFonts w:ascii="Arial" w:hAnsi="Arial" w:cs="Arial"/>
          <w:sz w:val="20"/>
          <w:szCs w:val="20"/>
        </w:rPr>
        <w:t xml:space="preserve"> </w:t>
      </w:r>
      <w:r w:rsidR="0088099F">
        <w:rPr>
          <w:rFonts w:ascii="Arial" w:hAnsi="Arial" w:cs="Arial"/>
          <w:sz w:val="20"/>
          <w:szCs w:val="20"/>
        </w:rPr>
        <w:t>TR-4</w:t>
      </w:r>
      <w:r w:rsidR="00F44BFD">
        <w:rPr>
          <w:rFonts w:ascii="Arial" w:hAnsi="Arial" w:cs="Arial"/>
          <w:sz w:val="20"/>
          <w:szCs w:val="20"/>
        </w:rPr>
        <w:tab/>
      </w:r>
      <w:r w:rsidR="00F44BFD">
        <w:rPr>
          <w:rFonts w:ascii="Arial" w:hAnsi="Arial" w:cs="Arial"/>
          <w:sz w:val="20"/>
          <w:szCs w:val="20"/>
        </w:rPr>
        <w:tab/>
      </w:r>
      <w:r w:rsidR="00F44BFD">
        <w:rPr>
          <w:rFonts w:ascii="Arial" w:hAnsi="Arial" w:cs="Arial"/>
          <w:sz w:val="20"/>
          <w:szCs w:val="20"/>
        </w:rPr>
        <w:tab/>
      </w:r>
      <w:r w:rsidR="0088099F">
        <w:rPr>
          <w:rFonts w:ascii="Arial" w:hAnsi="Arial" w:cs="Arial"/>
          <w:sz w:val="20"/>
          <w:szCs w:val="20"/>
        </w:rPr>
        <w:tab/>
      </w:r>
      <w:r w:rsidR="0088099F">
        <w:rPr>
          <w:rFonts w:ascii="Arial" w:hAnsi="Arial" w:cs="Arial"/>
          <w:sz w:val="20"/>
          <w:szCs w:val="20"/>
        </w:rPr>
        <w:tab/>
        <w:t>1</w:t>
      </w:r>
      <w:r w:rsidR="00EE4034">
        <w:rPr>
          <w:rFonts w:ascii="Arial" w:hAnsi="Arial" w:cs="Arial"/>
          <w:sz w:val="20"/>
          <w:szCs w:val="20"/>
        </w:rPr>
        <w:t>6</w:t>
      </w:r>
      <w:r w:rsidR="00F44BFD" w:rsidRPr="008F477C">
        <w:rPr>
          <w:rFonts w:ascii="Arial" w:hAnsi="Arial" w:cs="Arial"/>
          <w:sz w:val="20"/>
          <w:szCs w:val="20"/>
        </w:rPr>
        <w:t>.</w:t>
      </w:r>
      <w:r w:rsidR="0088099F">
        <w:rPr>
          <w:rFonts w:ascii="Arial" w:hAnsi="Arial" w:cs="Arial"/>
          <w:sz w:val="20"/>
          <w:szCs w:val="20"/>
        </w:rPr>
        <w:t xml:space="preserve">  </w:t>
      </w:r>
      <w:r w:rsidR="00EE4034">
        <w:rPr>
          <w:rFonts w:ascii="Arial" w:hAnsi="Arial" w:cs="Arial"/>
          <w:sz w:val="20"/>
          <w:szCs w:val="20"/>
        </w:rPr>
        <w:t>BC</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sidRPr="008F477C">
        <w:rPr>
          <w:rFonts w:ascii="Arial" w:hAnsi="Arial" w:cs="Arial"/>
          <w:b/>
          <w:bCs/>
          <w:sz w:val="20"/>
          <w:szCs w:val="20"/>
          <w:u w:val="single"/>
        </w:rPr>
        <w:t>Item 205:   MATERIAL QUANTITY</w:t>
      </w:r>
      <w:r w:rsidR="00F41E1F">
        <w:rPr>
          <w:rFonts w:ascii="Arial" w:hAnsi="Arial" w:cs="Arial"/>
          <w:b/>
          <w:bCs/>
          <w:sz w:val="20"/>
          <w:szCs w:val="20"/>
          <w:u w:val="single"/>
        </w:rPr>
        <w:t xml:space="preserve"> (Construction subtask)</w:t>
      </w:r>
      <w:r w:rsidR="00C00D0D">
        <w:rPr>
          <w:rFonts w:ascii="Arial" w:hAnsi="Arial" w:cs="Arial"/>
          <w:b/>
          <w:bCs/>
          <w:sz w:val="20"/>
          <w:szCs w:val="20"/>
          <w:u w:val="single"/>
        </w:rPr>
        <w:tab/>
      </w:r>
      <w:r w:rsidR="00C00D0D">
        <w:rPr>
          <w:rFonts w:ascii="Arial" w:hAnsi="Arial" w:cs="Arial"/>
          <w:b/>
          <w:bCs/>
          <w:sz w:val="20"/>
          <w:szCs w:val="20"/>
          <w:u w:val="single"/>
        </w:rPr>
        <w:tab/>
      </w:r>
      <w:r w:rsidR="00C00D0D">
        <w:rPr>
          <w:rFonts w:ascii="Arial" w:hAnsi="Arial" w:cs="Arial"/>
          <w:b/>
          <w:bCs/>
          <w:sz w:val="20"/>
          <w:szCs w:val="20"/>
          <w:u w:val="single"/>
        </w:rPr>
        <w:tab/>
      </w:r>
      <w:r w:rsidR="00C00D0D">
        <w:rPr>
          <w:rFonts w:ascii="Arial" w:hAnsi="Arial" w:cs="Arial"/>
          <w:b/>
          <w:bCs/>
          <w:sz w:val="20"/>
          <w:szCs w:val="20"/>
          <w:u w:val="single"/>
        </w:rPr>
        <w:tab/>
      </w:r>
      <w:r w:rsidR="00C00D0D">
        <w:rPr>
          <w:rFonts w:ascii="Arial" w:hAnsi="Arial" w:cs="Arial"/>
          <w:b/>
          <w:bCs/>
          <w:sz w:val="20"/>
          <w:szCs w:val="20"/>
          <w:u w:val="single"/>
        </w:rPr>
        <w:tab/>
      </w:r>
      <w:r w:rsidRPr="008F477C">
        <w:rPr>
          <w:rFonts w:ascii="Arial" w:hAnsi="Arial" w:cs="Arial"/>
          <w:b/>
          <w:bCs/>
          <w:sz w:val="20"/>
          <w:szCs w:val="20"/>
          <w:u w:val="single"/>
        </w:rPr>
        <w:t>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r w:rsidRPr="008F477C">
        <w:rPr>
          <w:rFonts w:ascii="Arial" w:hAnsi="Arial" w:cs="Arial"/>
          <w:sz w:val="20"/>
          <w:szCs w:val="20"/>
        </w:rPr>
        <w:t>Enter the Structural Steel Quantity of the bridge in tons rounded off the nearest 1/10 ton</w:t>
      </w:r>
      <w:r w:rsidRPr="008F477C">
        <w:rPr>
          <w:rFonts w:ascii="Arial" w:hAnsi="Arial" w:cs="Arial"/>
          <w:b/>
          <w:bCs/>
          <w:sz w:val="20"/>
          <w:szCs w:val="20"/>
        </w:rPr>
        <w:t>.</w:t>
      </w:r>
    </w:p>
    <w:p w:rsidR="002D11C8" w:rsidRDefault="002D11C8">
      <w:pPr>
        <w:rPr>
          <w:rFonts w:ascii="Arial" w:hAnsi="Arial" w:cs="Arial"/>
          <w:b/>
          <w:bCs/>
          <w:sz w:val="20"/>
          <w:szCs w:val="20"/>
        </w:rPr>
      </w:pPr>
      <w:r>
        <w:rPr>
          <w:rFonts w:ascii="Arial" w:hAnsi="Arial" w:cs="Arial"/>
          <w:b/>
          <w:bCs/>
          <w:sz w:val="20"/>
          <w:szCs w:val="20"/>
        </w:rPr>
        <w:br w:type="page"/>
      </w:r>
    </w:p>
    <w:p w:rsidR="002309E6" w:rsidRPr="00F533E5" w:rsidRDefault="002D11C8" w:rsidP="00337E12">
      <w:pPr>
        <w:rPr>
          <w:rFonts w:ascii="Arial" w:hAnsi="Arial" w:cs="Arial"/>
          <w:b/>
          <w:sz w:val="20"/>
          <w:szCs w:val="20"/>
          <w:u w:val="single"/>
        </w:rPr>
      </w:pPr>
      <w:r>
        <w:rPr>
          <w:rFonts w:ascii="Arial" w:hAnsi="Arial" w:cs="Arial"/>
          <w:b/>
          <w:sz w:val="20"/>
          <w:szCs w:val="20"/>
          <w:u w:val="single"/>
        </w:rPr>
        <w:lastRenderedPageBreak/>
        <w:t>I</w:t>
      </w:r>
      <w:r w:rsidR="002309E6" w:rsidRPr="00F533E5">
        <w:rPr>
          <w:rFonts w:ascii="Arial" w:hAnsi="Arial" w:cs="Arial"/>
          <w:b/>
          <w:sz w:val="20"/>
          <w:szCs w:val="20"/>
          <w:u w:val="single"/>
        </w:rPr>
        <w:t>tem 208:   TYPE OF ABUTMENT AND FOUNDATION</w:t>
      </w:r>
      <w:r w:rsidR="00726F50">
        <w:rPr>
          <w:rFonts w:ascii="Arial" w:hAnsi="Arial" w:cs="Arial"/>
          <w:b/>
          <w:sz w:val="20"/>
          <w:szCs w:val="20"/>
          <w:u w:val="single"/>
        </w:rPr>
        <w:t xml:space="preserve"> (</w:t>
      </w:r>
      <w:r w:rsidR="006E09BB">
        <w:rPr>
          <w:rFonts w:ascii="Arial" w:hAnsi="Arial" w:cs="Arial"/>
          <w:b/>
          <w:sz w:val="20"/>
          <w:szCs w:val="20"/>
          <w:u w:val="single"/>
        </w:rPr>
        <w:t>Inspection</w:t>
      </w:r>
      <w:r w:rsidR="00726F50">
        <w:rPr>
          <w:rFonts w:ascii="Arial" w:hAnsi="Arial" w:cs="Arial"/>
          <w:b/>
          <w:sz w:val="20"/>
          <w:szCs w:val="20"/>
          <w:u w:val="single"/>
        </w:rPr>
        <w:t xml:space="preserve"> subtask)</w:t>
      </w:r>
      <w:r w:rsidR="00C00D0D">
        <w:rPr>
          <w:rFonts w:ascii="Arial" w:hAnsi="Arial" w:cs="Arial"/>
          <w:b/>
          <w:sz w:val="20"/>
          <w:szCs w:val="20"/>
          <w:u w:val="single"/>
        </w:rPr>
        <w:tab/>
      </w:r>
      <w:r w:rsidR="00C00D0D">
        <w:rPr>
          <w:rFonts w:ascii="Arial" w:hAnsi="Arial" w:cs="Arial"/>
          <w:b/>
          <w:sz w:val="20"/>
          <w:szCs w:val="20"/>
          <w:u w:val="single"/>
        </w:rPr>
        <w:tab/>
      </w:r>
      <w:r w:rsidR="002309E6" w:rsidRPr="00F533E5">
        <w:rPr>
          <w:rFonts w:ascii="Arial" w:hAnsi="Arial" w:cs="Arial"/>
          <w:b/>
          <w:sz w:val="20"/>
          <w:szCs w:val="20"/>
          <w:u w:val="single"/>
        </w:rPr>
        <w:t>2 Digits</w:t>
      </w:r>
    </w:p>
    <w:p w:rsidR="00F44BFD"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b/>
          <w:bCs/>
          <w:sz w:val="20"/>
          <w:szCs w:val="20"/>
        </w:rPr>
      </w:pPr>
      <w:r w:rsidRPr="008F477C">
        <w:rPr>
          <w:rFonts w:ascii="Arial" w:hAnsi="Arial" w:cs="Arial"/>
          <w:sz w:val="20"/>
          <w:szCs w:val="20"/>
        </w:rPr>
        <w:t>Select the type of abutment and abutment foundation on the bridge:</w:t>
      </w:r>
      <w:r w:rsidR="00F44BFD">
        <w:rPr>
          <w:rFonts w:ascii="Arial" w:hAnsi="Arial" w:cs="Arial"/>
          <w:sz w:val="20"/>
          <w:szCs w:val="20"/>
        </w:rPr>
        <w:t xml:space="preserve">  </w:t>
      </w:r>
      <w:r w:rsidR="00F44BFD" w:rsidRPr="008F477C">
        <w:rPr>
          <w:rFonts w:ascii="Arial" w:hAnsi="Arial" w:cs="Arial"/>
          <w:sz w:val="20"/>
          <w:szCs w:val="20"/>
        </w:rPr>
        <w:t>See Appendix B for further information</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A. Select the type of abutment on the bridge:</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1.  Skeleton</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2.  Pedestal</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3.  Cantilever</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4.  Cellular</w:t>
      </w:r>
      <w:r w:rsidR="003A1C4E">
        <w:rPr>
          <w:rFonts w:ascii="Arial" w:hAnsi="Arial" w:cs="Arial"/>
          <w:sz w:val="20"/>
          <w:szCs w:val="20"/>
        </w:rPr>
        <w:t xml:space="preserve"> (Modular)</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5.  Timber Bulkhead</w:t>
      </w:r>
    </w:p>
    <w:p w:rsidR="002309E6" w:rsidRPr="008F477C" w:rsidRDefault="002309E6" w:rsidP="00337E12">
      <w:pPr>
        <w:tabs>
          <w:tab w:val="left" w:pos="-1080"/>
          <w:tab w:val="left" w:pos="-720"/>
          <w:tab w:val="left" w:pos="990"/>
          <w:tab w:val="left" w:pos="144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6.  Other</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B. Select the type of abutment foundation on the bridge:</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1.  Concrete Piling</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2.  Steel Piling</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3.  Timber Piling</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4.  Drilled Shaft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b/>
          <w:bCs/>
          <w:sz w:val="20"/>
          <w:szCs w:val="20"/>
        </w:rPr>
      </w:pPr>
      <w:r w:rsidRPr="008F477C">
        <w:rPr>
          <w:rFonts w:ascii="Arial" w:hAnsi="Arial" w:cs="Arial"/>
          <w:sz w:val="20"/>
          <w:szCs w:val="20"/>
        </w:rPr>
        <w:t>5.  Bears directly on natural foundation material</w:t>
      </w:r>
    </w:p>
    <w:p w:rsidR="002309E6" w:rsidRDefault="006945BC"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Pr>
          <w:rFonts w:ascii="Arial" w:hAnsi="Arial" w:cs="Arial"/>
          <w:sz w:val="20"/>
          <w:szCs w:val="20"/>
        </w:rPr>
        <w:t xml:space="preserve">          </w:t>
      </w:r>
      <w:r w:rsidR="002309E6" w:rsidRPr="008F477C">
        <w:rPr>
          <w:rFonts w:ascii="Arial" w:hAnsi="Arial" w:cs="Arial"/>
          <w:sz w:val="20"/>
          <w:szCs w:val="20"/>
        </w:rPr>
        <w:t xml:space="preserve"> 6.  Unknown</w:t>
      </w:r>
    </w:p>
    <w:p w:rsidR="003A1C4E" w:rsidRPr="008F477C" w:rsidRDefault="003A1C4E"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b/>
          <w:bCs/>
          <w:sz w:val="20"/>
          <w:szCs w:val="20"/>
        </w:rPr>
      </w:pPr>
      <w:r>
        <w:rPr>
          <w:rFonts w:ascii="Arial" w:hAnsi="Arial" w:cs="Arial"/>
          <w:sz w:val="20"/>
          <w:szCs w:val="20"/>
        </w:rPr>
        <w:t>In the case of mixed foundation types, select the type most prone to deterioration.</w:t>
      </w:r>
    </w:p>
    <w:p w:rsidR="00F44BFD" w:rsidRDefault="00F44BFD" w:rsidP="00337E12">
      <w:pPr>
        <w:rPr>
          <w:rFonts w:ascii="Arial" w:hAnsi="Arial" w:cs="Arial"/>
          <w:b/>
          <w:sz w:val="20"/>
          <w:szCs w:val="20"/>
          <w:u w:val="single"/>
        </w:rPr>
      </w:pPr>
    </w:p>
    <w:p w:rsidR="002309E6" w:rsidRPr="00F533E5" w:rsidRDefault="002309E6" w:rsidP="00337E12">
      <w:pPr>
        <w:rPr>
          <w:rFonts w:ascii="Arial" w:hAnsi="Arial" w:cs="Arial"/>
          <w:b/>
          <w:sz w:val="20"/>
          <w:szCs w:val="20"/>
          <w:u w:val="single"/>
        </w:rPr>
      </w:pPr>
      <w:r w:rsidRPr="00F533E5">
        <w:rPr>
          <w:rFonts w:ascii="Arial" w:hAnsi="Arial" w:cs="Arial"/>
          <w:b/>
          <w:sz w:val="20"/>
          <w:szCs w:val="20"/>
          <w:u w:val="single"/>
        </w:rPr>
        <w:t>Item 209:   TYPE OF PIER AND FOUNDATION</w:t>
      </w:r>
      <w:r w:rsidR="00726F50">
        <w:rPr>
          <w:rFonts w:ascii="Arial" w:hAnsi="Arial" w:cs="Arial"/>
          <w:b/>
          <w:sz w:val="20"/>
          <w:szCs w:val="20"/>
          <w:u w:val="single"/>
        </w:rPr>
        <w:t xml:space="preserve"> (</w:t>
      </w:r>
      <w:r w:rsidR="006E09BB">
        <w:rPr>
          <w:rFonts w:ascii="Arial" w:hAnsi="Arial" w:cs="Arial"/>
          <w:b/>
          <w:sz w:val="20"/>
          <w:szCs w:val="20"/>
          <w:u w:val="single"/>
        </w:rPr>
        <w:t xml:space="preserve">Inspection </w:t>
      </w:r>
      <w:r w:rsidR="00726F50">
        <w:rPr>
          <w:rFonts w:ascii="Arial" w:hAnsi="Arial" w:cs="Arial"/>
          <w:b/>
          <w:sz w:val="20"/>
          <w:szCs w:val="20"/>
          <w:u w:val="single"/>
        </w:rPr>
        <w:t>subtask)</w:t>
      </w:r>
      <w:r w:rsidR="00C00D0D">
        <w:rPr>
          <w:rFonts w:ascii="Arial" w:hAnsi="Arial" w:cs="Arial"/>
          <w:b/>
          <w:sz w:val="20"/>
          <w:szCs w:val="20"/>
          <w:u w:val="single"/>
        </w:rPr>
        <w:tab/>
      </w:r>
      <w:r w:rsidR="00C00D0D">
        <w:rPr>
          <w:rFonts w:ascii="Arial" w:hAnsi="Arial" w:cs="Arial"/>
          <w:b/>
          <w:sz w:val="20"/>
          <w:szCs w:val="20"/>
          <w:u w:val="single"/>
        </w:rPr>
        <w:tab/>
      </w:r>
      <w:r w:rsidR="00C00D0D">
        <w:rPr>
          <w:rFonts w:ascii="Arial" w:hAnsi="Arial" w:cs="Arial"/>
          <w:b/>
          <w:sz w:val="20"/>
          <w:szCs w:val="20"/>
          <w:u w:val="single"/>
        </w:rPr>
        <w:tab/>
      </w:r>
      <w:r w:rsidRPr="00F533E5">
        <w:rPr>
          <w:rFonts w:ascii="Arial" w:hAnsi="Arial" w:cs="Arial"/>
          <w:b/>
          <w:sz w:val="20"/>
          <w:szCs w:val="20"/>
          <w:u w:val="single"/>
        </w:rPr>
        <w:t>3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Select the appropriate categories for the following:</w:t>
      </w:r>
    </w:p>
    <w:p w:rsidR="002309E6" w:rsidRPr="00C54950" w:rsidRDefault="002309E6" w:rsidP="00337E12">
      <w:pPr>
        <w:rPr>
          <w:rFonts w:ascii="Arial" w:hAnsi="Arial" w:cs="Arial"/>
          <w:sz w:val="20"/>
          <w:szCs w:val="20"/>
        </w:rPr>
      </w:pPr>
      <w:r w:rsidRPr="00C54950">
        <w:rPr>
          <w:rFonts w:ascii="Arial" w:hAnsi="Arial" w:cs="Arial"/>
          <w:sz w:val="20"/>
          <w:szCs w:val="20"/>
        </w:rPr>
        <w:t xml:space="preserve">A. Record the number of columns per pier or Code </w:t>
      </w:r>
      <w:r w:rsidR="00877D6D">
        <w:rPr>
          <w:rFonts w:ascii="Arial" w:hAnsi="Arial" w:cs="Arial"/>
          <w:sz w:val="20"/>
          <w:szCs w:val="20"/>
        </w:rPr>
        <w:t>‘</w:t>
      </w:r>
      <w:r w:rsidRPr="00C54950">
        <w:rPr>
          <w:rFonts w:ascii="Arial" w:hAnsi="Arial" w:cs="Arial"/>
          <w:sz w:val="20"/>
          <w:szCs w:val="20"/>
        </w:rPr>
        <w:t>B</w:t>
      </w:r>
      <w:r w:rsidR="00877D6D">
        <w:rPr>
          <w:rFonts w:ascii="Arial" w:hAnsi="Arial" w:cs="Arial"/>
          <w:sz w:val="20"/>
          <w:szCs w:val="20"/>
        </w:rPr>
        <w:t>’</w:t>
      </w:r>
      <w:r w:rsidRPr="00C54950">
        <w:rPr>
          <w:rFonts w:ascii="Arial" w:hAnsi="Arial" w:cs="Arial"/>
          <w:sz w:val="20"/>
          <w:szCs w:val="20"/>
        </w:rPr>
        <w:t xml:space="preserve"> if pile bent.                               (1st Digit)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7920"/>
        <w:jc w:val="both"/>
        <w:rPr>
          <w:rFonts w:ascii="Arial" w:hAnsi="Arial" w:cs="Arial"/>
          <w:sz w:val="20"/>
          <w:szCs w:val="20"/>
        </w:rPr>
      </w:pPr>
      <w:r w:rsidRPr="008F477C">
        <w:rPr>
          <w:rFonts w:ascii="Arial" w:hAnsi="Arial" w:cs="Arial"/>
          <w:sz w:val="20"/>
          <w:szCs w:val="20"/>
        </w:rPr>
        <w:t xml:space="preserve">B. Select </w:t>
      </w:r>
      <w:r w:rsidR="00877D6D">
        <w:rPr>
          <w:rFonts w:ascii="Arial" w:hAnsi="Arial" w:cs="Arial"/>
          <w:sz w:val="20"/>
          <w:szCs w:val="20"/>
        </w:rPr>
        <w:t>‘</w:t>
      </w:r>
      <w:r w:rsidRPr="008F477C">
        <w:rPr>
          <w:rFonts w:ascii="Arial" w:hAnsi="Arial" w:cs="Arial"/>
          <w:sz w:val="20"/>
          <w:szCs w:val="20"/>
        </w:rPr>
        <w:t>Y</w:t>
      </w:r>
      <w:r w:rsidR="002D1B55">
        <w:rPr>
          <w:rFonts w:ascii="Arial" w:hAnsi="Arial" w:cs="Arial"/>
          <w:sz w:val="20"/>
          <w:szCs w:val="20"/>
        </w:rPr>
        <w:t>es</w:t>
      </w:r>
      <w:r w:rsidR="00877D6D">
        <w:rPr>
          <w:rFonts w:ascii="Arial" w:hAnsi="Arial" w:cs="Arial"/>
          <w:sz w:val="20"/>
          <w:szCs w:val="20"/>
        </w:rPr>
        <w:t>’</w:t>
      </w:r>
      <w:r w:rsidRPr="008F477C">
        <w:rPr>
          <w:rFonts w:ascii="Arial" w:hAnsi="Arial" w:cs="Arial"/>
          <w:sz w:val="20"/>
          <w:szCs w:val="20"/>
        </w:rPr>
        <w:t xml:space="preserve"> if web exists or if pile bent piling is encased in concrete above ground. </w:t>
      </w:r>
      <w:r w:rsidRPr="008F477C">
        <w:rPr>
          <w:rFonts w:ascii="Arial" w:hAnsi="Arial" w:cs="Arial"/>
          <w:sz w:val="20"/>
          <w:szCs w:val="20"/>
        </w:rPr>
        <w:tab/>
        <w:t xml:space="preserve">       (2nd Digit)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 xml:space="preserve">    Select </w:t>
      </w:r>
      <w:r w:rsidR="00877D6D">
        <w:rPr>
          <w:rFonts w:ascii="Arial" w:hAnsi="Arial" w:cs="Arial"/>
          <w:sz w:val="20"/>
          <w:szCs w:val="20"/>
        </w:rPr>
        <w:t>‘</w:t>
      </w:r>
      <w:r w:rsidRPr="008F477C">
        <w:rPr>
          <w:rFonts w:ascii="Arial" w:hAnsi="Arial" w:cs="Arial"/>
          <w:sz w:val="20"/>
          <w:szCs w:val="20"/>
        </w:rPr>
        <w:t>N</w:t>
      </w:r>
      <w:r w:rsidR="002D1B55">
        <w:rPr>
          <w:rFonts w:ascii="Arial" w:hAnsi="Arial" w:cs="Arial"/>
          <w:sz w:val="20"/>
          <w:szCs w:val="20"/>
        </w:rPr>
        <w:t>o</w:t>
      </w:r>
      <w:r w:rsidR="00877D6D">
        <w:rPr>
          <w:rFonts w:ascii="Arial" w:hAnsi="Arial" w:cs="Arial"/>
          <w:sz w:val="20"/>
          <w:szCs w:val="20"/>
        </w:rPr>
        <w:t>’</w:t>
      </w:r>
      <w:r w:rsidRPr="008F477C">
        <w:rPr>
          <w:rFonts w:ascii="Arial" w:hAnsi="Arial" w:cs="Arial"/>
          <w:sz w:val="20"/>
          <w:szCs w:val="20"/>
        </w:rPr>
        <w:t xml:space="preserve"> if web does not exist or pile bent piling is not encased. </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 xml:space="preserve">    Leave blank if not applicable, for example a single column pier.</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990" w:hanging="990"/>
        <w:jc w:val="both"/>
        <w:rPr>
          <w:rFonts w:ascii="Arial" w:hAnsi="Arial" w:cs="Arial"/>
          <w:sz w:val="20"/>
          <w:szCs w:val="20"/>
        </w:rPr>
      </w:pPr>
      <w:r w:rsidRPr="008F477C">
        <w:rPr>
          <w:rFonts w:ascii="Arial" w:hAnsi="Arial" w:cs="Arial"/>
          <w:sz w:val="20"/>
          <w:szCs w:val="20"/>
        </w:rPr>
        <w:t>C. Select how the footings are supported or what type of piling is u</w:t>
      </w:r>
      <w:r w:rsidR="00E63033">
        <w:rPr>
          <w:rFonts w:ascii="Arial" w:hAnsi="Arial" w:cs="Arial"/>
          <w:sz w:val="20"/>
          <w:szCs w:val="20"/>
        </w:rPr>
        <w:t xml:space="preserve">sed on a pile bent:           </w:t>
      </w:r>
      <w:r w:rsidRPr="008F477C">
        <w:rPr>
          <w:rFonts w:ascii="Arial" w:hAnsi="Arial" w:cs="Arial"/>
          <w:sz w:val="20"/>
          <w:szCs w:val="20"/>
        </w:rPr>
        <w:t xml:space="preserve">(3rd Digit) </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 xml:space="preserve">N </w:t>
      </w:r>
      <w:proofErr w:type="gramStart"/>
      <w:r w:rsidRPr="008F477C">
        <w:rPr>
          <w:rFonts w:ascii="Arial" w:hAnsi="Arial" w:cs="Arial"/>
          <w:sz w:val="20"/>
          <w:szCs w:val="20"/>
        </w:rPr>
        <w:t>-  No</w:t>
      </w:r>
      <w:proofErr w:type="gramEnd"/>
      <w:r w:rsidRPr="008F477C">
        <w:rPr>
          <w:rFonts w:ascii="Arial" w:hAnsi="Arial" w:cs="Arial"/>
          <w:sz w:val="20"/>
          <w:szCs w:val="20"/>
        </w:rPr>
        <w:t xml:space="preserve"> piling or drilled Shaft. Footings are bearing on natural foundation</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 xml:space="preserve">D </w:t>
      </w:r>
      <w:proofErr w:type="gramStart"/>
      <w:r w:rsidRPr="008F477C">
        <w:rPr>
          <w:rFonts w:ascii="Arial" w:hAnsi="Arial" w:cs="Arial"/>
          <w:sz w:val="20"/>
          <w:szCs w:val="20"/>
        </w:rPr>
        <w:t>-  Drilled</w:t>
      </w:r>
      <w:proofErr w:type="gramEnd"/>
      <w:r w:rsidRPr="008F477C">
        <w:rPr>
          <w:rFonts w:ascii="Arial" w:hAnsi="Arial" w:cs="Arial"/>
          <w:sz w:val="20"/>
          <w:szCs w:val="20"/>
        </w:rPr>
        <w:t xml:space="preserve"> Shaft, No footings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 xml:space="preserve">C </w:t>
      </w:r>
      <w:proofErr w:type="gramStart"/>
      <w:r w:rsidRPr="008F477C">
        <w:rPr>
          <w:rFonts w:ascii="Arial" w:hAnsi="Arial" w:cs="Arial"/>
          <w:sz w:val="20"/>
          <w:szCs w:val="20"/>
        </w:rPr>
        <w:t>-  Concrete</w:t>
      </w:r>
      <w:proofErr w:type="gramEnd"/>
      <w:r w:rsidRPr="008F477C">
        <w:rPr>
          <w:rFonts w:ascii="Arial" w:hAnsi="Arial" w:cs="Arial"/>
          <w:sz w:val="20"/>
          <w:szCs w:val="20"/>
        </w:rPr>
        <w:t xml:space="preserve"> piling</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 xml:space="preserve">S </w:t>
      </w:r>
      <w:proofErr w:type="gramStart"/>
      <w:r w:rsidRPr="008F477C">
        <w:rPr>
          <w:rFonts w:ascii="Arial" w:hAnsi="Arial" w:cs="Arial"/>
          <w:sz w:val="20"/>
          <w:szCs w:val="20"/>
        </w:rPr>
        <w:t>-  Steel</w:t>
      </w:r>
      <w:proofErr w:type="gramEnd"/>
      <w:r w:rsidRPr="008F477C">
        <w:rPr>
          <w:rFonts w:ascii="Arial" w:hAnsi="Arial" w:cs="Arial"/>
          <w:sz w:val="20"/>
          <w:szCs w:val="20"/>
        </w:rPr>
        <w:t xml:space="preserve"> piling</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b/>
          <w:bCs/>
          <w:sz w:val="20"/>
          <w:szCs w:val="20"/>
        </w:rPr>
      </w:pPr>
      <w:r w:rsidRPr="008F477C">
        <w:rPr>
          <w:rFonts w:ascii="Arial" w:hAnsi="Arial" w:cs="Arial"/>
          <w:sz w:val="20"/>
          <w:szCs w:val="20"/>
        </w:rPr>
        <w:t xml:space="preserve">T </w:t>
      </w:r>
      <w:proofErr w:type="gramStart"/>
      <w:r w:rsidRPr="008F477C">
        <w:rPr>
          <w:rFonts w:ascii="Arial" w:hAnsi="Arial" w:cs="Arial"/>
          <w:sz w:val="20"/>
          <w:szCs w:val="20"/>
        </w:rPr>
        <w:t>-  Timber</w:t>
      </w:r>
      <w:proofErr w:type="gramEnd"/>
      <w:r w:rsidRPr="008F477C">
        <w:rPr>
          <w:rFonts w:ascii="Arial" w:hAnsi="Arial" w:cs="Arial"/>
          <w:sz w:val="20"/>
          <w:szCs w:val="20"/>
        </w:rPr>
        <w:t xml:space="preserve"> Piling</w:t>
      </w:r>
    </w:p>
    <w:p w:rsidR="002D11C8"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See Appendix B for further information</w:t>
      </w:r>
    </w:p>
    <w:p w:rsidR="002D11C8" w:rsidRDefault="002D11C8"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b/>
          <w:bCs/>
          <w:sz w:val="20"/>
          <w:szCs w:val="20"/>
        </w:rPr>
      </w:pPr>
      <w:r w:rsidRPr="008F477C">
        <w:rPr>
          <w:rFonts w:ascii="Arial" w:hAnsi="Arial" w:cs="Arial"/>
          <w:b/>
          <w:bCs/>
          <w:sz w:val="20"/>
          <w:szCs w:val="20"/>
          <w:u w:val="single"/>
        </w:rPr>
        <w:t>Item 210:   FOUNDATION ELEVATIONS</w:t>
      </w:r>
      <w:r w:rsidR="00726F50">
        <w:rPr>
          <w:rFonts w:ascii="Arial" w:hAnsi="Arial" w:cs="Arial"/>
          <w:b/>
          <w:bCs/>
          <w:sz w:val="20"/>
          <w:szCs w:val="20"/>
          <w:u w:val="single"/>
        </w:rPr>
        <w:t xml:space="preserve"> (Construction subtask)</w:t>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Record the following elevations to the nearest 1/10 foot: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6930"/>
        <w:jc w:val="both"/>
        <w:rPr>
          <w:rFonts w:ascii="Arial" w:hAnsi="Arial" w:cs="Arial"/>
          <w:sz w:val="20"/>
          <w:szCs w:val="20"/>
        </w:rPr>
      </w:pPr>
      <w:r w:rsidRPr="008F477C">
        <w:rPr>
          <w:rFonts w:ascii="Arial" w:hAnsi="Arial" w:cs="Arial"/>
          <w:sz w:val="20"/>
          <w:szCs w:val="20"/>
        </w:rPr>
        <w:t>A.  Top of footing elevation (highest footing</w:t>
      </w:r>
      <w:proofErr w:type="gramStart"/>
      <w:r w:rsidR="00E63033">
        <w:rPr>
          <w:rFonts w:ascii="Arial" w:hAnsi="Arial" w:cs="Arial"/>
          <w:sz w:val="20"/>
          <w:szCs w:val="20"/>
        </w:rPr>
        <w:t>)(</w:t>
      </w:r>
      <w:proofErr w:type="gramEnd"/>
      <w:r w:rsidR="00E63033">
        <w:rPr>
          <w:rFonts w:ascii="Arial" w:hAnsi="Arial" w:cs="Arial"/>
          <w:sz w:val="20"/>
          <w:szCs w:val="20"/>
        </w:rPr>
        <w:t>use UNK if unknown)</w:t>
      </w:r>
      <w:r w:rsidR="00E63033">
        <w:rPr>
          <w:rFonts w:ascii="Arial" w:hAnsi="Arial" w:cs="Arial"/>
          <w:sz w:val="20"/>
          <w:szCs w:val="20"/>
        </w:rPr>
        <w:tab/>
      </w:r>
      <w:r w:rsidR="00E63033">
        <w:rPr>
          <w:rFonts w:ascii="Arial" w:hAnsi="Arial" w:cs="Arial"/>
          <w:sz w:val="20"/>
          <w:szCs w:val="20"/>
        </w:rPr>
        <w:tab/>
        <w:t xml:space="preserve">       </w:t>
      </w:r>
      <w:r w:rsidRPr="008F477C">
        <w:rPr>
          <w:rFonts w:ascii="Arial" w:hAnsi="Arial" w:cs="Arial"/>
          <w:sz w:val="20"/>
          <w:szCs w:val="20"/>
        </w:rPr>
        <w:t xml:space="preserve"> </w:t>
      </w:r>
      <w:r w:rsidRPr="008F477C">
        <w:rPr>
          <w:rFonts w:ascii="Arial" w:hAnsi="Arial" w:cs="Arial"/>
          <w:b/>
          <w:bCs/>
          <w:sz w:val="20"/>
          <w:szCs w:val="20"/>
        </w:rPr>
        <w:t>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6930"/>
        <w:jc w:val="both"/>
        <w:rPr>
          <w:rFonts w:ascii="Arial" w:hAnsi="Arial" w:cs="Arial"/>
          <w:sz w:val="20"/>
          <w:szCs w:val="20"/>
        </w:rPr>
      </w:pPr>
      <w:r w:rsidRPr="008F477C">
        <w:rPr>
          <w:rFonts w:ascii="Arial" w:hAnsi="Arial" w:cs="Arial"/>
          <w:sz w:val="20"/>
          <w:szCs w:val="20"/>
        </w:rPr>
        <w:t>B.  Bottom of footing elevation (highest footing</w:t>
      </w:r>
      <w:proofErr w:type="gramStart"/>
      <w:r w:rsidRPr="008F477C">
        <w:rPr>
          <w:rFonts w:ascii="Arial" w:hAnsi="Arial" w:cs="Arial"/>
          <w:sz w:val="20"/>
          <w:szCs w:val="20"/>
        </w:rPr>
        <w:t>)(</w:t>
      </w:r>
      <w:proofErr w:type="gramEnd"/>
      <w:r w:rsidR="00E63033">
        <w:rPr>
          <w:rFonts w:ascii="Arial" w:hAnsi="Arial" w:cs="Arial"/>
          <w:sz w:val="20"/>
          <w:szCs w:val="20"/>
        </w:rPr>
        <w:t xml:space="preserve">use UNK if unknown)   </w:t>
      </w:r>
      <w:r w:rsidR="00E63033">
        <w:rPr>
          <w:rFonts w:ascii="Arial" w:hAnsi="Arial" w:cs="Arial"/>
          <w:sz w:val="20"/>
          <w:szCs w:val="20"/>
        </w:rPr>
        <w:tab/>
        <w:t xml:space="preserve">       </w:t>
      </w:r>
      <w:r w:rsidRPr="008F477C">
        <w:rPr>
          <w:rFonts w:ascii="Arial" w:hAnsi="Arial" w:cs="Arial"/>
          <w:b/>
          <w:bCs/>
          <w:sz w:val="20"/>
          <w:szCs w:val="20"/>
        </w:rPr>
        <w:t xml:space="preserve"> 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6930"/>
        <w:jc w:val="both"/>
        <w:rPr>
          <w:rFonts w:ascii="Arial" w:hAnsi="Arial" w:cs="Arial"/>
          <w:sz w:val="20"/>
          <w:szCs w:val="20"/>
        </w:rPr>
      </w:pPr>
      <w:r w:rsidRPr="008F477C">
        <w:rPr>
          <w:rFonts w:ascii="Arial" w:hAnsi="Arial" w:cs="Arial"/>
          <w:sz w:val="20"/>
          <w:szCs w:val="20"/>
        </w:rPr>
        <w:t>C.  Tip of piling el</w:t>
      </w:r>
      <w:r w:rsidR="00E63033">
        <w:rPr>
          <w:rFonts w:ascii="Arial" w:hAnsi="Arial" w:cs="Arial"/>
          <w:sz w:val="20"/>
          <w:szCs w:val="20"/>
        </w:rPr>
        <w:t>evation (highest)</w:t>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t xml:space="preserve">       </w:t>
      </w:r>
      <w:r w:rsidRPr="008F477C">
        <w:rPr>
          <w:rFonts w:ascii="Arial" w:hAnsi="Arial" w:cs="Arial"/>
          <w:sz w:val="20"/>
          <w:szCs w:val="20"/>
        </w:rPr>
        <w:t xml:space="preserve"> </w:t>
      </w:r>
      <w:r w:rsidRPr="008F477C">
        <w:rPr>
          <w:rFonts w:ascii="Arial" w:hAnsi="Arial" w:cs="Arial"/>
          <w:b/>
          <w:bCs/>
          <w:sz w:val="20"/>
          <w:szCs w:val="20"/>
        </w:rPr>
        <w:t>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6930"/>
        <w:jc w:val="both"/>
        <w:rPr>
          <w:rFonts w:ascii="Arial" w:hAnsi="Arial" w:cs="Arial"/>
          <w:sz w:val="20"/>
          <w:szCs w:val="20"/>
        </w:rPr>
      </w:pPr>
      <w:r w:rsidRPr="008F477C">
        <w:rPr>
          <w:rFonts w:ascii="Arial" w:hAnsi="Arial" w:cs="Arial"/>
          <w:sz w:val="20"/>
          <w:szCs w:val="20"/>
        </w:rPr>
        <w:t>D.  Rock E</w:t>
      </w:r>
      <w:r w:rsidR="00E63033">
        <w:rPr>
          <w:rFonts w:ascii="Arial" w:hAnsi="Arial" w:cs="Arial"/>
          <w:sz w:val="20"/>
          <w:szCs w:val="20"/>
        </w:rPr>
        <w:t>levation (highest)</w:t>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t xml:space="preserve">     </w:t>
      </w:r>
      <w:r w:rsidRPr="008F477C">
        <w:rPr>
          <w:rFonts w:ascii="Arial" w:hAnsi="Arial" w:cs="Arial"/>
          <w:sz w:val="20"/>
          <w:szCs w:val="20"/>
        </w:rPr>
        <w:t xml:space="preserve">   </w:t>
      </w:r>
      <w:r w:rsidRPr="008F477C">
        <w:rPr>
          <w:rFonts w:ascii="Arial" w:hAnsi="Arial" w:cs="Arial"/>
          <w:b/>
          <w:bCs/>
          <w:sz w:val="20"/>
          <w:szCs w:val="20"/>
        </w:rPr>
        <w:t>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6930"/>
        <w:jc w:val="both"/>
        <w:rPr>
          <w:rFonts w:ascii="Arial" w:hAnsi="Arial" w:cs="Arial"/>
          <w:sz w:val="20"/>
          <w:szCs w:val="20"/>
        </w:rPr>
      </w:pPr>
      <w:r w:rsidRPr="008F477C">
        <w:rPr>
          <w:rFonts w:ascii="Arial" w:hAnsi="Arial" w:cs="Arial"/>
          <w:sz w:val="20"/>
          <w:szCs w:val="20"/>
        </w:rPr>
        <w:t>E.  Calcula</w:t>
      </w:r>
      <w:r w:rsidR="00E63033">
        <w:rPr>
          <w:rFonts w:ascii="Arial" w:hAnsi="Arial" w:cs="Arial"/>
          <w:sz w:val="20"/>
          <w:szCs w:val="20"/>
        </w:rPr>
        <w:t xml:space="preserve">ted scour elevation </w:t>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r>
      <w:r w:rsidR="00E63033">
        <w:rPr>
          <w:rFonts w:ascii="Arial" w:hAnsi="Arial" w:cs="Arial"/>
          <w:sz w:val="20"/>
          <w:szCs w:val="20"/>
        </w:rPr>
        <w:tab/>
        <w:t xml:space="preserve">    </w:t>
      </w:r>
      <w:r w:rsidRPr="008F477C">
        <w:rPr>
          <w:rFonts w:ascii="Arial" w:hAnsi="Arial" w:cs="Arial"/>
          <w:sz w:val="20"/>
          <w:szCs w:val="20"/>
        </w:rPr>
        <w:t xml:space="preserve">    </w:t>
      </w:r>
      <w:r w:rsidRPr="008F477C">
        <w:rPr>
          <w:rFonts w:ascii="Arial" w:hAnsi="Arial" w:cs="Arial"/>
          <w:b/>
          <w:bCs/>
          <w:sz w:val="20"/>
          <w:szCs w:val="20"/>
        </w:rPr>
        <w:t>5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b/>
          <w:bCs/>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8640" w:hanging="8640"/>
        <w:jc w:val="both"/>
        <w:rPr>
          <w:rFonts w:ascii="Arial" w:hAnsi="Arial" w:cs="Arial"/>
          <w:b/>
          <w:bCs/>
          <w:sz w:val="20"/>
          <w:szCs w:val="20"/>
        </w:rPr>
      </w:pPr>
      <w:r w:rsidRPr="008F477C">
        <w:rPr>
          <w:rFonts w:ascii="Arial" w:hAnsi="Arial" w:cs="Arial"/>
          <w:b/>
          <w:bCs/>
          <w:sz w:val="20"/>
          <w:szCs w:val="20"/>
          <w:u w:val="single"/>
        </w:rPr>
        <w:t>Item 211:   SPECIAL WEARING SURFACE PROTECTIVE SYSTEM</w:t>
      </w:r>
      <w:r w:rsidR="00BB6A81">
        <w:rPr>
          <w:rFonts w:ascii="Arial" w:hAnsi="Arial" w:cs="Arial"/>
          <w:b/>
          <w:bCs/>
          <w:sz w:val="20"/>
          <w:szCs w:val="20"/>
          <w:u w:val="single"/>
        </w:rPr>
        <w:t xml:space="preserve"> (Construction</w:t>
      </w:r>
      <w:r w:rsidR="00726F50">
        <w:rPr>
          <w:rFonts w:ascii="Arial" w:hAnsi="Arial" w:cs="Arial"/>
          <w:b/>
          <w:bCs/>
          <w:sz w:val="20"/>
          <w:szCs w:val="20"/>
          <w:u w:val="single"/>
        </w:rPr>
        <w:t xml:space="preserve"> subtask)</w:t>
      </w:r>
      <w:r w:rsidR="00726F50">
        <w:rPr>
          <w:rFonts w:ascii="Arial" w:hAnsi="Arial" w:cs="Arial"/>
          <w:b/>
          <w:bCs/>
          <w:sz w:val="20"/>
          <w:szCs w:val="20"/>
          <w:u w:val="single"/>
        </w:rPr>
        <w:tab/>
      </w:r>
      <w:r w:rsidR="000A3D6A">
        <w:rPr>
          <w:rFonts w:ascii="Arial" w:hAnsi="Arial" w:cs="Arial"/>
          <w:b/>
          <w:bCs/>
          <w:sz w:val="20"/>
          <w:szCs w:val="20"/>
          <w:u w:val="single"/>
        </w:rPr>
        <w:tab/>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sz w:val="20"/>
          <w:szCs w:val="20"/>
        </w:rPr>
        <w:t>A.  Select one of the following types of surface protective system</w:t>
      </w:r>
      <w:r w:rsidR="00E63033">
        <w:rPr>
          <w:rFonts w:ascii="Arial" w:hAnsi="Arial" w:cs="Arial"/>
          <w:sz w:val="20"/>
          <w:szCs w:val="20"/>
        </w:rPr>
        <w:t xml:space="preserve"> used on the bridge deck</w:t>
      </w:r>
      <w:r w:rsidRPr="008F477C">
        <w:rPr>
          <w:rFonts w:ascii="Arial" w:hAnsi="Arial" w:cs="Arial"/>
          <w:sz w:val="20"/>
          <w:szCs w:val="20"/>
        </w:rPr>
        <w:t xml:space="preserve"> </w:t>
      </w:r>
      <w:r w:rsidRPr="008F477C">
        <w:rPr>
          <w:rFonts w:ascii="Arial" w:hAnsi="Arial" w:cs="Arial"/>
          <w:b/>
          <w:bCs/>
          <w:sz w:val="20"/>
          <w:szCs w:val="20"/>
        </w:rPr>
        <w:t xml:space="preserve">      1 Digit</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sz w:val="20"/>
          <w:szCs w:val="20"/>
        </w:rPr>
      </w:pPr>
      <w:r w:rsidRPr="008F477C">
        <w:rPr>
          <w:rFonts w:ascii="Arial" w:hAnsi="Arial" w:cs="Arial"/>
          <w:sz w:val="20"/>
          <w:szCs w:val="20"/>
        </w:rPr>
        <w:t xml:space="preserve">A.  </w:t>
      </w:r>
      <w:r w:rsidR="00ED39D3">
        <w:rPr>
          <w:rFonts w:ascii="Arial" w:hAnsi="Arial" w:cs="Arial"/>
          <w:sz w:val="20"/>
          <w:szCs w:val="20"/>
        </w:rPr>
        <w:t>Silane</w:t>
      </w:r>
    </w:p>
    <w:p w:rsidR="002309E6" w:rsidRPr="008F477C" w:rsidRDefault="00A34397"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jc w:val="both"/>
        <w:rPr>
          <w:rFonts w:ascii="Arial" w:hAnsi="Arial" w:cs="Arial"/>
          <w:b/>
          <w:bCs/>
          <w:sz w:val="20"/>
          <w:szCs w:val="20"/>
        </w:rPr>
      </w:pPr>
      <w:r>
        <w:rPr>
          <w:rFonts w:ascii="Arial" w:hAnsi="Arial" w:cs="Arial"/>
          <w:sz w:val="20"/>
          <w:szCs w:val="20"/>
        </w:rPr>
        <w:t>N</w:t>
      </w:r>
      <w:r w:rsidR="002309E6" w:rsidRPr="008F477C">
        <w:rPr>
          <w:rFonts w:ascii="Arial" w:hAnsi="Arial" w:cs="Arial"/>
          <w:sz w:val="20"/>
          <w:szCs w:val="20"/>
        </w:rPr>
        <w:t>.  None</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7920"/>
        <w:jc w:val="both"/>
        <w:rPr>
          <w:rFonts w:ascii="Arial" w:hAnsi="Arial" w:cs="Arial"/>
          <w:sz w:val="20"/>
          <w:szCs w:val="20"/>
        </w:rPr>
      </w:pPr>
      <w:r w:rsidRPr="008F477C">
        <w:rPr>
          <w:rFonts w:ascii="Arial" w:hAnsi="Arial" w:cs="Arial"/>
          <w:sz w:val="20"/>
          <w:szCs w:val="20"/>
        </w:rPr>
        <w:t>B.  Enter the date the surface protective system w</w:t>
      </w:r>
      <w:r w:rsidR="00E63033">
        <w:rPr>
          <w:rFonts w:ascii="Arial" w:hAnsi="Arial" w:cs="Arial"/>
          <w:sz w:val="20"/>
          <w:szCs w:val="20"/>
        </w:rPr>
        <w:t>as applied to the deck.</w:t>
      </w:r>
      <w:r w:rsidR="00E63033">
        <w:rPr>
          <w:rFonts w:ascii="Arial" w:hAnsi="Arial" w:cs="Arial"/>
          <w:sz w:val="20"/>
          <w:szCs w:val="20"/>
        </w:rPr>
        <w:tab/>
      </w:r>
      <w:r w:rsidR="00E63033">
        <w:rPr>
          <w:rFonts w:ascii="Arial" w:hAnsi="Arial" w:cs="Arial"/>
          <w:sz w:val="20"/>
          <w:szCs w:val="20"/>
        </w:rPr>
        <w:tab/>
        <w:t xml:space="preserve">   </w:t>
      </w:r>
      <w:r w:rsidRPr="008F477C">
        <w:rPr>
          <w:rFonts w:ascii="Arial" w:hAnsi="Arial" w:cs="Arial"/>
          <w:sz w:val="20"/>
          <w:szCs w:val="20"/>
        </w:rPr>
        <w:t xml:space="preserve">  </w:t>
      </w:r>
      <w:r w:rsidRPr="008F477C">
        <w:rPr>
          <w:rFonts w:ascii="Arial" w:hAnsi="Arial" w:cs="Arial"/>
          <w:b/>
          <w:bCs/>
          <w:sz w:val="20"/>
          <w:szCs w:val="20"/>
        </w:rPr>
        <w:t xml:space="preserve"> 10 Digits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b/>
          <w:bCs/>
          <w:sz w:val="20"/>
          <w:szCs w:val="20"/>
        </w:rPr>
      </w:pP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jc w:val="both"/>
        <w:rPr>
          <w:rFonts w:ascii="Arial" w:hAnsi="Arial" w:cs="Arial"/>
          <w:sz w:val="20"/>
          <w:szCs w:val="20"/>
        </w:rPr>
      </w:pPr>
      <w:r w:rsidRPr="008F477C">
        <w:rPr>
          <w:rFonts w:ascii="Arial" w:hAnsi="Arial" w:cs="Arial"/>
          <w:b/>
          <w:bCs/>
          <w:sz w:val="20"/>
          <w:szCs w:val="20"/>
          <w:u w:val="single"/>
        </w:rPr>
        <w:t>Item 212:   HYDRAULIC DATA</w:t>
      </w:r>
      <w:r w:rsidR="00726F50">
        <w:rPr>
          <w:rFonts w:ascii="Arial" w:hAnsi="Arial" w:cs="Arial"/>
          <w:b/>
          <w:bCs/>
          <w:sz w:val="20"/>
          <w:szCs w:val="20"/>
          <w:u w:val="single"/>
        </w:rPr>
        <w:t xml:space="preserve"> (Hydraulics subtask)</w:t>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p>
    <w:p w:rsidR="00BF24A6" w:rsidRDefault="00BF24A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2070"/>
        <w:rPr>
          <w:rFonts w:ascii="Arial" w:hAnsi="Arial" w:cs="Arial"/>
          <w:sz w:val="20"/>
          <w:szCs w:val="20"/>
        </w:rPr>
      </w:pPr>
    </w:p>
    <w:p w:rsidR="002309E6" w:rsidRPr="008F477C" w:rsidRDefault="00BF24A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2070"/>
        <w:rPr>
          <w:rFonts w:ascii="Arial" w:hAnsi="Arial" w:cs="Arial"/>
          <w:sz w:val="20"/>
          <w:szCs w:val="20"/>
        </w:rPr>
      </w:pPr>
      <w:r>
        <w:rPr>
          <w:rFonts w:ascii="Arial" w:hAnsi="Arial" w:cs="Arial"/>
          <w:sz w:val="20"/>
          <w:szCs w:val="20"/>
        </w:rPr>
        <w:t>This data is entered by Bridge Hydraulics.  Do not edit.</w:t>
      </w:r>
    </w:p>
    <w:p w:rsidR="00B168CD"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 xml:space="preserve"> </w:t>
      </w:r>
    </w:p>
    <w:p w:rsidR="00B168CD" w:rsidRDefault="00B168CD">
      <w:pPr>
        <w:rPr>
          <w:rFonts w:ascii="Arial" w:hAnsi="Arial" w:cs="Arial"/>
          <w:sz w:val="20"/>
          <w:szCs w:val="20"/>
        </w:rPr>
      </w:pPr>
      <w:r>
        <w:rPr>
          <w:rFonts w:ascii="Arial" w:hAnsi="Arial" w:cs="Arial"/>
          <w:sz w:val="20"/>
          <w:szCs w:val="20"/>
        </w:rPr>
        <w:br w:type="page"/>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left="7920" w:hanging="7920"/>
        <w:rPr>
          <w:rFonts w:ascii="Arial" w:hAnsi="Arial" w:cs="Arial"/>
          <w:sz w:val="20"/>
          <w:szCs w:val="20"/>
        </w:rPr>
      </w:pPr>
      <w:r w:rsidRPr="008F477C">
        <w:rPr>
          <w:rFonts w:ascii="Arial" w:hAnsi="Arial" w:cs="Arial"/>
          <w:b/>
          <w:bCs/>
          <w:sz w:val="20"/>
          <w:szCs w:val="20"/>
          <w:u w:val="single"/>
        </w:rPr>
        <w:lastRenderedPageBreak/>
        <w:t>Item 213:   ATTACHED UTILITIES</w:t>
      </w:r>
      <w:r w:rsidR="00F857A8">
        <w:rPr>
          <w:rFonts w:ascii="Arial" w:hAnsi="Arial" w:cs="Arial"/>
          <w:b/>
          <w:bCs/>
          <w:sz w:val="20"/>
          <w:szCs w:val="20"/>
          <w:u w:val="single"/>
        </w:rPr>
        <w:t xml:space="preserve"> (</w:t>
      </w:r>
      <w:r w:rsidR="00A67674">
        <w:rPr>
          <w:rFonts w:ascii="Arial" w:hAnsi="Arial" w:cs="Arial"/>
          <w:b/>
          <w:bCs/>
          <w:sz w:val="20"/>
          <w:szCs w:val="20"/>
          <w:u w:val="single"/>
        </w:rPr>
        <w:t>Inspection</w:t>
      </w:r>
      <w:r w:rsidR="00F857A8">
        <w:rPr>
          <w:rFonts w:ascii="Arial" w:hAnsi="Arial" w:cs="Arial"/>
          <w:b/>
          <w:bCs/>
          <w:sz w:val="20"/>
          <w:szCs w:val="20"/>
          <w:u w:val="single"/>
        </w:rPr>
        <w:t xml:space="preserve"> subtask)</w:t>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Select the type of utility attached to the bridge (Up to 7 utilities may be selected):</w:t>
      </w:r>
      <w:r w:rsidRPr="008F477C">
        <w:rPr>
          <w:rFonts w:ascii="Arial" w:hAnsi="Arial" w:cs="Arial"/>
          <w:sz w:val="20"/>
          <w:szCs w:val="20"/>
        </w:rPr>
        <w:tab/>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PR -</w:t>
      </w:r>
      <w:r w:rsidRPr="008F477C">
        <w:rPr>
          <w:rFonts w:ascii="Arial" w:hAnsi="Arial" w:cs="Arial"/>
          <w:sz w:val="20"/>
          <w:szCs w:val="20"/>
        </w:rPr>
        <w:tab/>
        <w:t>POWER</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CM -</w:t>
      </w:r>
      <w:r w:rsidRPr="008F477C">
        <w:rPr>
          <w:rFonts w:ascii="Arial" w:hAnsi="Arial" w:cs="Arial"/>
          <w:sz w:val="20"/>
          <w:szCs w:val="20"/>
        </w:rPr>
        <w:tab/>
        <w:t>COMMUNICATION</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PP -</w:t>
      </w:r>
      <w:r w:rsidRPr="008F477C">
        <w:rPr>
          <w:rFonts w:ascii="Arial" w:hAnsi="Arial" w:cs="Arial"/>
          <w:sz w:val="20"/>
          <w:szCs w:val="20"/>
        </w:rPr>
        <w:tab/>
        <w:t>PETROLEUM PRODUCTS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WR -</w:t>
      </w:r>
      <w:r w:rsidRPr="008F477C">
        <w:rPr>
          <w:rFonts w:ascii="Arial" w:hAnsi="Arial" w:cs="Arial"/>
          <w:sz w:val="20"/>
          <w:szCs w:val="20"/>
        </w:rPr>
        <w:tab/>
        <w:t>WATER</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SW -</w:t>
      </w:r>
      <w:r w:rsidRPr="008F477C">
        <w:rPr>
          <w:rFonts w:ascii="Arial" w:hAnsi="Arial" w:cs="Arial"/>
          <w:sz w:val="20"/>
          <w:szCs w:val="20"/>
        </w:rPr>
        <w:tab/>
        <w:t>SEWER</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NG -</w:t>
      </w:r>
      <w:r w:rsidRPr="008F477C">
        <w:rPr>
          <w:rFonts w:ascii="Arial" w:hAnsi="Arial" w:cs="Arial"/>
          <w:sz w:val="20"/>
          <w:szCs w:val="20"/>
        </w:rPr>
        <w:tab/>
        <w:t>NATURAL GAS</w:t>
      </w:r>
    </w:p>
    <w:p w:rsidR="002309E6" w:rsidRPr="008F477C" w:rsidRDefault="002309E6" w:rsidP="00337E12">
      <w:pPr>
        <w:tabs>
          <w:tab w:val="left" w:pos="-1080"/>
          <w:tab w:val="left" w:pos="-720"/>
          <w:tab w:val="left" w:pos="0"/>
          <w:tab w:val="left" w:pos="990"/>
          <w:tab w:val="left" w:pos="2070"/>
          <w:tab w:val="left" w:pos="2610"/>
          <w:tab w:val="left" w:pos="2880"/>
          <w:tab w:val="left" w:pos="3600"/>
          <w:tab w:val="left" w:pos="4320"/>
          <w:tab w:val="left" w:pos="5040"/>
          <w:tab w:val="left" w:pos="5670"/>
          <w:tab w:val="left" w:pos="5940"/>
          <w:tab w:val="left" w:pos="7200"/>
        </w:tabs>
        <w:ind w:firstLine="990"/>
        <w:rPr>
          <w:rFonts w:ascii="Arial" w:hAnsi="Arial" w:cs="Arial"/>
          <w:sz w:val="20"/>
          <w:szCs w:val="20"/>
        </w:rPr>
      </w:pPr>
      <w:r w:rsidRPr="008F477C">
        <w:rPr>
          <w:rFonts w:ascii="Arial" w:hAnsi="Arial" w:cs="Arial"/>
          <w:sz w:val="20"/>
          <w:szCs w:val="20"/>
        </w:rPr>
        <w:t>OT -</w:t>
      </w:r>
      <w:r w:rsidRPr="008F477C">
        <w:rPr>
          <w:rFonts w:ascii="Arial" w:hAnsi="Arial" w:cs="Arial"/>
          <w:sz w:val="20"/>
          <w:szCs w:val="20"/>
        </w:rPr>
        <w:tab/>
        <w:t>OTHER</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p>
    <w:p w:rsidR="00F44BFD" w:rsidRDefault="00F44BFD" w:rsidP="00337E12">
      <w:pPr>
        <w:rPr>
          <w:rFonts w:ascii="Arial" w:hAnsi="Arial" w:cs="Arial"/>
          <w:b/>
          <w:sz w:val="20"/>
          <w:szCs w:val="20"/>
          <w:u w:val="single"/>
        </w:rPr>
      </w:pPr>
    </w:p>
    <w:p w:rsidR="005E5543" w:rsidRPr="00A26F1A" w:rsidRDefault="005E5543" w:rsidP="00337E12">
      <w:pPr>
        <w:rPr>
          <w:rFonts w:ascii="Arial" w:hAnsi="Arial" w:cs="Arial"/>
          <w:b/>
          <w:sz w:val="20"/>
          <w:szCs w:val="20"/>
          <w:u w:val="single"/>
        </w:rPr>
      </w:pPr>
      <w:r w:rsidRPr="00A26F1A">
        <w:rPr>
          <w:rFonts w:ascii="Arial" w:hAnsi="Arial" w:cs="Arial"/>
          <w:b/>
          <w:sz w:val="20"/>
          <w:szCs w:val="20"/>
          <w:u w:val="single"/>
        </w:rPr>
        <w:t>Item 214:  TRAFFIC SERVICES</w:t>
      </w:r>
      <w:r w:rsidR="00D45F49">
        <w:rPr>
          <w:rFonts w:ascii="Arial" w:hAnsi="Arial" w:cs="Arial"/>
          <w:b/>
          <w:sz w:val="20"/>
          <w:szCs w:val="20"/>
          <w:u w:val="single"/>
        </w:rPr>
        <w:t xml:space="preserve"> (Inspection subtask)  </w:t>
      </w:r>
      <w:r w:rsidR="00D45F49">
        <w:rPr>
          <w:rFonts w:ascii="Arial" w:hAnsi="Arial" w:cs="Arial"/>
          <w:b/>
          <w:sz w:val="20"/>
          <w:szCs w:val="20"/>
          <w:u w:val="single"/>
        </w:rPr>
        <w:tab/>
      </w:r>
      <w:r w:rsidR="00D45F49">
        <w:rPr>
          <w:rFonts w:ascii="Arial" w:hAnsi="Arial" w:cs="Arial"/>
          <w:b/>
          <w:sz w:val="20"/>
          <w:szCs w:val="20"/>
          <w:u w:val="single"/>
        </w:rPr>
        <w:tab/>
      </w:r>
      <w:r w:rsidR="00D45F49">
        <w:rPr>
          <w:rFonts w:ascii="Arial" w:hAnsi="Arial" w:cs="Arial"/>
          <w:b/>
          <w:sz w:val="20"/>
          <w:szCs w:val="20"/>
          <w:u w:val="single"/>
        </w:rPr>
        <w:tab/>
      </w:r>
      <w:r w:rsidR="00D45F49">
        <w:rPr>
          <w:rFonts w:ascii="Arial" w:hAnsi="Arial" w:cs="Arial"/>
          <w:b/>
          <w:sz w:val="20"/>
          <w:szCs w:val="20"/>
          <w:u w:val="single"/>
        </w:rPr>
        <w:tab/>
      </w:r>
      <w:r w:rsidR="00D45F49">
        <w:rPr>
          <w:rFonts w:ascii="Arial" w:hAnsi="Arial" w:cs="Arial"/>
          <w:b/>
          <w:sz w:val="20"/>
          <w:szCs w:val="20"/>
          <w:u w:val="single"/>
        </w:rPr>
        <w:tab/>
      </w:r>
      <w:r w:rsidR="00D45F49">
        <w:rPr>
          <w:rFonts w:ascii="Arial" w:hAnsi="Arial" w:cs="Arial"/>
          <w:b/>
          <w:sz w:val="20"/>
          <w:szCs w:val="20"/>
          <w:u w:val="single"/>
        </w:rPr>
        <w:tab/>
        <w:t xml:space="preserve">   </w:t>
      </w:r>
      <w:r w:rsidRPr="00A26F1A">
        <w:rPr>
          <w:rFonts w:ascii="Arial" w:hAnsi="Arial" w:cs="Arial"/>
          <w:b/>
          <w:sz w:val="20"/>
          <w:szCs w:val="20"/>
          <w:u w:val="single"/>
        </w:rPr>
        <w:t xml:space="preserve"> </w:t>
      </w:r>
    </w:p>
    <w:p w:rsidR="005E5543" w:rsidRPr="00053AB8" w:rsidRDefault="005E5543" w:rsidP="00337E12">
      <w:pPr>
        <w:rPr>
          <w:rFonts w:ascii="Arial" w:hAnsi="Arial" w:cs="Arial"/>
          <w:sz w:val="20"/>
          <w:szCs w:val="20"/>
        </w:rPr>
      </w:pPr>
      <w:r w:rsidRPr="00053AB8">
        <w:rPr>
          <w:rFonts w:ascii="Arial" w:hAnsi="Arial" w:cs="Arial"/>
          <w:sz w:val="20"/>
          <w:szCs w:val="20"/>
        </w:rPr>
        <w:t>Enter</w:t>
      </w:r>
      <w:r>
        <w:rPr>
          <w:rFonts w:ascii="Arial" w:hAnsi="Arial" w:cs="Arial"/>
          <w:sz w:val="20"/>
          <w:szCs w:val="20"/>
        </w:rPr>
        <w:t xml:space="preserve"> the requested information for the specific bridge being inspected.  </w:t>
      </w:r>
    </w:p>
    <w:p w:rsidR="005E5543" w:rsidRPr="00A1348B" w:rsidRDefault="005E5543" w:rsidP="00583F32">
      <w:pPr>
        <w:tabs>
          <w:tab w:val="left" w:pos="720"/>
        </w:tabs>
        <w:ind w:left="1440" w:hanging="1440"/>
        <w:rPr>
          <w:rFonts w:ascii="Arial" w:hAnsi="Arial" w:cs="Arial"/>
          <w:sz w:val="20"/>
          <w:szCs w:val="20"/>
        </w:rPr>
      </w:pPr>
      <w:r w:rsidRPr="00A1348B">
        <w:rPr>
          <w:rFonts w:ascii="Arial" w:hAnsi="Arial" w:cs="Arial"/>
          <w:sz w:val="20"/>
          <w:szCs w:val="20"/>
          <w:lang w:val="en-CA"/>
        </w:rPr>
        <w:fldChar w:fldCharType="begin"/>
      </w:r>
      <w:r w:rsidRPr="00A1348B">
        <w:rPr>
          <w:rFonts w:ascii="Arial" w:hAnsi="Arial" w:cs="Arial"/>
          <w:sz w:val="20"/>
          <w:szCs w:val="20"/>
          <w:lang w:val="en-CA"/>
        </w:rPr>
        <w:instrText xml:space="preserve"> SEQ CHAPTER \h \r 1</w:instrText>
      </w:r>
      <w:r w:rsidRPr="00A1348B">
        <w:rPr>
          <w:rFonts w:ascii="Arial" w:hAnsi="Arial" w:cs="Arial"/>
          <w:sz w:val="20"/>
          <w:szCs w:val="20"/>
          <w:lang w:val="en-CA"/>
        </w:rPr>
        <w:fldChar w:fldCharType="end"/>
      </w:r>
      <w:r w:rsidRPr="00A1348B">
        <w:rPr>
          <w:rFonts w:ascii="Arial" w:hAnsi="Arial" w:cs="Arial"/>
          <w:sz w:val="20"/>
          <w:szCs w:val="20"/>
        </w:rPr>
        <w:tab/>
        <w:t>A.</w:t>
      </w:r>
      <w:r w:rsidRPr="00A1348B">
        <w:rPr>
          <w:rFonts w:ascii="Arial" w:hAnsi="Arial" w:cs="Arial"/>
          <w:sz w:val="20"/>
          <w:szCs w:val="20"/>
        </w:rPr>
        <w:tab/>
        <w:t>Posted weight limit - record weight limit(s) or</w:t>
      </w:r>
    </w:p>
    <w:p w:rsidR="00583F32" w:rsidRDefault="005E5543" w:rsidP="00583F32">
      <w:pPr>
        <w:ind w:left="1440"/>
        <w:rPr>
          <w:rFonts w:ascii="Arial" w:hAnsi="Arial" w:cs="Arial"/>
          <w:sz w:val="20"/>
          <w:szCs w:val="20"/>
        </w:rPr>
      </w:pPr>
      <w:r w:rsidRPr="00A1348B">
        <w:rPr>
          <w:rFonts w:ascii="Arial" w:hAnsi="Arial" w:cs="Arial"/>
          <w:sz w:val="20"/>
          <w:szCs w:val="20"/>
        </w:rPr>
        <w:t xml:space="preserve">RN (required not posted) or </w:t>
      </w:r>
    </w:p>
    <w:p w:rsidR="00583F32" w:rsidRDefault="005E5543" w:rsidP="00583F32">
      <w:pPr>
        <w:ind w:left="1440"/>
        <w:rPr>
          <w:rFonts w:ascii="Arial" w:hAnsi="Arial" w:cs="Arial"/>
          <w:sz w:val="20"/>
          <w:szCs w:val="20"/>
        </w:rPr>
      </w:pPr>
      <w:r w:rsidRPr="00A1348B">
        <w:rPr>
          <w:rFonts w:ascii="Arial" w:hAnsi="Arial" w:cs="Arial"/>
          <w:sz w:val="20"/>
          <w:szCs w:val="20"/>
        </w:rPr>
        <w:t xml:space="preserve">NR (not required) or </w:t>
      </w:r>
    </w:p>
    <w:p w:rsidR="005E5543" w:rsidRPr="00A1348B" w:rsidRDefault="005E5543" w:rsidP="00583F32">
      <w:pPr>
        <w:ind w:left="1440"/>
        <w:rPr>
          <w:rFonts w:ascii="Arial" w:hAnsi="Arial" w:cs="Arial"/>
          <w:sz w:val="20"/>
          <w:szCs w:val="20"/>
        </w:rPr>
      </w:pPr>
      <w:r w:rsidRPr="00A1348B">
        <w:rPr>
          <w:rFonts w:ascii="Arial" w:hAnsi="Arial" w:cs="Arial"/>
          <w:sz w:val="20"/>
          <w:szCs w:val="20"/>
        </w:rPr>
        <w:t>CLOSED</w:t>
      </w:r>
      <w:r>
        <w:rPr>
          <w:rFonts w:ascii="Arial" w:hAnsi="Arial" w:cs="Arial"/>
          <w:sz w:val="20"/>
          <w:szCs w:val="20"/>
        </w:rPr>
        <w:tab/>
      </w:r>
      <w:r>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Pr>
          <w:rFonts w:ascii="Arial" w:hAnsi="Arial" w:cs="Arial"/>
          <w:sz w:val="20"/>
          <w:szCs w:val="20"/>
        </w:rPr>
        <w:t>6 Digits</w:t>
      </w:r>
    </w:p>
    <w:p w:rsidR="005E5543" w:rsidRDefault="005E5543" w:rsidP="00337E12">
      <w:pPr>
        <w:rPr>
          <w:rFonts w:ascii="Arial" w:hAnsi="Arial" w:cs="Arial"/>
          <w:sz w:val="20"/>
          <w:szCs w:val="20"/>
        </w:rPr>
      </w:pPr>
    </w:p>
    <w:p w:rsidR="005E5543" w:rsidRPr="00F03773"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r>
      <w:r w:rsidRPr="00F03773">
        <w:rPr>
          <w:rFonts w:ascii="Arial" w:hAnsi="Arial" w:cs="Arial"/>
          <w:sz w:val="20"/>
          <w:szCs w:val="20"/>
        </w:rPr>
        <w:t>Example</w:t>
      </w:r>
      <w:r>
        <w:rPr>
          <w:rFonts w:ascii="Arial" w:hAnsi="Arial" w:cs="Arial"/>
          <w:sz w:val="20"/>
          <w:szCs w:val="20"/>
        </w:rPr>
        <w:t>s</w:t>
      </w:r>
      <w:r w:rsidRPr="00F03773">
        <w:rPr>
          <w:rFonts w:ascii="Arial" w:hAnsi="Arial" w:cs="Arial"/>
          <w:sz w:val="20"/>
          <w:szCs w:val="20"/>
        </w:rPr>
        <w:t>:</w:t>
      </w:r>
    </w:p>
    <w:p w:rsidR="005E5543" w:rsidRPr="00A1348B" w:rsidRDefault="005E5543" w:rsidP="00337E12">
      <w:pPr>
        <w:rPr>
          <w:rFonts w:ascii="Arial" w:hAnsi="Arial" w:cs="Arial"/>
          <w:sz w:val="20"/>
          <w:szCs w:val="20"/>
        </w:rPr>
      </w:pPr>
      <w:r w:rsidRPr="00A1348B">
        <w:rPr>
          <w:rFonts w:ascii="Arial" w:hAnsi="Arial" w:cs="Arial"/>
          <w:sz w:val="20"/>
          <w:szCs w:val="20"/>
        </w:rPr>
        <w:tab/>
      </w:r>
      <w:r>
        <w:rPr>
          <w:rFonts w:ascii="Arial" w:hAnsi="Arial" w:cs="Arial"/>
          <w:sz w:val="20"/>
          <w:szCs w:val="20"/>
        </w:rPr>
        <w:tab/>
        <w:t>Bridge is triple posted for 8, 12 and 16 tons:</w:t>
      </w:r>
      <w:r>
        <w:rPr>
          <w:rFonts w:ascii="Arial" w:hAnsi="Arial" w:cs="Arial"/>
          <w:sz w:val="20"/>
          <w:szCs w:val="20"/>
        </w:rPr>
        <w:tab/>
        <w:t>Code: 081216</w:t>
      </w:r>
    </w:p>
    <w:p w:rsidR="005E5543" w:rsidRPr="00A1348B" w:rsidRDefault="005E5543" w:rsidP="00337E12">
      <w:pPr>
        <w:rPr>
          <w:rFonts w:ascii="Arial" w:hAnsi="Arial" w:cs="Arial"/>
          <w:sz w:val="20"/>
          <w:szCs w:val="20"/>
        </w:rPr>
      </w:pPr>
      <w:r w:rsidRPr="00A1348B">
        <w:rPr>
          <w:rFonts w:ascii="Arial" w:hAnsi="Arial" w:cs="Arial"/>
          <w:sz w:val="20"/>
          <w:szCs w:val="20"/>
        </w:rPr>
        <w:tab/>
      </w:r>
      <w:r>
        <w:rPr>
          <w:rFonts w:ascii="Arial" w:hAnsi="Arial" w:cs="Arial"/>
          <w:sz w:val="20"/>
          <w:szCs w:val="20"/>
        </w:rPr>
        <w:tab/>
        <w:t>Bridge is single posted at 10 tons</w:t>
      </w:r>
      <w:r w:rsidRPr="00A1348B">
        <w:rPr>
          <w:rFonts w:ascii="Arial" w:hAnsi="Arial" w:cs="Arial"/>
          <w:sz w:val="20"/>
          <w:szCs w:val="20"/>
        </w:rPr>
        <w:t>:</w:t>
      </w:r>
      <w:r>
        <w:rPr>
          <w:rFonts w:ascii="Arial" w:hAnsi="Arial" w:cs="Arial"/>
          <w:sz w:val="20"/>
          <w:szCs w:val="20"/>
        </w:rPr>
        <w:tab/>
      </w:r>
      <w:r>
        <w:rPr>
          <w:rFonts w:ascii="Arial" w:hAnsi="Arial" w:cs="Arial"/>
          <w:sz w:val="20"/>
          <w:szCs w:val="20"/>
        </w:rPr>
        <w:tab/>
      </w:r>
      <w:r w:rsidRPr="00A1348B">
        <w:rPr>
          <w:rFonts w:ascii="Arial" w:hAnsi="Arial" w:cs="Arial"/>
          <w:sz w:val="20"/>
          <w:szCs w:val="20"/>
        </w:rPr>
        <w:t>Code: 10</w:t>
      </w:r>
      <w:r>
        <w:rPr>
          <w:rFonts w:ascii="Arial" w:hAnsi="Arial" w:cs="Arial"/>
          <w:sz w:val="20"/>
          <w:szCs w:val="20"/>
        </w:rPr>
        <w:t>1010</w:t>
      </w:r>
    </w:p>
    <w:p w:rsidR="005E5543" w:rsidRDefault="005E5543" w:rsidP="00337E12">
      <w:pPr>
        <w:tabs>
          <w:tab w:val="left" w:pos="720"/>
          <w:tab w:val="left" w:pos="1440"/>
          <w:tab w:val="left" w:pos="2160"/>
          <w:tab w:val="left" w:pos="2880"/>
        </w:tabs>
        <w:ind w:left="2880" w:hanging="2880"/>
        <w:rPr>
          <w:rFonts w:ascii="Arial" w:hAnsi="Arial" w:cs="Arial"/>
          <w:sz w:val="20"/>
          <w:szCs w:val="20"/>
        </w:rPr>
      </w:pPr>
      <w:r w:rsidRPr="00A1348B">
        <w:rPr>
          <w:rFonts w:ascii="Arial" w:hAnsi="Arial" w:cs="Arial"/>
          <w:sz w:val="20"/>
          <w:szCs w:val="20"/>
        </w:rPr>
        <w:tab/>
      </w:r>
      <w:r>
        <w:rPr>
          <w:rFonts w:ascii="Arial" w:hAnsi="Arial" w:cs="Arial"/>
          <w:sz w:val="20"/>
          <w:szCs w:val="20"/>
        </w:rPr>
        <w:tab/>
      </w:r>
      <w:r w:rsidRPr="00A1348B">
        <w:rPr>
          <w:rFonts w:ascii="Arial" w:hAnsi="Arial" w:cs="Arial"/>
          <w:sz w:val="20"/>
          <w:szCs w:val="20"/>
        </w:rPr>
        <w:t>Bridge requires posting, but no signs in place:</w:t>
      </w:r>
      <w:r>
        <w:rPr>
          <w:rFonts w:ascii="Arial" w:hAnsi="Arial" w:cs="Arial"/>
          <w:sz w:val="20"/>
          <w:szCs w:val="20"/>
        </w:rPr>
        <w:tab/>
        <w:t>Code: RN</w:t>
      </w:r>
    </w:p>
    <w:p w:rsidR="005E5543" w:rsidRPr="00A1348B" w:rsidRDefault="005E5543" w:rsidP="00337E12">
      <w:pPr>
        <w:tabs>
          <w:tab w:val="left" w:pos="720"/>
          <w:tab w:val="left" w:pos="1440"/>
          <w:tab w:val="left" w:pos="2160"/>
          <w:tab w:val="left" w:pos="2880"/>
        </w:tabs>
        <w:ind w:left="2880" w:hanging="2880"/>
        <w:rPr>
          <w:rFonts w:ascii="Arial" w:hAnsi="Arial" w:cs="Arial"/>
          <w:sz w:val="20"/>
          <w:szCs w:val="20"/>
        </w:rPr>
      </w:pPr>
      <w:r w:rsidRPr="00A1348B">
        <w:rPr>
          <w:rFonts w:ascii="Arial" w:hAnsi="Arial" w:cs="Arial"/>
          <w:sz w:val="20"/>
          <w:szCs w:val="20"/>
        </w:rPr>
        <w:tab/>
      </w:r>
      <w:r>
        <w:rPr>
          <w:rFonts w:ascii="Arial" w:hAnsi="Arial" w:cs="Arial"/>
          <w:sz w:val="20"/>
          <w:szCs w:val="20"/>
        </w:rPr>
        <w:tab/>
        <w:t>Bridge does not require posting</w:t>
      </w:r>
      <w:r w:rsidRPr="00A1348B">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t>Code: NR</w:t>
      </w:r>
    </w:p>
    <w:p w:rsidR="005E5543" w:rsidRPr="00A1348B" w:rsidRDefault="005E5543" w:rsidP="00337E12">
      <w:pPr>
        <w:rPr>
          <w:rFonts w:ascii="Arial" w:hAnsi="Arial" w:cs="Arial"/>
          <w:sz w:val="20"/>
          <w:szCs w:val="20"/>
        </w:rPr>
      </w:pPr>
      <w:r w:rsidRPr="00A1348B">
        <w:rPr>
          <w:rFonts w:ascii="Arial" w:hAnsi="Arial" w:cs="Arial"/>
          <w:sz w:val="20"/>
          <w:szCs w:val="20"/>
        </w:rPr>
        <w:tab/>
      </w:r>
      <w:r>
        <w:rPr>
          <w:rFonts w:ascii="Arial" w:hAnsi="Arial" w:cs="Arial"/>
          <w:sz w:val="20"/>
          <w:szCs w:val="20"/>
        </w:rPr>
        <w:tab/>
        <w:t>Bridge is closed</w:t>
      </w:r>
      <w:r w:rsidRPr="00A1348B">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A1348B">
        <w:rPr>
          <w:rFonts w:ascii="Arial" w:hAnsi="Arial" w:cs="Arial"/>
          <w:sz w:val="20"/>
          <w:szCs w:val="20"/>
        </w:rPr>
        <w:t>Code: CLOSED</w:t>
      </w:r>
    </w:p>
    <w:p w:rsidR="005E5543" w:rsidRDefault="005E5543" w:rsidP="00337E12">
      <w:pPr>
        <w:rPr>
          <w:rFonts w:ascii="Arial" w:hAnsi="Arial" w:cs="Arial"/>
          <w:sz w:val="20"/>
          <w:szCs w:val="20"/>
        </w:rPr>
      </w:pPr>
    </w:p>
    <w:p w:rsidR="005E5543" w:rsidRPr="00A1348B" w:rsidRDefault="005E5543" w:rsidP="00337E12">
      <w:pPr>
        <w:rPr>
          <w:rFonts w:ascii="Arial" w:hAnsi="Arial" w:cs="Arial"/>
          <w:sz w:val="20"/>
          <w:szCs w:val="20"/>
        </w:rPr>
      </w:pPr>
      <w:r w:rsidRPr="00A1348B">
        <w:rPr>
          <w:rFonts w:ascii="Arial" w:hAnsi="Arial" w:cs="Arial"/>
          <w:sz w:val="20"/>
          <w:szCs w:val="20"/>
        </w:rPr>
        <w:tab/>
        <w:t>B.</w:t>
      </w:r>
      <w:r w:rsidRPr="00A1348B">
        <w:rPr>
          <w:rFonts w:ascii="Arial" w:hAnsi="Arial" w:cs="Arial"/>
          <w:sz w:val="20"/>
          <w:szCs w:val="20"/>
        </w:rPr>
        <w:tab/>
        <w:t xml:space="preserve">Posted speed limit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 Digits</w:t>
      </w:r>
    </w:p>
    <w:p w:rsidR="005E5543" w:rsidRPr="00A1348B"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r>
      <w:r>
        <w:rPr>
          <w:rFonts w:ascii="Arial" w:hAnsi="Arial" w:cs="Arial"/>
          <w:sz w:val="20"/>
          <w:szCs w:val="20"/>
        </w:rPr>
        <w:t xml:space="preserve">  </w:t>
      </w:r>
      <w:r w:rsidRPr="00A1348B">
        <w:rPr>
          <w:rFonts w:ascii="Arial" w:hAnsi="Arial" w:cs="Arial"/>
          <w:sz w:val="20"/>
          <w:szCs w:val="20"/>
        </w:rPr>
        <w:t xml:space="preserve">- </w:t>
      </w:r>
      <w:r>
        <w:rPr>
          <w:rFonts w:ascii="Arial" w:hAnsi="Arial" w:cs="Arial"/>
          <w:sz w:val="20"/>
          <w:szCs w:val="20"/>
        </w:rPr>
        <w:t>enter</w:t>
      </w:r>
      <w:r w:rsidRPr="00A1348B">
        <w:rPr>
          <w:rFonts w:ascii="Arial" w:hAnsi="Arial" w:cs="Arial"/>
          <w:sz w:val="20"/>
          <w:szCs w:val="20"/>
        </w:rPr>
        <w:t xml:space="preserve"> speed limit or NR (not required)</w:t>
      </w:r>
    </w:p>
    <w:p w:rsidR="005E5543" w:rsidRDefault="005E5543" w:rsidP="00337E12">
      <w:pPr>
        <w:rPr>
          <w:rFonts w:ascii="Arial" w:hAnsi="Arial" w:cs="Arial"/>
          <w:sz w:val="20"/>
          <w:szCs w:val="20"/>
        </w:rPr>
      </w:pPr>
      <w:r w:rsidRPr="00A1348B">
        <w:rPr>
          <w:rFonts w:ascii="Arial" w:hAnsi="Arial" w:cs="Arial"/>
          <w:sz w:val="20"/>
          <w:szCs w:val="20"/>
        </w:rPr>
        <w:tab/>
        <w:t>C.</w:t>
      </w:r>
      <w:r w:rsidRPr="00A1348B">
        <w:rPr>
          <w:rFonts w:ascii="Arial" w:hAnsi="Arial" w:cs="Arial"/>
          <w:sz w:val="20"/>
          <w:szCs w:val="20"/>
        </w:rPr>
        <w:tab/>
        <w:t>Narrow or one lane bridge sign</w:t>
      </w:r>
      <w:r>
        <w:rPr>
          <w:rFonts w:ascii="Arial" w:hAnsi="Arial" w:cs="Arial"/>
          <w:sz w:val="20"/>
          <w:szCs w:val="20"/>
        </w:rPr>
        <w:t xml:space="preserve"> (Refer to Appendix </w:t>
      </w:r>
      <w:r w:rsidR="000445CF">
        <w:rPr>
          <w:rFonts w:ascii="Arial" w:hAnsi="Arial" w:cs="Arial"/>
          <w:sz w:val="20"/>
          <w:szCs w:val="20"/>
        </w:rPr>
        <w:t>G</w:t>
      </w:r>
      <w:r>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t>3 Digits</w:t>
      </w:r>
      <w:r w:rsidRPr="00A1348B">
        <w:rPr>
          <w:rFonts w:ascii="Arial" w:hAnsi="Arial" w:cs="Arial"/>
          <w:sz w:val="20"/>
          <w:szCs w:val="20"/>
        </w:rPr>
        <w:tab/>
      </w:r>
    </w:p>
    <w:p w:rsidR="005E5543"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w:t>
      </w:r>
      <w:r w:rsidRPr="00A1348B">
        <w:rPr>
          <w:rFonts w:ascii="Arial" w:hAnsi="Arial" w:cs="Arial"/>
          <w:sz w:val="20"/>
          <w:szCs w:val="20"/>
        </w:rPr>
        <w:t xml:space="preserve">- </w:t>
      </w:r>
      <w:r w:rsidR="00F70874" w:rsidRPr="00A1348B">
        <w:rPr>
          <w:rFonts w:ascii="Arial" w:hAnsi="Arial" w:cs="Arial"/>
          <w:sz w:val="20"/>
          <w:szCs w:val="20"/>
        </w:rPr>
        <w:t>Select</w:t>
      </w:r>
      <w:r w:rsidRPr="00A1348B">
        <w:rPr>
          <w:rFonts w:ascii="Arial" w:hAnsi="Arial" w:cs="Arial"/>
          <w:sz w:val="20"/>
          <w:szCs w:val="20"/>
        </w:rPr>
        <w:t xml:space="preserve"> </w:t>
      </w:r>
      <w:r>
        <w:rPr>
          <w:rFonts w:ascii="Arial" w:hAnsi="Arial" w:cs="Arial"/>
          <w:sz w:val="20"/>
          <w:szCs w:val="20"/>
        </w:rPr>
        <w:t>‘</w:t>
      </w:r>
      <w:r w:rsidRPr="00A1348B">
        <w:rPr>
          <w:rFonts w:ascii="Arial" w:hAnsi="Arial" w:cs="Arial"/>
          <w:sz w:val="20"/>
          <w:szCs w:val="20"/>
        </w:rPr>
        <w:t>N</w:t>
      </w:r>
      <w:r w:rsidR="008161B6">
        <w:rPr>
          <w:rFonts w:ascii="Arial" w:hAnsi="Arial" w:cs="Arial"/>
          <w:sz w:val="20"/>
          <w:szCs w:val="20"/>
        </w:rPr>
        <w:t>o</w:t>
      </w:r>
      <w:r>
        <w:rPr>
          <w:rFonts w:ascii="Arial" w:hAnsi="Arial" w:cs="Arial"/>
          <w:sz w:val="20"/>
          <w:szCs w:val="20"/>
        </w:rPr>
        <w:t>’ when no signs are required</w:t>
      </w:r>
    </w:p>
    <w:p w:rsidR="005E5543"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‘M</w:t>
      </w:r>
      <w:r w:rsidR="008161B6">
        <w:rPr>
          <w:rFonts w:ascii="Arial" w:hAnsi="Arial" w:cs="Arial"/>
          <w:sz w:val="20"/>
          <w:szCs w:val="20"/>
        </w:rPr>
        <w:t>issing</w:t>
      </w:r>
      <w:r>
        <w:rPr>
          <w:rFonts w:ascii="Arial" w:hAnsi="Arial" w:cs="Arial"/>
          <w:sz w:val="20"/>
          <w:szCs w:val="20"/>
        </w:rPr>
        <w:t>’ when signs are required, but one or more sign is missing</w:t>
      </w:r>
    </w:p>
    <w:p w:rsidR="005E5543" w:rsidRPr="00A1348B"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‘Y</w:t>
      </w:r>
      <w:r w:rsidR="008161B6">
        <w:rPr>
          <w:rFonts w:ascii="Arial" w:hAnsi="Arial" w:cs="Arial"/>
          <w:sz w:val="20"/>
          <w:szCs w:val="20"/>
        </w:rPr>
        <w:t>es</w:t>
      </w:r>
      <w:r>
        <w:rPr>
          <w:rFonts w:ascii="Arial" w:hAnsi="Arial" w:cs="Arial"/>
          <w:sz w:val="20"/>
          <w:szCs w:val="20"/>
        </w:rPr>
        <w:t>’ when signs are required and all signs are present</w:t>
      </w:r>
    </w:p>
    <w:p w:rsidR="005E5543" w:rsidRPr="00A1348B" w:rsidRDefault="005E5543" w:rsidP="00337E12">
      <w:pPr>
        <w:rPr>
          <w:rFonts w:ascii="Arial" w:hAnsi="Arial" w:cs="Arial"/>
          <w:sz w:val="20"/>
          <w:szCs w:val="20"/>
        </w:rPr>
      </w:pPr>
      <w:r w:rsidRPr="00A1348B">
        <w:rPr>
          <w:rFonts w:ascii="Arial" w:hAnsi="Arial" w:cs="Arial"/>
          <w:sz w:val="20"/>
          <w:szCs w:val="20"/>
        </w:rPr>
        <w:tab/>
        <w:t>D.</w:t>
      </w:r>
      <w:r w:rsidRPr="00A1348B">
        <w:rPr>
          <w:rFonts w:ascii="Arial" w:hAnsi="Arial" w:cs="Arial"/>
          <w:sz w:val="20"/>
          <w:szCs w:val="20"/>
        </w:rPr>
        <w:tab/>
        <w:t xml:space="preserve">Vertical clearance </w:t>
      </w:r>
      <w:r>
        <w:rPr>
          <w:rFonts w:ascii="Arial" w:hAnsi="Arial" w:cs="Arial"/>
          <w:sz w:val="20"/>
          <w:szCs w:val="20"/>
        </w:rPr>
        <w:t xml:space="preserve">sign (Refer to Appendix </w:t>
      </w:r>
      <w:r w:rsidR="000445CF">
        <w:rPr>
          <w:rFonts w:ascii="Arial" w:hAnsi="Arial" w:cs="Arial"/>
          <w:sz w:val="20"/>
          <w:szCs w:val="20"/>
        </w:rPr>
        <w:t>G</w:t>
      </w:r>
      <w:r>
        <w:rPr>
          <w:rFonts w:ascii="Arial" w:hAnsi="Arial" w:cs="Arial"/>
          <w:sz w:val="20"/>
          <w:szCs w:val="20"/>
        </w:rPr>
        <w:t>)</w:t>
      </w:r>
      <w:r>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Pr>
          <w:rFonts w:ascii="Arial" w:hAnsi="Arial" w:cs="Arial"/>
          <w:sz w:val="20"/>
          <w:szCs w:val="20"/>
        </w:rPr>
        <w:t>1 Digit</w:t>
      </w:r>
    </w:p>
    <w:p w:rsidR="005E5543"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r>
      <w:r>
        <w:rPr>
          <w:rFonts w:ascii="Arial" w:hAnsi="Arial" w:cs="Arial"/>
          <w:sz w:val="20"/>
          <w:szCs w:val="20"/>
        </w:rPr>
        <w:t xml:space="preserve">  </w:t>
      </w:r>
      <w:r w:rsidRPr="00A1348B">
        <w:rPr>
          <w:rFonts w:ascii="Arial" w:hAnsi="Arial" w:cs="Arial"/>
          <w:sz w:val="20"/>
          <w:szCs w:val="20"/>
        </w:rPr>
        <w:t xml:space="preserve">- </w:t>
      </w:r>
      <w:r w:rsidR="00F70874" w:rsidRPr="00A1348B">
        <w:rPr>
          <w:rFonts w:ascii="Arial" w:hAnsi="Arial" w:cs="Arial"/>
          <w:sz w:val="20"/>
          <w:szCs w:val="20"/>
        </w:rPr>
        <w:t>Select</w:t>
      </w:r>
      <w:r w:rsidRPr="00A1348B">
        <w:rPr>
          <w:rFonts w:ascii="Arial" w:hAnsi="Arial" w:cs="Arial"/>
          <w:sz w:val="20"/>
          <w:szCs w:val="20"/>
        </w:rPr>
        <w:t xml:space="preserve"> </w:t>
      </w:r>
      <w:r>
        <w:rPr>
          <w:rFonts w:ascii="Arial" w:hAnsi="Arial" w:cs="Arial"/>
          <w:sz w:val="20"/>
          <w:szCs w:val="20"/>
        </w:rPr>
        <w:t>‘</w:t>
      </w:r>
      <w:r w:rsidRPr="00A1348B">
        <w:rPr>
          <w:rFonts w:ascii="Arial" w:hAnsi="Arial" w:cs="Arial"/>
          <w:sz w:val="20"/>
          <w:szCs w:val="20"/>
        </w:rPr>
        <w:t>N</w:t>
      </w:r>
      <w:r w:rsidR="008161B6">
        <w:rPr>
          <w:rFonts w:ascii="Arial" w:hAnsi="Arial" w:cs="Arial"/>
          <w:sz w:val="20"/>
          <w:szCs w:val="20"/>
        </w:rPr>
        <w:t>o</w:t>
      </w:r>
      <w:r>
        <w:rPr>
          <w:rFonts w:ascii="Arial" w:hAnsi="Arial" w:cs="Arial"/>
          <w:sz w:val="20"/>
          <w:szCs w:val="20"/>
        </w:rPr>
        <w:t>’ when no signs are required</w:t>
      </w:r>
    </w:p>
    <w:p w:rsidR="005E5543"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‘M</w:t>
      </w:r>
      <w:r w:rsidR="008161B6">
        <w:rPr>
          <w:rFonts w:ascii="Arial" w:hAnsi="Arial" w:cs="Arial"/>
          <w:sz w:val="20"/>
          <w:szCs w:val="20"/>
        </w:rPr>
        <w:t>issing</w:t>
      </w:r>
      <w:r>
        <w:rPr>
          <w:rFonts w:ascii="Arial" w:hAnsi="Arial" w:cs="Arial"/>
          <w:sz w:val="20"/>
          <w:szCs w:val="20"/>
        </w:rPr>
        <w:t>’ when signs are required, but one or more sign is missing</w:t>
      </w:r>
    </w:p>
    <w:p w:rsidR="005E5543" w:rsidRPr="00A1348B"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‘Y</w:t>
      </w:r>
      <w:r w:rsidR="008161B6">
        <w:rPr>
          <w:rFonts w:ascii="Arial" w:hAnsi="Arial" w:cs="Arial"/>
          <w:sz w:val="20"/>
          <w:szCs w:val="20"/>
        </w:rPr>
        <w:t>es</w:t>
      </w:r>
      <w:r>
        <w:rPr>
          <w:rFonts w:ascii="Arial" w:hAnsi="Arial" w:cs="Arial"/>
          <w:sz w:val="20"/>
          <w:szCs w:val="20"/>
        </w:rPr>
        <w:t>’ when signs are required and all signs are present</w:t>
      </w:r>
    </w:p>
    <w:p w:rsidR="005E5543" w:rsidRPr="00A1348B"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t xml:space="preserve">Advance warning </w:t>
      </w:r>
      <w:r>
        <w:rPr>
          <w:rFonts w:ascii="Arial" w:hAnsi="Arial" w:cs="Arial"/>
          <w:sz w:val="20"/>
          <w:szCs w:val="20"/>
        </w:rPr>
        <w:t xml:space="preserve">sign (Refer to Appendix </w:t>
      </w:r>
      <w:r w:rsidR="000445CF">
        <w:rPr>
          <w:rFonts w:ascii="Arial" w:hAnsi="Arial" w:cs="Arial"/>
          <w:sz w:val="20"/>
          <w:szCs w:val="20"/>
        </w:rPr>
        <w:t>G)</w:t>
      </w:r>
      <w:r>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Pr>
          <w:rFonts w:ascii="Arial" w:hAnsi="Arial" w:cs="Arial"/>
          <w:sz w:val="20"/>
          <w:szCs w:val="20"/>
        </w:rPr>
        <w:t>1 Digit</w:t>
      </w:r>
    </w:p>
    <w:p w:rsidR="005E5543"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r>
      <w:r>
        <w:rPr>
          <w:rFonts w:ascii="Arial" w:hAnsi="Arial" w:cs="Arial"/>
          <w:sz w:val="20"/>
          <w:szCs w:val="20"/>
        </w:rPr>
        <w:t xml:space="preserve">  </w:t>
      </w:r>
      <w:r w:rsidRPr="00A1348B">
        <w:rPr>
          <w:rFonts w:ascii="Arial" w:hAnsi="Arial" w:cs="Arial"/>
          <w:sz w:val="20"/>
          <w:szCs w:val="20"/>
        </w:rPr>
        <w:t xml:space="preserve">- </w:t>
      </w:r>
      <w:r w:rsidR="00F70874" w:rsidRPr="00A1348B">
        <w:rPr>
          <w:rFonts w:ascii="Arial" w:hAnsi="Arial" w:cs="Arial"/>
          <w:sz w:val="20"/>
          <w:szCs w:val="20"/>
        </w:rPr>
        <w:t>Select</w:t>
      </w:r>
      <w:r w:rsidRPr="00A1348B">
        <w:rPr>
          <w:rFonts w:ascii="Arial" w:hAnsi="Arial" w:cs="Arial"/>
          <w:sz w:val="20"/>
          <w:szCs w:val="20"/>
        </w:rPr>
        <w:t xml:space="preserve"> </w:t>
      </w:r>
      <w:r>
        <w:rPr>
          <w:rFonts w:ascii="Arial" w:hAnsi="Arial" w:cs="Arial"/>
          <w:sz w:val="20"/>
          <w:szCs w:val="20"/>
        </w:rPr>
        <w:t>‘</w:t>
      </w:r>
      <w:r w:rsidRPr="00A1348B">
        <w:rPr>
          <w:rFonts w:ascii="Arial" w:hAnsi="Arial" w:cs="Arial"/>
          <w:sz w:val="20"/>
          <w:szCs w:val="20"/>
        </w:rPr>
        <w:t>N</w:t>
      </w:r>
      <w:r w:rsidR="008161B6">
        <w:rPr>
          <w:rFonts w:ascii="Arial" w:hAnsi="Arial" w:cs="Arial"/>
          <w:sz w:val="20"/>
          <w:szCs w:val="20"/>
        </w:rPr>
        <w:t>o</w:t>
      </w:r>
      <w:r>
        <w:rPr>
          <w:rFonts w:ascii="Arial" w:hAnsi="Arial" w:cs="Arial"/>
          <w:sz w:val="20"/>
          <w:szCs w:val="20"/>
        </w:rPr>
        <w:t>’ when no signs are required</w:t>
      </w:r>
    </w:p>
    <w:p w:rsidR="005E5543"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‘M</w:t>
      </w:r>
      <w:r w:rsidR="008161B6">
        <w:rPr>
          <w:rFonts w:ascii="Arial" w:hAnsi="Arial" w:cs="Arial"/>
          <w:sz w:val="20"/>
          <w:szCs w:val="20"/>
        </w:rPr>
        <w:t>issing</w:t>
      </w:r>
      <w:r>
        <w:rPr>
          <w:rFonts w:ascii="Arial" w:hAnsi="Arial" w:cs="Arial"/>
          <w:sz w:val="20"/>
          <w:szCs w:val="20"/>
        </w:rPr>
        <w:t>’ when signs are required, but one or more sign is missing</w:t>
      </w:r>
    </w:p>
    <w:p w:rsidR="005E5543" w:rsidRPr="00A1348B" w:rsidRDefault="005E5543" w:rsidP="00337E12">
      <w:pPr>
        <w:rPr>
          <w:rFonts w:ascii="Arial" w:hAnsi="Arial" w:cs="Arial"/>
          <w:sz w:val="20"/>
          <w:szCs w:val="20"/>
        </w:rPr>
      </w:pPr>
      <w:r>
        <w:rPr>
          <w:rFonts w:ascii="Arial" w:hAnsi="Arial" w:cs="Arial"/>
          <w:sz w:val="20"/>
          <w:szCs w:val="20"/>
        </w:rPr>
        <w:tab/>
      </w:r>
      <w:r>
        <w:rPr>
          <w:rFonts w:ascii="Arial" w:hAnsi="Arial" w:cs="Arial"/>
          <w:sz w:val="20"/>
          <w:szCs w:val="20"/>
        </w:rPr>
        <w:tab/>
        <w:t xml:space="preserve">  - select ‘Y</w:t>
      </w:r>
      <w:r w:rsidR="008161B6">
        <w:rPr>
          <w:rFonts w:ascii="Arial" w:hAnsi="Arial" w:cs="Arial"/>
          <w:sz w:val="20"/>
          <w:szCs w:val="20"/>
        </w:rPr>
        <w:t>es</w:t>
      </w:r>
      <w:r>
        <w:rPr>
          <w:rFonts w:ascii="Arial" w:hAnsi="Arial" w:cs="Arial"/>
          <w:sz w:val="20"/>
          <w:szCs w:val="20"/>
        </w:rPr>
        <w:t>’ when signs are required and all signs are present</w:t>
      </w:r>
    </w:p>
    <w:p w:rsidR="005E5543" w:rsidRPr="00A1348B" w:rsidRDefault="00B82338" w:rsidP="00337E12">
      <w:pPr>
        <w:rPr>
          <w:rFonts w:ascii="Arial" w:hAnsi="Arial" w:cs="Arial"/>
          <w:sz w:val="20"/>
          <w:szCs w:val="20"/>
        </w:rPr>
      </w:pPr>
      <w:r>
        <w:rPr>
          <w:rFonts w:ascii="Arial" w:hAnsi="Arial" w:cs="Arial"/>
          <w:sz w:val="20"/>
          <w:szCs w:val="20"/>
        </w:rPr>
        <w:tab/>
      </w:r>
      <w:r w:rsidR="005E5543" w:rsidRPr="00A1348B">
        <w:rPr>
          <w:rFonts w:ascii="Arial" w:hAnsi="Arial" w:cs="Arial"/>
          <w:sz w:val="20"/>
          <w:szCs w:val="20"/>
        </w:rPr>
        <w:t>E.</w:t>
      </w:r>
      <w:r w:rsidR="005E5543" w:rsidRPr="00A1348B">
        <w:rPr>
          <w:rFonts w:ascii="Arial" w:hAnsi="Arial" w:cs="Arial"/>
          <w:sz w:val="20"/>
          <w:szCs w:val="20"/>
        </w:rPr>
        <w:tab/>
        <w:t xml:space="preserve">Navigation lights </w:t>
      </w:r>
      <w:r w:rsidR="005E5543" w:rsidRPr="00C3265D">
        <w:rPr>
          <w:rFonts w:ascii="Arial" w:hAnsi="Arial" w:cs="Arial"/>
          <w:sz w:val="20"/>
          <w:szCs w:val="20"/>
        </w:rPr>
        <w:t xml:space="preserve"> </w:t>
      </w:r>
      <w:r w:rsidR="005E5543">
        <w:rPr>
          <w:rFonts w:ascii="Arial" w:hAnsi="Arial" w:cs="Arial"/>
          <w:sz w:val="20"/>
          <w:szCs w:val="20"/>
        </w:rPr>
        <w:tab/>
      </w:r>
      <w:r w:rsidR="005E5543">
        <w:rPr>
          <w:rFonts w:ascii="Arial" w:hAnsi="Arial" w:cs="Arial"/>
          <w:sz w:val="20"/>
          <w:szCs w:val="20"/>
        </w:rPr>
        <w:tab/>
      </w:r>
      <w:r w:rsidR="005E5543">
        <w:rPr>
          <w:rFonts w:ascii="Arial" w:hAnsi="Arial" w:cs="Arial"/>
          <w:sz w:val="20"/>
          <w:szCs w:val="20"/>
        </w:rPr>
        <w:tab/>
      </w:r>
      <w:r w:rsidR="005E5543">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83F32">
        <w:rPr>
          <w:rFonts w:ascii="Arial" w:hAnsi="Arial" w:cs="Arial"/>
          <w:sz w:val="20"/>
          <w:szCs w:val="20"/>
        </w:rPr>
        <w:tab/>
      </w:r>
      <w:r w:rsidR="005E5543">
        <w:rPr>
          <w:rFonts w:ascii="Arial" w:hAnsi="Arial" w:cs="Arial"/>
          <w:sz w:val="20"/>
          <w:szCs w:val="20"/>
        </w:rPr>
        <w:t>1 Digit</w:t>
      </w:r>
    </w:p>
    <w:p w:rsidR="006B7A60"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r>
      <w:r w:rsidR="00681551">
        <w:rPr>
          <w:rFonts w:ascii="Arial" w:hAnsi="Arial" w:cs="Arial"/>
          <w:sz w:val="20"/>
          <w:szCs w:val="20"/>
        </w:rPr>
        <w:t xml:space="preserve"> </w:t>
      </w:r>
      <w:r>
        <w:rPr>
          <w:rFonts w:ascii="Arial" w:hAnsi="Arial" w:cs="Arial"/>
          <w:sz w:val="20"/>
          <w:szCs w:val="20"/>
        </w:rPr>
        <w:t xml:space="preserve"> </w:t>
      </w:r>
      <w:r w:rsidRPr="00A1348B">
        <w:rPr>
          <w:rFonts w:ascii="Arial" w:hAnsi="Arial" w:cs="Arial"/>
          <w:sz w:val="20"/>
          <w:szCs w:val="20"/>
        </w:rPr>
        <w:t>- select Y</w:t>
      </w:r>
      <w:r w:rsidR="008161B6">
        <w:rPr>
          <w:rFonts w:ascii="Arial" w:hAnsi="Arial" w:cs="Arial"/>
          <w:sz w:val="20"/>
          <w:szCs w:val="20"/>
        </w:rPr>
        <w:t>es</w:t>
      </w:r>
      <w:r w:rsidR="006B7A60">
        <w:rPr>
          <w:rFonts w:ascii="Arial" w:hAnsi="Arial" w:cs="Arial"/>
          <w:sz w:val="20"/>
          <w:szCs w:val="20"/>
        </w:rPr>
        <w:t xml:space="preserve"> (required)</w:t>
      </w:r>
      <w:r w:rsidRPr="00A1348B">
        <w:rPr>
          <w:rFonts w:ascii="Arial" w:hAnsi="Arial" w:cs="Arial"/>
          <w:sz w:val="20"/>
          <w:szCs w:val="20"/>
        </w:rPr>
        <w:t xml:space="preserve"> or </w:t>
      </w:r>
    </w:p>
    <w:p w:rsidR="005E5543" w:rsidRDefault="006B7A60" w:rsidP="006B7A60">
      <w:pPr>
        <w:ind w:left="2160"/>
        <w:rPr>
          <w:rFonts w:ascii="Arial" w:hAnsi="Arial" w:cs="Arial"/>
          <w:sz w:val="20"/>
          <w:szCs w:val="20"/>
        </w:rPr>
      </w:pPr>
      <w:r>
        <w:rPr>
          <w:rFonts w:ascii="Arial" w:hAnsi="Arial" w:cs="Arial"/>
          <w:sz w:val="20"/>
          <w:szCs w:val="20"/>
        </w:rPr>
        <w:t xml:space="preserve">  </w:t>
      </w:r>
      <w:r w:rsidR="005E5543" w:rsidRPr="00A1348B">
        <w:rPr>
          <w:rFonts w:ascii="Arial" w:hAnsi="Arial" w:cs="Arial"/>
          <w:sz w:val="20"/>
          <w:szCs w:val="20"/>
        </w:rPr>
        <w:t>N</w:t>
      </w:r>
      <w:r w:rsidR="008161B6">
        <w:rPr>
          <w:rFonts w:ascii="Arial" w:hAnsi="Arial" w:cs="Arial"/>
          <w:sz w:val="20"/>
          <w:szCs w:val="20"/>
        </w:rPr>
        <w:t>o</w:t>
      </w:r>
      <w:r>
        <w:rPr>
          <w:rFonts w:ascii="Arial" w:hAnsi="Arial" w:cs="Arial"/>
          <w:sz w:val="20"/>
          <w:szCs w:val="20"/>
        </w:rPr>
        <w:t xml:space="preserve"> (not required)</w:t>
      </w:r>
    </w:p>
    <w:p w:rsidR="005E5543" w:rsidRPr="00A1348B"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t>Navigation lights (working or not working)</w:t>
      </w:r>
      <w:r w:rsidRPr="00C3265D">
        <w:rPr>
          <w:rFonts w:ascii="Arial" w:hAnsi="Arial" w:cs="Arial"/>
          <w:sz w:val="20"/>
          <w:szCs w:val="20"/>
        </w:rPr>
        <w:t xml:space="preserve">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 Digit</w:t>
      </w:r>
    </w:p>
    <w:p w:rsidR="006B7A60" w:rsidRDefault="005E5543" w:rsidP="00337E12">
      <w:pPr>
        <w:rPr>
          <w:rFonts w:ascii="Arial" w:hAnsi="Arial" w:cs="Arial"/>
          <w:sz w:val="20"/>
          <w:szCs w:val="20"/>
        </w:rPr>
      </w:pPr>
      <w:r w:rsidRPr="00A1348B">
        <w:rPr>
          <w:rFonts w:ascii="Arial" w:hAnsi="Arial" w:cs="Arial"/>
          <w:sz w:val="20"/>
          <w:szCs w:val="20"/>
        </w:rPr>
        <w:tab/>
      </w:r>
      <w:r w:rsidRPr="00A1348B">
        <w:rPr>
          <w:rFonts w:ascii="Arial" w:hAnsi="Arial" w:cs="Arial"/>
          <w:sz w:val="20"/>
          <w:szCs w:val="20"/>
        </w:rPr>
        <w:tab/>
      </w:r>
      <w:r w:rsidR="00681551">
        <w:rPr>
          <w:rFonts w:ascii="Arial" w:hAnsi="Arial" w:cs="Arial"/>
          <w:sz w:val="20"/>
          <w:szCs w:val="20"/>
        </w:rPr>
        <w:t xml:space="preserve"> </w:t>
      </w:r>
      <w:r>
        <w:rPr>
          <w:rFonts w:ascii="Arial" w:hAnsi="Arial" w:cs="Arial"/>
          <w:sz w:val="20"/>
          <w:szCs w:val="20"/>
        </w:rPr>
        <w:t xml:space="preserve"> </w:t>
      </w:r>
      <w:r w:rsidRPr="00A1348B">
        <w:rPr>
          <w:rFonts w:ascii="Arial" w:hAnsi="Arial" w:cs="Arial"/>
          <w:sz w:val="20"/>
          <w:szCs w:val="20"/>
        </w:rPr>
        <w:t>- select Y</w:t>
      </w:r>
      <w:r w:rsidR="008161B6">
        <w:rPr>
          <w:rFonts w:ascii="Arial" w:hAnsi="Arial" w:cs="Arial"/>
          <w:sz w:val="20"/>
          <w:szCs w:val="20"/>
        </w:rPr>
        <w:t>es</w:t>
      </w:r>
      <w:r w:rsidR="006B7A60">
        <w:rPr>
          <w:rFonts w:ascii="Arial" w:hAnsi="Arial" w:cs="Arial"/>
          <w:sz w:val="20"/>
          <w:szCs w:val="20"/>
        </w:rPr>
        <w:t xml:space="preserve"> (working)</w:t>
      </w:r>
      <w:r w:rsidRPr="00A1348B">
        <w:rPr>
          <w:rFonts w:ascii="Arial" w:hAnsi="Arial" w:cs="Arial"/>
          <w:sz w:val="20"/>
          <w:szCs w:val="20"/>
        </w:rPr>
        <w:t xml:space="preserve"> or </w:t>
      </w:r>
    </w:p>
    <w:p w:rsidR="005E5543" w:rsidRPr="00A1348B" w:rsidRDefault="006B7A60" w:rsidP="006B7A60">
      <w:pPr>
        <w:ind w:left="2160"/>
        <w:rPr>
          <w:rFonts w:ascii="Arial" w:hAnsi="Arial" w:cs="Arial"/>
          <w:sz w:val="20"/>
          <w:szCs w:val="20"/>
        </w:rPr>
      </w:pPr>
      <w:r>
        <w:rPr>
          <w:rFonts w:ascii="Arial" w:hAnsi="Arial" w:cs="Arial"/>
          <w:sz w:val="20"/>
          <w:szCs w:val="20"/>
        </w:rPr>
        <w:t xml:space="preserve">  </w:t>
      </w:r>
      <w:proofErr w:type="gramStart"/>
      <w:r w:rsidR="005E5543" w:rsidRPr="00A1348B">
        <w:rPr>
          <w:rFonts w:ascii="Arial" w:hAnsi="Arial" w:cs="Arial"/>
          <w:sz w:val="20"/>
          <w:szCs w:val="20"/>
        </w:rPr>
        <w:t>N</w:t>
      </w:r>
      <w:r w:rsidR="008161B6">
        <w:rPr>
          <w:rFonts w:ascii="Arial" w:hAnsi="Arial" w:cs="Arial"/>
          <w:sz w:val="20"/>
          <w:szCs w:val="20"/>
        </w:rPr>
        <w:t>o</w:t>
      </w:r>
      <w:r>
        <w:rPr>
          <w:rFonts w:ascii="Arial" w:hAnsi="Arial" w:cs="Arial"/>
          <w:sz w:val="20"/>
          <w:szCs w:val="20"/>
        </w:rPr>
        <w:t xml:space="preserve"> (not working)</w:t>
      </w:r>
      <w:proofErr w:type="gramEnd"/>
    </w:p>
    <w:p w:rsidR="00B8376C" w:rsidRDefault="00B8376C"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B8376C" w:rsidRDefault="00B8376C"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F44BFD" w:rsidRDefault="00F44BFD"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F44BFD" w:rsidRDefault="00F44BFD"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F44BFD" w:rsidRDefault="00F44BFD"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b/>
          <w:bCs/>
          <w:sz w:val="20"/>
          <w:szCs w:val="20"/>
        </w:rPr>
      </w:pPr>
    </w:p>
    <w:p w:rsidR="0076137E" w:rsidRDefault="0076137E" w:rsidP="00337E12">
      <w:pPr>
        <w:spacing w:after="200"/>
        <w:rPr>
          <w:rFonts w:ascii="Arial" w:hAnsi="Arial" w:cs="Arial"/>
          <w:b/>
          <w:bCs/>
          <w:sz w:val="20"/>
          <w:szCs w:val="20"/>
        </w:rPr>
      </w:pPr>
      <w:r>
        <w:rPr>
          <w:rFonts w:ascii="Arial" w:hAnsi="Arial" w:cs="Arial"/>
          <w:b/>
          <w:bCs/>
          <w:sz w:val="20"/>
          <w:szCs w:val="20"/>
        </w:rPr>
        <w:br w:type="page"/>
      </w:r>
    </w:p>
    <w:p w:rsidR="002309E6" w:rsidRPr="008F477C" w:rsidRDefault="002309E6"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b/>
          <w:bCs/>
          <w:sz w:val="20"/>
          <w:szCs w:val="20"/>
          <w:u w:val="single"/>
        </w:rPr>
        <w:lastRenderedPageBreak/>
        <w:t>Item 215:   BRIDGE SYSTEM/UNDERPASS SYSTEM</w:t>
      </w:r>
      <w:r w:rsidRPr="008F477C">
        <w:rPr>
          <w:rFonts w:ascii="Arial" w:hAnsi="Arial" w:cs="Arial"/>
          <w:b/>
          <w:bCs/>
          <w:sz w:val="20"/>
          <w:szCs w:val="20"/>
          <w:u w:val="single"/>
        </w:rPr>
        <w:fldChar w:fldCharType="begin"/>
      </w:r>
      <w:r w:rsidRPr="008F477C">
        <w:rPr>
          <w:rFonts w:ascii="Arial" w:hAnsi="Arial" w:cs="Arial"/>
          <w:b/>
          <w:bCs/>
          <w:sz w:val="20"/>
          <w:szCs w:val="20"/>
          <w:u w:val="single"/>
        </w:rPr>
        <w:instrText>tc \l1 "Item 214:   TRAFFIC SERVICES (located on tab 2)</w:instrText>
      </w:r>
      <w:r w:rsidRPr="008F477C">
        <w:rPr>
          <w:rFonts w:ascii="Arial" w:hAnsi="Arial" w:cs="Arial"/>
          <w:sz w:val="20"/>
          <w:szCs w:val="20"/>
        </w:rPr>
        <w:instrText>A.</w:instrText>
      </w:r>
      <w:r w:rsidRPr="008F477C">
        <w:rPr>
          <w:rFonts w:ascii="Arial" w:hAnsi="Arial" w:cs="Arial"/>
          <w:sz w:val="20"/>
          <w:szCs w:val="20"/>
        </w:rPr>
        <w:tab/>
        <w:instrText xml:space="preserve">Posted weight limit </w:instrText>
      </w:r>
      <w:r w:rsidRPr="008F477C">
        <w:rPr>
          <w:rFonts w:ascii="Arial" w:hAnsi="Arial" w:cs="Arial"/>
          <w:sz w:val="20"/>
          <w:szCs w:val="20"/>
        </w:rPr>
        <w:noBreakHyphen/>
        <w:instrText xml:space="preserve"> record weight limit(s) orRN (required not posted) or NR (not required) or CLOSEDB.</w:instrText>
      </w:r>
      <w:r w:rsidRPr="008F477C">
        <w:rPr>
          <w:rFonts w:ascii="Arial" w:hAnsi="Arial" w:cs="Arial"/>
          <w:sz w:val="20"/>
          <w:szCs w:val="20"/>
        </w:rPr>
        <w:tab/>
        <w:instrText xml:space="preserve">Posted speed limit </w:instrText>
      </w:r>
      <w:r w:rsidRPr="008F477C">
        <w:rPr>
          <w:rFonts w:ascii="Arial" w:hAnsi="Arial" w:cs="Arial"/>
          <w:sz w:val="20"/>
          <w:szCs w:val="20"/>
        </w:rPr>
        <w:noBreakHyphen/>
        <w:instrText xml:space="preserve"> record speed limit or NR (not required)                         C.</w:instrText>
      </w:r>
      <w:r w:rsidRPr="008F477C">
        <w:rPr>
          <w:rFonts w:ascii="Arial" w:hAnsi="Arial" w:cs="Arial"/>
          <w:sz w:val="20"/>
          <w:szCs w:val="20"/>
        </w:rPr>
        <w:tab/>
        <w:instrText xml:space="preserve">Narrow or one lane bridge sign (Required or not required) </w:instrTex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noBreakHyphen/>
        <w:instrText xml:space="preserve"> select "Y" or "N"          - record no. in place and no. missingD.</w:instrText>
      </w:r>
      <w:r w:rsidRPr="008F477C">
        <w:rPr>
          <w:rFonts w:ascii="Arial" w:hAnsi="Arial" w:cs="Arial"/>
          <w:sz w:val="20"/>
          <w:szCs w:val="20"/>
        </w:rPr>
        <w:tab/>
        <w:instrText xml:space="preserve">Vertical clearance sign (Required or not required) </w:instrText>
      </w:r>
      <w:r w:rsidRPr="008F477C">
        <w:rPr>
          <w:rFonts w:ascii="Arial" w:hAnsi="Arial" w:cs="Arial"/>
          <w:sz w:val="20"/>
          <w:szCs w:val="20"/>
        </w:rPr>
        <w:noBreakHyphen/>
        <w:instrText xml:space="preserve"> select "Y" or "N"Advance warning sign (Required or not required) </w:instrText>
      </w:r>
      <w:r w:rsidRPr="008F477C">
        <w:rPr>
          <w:rFonts w:ascii="Arial" w:hAnsi="Arial" w:cs="Arial"/>
          <w:sz w:val="20"/>
          <w:szCs w:val="20"/>
        </w:rPr>
        <w:noBreakHyphen/>
        <w:instrText xml:space="preserve"> select "Y" or "N"     </w:instrText>
      </w:r>
      <w:r w:rsidRPr="008F477C">
        <w:rPr>
          <w:rFonts w:ascii="Arial" w:hAnsi="Arial" w:cs="Arial"/>
          <w:sz w:val="20"/>
          <w:szCs w:val="20"/>
        </w:rPr>
        <w:tab/>
      </w:r>
      <w:r w:rsidRPr="008F477C">
        <w:rPr>
          <w:rFonts w:ascii="Arial" w:hAnsi="Arial" w:cs="Arial"/>
          <w:sz w:val="20"/>
          <w:szCs w:val="20"/>
        </w:rPr>
        <w:tab/>
        <w:instrText xml:space="preserve">Record recommended N/E posting in feet and inches - (e.g., enter 1511 for 15'11") Do not code unless the posted vertical clearance needs to be changed.Record recommended S/W posting in feet and inches - (e.g., enter 1511 for 15'11")  Do not code unless the posted vertical clearance needs to be changed.Record minimum measured clearance in feet and inches - (e.g., enter 1511 for 15'11")Record maximum measured clearance in feet and inches </w:instrText>
      </w:r>
      <w:r w:rsidRPr="008F477C">
        <w:rPr>
          <w:rFonts w:ascii="Arial" w:hAnsi="Arial" w:cs="Arial"/>
          <w:sz w:val="20"/>
          <w:szCs w:val="20"/>
        </w:rPr>
        <w:tab/>
      </w:r>
      <w:r w:rsidRPr="008F477C">
        <w:rPr>
          <w:rFonts w:ascii="Arial" w:hAnsi="Arial" w:cs="Arial"/>
          <w:sz w:val="20"/>
          <w:szCs w:val="20"/>
        </w:rPr>
        <w:tab/>
        <w:instrText>- (e.g., enter 1511 for 15'11")E.</w:instrText>
      </w:r>
      <w:r w:rsidRPr="008F477C">
        <w:rPr>
          <w:rFonts w:ascii="Arial" w:hAnsi="Arial" w:cs="Arial"/>
          <w:sz w:val="20"/>
          <w:szCs w:val="20"/>
        </w:rPr>
        <w:tab/>
        <w:instrText>Navigation lights (Required or not required)</w:instrText>
      </w:r>
      <w:r w:rsidRPr="008F477C">
        <w:rPr>
          <w:rFonts w:ascii="Arial" w:hAnsi="Arial" w:cs="Arial"/>
          <w:sz w:val="20"/>
          <w:szCs w:val="20"/>
        </w:rPr>
        <w:noBreakHyphen/>
        <w:instrText xml:space="preserve"> select "Y" or "N"Navigation lights (working or not working)- select "Y" or "N"6 Digits2 Digits1 Digit  2 Digits1 Digit  1 Digit  4 Digits4 Digits4 Digits4 Digits1 Digit  1 Digit                   </w:instrText>
      </w:r>
      <w:r w:rsidRPr="008F477C">
        <w:rPr>
          <w:rFonts w:ascii="Arial" w:hAnsi="Arial" w:cs="Arial"/>
          <w:sz w:val="20"/>
          <w:szCs w:val="20"/>
          <w:u w:val="single"/>
        </w:rPr>
        <w:instrText>Example for part "A":</w:instrText>
      </w:r>
      <w:r w:rsidRPr="008F477C">
        <w:rPr>
          <w:rFonts w:ascii="Arial" w:hAnsi="Arial" w:cs="Arial"/>
          <w:sz w:val="20"/>
          <w:szCs w:val="20"/>
        </w:rPr>
        <w:instrText>Case 1:  Code: 081216                           Case 2:  Code: 10NANACase 3:  Code: RN</w:instrText>
      </w:r>
      <w:r w:rsidRPr="008F477C">
        <w:rPr>
          <w:rFonts w:ascii="Arial" w:hAnsi="Arial" w:cs="Arial"/>
          <w:sz w:val="20"/>
          <w:szCs w:val="20"/>
        </w:rPr>
        <w:tab/>
        <w:instrText>(Bridge requires posting, but no signs in place) (Do not code RNNANA)Case 4:  Code: NR</w:instrText>
      </w:r>
      <w:r w:rsidRPr="008F477C">
        <w:rPr>
          <w:rFonts w:ascii="Arial" w:hAnsi="Arial" w:cs="Arial"/>
          <w:sz w:val="20"/>
          <w:szCs w:val="20"/>
        </w:rPr>
        <w:tab/>
        <w:instrText>(No posting required) (Do not code NRNANA)Case 5:  Code: CLOSEDThere is additional vertical clearance information collected in Pontis that is entered on the Inventory tab/ Classification screen in the columns labeled Measured and Posted.</w:instrText>
      </w:r>
      <w:r w:rsidRPr="008F477C">
        <w:rPr>
          <w:rFonts w:ascii="Arial" w:hAnsi="Arial" w:cs="Arial"/>
          <w:b/>
          <w:bCs/>
          <w:sz w:val="20"/>
          <w:szCs w:val="20"/>
          <w:u w:val="single"/>
        </w:rPr>
        <w:instrText>Item 215:   BRIDGE SYSTEM/UNDERPASS SYSTEM</w:instrText>
      </w:r>
      <w:r w:rsidRPr="008F477C">
        <w:rPr>
          <w:rFonts w:ascii="Arial" w:hAnsi="Arial" w:cs="Arial"/>
          <w:b/>
          <w:bCs/>
          <w:sz w:val="20"/>
          <w:szCs w:val="20"/>
          <w:u w:val="single"/>
        </w:rPr>
        <w:fldChar w:fldCharType="end"/>
      </w:r>
      <w:r w:rsidRPr="008F477C">
        <w:rPr>
          <w:rFonts w:ascii="Arial" w:hAnsi="Arial" w:cs="Arial"/>
          <w:sz w:val="20"/>
          <w:szCs w:val="20"/>
          <w:u w:val="single"/>
        </w:rPr>
        <w:t xml:space="preserve"> </w:t>
      </w:r>
      <w:r w:rsidR="002D4752" w:rsidRPr="002D4752">
        <w:rPr>
          <w:rFonts w:ascii="Arial" w:hAnsi="Arial" w:cs="Arial"/>
          <w:b/>
          <w:sz w:val="20"/>
          <w:szCs w:val="20"/>
          <w:u w:val="single"/>
        </w:rPr>
        <w:t>(Bridge Div. Use Only</w:t>
      </w:r>
      <w:r w:rsidR="002D4752">
        <w:rPr>
          <w:rFonts w:ascii="Arial" w:hAnsi="Arial" w:cs="Arial"/>
          <w:b/>
          <w:sz w:val="20"/>
          <w:szCs w:val="20"/>
          <w:u w:val="single"/>
        </w:rPr>
        <w:t xml:space="preserve"> subtask</w:t>
      </w:r>
      <w:r w:rsidR="002D4752" w:rsidRPr="002D4752">
        <w:rPr>
          <w:rFonts w:ascii="Arial" w:hAnsi="Arial" w:cs="Arial"/>
          <w:b/>
          <w:sz w:val="20"/>
          <w:szCs w:val="20"/>
          <w:u w:val="single"/>
        </w:rPr>
        <w:t>)</w:t>
      </w:r>
      <w:r w:rsidR="002D4752">
        <w:rPr>
          <w:rFonts w:ascii="Arial" w:hAnsi="Arial" w:cs="Arial"/>
          <w:b/>
          <w:sz w:val="20"/>
          <w:szCs w:val="20"/>
          <w:u w:val="single"/>
        </w:rPr>
        <w:tab/>
      </w:r>
      <w:r w:rsidRPr="008F477C">
        <w:rPr>
          <w:rFonts w:ascii="Arial" w:hAnsi="Arial" w:cs="Arial"/>
          <w:sz w:val="20"/>
          <w:szCs w:val="20"/>
          <w:u w:val="single"/>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990"/>
          <w:tab w:val="left" w:pos="1350"/>
          <w:tab w:val="left" w:pos="2610"/>
          <w:tab w:val="left" w:pos="2880"/>
          <w:tab w:val="left" w:pos="3600"/>
          <w:tab w:val="left" w:pos="4320"/>
          <w:tab w:val="left" w:pos="5040"/>
          <w:tab w:val="left" w:pos="5670"/>
          <w:tab w:val="left" w:pos="5940"/>
          <w:tab w:val="left" w:pos="7200"/>
        </w:tabs>
        <w:rPr>
          <w:rFonts w:ascii="Arial" w:hAnsi="Arial" w:cs="Arial"/>
          <w:sz w:val="20"/>
          <w:szCs w:val="20"/>
        </w:rPr>
      </w:pPr>
      <w:r w:rsidRPr="008F477C">
        <w:rPr>
          <w:rFonts w:ascii="Arial" w:hAnsi="Arial" w:cs="Arial"/>
          <w:sz w:val="20"/>
          <w:szCs w:val="20"/>
        </w:rPr>
        <w:t>Select the bridge system which identifies traffic use, both on and under the structure:</w:t>
      </w:r>
    </w:p>
    <w:p w:rsidR="00267BCB" w:rsidRDefault="00267BCB" w:rsidP="00337E12">
      <w:pPr>
        <w:tabs>
          <w:tab w:val="left" w:pos="-1080"/>
          <w:tab w:val="left" w:pos="-720"/>
          <w:tab w:val="left" w:pos="0"/>
          <w:tab w:val="left" w:pos="630"/>
          <w:tab w:val="left" w:pos="1080"/>
          <w:tab w:val="left" w:pos="2160"/>
          <w:tab w:val="left" w:pos="5040"/>
        </w:tabs>
        <w:ind w:left="1260" w:hanging="990"/>
        <w:jc w:val="both"/>
        <w:rPr>
          <w:rFonts w:ascii="Arial" w:hAnsi="Arial" w:cs="Arial"/>
          <w:kern w:val="2"/>
          <w:sz w:val="20"/>
          <w:szCs w:val="20"/>
        </w:rPr>
        <w:sectPr w:rsidR="00267BCB">
          <w:headerReference w:type="default" r:id="rId84"/>
          <w:pgSz w:w="12240" w:h="15840"/>
          <w:pgMar w:top="720" w:right="990" w:bottom="720" w:left="1260" w:header="720" w:footer="720" w:gutter="0"/>
          <w:cols w:space="720"/>
          <w:noEndnote/>
        </w:sectPr>
      </w:pPr>
    </w:p>
    <w:p w:rsidR="002309E6" w:rsidRPr="008F477C" w:rsidRDefault="002309E6" w:rsidP="00337E12">
      <w:pPr>
        <w:tabs>
          <w:tab w:val="left" w:pos="-1080"/>
          <w:tab w:val="left" w:pos="-720"/>
          <w:tab w:val="left" w:pos="0"/>
          <w:tab w:val="left" w:pos="630"/>
          <w:tab w:val="left" w:pos="1080"/>
          <w:tab w:val="left" w:pos="2160"/>
          <w:tab w:val="left" w:pos="5040"/>
        </w:tabs>
        <w:ind w:left="1260" w:hanging="630"/>
        <w:jc w:val="both"/>
        <w:rPr>
          <w:rFonts w:ascii="Arial" w:hAnsi="Arial" w:cs="Arial"/>
          <w:kern w:val="2"/>
          <w:sz w:val="20"/>
          <w:szCs w:val="20"/>
        </w:rPr>
      </w:pPr>
      <w:r w:rsidRPr="008F477C">
        <w:rPr>
          <w:rFonts w:ascii="Arial" w:hAnsi="Arial" w:cs="Arial"/>
          <w:kern w:val="2"/>
          <w:sz w:val="20"/>
          <w:szCs w:val="20"/>
        </w:rPr>
        <w:lastRenderedPageBreak/>
        <w:t>A -</w:t>
      </w:r>
      <w:r w:rsidRPr="008F477C">
        <w:rPr>
          <w:rFonts w:ascii="Arial" w:hAnsi="Arial" w:cs="Arial"/>
          <w:kern w:val="2"/>
          <w:sz w:val="20"/>
          <w:szCs w:val="20"/>
        </w:rPr>
        <w:tab/>
        <w:t>INTERSTATE</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B -</w:t>
      </w:r>
      <w:r w:rsidRPr="008F477C">
        <w:rPr>
          <w:rFonts w:ascii="Arial" w:hAnsi="Arial" w:cs="Arial"/>
          <w:kern w:val="2"/>
          <w:sz w:val="20"/>
          <w:szCs w:val="20"/>
        </w:rPr>
        <w:tab/>
        <w:t>STATE HIGHWAY</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C -</w:t>
      </w:r>
      <w:r w:rsidRPr="008F477C">
        <w:rPr>
          <w:rFonts w:ascii="Arial" w:hAnsi="Arial" w:cs="Arial"/>
          <w:kern w:val="2"/>
          <w:sz w:val="20"/>
          <w:szCs w:val="20"/>
        </w:rPr>
        <w:tab/>
        <w:t>US HIGHWAY</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D -</w:t>
      </w:r>
      <w:r w:rsidRPr="008F477C">
        <w:rPr>
          <w:rFonts w:ascii="Arial" w:hAnsi="Arial" w:cs="Arial"/>
          <w:kern w:val="2"/>
          <w:sz w:val="20"/>
          <w:szCs w:val="20"/>
        </w:rPr>
        <w:tab/>
        <w:t>ACCO OFF-SYSTEM BRIDGES</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H -</w:t>
      </w:r>
      <w:r w:rsidRPr="008F477C">
        <w:rPr>
          <w:rFonts w:ascii="Arial" w:hAnsi="Arial" w:cs="Arial"/>
          <w:kern w:val="2"/>
          <w:sz w:val="20"/>
          <w:szCs w:val="20"/>
        </w:rPr>
        <w:tab/>
        <w:t>RAILROAD</w:t>
      </w:r>
    </w:p>
    <w:p w:rsidR="002309E6" w:rsidRPr="008F477C" w:rsidRDefault="00E25D7D"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proofErr w:type="gramStart"/>
      <w:r>
        <w:rPr>
          <w:rFonts w:ascii="Arial" w:hAnsi="Arial" w:cs="Arial"/>
          <w:kern w:val="2"/>
          <w:sz w:val="20"/>
          <w:szCs w:val="20"/>
        </w:rPr>
        <w:t xml:space="preserve">I </w:t>
      </w:r>
      <w:r w:rsidR="00877D6D">
        <w:rPr>
          <w:rFonts w:ascii="Arial" w:hAnsi="Arial" w:cs="Arial"/>
          <w:kern w:val="2"/>
          <w:sz w:val="20"/>
          <w:szCs w:val="20"/>
        </w:rPr>
        <w:t xml:space="preserve"> </w:t>
      </w:r>
      <w:r w:rsidR="002309E6" w:rsidRPr="008F477C">
        <w:rPr>
          <w:rFonts w:ascii="Arial" w:hAnsi="Arial" w:cs="Arial"/>
          <w:kern w:val="2"/>
          <w:sz w:val="20"/>
          <w:szCs w:val="20"/>
        </w:rPr>
        <w:t>-</w:t>
      </w:r>
      <w:proofErr w:type="gramEnd"/>
      <w:r w:rsidR="002309E6" w:rsidRPr="008F477C">
        <w:rPr>
          <w:rFonts w:ascii="Arial" w:hAnsi="Arial" w:cs="Arial"/>
          <w:kern w:val="2"/>
          <w:sz w:val="20"/>
          <w:szCs w:val="20"/>
        </w:rPr>
        <w:tab/>
        <w:t>INCOG (TULSA METRO)</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K -</w:t>
      </w:r>
      <w:r w:rsidRPr="008F477C">
        <w:rPr>
          <w:rFonts w:ascii="Arial" w:hAnsi="Arial" w:cs="Arial"/>
          <w:kern w:val="2"/>
          <w:sz w:val="20"/>
          <w:szCs w:val="20"/>
        </w:rPr>
        <w:tab/>
        <w:t>PEDESTRIAN</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L -</w:t>
      </w:r>
      <w:r w:rsidRPr="008F477C">
        <w:rPr>
          <w:rFonts w:ascii="Arial" w:hAnsi="Arial" w:cs="Arial"/>
          <w:kern w:val="2"/>
          <w:sz w:val="20"/>
          <w:szCs w:val="20"/>
        </w:rPr>
        <w:tab/>
        <w:t>UTILITY</w:t>
      </w:r>
    </w:p>
    <w:p w:rsidR="002309E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M -</w:t>
      </w:r>
      <w:r w:rsidRPr="008F477C">
        <w:rPr>
          <w:rFonts w:ascii="Arial" w:hAnsi="Arial" w:cs="Arial"/>
          <w:kern w:val="2"/>
          <w:sz w:val="20"/>
          <w:szCs w:val="20"/>
        </w:rPr>
        <w:tab/>
        <w:t>OTHER</w:t>
      </w:r>
    </w:p>
    <w:p w:rsidR="00E03796" w:rsidRPr="008F477C" w:rsidRDefault="002309E6" w:rsidP="00337E12">
      <w:pPr>
        <w:tabs>
          <w:tab w:val="left" w:pos="-1080"/>
          <w:tab w:val="left" w:pos="-720"/>
          <w:tab w:val="left" w:pos="0"/>
          <w:tab w:val="left" w:pos="630"/>
          <w:tab w:val="left" w:pos="1080"/>
          <w:tab w:val="left" w:pos="2160"/>
        </w:tabs>
        <w:ind w:left="1260" w:hanging="630"/>
        <w:jc w:val="both"/>
        <w:rPr>
          <w:rFonts w:ascii="Arial" w:hAnsi="Arial" w:cs="Arial"/>
          <w:kern w:val="2"/>
          <w:sz w:val="20"/>
          <w:szCs w:val="20"/>
        </w:rPr>
      </w:pPr>
      <w:r w:rsidRPr="008F477C">
        <w:rPr>
          <w:rFonts w:ascii="Arial" w:hAnsi="Arial" w:cs="Arial"/>
          <w:kern w:val="2"/>
          <w:sz w:val="20"/>
          <w:szCs w:val="20"/>
        </w:rPr>
        <w:t xml:space="preserve">N - </w:t>
      </w:r>
      <w:r w:rsidRPr="008F477C">
        <w:rPr>
          <w:rFonts w:ascii="Arial" w:hAnsi="Arial" w:cs="Arial"/>
          <w:kern w:val="2"/>
          <w:sz w:val="20"/>
          <w:szCs w:val="20"/>
        </w:rPr>
        <w:tab/>
        <w:t>SMALL CITIES</w:t>
      </w:r>
    </w:p>
    <w:p w:rsidR="00872457" w:rsidRDefault="002309E6" w:rsidP="00337E12">
      <w:pPr>
        <w:tabs>
          <w:tab w:val="left" w:pos="-1080"/>
          <w:tab w:val="left" w:pos="-720"/>
          <w:tab w:val="left" w:pos="0"/>
          <w:tab w:val="left" w:pos="630"/>
          <w:tab w:val="left" w:pos="1080"/>
          <w:tab w:val="left" w:pos="2160"/>
        </w:tabs>
        <w:ind w:left="629" w:firstLine="1"/>
        <w:rPr>
          <w:rFonts w:ascii="Arial" w:hAnsi="Arial" w:cs="Arial"/>
          <w:kern w:val="2"/>
          <w:sz w:val="20"/>
          <w:szCs w:val="20"/>
        </w:rPr>
      </w:pPr>
      <w:r w:rsidRPr="008F477C">
        <w:rPr>
          <w:rFonts w:ascii="Arial" w:hAnsi="Arial" w:cs="Arial"/>
          <w:kern w:val="2"/>
          <w:sz w:val="20"/>
          <w:szCs w:val="20"/>
        </w:rPr>
        <w:t>O -</w:t>
      </w:r>
      <w:r w:rsidRPr="008F477C">
        <w:rPr>
          <w:rFonts w:ascii="Arial" w:hAnsi="Arial" w:cs="Arial"/>
          <w:kern w:val="2"/>
          <w:sz w:val="20"/>
          <w:szCs w:val="20"/>
        </w:rPr>
        <w:tab/>
        <w:t>ACOG (OKC METRO)</w:t>
      </w:r>
    </w:p>
    <w:p w:rsidR="00F44BFD" w:rsidRPr="008F477C" w:rsidRDefault="00F44BFD" w:rsidP="00337E12">
      <w:pPr>
        <w:tabs>
          <w:tab w:val="left" w:pos="-1080"/>
          <w:tab w:val="left" w:pos="-720"/>
          <w:tab w:val="left" w:pos="0"/>
          <w:tab w:val="left" w:pos="630"/>
          <w:tab w:val="left" w:pos="1080"/>
          <w:tab w:val="left" w:pos="2160"/>
        </w:tabs>
        <w:ind w:firstLine="270"/>
        <w:rPr>
          <w:rFonts w:ascii="Arial" w:hAnsi="Arial" w:cs="Arial"/>
          <w:kern w:val="2"/>
          <w:sz w:val="20"/>
          <w:szCs w:val="20"/>
        </w:rPr>
      </w:pPr>
      <w:r w:rsidRPr="008F477C">
        <w:rPr>
          <w:rFonts w:ascii="Arial" w:hAnsi="Arial" w:cs="Arial"/>
          <w:kern w:val="2"/>
          <w:sz w:val="20"/>
          <w:szCs w:val="20"/>
        </w:rPr>
        <w:lastRenderedPageBreak/>
        <w:t>P -</w:t>
      </w:r>
      <w:r w:rsidRPr="008F477C">
        <w:rPr>
          <w:rFonts w:ascii="Arial" w:hAnsi="Arial" w:cs="Arial"/>
          <w:kern w:val="2"/>
          <w:sz w:val="20"/>
          <w:szCs w:val="20"/>
        </w:rPr>
        <w:tab/>
        <w:t>MUSKOGEE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Q -</w:t>
      </w:r>
      <w:r w:rsidRPr="008F477C">
        <w:rPr>
          <w:rFonts w:ascii="Arial" w:hAnsi="Arial" w:cs="Arial"/>
          <w:kern w:val="2"/>
          <w:sz w:val="20"/>
          <w:szCs w:val="20"/>
        </w:rPr>
        <w:tab/>
        <w:t>CHICKASAW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R -</w:t>
      </w:r>
      <w:r w:rsidRPr="008F477C">
        <w:rPr>
          <w:rFonts w:ascii="Arial" w:hAnsi="Arial" w:cs="Arial"/>
          <w:kern w:val="2"/>
          <w:sz w:val="20"/>
          <w:szCs w:val="20"/>
        </w:rPr>
        <w:tab/>
        <w:t>CREEK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S -</w:t>
      </w:r>
      <w:r w:rsidRPr="008F477C">
        <w:rPr>
          <w:rFonts w:ascii="Arial" w:hAnsi="Arial" w:cs="Arial"/>
          <w:kern w:val="2"/>
          <w:sz w:val="20"/>
          <w:szCs w:val="20"/>
        </w:rPr>
        <w:tab/>
        <w:t>CHEROKEE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T -</w:t>
      </w:r>
      <w:r w:rsidRPr="008F477C">
        <w:rPr>
          <w:rFonts w:ascii="Arial" w:hAnsi="Arial" w:cs="Arial"/>
          <w:kern w:val="2"/>
          <w:sz w:val="20"/>
          <w:szCs w:val="20"/>
        </w:rPr>
        <w:tab/>
        <w:t>TURNER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U -</w:t>
      </w:r>
      <w:r w:rsidRPr="008F477C">
        <w:rPr>
          <w:rFonts w:ascii="Arial" w:hAnsi="Arial" w:cs="Arial"/>
          <w:kern w:val="2"/>
          <w:sz w:val="20"/>
          <w:szCs w:val="20"/>
        </w:rPr>
        <w:tab/>
        <w:t>KILPATRICK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V -</w:t>
      </w:r>
      <w:r w:rsidRPr="008F477C">
        <w:rPr>
          <w:rFonts w:ascii="Arial" w:hAnsi="Arial" w:cs="Arial"/>
          <w:kern w:val="2"/>
          <w:sz w:val="20"/>
          <w:szCs w:val="20"/>
        </w:rPr>
        <w:tab/>
        <w:t>CIMARRON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W -</w:t>
      </w:r>
      <w:r w:rsidRPr="008F477C">
        <w:rPr>
          <w:rFonts w:ascii="Arial" w:hAnsi="Arial" w:cs="Arial"/>
          <w:kern w:val="2"/>
          <w:sz w:val="20"/>
          <w:szCs w:val="20"/>
        </w:rPr>
        <w:tab/>
        <w:t xml:space="preserve">H.E. BAILEY </w:t>
      </w:r>
      <w:r>
        <w:rPr>
          <w:rFonts w:ascii="Arial" w:hAnsi="Arial" w:cs="Arial"/>
          <w:kern w:val="2"/>
          <w:sz w:val="20"/>
          <w:szCs w:val="20"/>
        </w:rPr>
        <w:t>‘</w:t>
      </w:r>
      <w:r w:rsidRPr="008F477C">
        <w:rPr>
          <w:rFonts w:ascii="Arial" w:hAnsi="Arial" w:cs="Arial"/>
          <w:kern w:val="2"/>
          <w:sz w:val="20"/>
          <w:szCs w:val="20"/>
        </w:rPr>
        <w:t>A</w:t>
      </w:r>
      <w:r>
        <w:rPr>
          <w:rFonts w:ascii="Arial" w:hAnsi="Arial" w:cs="Arial"/>
          <w:kern w:val="2"/>
          <w:sz w:val="20"/>
          <w:szCs w:val="20"/>
        </w:rPr>
        <w:t>’</w:t>
      </w:r>
      <w:r w:rsidRPr="008F477C">
        <w:rPr>
          <w:rFonts w:ascii="Arial" w:hAnsi="Arial" w:cs="Arial"/>
          <w:kern w:val="2"/>
          <w:sz w:val="20"/>
          <w:szCs w:val="20"/>
        </w:rPr>
        <w:t xml:space="preserve"> TURNPIKE (Incl. Spur)</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X -</w:t>
      </w:r>
      <w:r w:rsidRPr="008F477C">
        <w:rPr>
          <w:rFonts w:ascii="Arial" w:hAnsi="Arial" w:cs="Arial"/>
          <w:kern w:val="2"/>
          <w:sz w:val="20"/>
          <w:szCs w:val="20"/>
        </w:rPr>
        <w:tab/>
        <w:t xml:space="preserve">H.E. BAILEY </w:t>
      </w:r>
      <w:r>
        <w:rPr>
          <w:rFonts w:ascii="Arial" w:hAnsi="Arial" w:cs="Arial"/>
          <w:kern w:val="2"/>
          <w:sz w:val="20"/>
          <w:szCs w:val="20"/>
        </w:rPr>
        <w:t>‘</w:t>
      </w:r>
      <w:r w:rsidRPr="008F477C">
        <w:rPr>
          <w:rFonts w:ascii="Arial" w:hAnsi="Arial" w:cs="Arial"/>
          <w:kern w:val="2"/>
          <w:sz w:val="20"/>
          <w:szCs w:val="20"/>
        </w:rPr>
        <w:t>B</w:t>
      </w:r>
      <w:r>
        <w:rPr>
          <w:rFonts w:ascii="Arial" w:hAnsi="Arial" w:cs="Arial"/>
          <w:kern w:val="2"/>
          <w:sz w:val="20"/>
          <w:szCs w:val="20"/>
        </w:rPr>
        <w:t>’</w:t>
      </w:r>
      <w:r w:rsidRPr="008F477C">
        <w:rPr>
          <w:rFonts w:ascii="Arial" w:hAnsi="Arial" w:cs="Arial"/>
          <w:kern w:val="2"/>
          <w:sz w:val="20"/>
          <w:szCs w:val="20"/>
        </w:rPr>
        <w:t xml:space="preserve"> TURNPIKE</w:t>
      </w:r>
    </w:p>
    <w:p w:rsidR="00F44BFD" w:rsidRPr="008F477C" w:rsidRDefault="00F44BFD" w:rsidP="00337E12">
      <w:pPr>
        <w:tabs>
          <w:tab w:val="left" w:pos="-1080"/>
          <w:tab w:val="left" w:pos="-720"/>
          <w:tab w:val="left" w:pos="0"/>
          <w:tab w:val="left" w:pos="630"/>
          <w:tab w:val="left" w:pos="1080"/>
          <w:tab w:val="left" w:pos="2160"/>
        </w:tabs>
        <w:ind w:left="629" w:hanging="359"/>
        <w:rPr>
          <w:rFonts w:ascii="Arial" w:hAnsi="Arial" w:cs="Arial"/>
          <w:kern w:val="2"/>
          <w:sz w:val="20"/>
          <w:szCs w:val="20"/>
        </w:rPr>
      </w:pPr>
      <w:r w:rsidRPr="008F477C">
        <w:rPr>
          <w:rFonts w:ascii="Arial" w:hAnsi="Arial" w:cs="Arial"/>
          <w:kern w:val="2"/>
          <w:sz w:val="20"/>
          <w:szCs w:val="20"/>
        </w:rPr>
        <w:t>Y -</w:t>
      </w:r>
      <w:r w:rsidRPr="008F477C">
        <w:rPr>
          <w:rFonts w:ascii="Arial" w:hAnsi="Arial" w:cs="Arial"/>
          <w:kern w:val="2"/>
          <w:sz w:val="20"/>
          <w:szCs w:val="20"/>
        </w:rPr>
        <w:tab/>
        <w:t>WILL ROGERS TURNPIKE</w:t>
      </w:r>
    </w:p>
    <w:p w:rsidR="00F44BFD" w:rsidRDefault="00F44BFD" w:rsidP="00337E12">
      <w:pPr>
        <w:tabs>
          <w:tab w:val="left" w:pos="-1080"/>
          <w:tab w:val="left" w:pos="-720"/>
          <w:tab w:val="left" w:pos="0"/>
          <w:tab w:val="left" w:pos="630"/>
          <w:tab w:val="left" w:pos="1080"/>
          <w:tab w:val="left" w:pos="2160"/>
        </w:tabs>
        <w:ind w:left="629" w:hanging="359"/>
        <w:rPr>
          <w:rFonts w:ascii="Arial" w:hAnsi="Arial" w:cs="Arial"/>
          <w:sz w:val="20"/>
          <w:szCs w:val="20"/>
        </w:rPr>
      </w:pPr>
      <w:r w:rsidRPr="008F477C">
        <w:rPr>
          <w:rFonts w:ascii="Arial" w:hAnsi="Arial" w:cs="Arial"/>
          <w:kern w:val="2"/>
          <w:sz w:val="20"/>
          <w:szCs w:val="20"/>
        </w:rPr>
        <w:t>Z -</w:t>
      </w:r>
      <w:r w:rsidRPr="008F477C">
        <w:rPr>
          <w:rFonts w:ascii="Arial" w:hAnsi="Arial" w:cs="Arial"/>
          <w:kern w:val="2"/>
          <w:sz w:val="20"/>
          <w:szCs w:val="20"/>
        </w:rPr>
        <w:tab/>
        <w:t>INDIAN NATION TURNPIKE</w:t>
      </w:r>
    </w:p>
    <w:p w:rsidR="00267BCB" w:rsidRDefault="00267BCB" w:rsidP="00337E12">
      <w:pPr>
        <w:tabs>
          <w:tab w:val="left" w:pos="-1080"/>
          <w:tab w:val="left" w:pos="-720"/>
          <w:tab w:val="left" w:pos="0"/>
          <w:tab w:val="left" w:pos="630"/>
          <w:tab w:val="left" w:pos="1260"/>
          <w:tab w:val="left" w:pos="2160"/>
        </w:tabs>
        <w:rPr>
          <w:rFonts w:ascii="Arial" w:hAnsi="Arial" w:cs="Arial"/>
          <w:b/>
          <w:bCs/>
          <w:sz w:val="20"/>
          <w:szCs w:val="20"/>
          <w:u w:val="single"/>
        </w:rPr>
        <w:sectPr w:rsidR="00267BCB" w:rsidSect="00267BCB">
          <w:type w:val="continuous"/>
          <w:pgSz w:w="12240" w:h="15840"/>
          <w:pgMar w:top="720" w:right="990" w:bottom="720" w:left="1260" w:header="720" w:footer="720" w:gutter="0"/>
          <w:cols w:num="2" w:sep="1" w:space="720"/>
          <w:noEndnote/>
        </w:sectPr>
      </w:pPr>
    </w:p>
    <w:p w:rsidR="00F44BFD" w:rsidRDefault="00F44BFD"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67BCB" w:rsidRDefault="00267BCB" w:rsidP="00337E12">
      <w:pPr>
        <w:tabs>
          <w:tab w:val="left" w:pos="-1080"/>
          <w:tab w:val="left" w:pos="-720"/>
          <w:tab w:val="left" w:pos="0"/>
          <w:tab w:val="left" w:pos="630"/>
          <w:tab w:val="left" w:pos="1260"/>
          <w:tab w:val="left" w:pos="2160"/>
        </w:tabs>
        <w:rPr>
          <w:rFonts w:ascii="Arial" w:hAnsi="Arial" w:cs="Arial"/>
          <w:b/>
          <w:bCs/>
          <w:sz w:val="20"/>
          <w:szCs w:val="20"/>
          <w:u w:val="single"/>
        </w:rPr>
        <w:sectPr w:rsidR="00267BCB" w:rsidSect="00267BCB">
          <w:type w:val="continuous"/>
          <w:pgSz w:w="12240" w:h="15840"/>
          <w:pgMar w:top="720" w:right="990" w:bottom="720" w:left="1260" w:header="720" w:footer="720" w:gutter="0"/>
          <w:cols w:space="720"/>
          <w:noEndnote/>
        </w:sect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lastRenderedPageBreak/>
        <w:t>Item 216:   DESIGN STANDARD</w:t>
      </w:r>
      <w:r w:rsidRPr="008F477C">
        <w:rPr>
          <w:rFonts w:ascii="Arial" w:hAnsi="Arial" w:cs="Arial"/>
          <w:b/>
          <w:bCs/>
          <w:sz w:val="20"/>
          <w:szCs w:val="20"/>
          <w:u w:val="single"/>
        </w:rPr>
        <w:fldChar w:fldCharType="begin"/>
      </w:r>
      <w:r w:rsidRPr="008F477C">
        <w:rPr>
          <w:rFonts w:ascii="Arial" w:hAnsi="Arial" w:cs="Arial"/>
          <w:b/>
          <w:bCs/>
          <w:sz w:val="20"/>
          <w:szCs w:val="20"/>
          <w:u w:val="single"/>
        </w:rPr>
        <w:instrText>tc \l1 "Item 216:   DESIGN STANDARD</w:instrText>
      </w:r>
      <w:r w:rsidRPr="008F477C">
        <w:rPr>
          <w:rFonts w:ascii="Arial" w:hAnsi="Arial" w:cs="Arial"/>
          <w:b/>
          <w:bCs/>
          <w:sz w:val="20"/>
          <w:szCs w:val="20"/>
          <w:u w:val="single"/>
        </w:rPr>
        <w:fldChar w:fldCharType="end"/>
      </w:r>
      <w:r w:rsidRPr="008F477C">
        <w:rPr>
          <w:rFonts w:ascii="Arial" w:hAnsi="Arial" w:cs="Arial"/>
          <w:sz w:val="20"/>
          <w:szCs w:val="20"/>
          <w:u w:val="single"/>
        </w:rPr>
        <w:t xml:space="preserve"> </w:t>
      </w:r>
      <w:r w:rsidR="00F857A8" w:rsidRPr="00F857A8">
        <w:rPr>
          <w:rFonts w:ascii="Arial" w:hAnsi="Arial" w:cs="Arial"/>
          <w:b/>
          <w:sz w:val="20"/>
          <w:szCs w:val="20"/>
          <w:u w:val="single"/>
        </w:rPr>
        <w:t>(Construction subtask)</w:t>
      </w:r>
      <w:r w:rsidR="00F857A8">
        <w:rPr>
          <w:rFonts w:ascii="Arial" w:hAnsi="Arial" w:cs="Arial"/>
          <w:b/>
          <w:sz w:val="20"/>
          <w:szCs w:val="20"/>
          <w:u w:val="single"/>
        </w:rPr>
        <w:tab/>
      </w:r>
      <w:r w:rsidR="00F857A8">
        <w:rPr>
          <w:rFonts w:ascii="Arial" w:hAnsi="Arial" w:cs="Arial"/>
          <w:b/>
          <w:sz w:val="20"/>
          <w:szCs w:val="20"/>
          <w:u w:val="single"/>
        </w:rPr>
        <w:tab/>
      </w:r>
      <w:r w:rsidR="00F857A8">
        <w:rPr>
          <w:rFonts w:ascii="Arial" w:hAnsi="Arial" w:cs="Arial"/>
          <w:b/>
          <w:sz w:val="20"/>
          <w:szCs w:val="20"/>
          <w:u w:val="single"/>
        </w:rPr>
        <w:tab/>
      </w:r>
      <w:r w:rsidR="00F857A8">
        <w:rPr>
          <w:rFonts w:ascii="Arial" w:hAnsi="Arial" w:cs="Arial"/>
          <w:b/>
          <w:sz w:val="20"/>
          <w:szCs w:val="20"/>
          <w:u w:val="single"/>
        </w:rPr>
        <w:tab/>
      </w:r>
      <w:r w:rsidR="00F857A8">
        <w:rPr>
          <w:rFonts w:ascii="Arial" w:hAnsi="Arial" w:cs="Arial"/>
          <w:b/>
          <w:sz w:val="20"/>
          <w:szCs w:val="20"/>
          <w:u w:val="single"/>
        </w:rPr>
        <w:tab/>
      </w:r>
      <w:r w:rsidRPr="008F477C">
        <w:rPr>
          <w:rFonts w:ascii="Arial" w:hAnsi="Arial" w:cs="Arial"/>
          <w:b/>
          <w:bCs/>
          <w:sz w:val="20"/>
          <w:szCs w:val="20"/>
          <w:u w:val="single"/>
        </w:rPr>
        <w:t>35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Record the superstructure standard(s) when applicable and/or if one or more spans are special designs.  If no plans are available, one of the following notations may be used:</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City</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County</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Unknown</w:t>
      </w:r>
    </w:p>
    <w:p w:rsidR="002309E6"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5F5FBB" w:rsidRPr="008F477C" w:rsidRDefault="00A57018" w:rsidP="005F5FBB">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b/>
          <w:bCs/>
          <w:noProof/>
          <w:sz w:val="20"/>
          <w:szCs w:val="20"/>
          <w:u w:val="single"/>
        </w:rPr>
        <mc:AlternateContent>
          <mc:Choice Requires="wps">
            <w:drawing>
              <wp:anchor distT="0" distB="0" distL="114300" distR="114300" simplePos="0" relativeHeight="252891135" behindDoc="0" locked="0" layoutInCell="1" allowOverlap="1">
                <wp:simplePos x="0" y="0"/>
                <wp:positionH relativeFrom="column">
                  <wp:posOffset>6183909</wp:posOffset>
                </wp:positionH>
                <wp:positionV relativeFrom="paragraph">
                  <wp:posOffset>-635</wp:posOffset>
                </wp:positionV>
                <wp:extent cx="0" cy="548640"/>
                <wp:effectExtent l="76200" t="19050" r="76200" b="80010"/>
                <wp:wrapNone/>
                <wp:docPr id="538" name="Straight Connector 538"/>
                <wp:cNvGraphicFramePr/>
                <a:graphic xmlns:a="http://schemas.openxmlformats.org/drawingml/2006/main">
                  <a:graphicData uri="http://schemas.microsoft.com/office/word/2010/wordprocessingShape">
                    <wps:wsp>
                      <wps:cNvCnPr/>
                      <wps:spPr>
                        <a:xfrm>
                          <a:off x="0" y="0"/>
                          <a:ext cx="0" cy="5486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38" o:spid="_x0000_s1026" style="position:absolute;z-index:252891135;visibility:visible;mso-wrap-style:square;mso-wrap-distance-left:9pt;mso-wrap-distance-top:0;mso-wrap-distance-right:9pt;mso-wrap-distance-bottom:0;mso-position-horizontal:absolute;mso-position-horizontal-relative:text;mso-position-vertical:absolute;mso-position-vertical-relative:text" from="486.9pt,-.05pt" to="486.9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" strokecolor="black [3200]" strokeweight="3pt">
                <v:shadow on="t" color="black" opacity="22937f" origin=",.5" offset="0,.63889mm"/>
              </v:line>
            </w:pict>
          </mc:Fallback>
        </mc:AlternateContent>
      </w:r>
      <w:r w:rsidR="005F5FBB" w:rsidRPr="008F477C">
        <w:rPr>
          <w:rFonts w:ascii="Arial" w:hAnsi="Arial" w:cs="Arial"/>
          <w:b/>
          <w:bCs/>
          <w:sz w:val="20"/>
          <w:szCs w:val="20"/>
          <w:u w:val="single"/>
        </w:rPr>
        <w:t>Item 2</w:t>
      </w:r>
      <w:r w:rsidR="005F5FBB">
        <w:rPr>
          <w:rFonts w:ascii="Arial" w:hAnsi="Arial" w:cs="Arial"/>
          <w:b/>
          <w:bCs/>
          <w:sz w:val="20"/>
          <w:szCs w:val="20"/>
          <w:u w:val="single"/>
        </w:rPr>
        <w:t>20</w:t>
      </w:r>
      <w:r w:rsidR="005F5FBB" w:rsidRPr="00896CBF">
        <w:rPr>
          <w:rFonts w:ascii="Arial" w:hAnsi="Arial" w:cs="Arial"/>
          <w:b/>
          <w:bCs/>
          <w:sz w:val="20"/>
          <w:szCs w:val="20"/>
          <w:u w:val="single"/>
        </w:rPr>
        <w:t>:   BRIDGE REDECK</w:t>
      </w:r>
      <w:r w:rsidR="005F5FBB" w:rsidRPr="00896CBF">
        <w:rPr>
          <w:rFonts w:ascii="Arial" w:hAnsi="Arial" w:cs="Arial"/>
          <w:b/>
          <w:bCs/>
          <w:sz w:val="20"/>
          <w:szCs w:val="20"/>
          <w:u w:val="single"/>
        </w:rPr>
        <w:fldChar w:fldCharType="begin"/>
      </w:r>
      <w:r w:rsidR="005F5FBB" w:rsidRPr="00896CBF">
        <w:rPr>
          <w:rFonts w:ascii="Arial" w:hAnsi="Arial" w:cs="Arial"/>
          <w:b/>
          <w:bCs/>
          <w:sz w:val="20"/>
          <w:szCs w:val="20"/>
          <w:u w:val="single"/>
        </w:rPr>
        <w:instrText>tc \l1 "Item 216:   DESIGN STANDARD</w:instrText>
      </w:r>
      <w:r w:rsidR="005F5FBB" w:rsidRPr="00896CBF">
        <w:rPr>
          <w:rFonts w:ascii="Arial" w:hAnsi="Arial" w:cs="Arial"/>
          <w:b/>
          <w:bCs/>
          <w:sz w:val="20"/>
          <w:szCs w:val="20"/>
          <w:u w:val="single"/>
        </w:rPr>
        <w:fldChar w:fldCharType="end"/>
      </w:r>
      <w:r w:rsidR="005F5FBB" w:rsidRPr="00896CBF">
        <w:rPr>
          <w:rFonts w:ascii="Arial" w:hAnsi="Arial" w:cs="Arial"/>
          <w:b/>
          <w:sz w:val="20"/>
          <w:szCs w:val="20"/>
          <w:u w:val="single"/>
        </w:rPr>
        <w:t xml:space="preserve"> </w:t>
      </w:r>
      <w:r w:rsidR="00896CBF" w:rsidRPr="00896CBF">
        <w:rPr>
          <w:rFonts w:ascii="Arial" w:hAnsi="Arial" w:cs="Arial"/>
          <w:b/>
          <w:sz w:val="20"/>
          <w:szCs w:val="20"/>
          <w:u w:val="single"/>
        </w:rPr>
        <w:t>(Construction</w:t>
      </w:r>
      <w:r w:rsidR="00A67674" w:rsidRPr="00896CBF">
        <w:rPr>
          <w:rFonts w:ascii="Arial" w:hAnsi="Arial" w:cs="Arial"/>
          <w:b/>
          <w:sz w:val="20"/>
          <w:szCs w:val="20"/>
          <w:u w:val="single"/>
        </w:rPr>
        <w:t xml:space="preserve"> subtask)</w:t>
      </w:r>
      <w:r w:rsidR="005F5FBB" w:rsidRPr="008F477C">
        <w:rPr>
          <w:rFonts w:ascii="Arial" w:hAnsi="Arial" w:cs="Arial"/>
          <w:sz w:val="20"/>
          <w:szCs w:val="20"/>
          <w:u w:val="single"/>
        </w:rPr>
        <w:t xml:space="preserve">                           </w:t>
      </w:r>
      <w:r w:rsidR="005F5FBB">
        <w:rPr>
          <w:rFonts w:ascii="Arial" w:hAnsi="Arial" w:cs="Arial"/>
          <w:sz w:val="20"/>
          <w:szCs w:val="20"/>
          <w:u w:val="single"/>
        </w:rPr>
        <w:t xml:space="preserve">     </w:t>
      </w:r>
      <w:r w:rsidR="005F5FBB" w:rsidRPr="008F477C">
        <w:rPr>
          <w:rFonts w:ascii="Arial" w:hAnsi="Arial" w:cs="Arial"/>
          <w:sz w:val="20"/>
          <w:szCs w:val="20"/>
          <w:u w:val="single"/>
        </w:rPr>
        <w:t xml:space="preserve">         </w:t>
      </w:r>
      <w:r w:rsidR="000D4CA8">
        <w:rPr>
          <w:rFonts w:ascii="Arial" w:hAnsi="Arial" w:cs="Arial"/>
          <w:sz w:val="20"/>
          <w:szCs w:val="20"/>
          <w:u w:val="single"/>
        </w:rPr>
        <w:t xml:space="preserve">        </w:t>
      </w:r>
      <w:r w:rsidR="000A3D6A">
        <w:rPr>
          <w:rFonts w:ascii="Arial" w:hAnsi="Arial" w:cs="Arial"/>
          <w:sz w:val="20"/>
          <w:szCs w:val="20"/>
          <w:u w:val="single"/>
        </w:rPr>
        <w:t xml:space="preserve"> </w:t>
      </w:r>
    </w:p>
    <w:p w:rsidR="005F5FBB" w:rsidRPr="008F477C" w:rsidRDefault="005F5FBB" w:rsidP="000E7BDE">
      <w:pPr>
        <w:tabs>
          <w:tab w:val="left" w:pos="-1080"/>
          <w:tab w:val="left" w:pos="-720"/>
          <w:tab w:val="left" w:pos="0"/>
          <w:tab w:val="left" w:pos="630"/>
          <w:tab w:val="left" w:pos="1260"/>
          <w:tab w:val="left" w:pos="2160"/>
        </w:tabs>
        <w:ind w:left="1080" w:hanging="450"/>
        <w:rPr>
          <w:rFonts w:ascii="Arial" w:hAnsi="Arial" w:cs="Arial"/>
          <w:sz w:val="20"/>
          <w:szCs w:val="20"/>
        </w:rPr>
      </w:pPr>
      <w:r>
        <w:rPr>
          <w:rFonts w:ascii="Arial" w:hAnsi="Arial" w:cs="Arial"/>
          <w:sz w:val="20"/>
          <w:szCs w:val="20"/>
        </w:rPr>
        <w:t>A</w:t>
      </w:r>
      <w:r w:rsidR="00A6549F">
        <w:rPr>
          <w:rFonts w:ascii="Arial" w:hAnsi="Arial" w:cs="Arial"/>
          <w:sz w:val="20"/>
          <w:szCs w:val="20"/>
        </w:rPr>
        <w:t xml:space="preserve"> -</w:t>
      </w:r>
      <w:r w:rsidR="000E7BDE">
        <w:rPr>
          <w:rFonts w:ascii="Arial" w:hAnsi="Arial" w:cs="Arial"/>
          <w:sz w:val="20"/>
          <w:szCs w:val="20"/>
        </w:rPr>
        <w:t xml:space="preserve"> </w:t>
      </w:r>
      <w:r>
        <w:rPr>
          <w:rFonts w:ascii="Arial" w:hAnsi="Arial" w:cs="Arial"/>
          <w:sz w:val="20"/>
          <w:szCs w:val="20"/>
        </w:rPr>
        <w:t xml:space="preserve">Has the bridge been </w:t>
      </w:r>
      <w:proofErr w:type="spellStart"/>
      <w:r>
        <w:rPr>
          <w:rFonts w:ascii="Arial" w:hAnsi="Arial" w:cs="Arial"/>
          <w:sz w:val="20"/>
          <w:szCs w:val="20"/>
        </w:rPr>
        <w:t>redecked</w:t>
      </w:r>
      <w:proofErr w:type="spellEnd"/>
      <w:r>
        <w:rPr>
          <w:rFonts w:ascii="Arial" w:hAnsi="Arial" w:cs="Arial"/>
          <w:sz w:val="20"/>
          <w:szCs w:val="20"/>
        </w:rPr>
        <w:t>?</w:t>
      </w:r>
      <w:r>
        <w:rPr>
          <w:rFonts w:ascii="Arial" w:hAnsi="Arial" w:cs="Arial"/>
          <w:sz w:val="20"/>
          <w:szCs w:val="20"/>
        </w:rPr>
        <w:tab/>
        <w:t>(Yes/No)</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5F5FBB">
        <w:rPr>
          <w:rFonts w:ascii="Arial" w:hAnsi="Arial" w:cs="Arial"/>
          <w:b/>
          <w:sz w:val="20"/>
          <w:szCs w:val="20"/>
        </w:rPr>
        <w:t>1 Digit</w:t>
      </w:r>
    </w:p>
    <w:p w:rsidR="005F5FBB" w:rsidRPr="008F477C" w:rsidRDefault="005F5FBB" w:rsidP="005F5FBB">
      <w:pPr>
        <w:tabs>
          <w:tab w:val="left" w:pos="-1080"/>
          <w:tab w:val="left" w:pos="-720"/>
          <w:tab w:val="left" w:pos="0"/>
          <w:tab w:val="left" w:pos="630"/>
          <w:tab w:val="left" w:pos="1260"/>
          <w:tab w:val="left" w:pos="2160"/>
        </w:tabs>
        <w:ind w:firstLine="630"/>
        <w:rPr>
          <w:rFonts w:ascii="Arial" w:hAnsi="Arial" w:cs="Arial"/>
          <w:sz w:val="20"/>
          <w:szCs w:val="20"/>
        </w:rPr>
      </w:pPr>
      <w:r>
        <w:rPr>
          <w:rFonts w:ascii="Arial" w:hAnsi="Arial" w:cs="Arial"/>
          <w:sz w:val="20"/>
          <w:szCs w:val="20"/>
        </w:rPr>
        <w:t>B</w:t>
      </w:r>
      <w:r w:rsidR="00A6549F">
        <w:rPr>
          <w:rFonts w:ascii="Arial" w:hAnsi="Arial" w:cs="Arial"/>
          <w:sz w:val="20"/>
          <w:szCs w:val="20"/>
        </w:rPr>
        <w:t xml:space="preserve"> -</w:t>
      </w:r>
      <w:r w:rsidR="000E7BDE">
        <w:rPr>
          <w:rFonts w:ascii="Arial" w:hAnsi="Arial" w:cs="Arial"/>
          <w:sz w:val="20"/>
          <w:szCs w:val="20"/>
        </w:rPr>
        <w:t xml:space="preserve"> </w:t>
      </w:r>
      <w:r>
        <w:rPr>
          <w:rFonts w:ascii="Arial" w:hAnsi="Arial" w:cs="Arial"/>
          <w:sz w:val="20"/>
          <w:szCs w:val="20"/>
        </w:rPr>
        <w:t xml:space="preserve">If yes, enter the year it was </w:t>
      </w:r>
      <w:proofErr w:type="spellStart"/>
      <w:r>
        <w:rPr>
          <w:rFonts w:ascii="Arial" w:hAnsi="Arial" w:cs="Arial"/>
          <w:sz w:val="20"/>
          <w:szCs w:val="20"/>
        </w:rPr>
        <w:t>redecked</w:t>
      </w:r>
      <w:proofErr w:type="spellEnd"/>
      <w:r w:rsidR="005E5F91">
        <w:rPr>
          <w:rFonts w:ascii="Arial" w:hAnsi="Arial" w:cs="Arial"/>
          <w:sz w:val="20"/>
          <w:szCs w:val="20"/>
        </w:rPr>
        <w: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000E7BDE">
        <w:rPr>
          <w:rFonts w:ascii="Arial" w:hAnsi="Arial" w:cs="Arial"/>
          <w:sz w:val="20"/>
          <w:szCs w:val="20"/>
        </w:rPr>
        <w:tab/>
        <w:t xml:space="preserve"> </w:t>
      </w:r>
      <w:r>
        <w:rPr>
          <w:rFonts w:ascii="Arial" w:hAnsi="Arial" w:cs="Arial"/>
          <w:sz w:val="20"/>
          <w:szCs w:val="20"/>
        </w:rPr>
        <w:t xml:space="preserve"> </w:t>
      </w:r>
      <w:r w:rsidRPr="005F5FBB">
        <w:rPr>
          <w:rFonts w:ascii="Arial" w:hAnsi="Arial" w:cs="Arial"/>
          <w:b/>
          <w:sz w:val="20"/>
          <w:szCs w:val="20"/>
        </w:rPr>
        <w:t>4 Digits</w:t>
      </w:r>
    </w:p>
    <w:p w:rsidR="005F5FBB" w:rsidRPr="008F477C" w:rsidRDefault="005F5FBB" w:rsidP="000E7BDE">
      <w:pPr>
        <w:tabs>
          <w:tab w:val="left" w:pos="-1080"/>
          <w:tab w:val="left" w:pos="-720"/>
          <w:tab w:val="left" w:pos="630"/>
          <w:tab w:val="left" w:pos="108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Item 221:   SUBSTRUCTURE COND. (U/W)</w:t>
      </w:r>
      <w:r w:rsidRPr="008F477C">
        <w:rPr>
          <w:rFonts w:ascii="Arial" w:hAnsi="Arial" w:cs="Arial"/>
          <w:b/>
          <w:bCs/>
          <w:sz w:val="20"/>
          <w:szCs w:val="20"/>
          <w:u w:val="single"/>
        </w:rPr>
        <w:fldChar w:fldCharType="begin"/>
      </w:r>
      <w:r w:rsidRPr="008F477C">
        <w:rPr>
          <w:rFonts w:ascii="Arial" w:hAnsi="Arial" w:cs="Arial"/>
          <w:b/>
          <w:bCs/>
          <w:sz w:val="20"/>
          <w:szCs w:val="20"/>
          <w:u w:val="single"/>
        </w:rPr>
        <w:instrText>tc \l1 "Item 221:   SUBSTRUCTURE COND. (U/W)</w:instrText>
      </w:r>
      <w:r w:rsidRPr="008F477C">
        <w:rPr>
          <w:rFonts w:ascii="Arial" w:hAnsi="Arial" w:cs="Arial"/>
          <w:b/>
          <w:bCs/>
          <w:sz w:val="20"/>
          <w:szCs w:val="20"/>
          <w:u w:val="single"/>
        </w:rPr>
        <w:fldChar w:fldCharType="end"/>
      </w:r>
      <w:r w:rsidRPr="008F477C">
        <w:rPr>
          <w:rFonts w:ascii="Arial" w:hAnsi="Arial" w:cs="Arial"/>
          <w:sz w:val="20"/>
          <w:szCs w:val="20"/>
          <w:u w:val="single"/>
        </w:rPr>
        <w:t xml:space="preserve"> </w:t>
      </w:r>
      <w:r w:rsidR="00A67674" w:rsidRPr="00A67674">
        <w:rPr>
          <w:rFonts w:ascii="Arial" w:hAnsi="Arial" w:cs="Arial"/>
          <w:b/>
          <w:sz w:val="20"/>
          <w:szCs w:val="20"/>
          <w:u w:val="single"/>
        </w:rPr>
        <w:t>(Underwater subtask)</w:t>
      </w:r>
      <w:r w:rsidRPr="008F477C">
        <w:rPr>
          <w:rFonts w:ascii="Arial" w:hAnsi="Arial" w:cs="Arial"/>
          <w:sz w:val="20"/>
          <w:szCs w:val="20"/>
          <w:u w:val="single"/>
        </w:rPr>
        <w:t xml:space="preserve">           </w:t>
      </w:r>
      <w:r w:rsidR="001C17F9">
        <w:rPr>
          <w:rFonts w:ascii="Arial" w:hAnsi="Arial" w:cs="Arial"/>
          <w:sz w:val="20"/>
          <w:szCs w:val="20"/>
          <w:u w:val="single"/>
        </w:rPr>
        <w:t xml:space="preserve">       </w:t>
      </w:r>
      <w:r w:rsidRPr="008F477C">
        <w:rPr>
          <w:rFonts w:ascii="Arial" w:hAnsi="Arial" w:cs="Arial"/>
          <w:sz w:val="20"/>
          <w:szCs w:val="20"/>
          <w:u w:val="single"/>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Select the condition of the part of the substructure that is underwater.</w:t>
      </w:r>
      <w:r w:rsidRPr="008F477C">
        <w:rPr>
          <w:rFonts w:ascii="Arial" w:hAnsi="Arial" w:cs="Arial"/>
          <w:b/>
          <w:bCs/>
          <w:sz w:val="20"/>
          <w:szCs w:val="20"/>
        </w:rPr>
        <w:t xml:space="preserve"> </w:t>
      </w:r>
      <w:r w:rsidRPr="008F477C">
        <w:rPr>
          <w:rFonts w:ascii="Arial" w:hAnsi="Arial" w:cs="Arial"/>
          <w:sz w:val="20"/>
          <w:szCs w:val="20"/>
        </w:rPr>
        <w:t>(Underwater inspectors only)</w:t>
      </w:r>
    </w:p>
    <w:p w:rsidR="00267BCB" w:rsidRDefault="00267BCB" w:rsidP="00337E12">
      <w:pPr>
        <w:tabs>
          <w:tab w:val="left" w:pos="-1080"/>
          <w:tab w:val="left" w:pos="-720"/>
          <w:tab w:val="left" w:pos="0"/>
          <w:tab w:val="left" w:pos="630"/>
          <w:tab w:val="left" w:pos="1260"/>
          <w:tab w:val="left" w:pos="2160"/>
        </w:tabs>
        <w:ind w:left="1260" w:hanging="630"/>
        <w:rPr>
          <w:rFonts w:ascii="Arial" w:hAnsi="Arial" w:cs="Arial"/>
          <w:sz w:val="20"/>
          <w:szCs w:val="20"/>
        </w:rPr>
        <w:sectPr w:rsidR="00267BCB" w:rsidSect="00F44BFD">
          <w:type w:val="continuous"/>
          <w:pgSz w:w="12240" w:h="15840"/>
          <w:pgMar w:top="720" w:right="990" w:bottom="720" w:left="1260" w:header="720" w:footer="720" w:gutter="0"/>
          <w:cols w:space="720"/>
          <w:noEndnote/>
        </w:sectPr>
      </w:pPr>
    </w:p>
    <w:p w:rsidR="002309E6" w:rsidRPr="008F477C" w:rsidRDefault="002309E6" w:rsidP="00337E12">
      <w:pPr>
        <w:tabs>
          <w:tab w:val="left" w:pos="-1080"/>
          <w:tab w:val="left" w:pos="-720"/>
          <w:tab w:val="left" w:pos="0"/>
          <w:tab w:val="left" w:pos="630"/>
          <w:tab w:val="left" w:pos="1260"/>
          <w:tab w:val="left" w:pos="2160"/>
        </w:tabs>
        <w:ind w:left="1260" w:right="-855" w:hanging="630"/>
        <w:rPr>
          <w:rFonts w:ascii="Arial" w:hAnsi="Arial" w:cs="Arial"/>
          <w:sz w:val="20"/>
          <w:szCs w:val="20"/>
        </w:rPr>
      </w:pPr>
      <w:r w:rsidRPr="008F477C">
        <w:rPr>
          <w:rFonts w:ascii="Arial" w:hAnsi="Arial" w:cs="Arial"/>
          <w:sz w:val="20"/>
          <w:szCs w:val="20"/>
        </w:rPr>
        <w:lastRenderedPageBreak/>
        <w:t>9 - Excellent Condition</w:t>
      </w:r>
    </w:p>
    <w:p w:rsidR="002309E6" w:rsidRPr="008F477C" w:rsidRDefault="002309E6" w:rsidP="00337E12">
      <w:pPr>
        <w:tabs>
          <w:tab w:val="left" w:pos="-1080"/>
          <w:tab w:val="left" w:pos="-720"/>
          <w:tab w:val="left" w:pos="0"/>
          <w:tab w:val="left" w:pos="630"/>
          <w:tab w:val="left" w:pos="1260"/>
          <w:tab w:val="left" w:pos="2160"/>
        </w:tabs>
        <w:ind w:right="-855" w:firstLine="630"/>
        <w:rPr>
          <w:rFonts w:ascii="Arial" w:hAnsi="Arial" w:cs="Arial"/>
          <w:sz w:val="20"/>
          <w:szCs w:val="20"/>
        </w:rPr>
      </w:pPr>
      <w:r w:rsidRPr="008F477C">
        <w:rPr>
          <w:rFonts w:ascii="Arial" w:hAnsi="Arial" w:cs="Arial"/>
          <w:sz w:val="20"/>
          <w:szCs w:val="20"/>
        </w:rPr>
        <w:t>8 - Very Good Condition</w:t>
      </w:r>
    </w:p>
    <w:p w:rsidR="002309E6" w:rsidRPr="008F477C" w:rsidRDefault="002309E6" w:rsidP="00337E12">
      <w:pPr>
        <w:tabs>
          <w:tab w:val="left" w:pos="-1080"/>
          <w:tab w:val="left" w:pos="-720"/>
          <w:tab w:val="left" w:pos="0"/>
          <w:tab w:val="left" w:pos="630"/>
          <w:tab w:val="left" w:pos="1260"/>
          <w:tab w:val="left" w:pos="2160"/>
        </w:tabs>
        <w:ind w:right="-855" w:firstLine="630"/>
        <w:rPr>
          <w:rFonts w:ascii="Arial" w:hAnsi="Arial" w:cs="Arial"/>
          <w:sz w:val="20"/>
          <w:szCs w:val="20"/>
        </w:rPr>
      </w:pPr>
      <w:r w:rsidRPr="008F477C">
        <w:rPr>
          <w:rFonts w:ascii="Arial" w:hAnsi="Arial" w:cs="Arial"/>
          <w:sz w:val="20"/>
          <w:szCs w:val="20"/>
        </w:rPr>
        <w:t>7 - Good Condition</w:t>
      </w:r>
    </w:p>
    <w:p w:rsidR="002309E6" w:rsidRPr="008F477C" w:rsidRDefault="002309E6" w:rsidP="00337E12">
      <w:pPr>
        <w:tabs>
          <w:tab w:val="left" w:pos="-1080"/>
          <w:tab w:val="left" w:pos="-720"/>
          <w:tab w:val="left" w:pos="0"/>
          <w:tab w:val="left" w:pos="630"/>
          <w:tab w:val="left" w:pos="1260"/>
          <w:tab w:val="left" w:pos="2160"/>
        </w:tabs>
        <w:ind w:left="1260" w:right="-855" w:hanging="630"/>
        <w:rPr>
          <w:rFonts w:ascii="Arial" w:hAnsi="Arial" w:cs="Arial"/>
          <w:sz w:val="20"/>
          <w:szCs w:val="20"/>
        </w:rPr>
      </w:pPr>
      <w:r w:rsidRPr="008F477C">
        <w:rPr>
          <w:rFonts w:ascii="Arial" w:hAnsi="Arial" w:cs="Arial"/>
          <w:sz w:val="20"/>
          <w:szCs w:val="20"/>
        </w:rPr>
        <w:t>6 - Satisfactory Condition</w:t>
      </w:r>
    </w:p>
    <w:p w:rsidR="002309E6" w:rsidRPr="008F477C" w:rsidRDefault="002309E6" w:rsidP="00337E12">
      <w:pPr>
        <w:tabs>
          <w:tab w:val="left" w:pos="-1080"/>
          <w:tab w:val="left" w:pos="-720"/>
          <w:tab w:val="left" w:pos="0"/>
          <w:tab w:val="left" w:pos="630"/>
          <w:tab w:val="left" w:pos="1260"/>
          <w:tab w:val="left" w:pos="2160"/>
        </w:tabs>
        <w:ind w:left="1260" w:right="-855" w:hanging="630"/>
        <w:rPr>
          <w:rFonts w:ascii="Arial" w:hAnsi="Arial" w:cs="Arial"/>
          <w:sz w:val="20"/>
          <w:szCs w:val="20"/>
        </w:rPr>
      </w:pPr>
      <w:r w:rsidRPr="008F477C">
        <w:rPr>
          <w:rFonts w:ascii="Arial" w:hAnsi="Arial" w:cs="Arial"/>
          <w:sz w:val="20"/>
          <w:szCs w:val="20"/>
        </w:rPr>
        <w:t>5 - Fair Condition</w:t>
      </w:r>
    </w:p>
    <w:p w:rsidR="002309E6" w:rsidRPr="008F477C" w:rsidRDefault="002309E6" w:rsidP="00337E12">
      <w:pPr>
        <w:tabs>
          <w:tab w:val="left" w:pos="-1080"/>
          <w:tab w:val="left" w:pos="-720"/>
          <w:tab w:val="left" w:pos="0"/>
          <w:tab w:val="left" w:pos="630"/>
          <w:tab w:val="left" w:pos="1260"/>
          <w:tab w:val="left" w:pos="2160"/>
        </w:tabs>
        <w:ind w:right="-855" w:firstLine="630"/>
        <w:rPr>
          <w:rFonts w:ascii="Arial" w:hAnsi="Arial" w:cs="Arial"/>
          <w:sz w:val="20"/>
          <w:szCs w:val="20"/>
        </w:rPr>
      </w:pPr>
      <w:r w:rsidRPr="008F477C">
        <w:rPr>
          <w:rFonts w:ascii="Arial" w:hAnsi="Arial" w:cs="Arial"/>
          <w:sz w:val="20"/>
          <w:szCs w:val="20"/>
        </w:rPr>
        <w:t>4 - Poor Condition</w:t>
      </w:r>
    </w:p>
    <w:p w:rsidR="002309E6" w:rsidRPr="008F477C" w:rsidRDefault="002309E6" w:rsidP="00337E12">
      <w:pPr>
        <w:tabs>
          <w:tab w:val="left" w:pos="-1080"/>
          <w:tab w:val="left" w:pos="-720"/>
          <w:tab w:val="left" w:pos="0"/>
          <w:tab w:val="left" w:pos="630"/>
          <w:tab w:val="left" w:pos="1260"/>
          <w:tab w:val="left" w:pos="2160"/>
        </w:tabs>
        <w:ind w:left="1260" w:hanging="1170"/>
        <w:rPr>
          <w:rFonts w:ascii="Arial" w:hAnsi="Arial" w:cs="Arial"/>
          <w:sz w:val="20"/>
          <w:szCs w:val="20"/>
        </w:rPr>
      </w:pPr>
      <w:r w:rsidRPr="008F477C">
        <w:rPr>
          <w:rFonts w:ascii="Arial" w:hAnsi="Arial" w:cs="Arial"/>
          <w:sz w:val="20"/>
          <w:szCs w:val="20"/>
        </w:rPr>
        <w:lastRenderedPageBreak/>
        <w:t>3 - Serious Condition</w:t>
      </w:r>
    </w:p>
    <w:p w:rsidR="002309E6" w:rsidRPr="008F477C" w:rsidRDefault="002309E6" w:rsidP="00337E12">
      <w:pPr>
        <w:tabs>
          <w:tab w:val="left" w:pos="-1080"/>
          <w:tab w:val="left" w:pos="-720"/>
          <w:tab w:val="left" w:pos="0"/>
          <w:tab w:val="left" w:pos="630"/>
          <w:tab w:val="left" w:pos="1260"/>
          <w:tab w:val="left" w:pos="2160"/>
        </w:tabs>
        <w:ind w:firstLine="90"/>
        <w:rPr>
          <w:rFonts w:ascii="Arial" w:hAnsi="Arial" w:cs="Arial"/>
          <w:sz w:val="20"/>
          <w:szCs w:val="20"/>
        </w:rPr>
      </w:pPr>
      <w:r w:rsidRPr="008F477C">
        <w:rPr>
          <w:rFonts w:ascii="Arial" w:hAnsi="Arial" w:cs="Arial"/>
          <w:sz w:val="20"/>
          <w:szCs w:val="20"/>
        </w:rPr>
        <w:t>2 - Critical Condition</w:t>
      </w:r>
    </w:p>
    <w:p w:rsidR="002309E6" w:rsidRPr="008F477C" w:rsidRDefault="002309E6" w:rsidP="00337E12">
      <w:pPr>
        <w:tabs>
          <w:tab w:val="left" w:pos="-1080"/>
          <w:tab w:val="left" w:pos="-720"/>
          <w:tab w:val="left" w:pos="0"/>
          <w:tab w:val="left" w:pos="630"/>
          <w:tab w:val="left" w:pos="1260"/>
          <w:tab w:val="left" w:pos="2160"/>
        </w:tabs>
        <w:ind w:firstLine="90"/>
        <w:rPr>
          <w:rFonts w:ascii="Arial" w:hAnsi="Arial" w:cs="Arial"/>
          <w:sz w:val="20"/>
          <w:szCs w:val="20"/>
        </w:rPr>
      </w:pPr>
      <w:r w:rsidRPr="008F477C">
        <w:rPr>
          <w:rFonts w:ascii="Arial" w:hAnsi="Arial" w:cs="Arial"/>
          <w:sz w:val="20"/>
          <w:szCs w:val="20"/>
        </w:rPr>
        <w:t>1 - Imminent Failure</w:t>
      </w:r>
    </w:p>
    <w:p w:rsidR="002309E6" w:rsidRPr="008F477C" w:rsidRDefault="002309E6" w:rsidP="00337E12">
      <w:pPr>
        <w:tabs>
          <w:tab w:val="left" w:pos="-1080"/>
          <w:tab w:val="left" w:pos="-720"/>
          <w:tab w:val="left" w:pos="0"/>
          <w:tab w:val="left" w:pos="630"/>
          <w:tab w:val="left" w:pos="1260"/>
          <w:tab w:val="left" w:pos="2160"/>
        </w:tabs>
        <w:ind w:firstLine="90"/>
        <w:rPr>
          <w:rFonts w:ascii="Arial" w:hAnsi="Arial" w:cs="Arial"/>
          <w:sz w:val="20"/>
          <w:szCs w:val="20"/>
        </w:rPr>
      </w:pPr>
      <w:r w:rsidRPr="008F477C">
        <w:rPr>
          <w:rFonts w:ascii="Arial" w:hAnsi="Arial" w:cs="Arial"/>
          <w:sz w:val="20"/>
          <w:szCs w:val="20"/>
        </w:rPr>
        <w:t>0 - Failed Condition</w:t>
      </w:r>
    </w:p>
    <w:p w:rsidR="002309E6" w:rsidRPr="008F477C" w:rsidRDefault="002309E6" w:rsidP="00337E12">
      <w:pPr>
        <w:tabs>
          <w:tab w:val="left" w:pos="-1080"/>
          <w:tab w:val="left" w:pos="-720"/>
          <w:tab w:val="left" w:pos="0"/>
          <w:tab w:val="left" w:pos="630"/>
          <w:tab w:val="left" w:pos="1260"/>
          <w:tab w:val="left" w:pos="2160"/>
        </w:tabs>
        <w:ind w:firstLine="90"/>
        <w:rPr>
          <w:rFonts w:ascii="Arial" w:hAnsi="Arial" w:cs="Arial"/>
          <w:b/>
          <w:bCs/>
          <w:sz w:val="20"/>
          <w:szCs w:val="20"/>
        </w:rPr>
      </w:pPr>
      <w:r w:rsidRPr="008F477C">
        <w:rPr>
          <w:rFonts w:ascii="Arial" w:hAnsi="Arial" w:cs="Arial"/>
          <w:sz w:val="20"/>
          <w:szCs w:val="20"/>
        </w:rPr>
        <w:t>N - Not Applicable</w:t>
      </w:r>
    </w:p>
    <w:p w:rsidR="00267BCB" w:rsidRDefault="00267BCB" w:rsidP="00337E12">
      <w:pPr>
        <w:tabs>
          <w:tab w:val="left" w:pos="-1080"/>
          <w:tab w:val="left" w:pos="-720"/>
          <w:tab w:val="left" w:pos="0"/>
          <w:tab w:val="left" w:pos="630"/>
          <w:tab w:val="left" w:pos="1260"/>
          <w:tab w:val="left" w:pos="2160"/>
        </w:tabs>
        <w:rPr>
          <w:rFonts w:ascii="Arial" w:hAnsi="Arial" w:cs="Arial"/>
          <w:sz w:val="20"/>
          <w:szCs w:val="20"/>
        </w:rPr>
        <w:sectPr w:rsidR="00267BCB" w:rsidSect="00267BCB">
          <w:type w:val="continuous"/>
          <w:pgSz w:w="12240" w:h="15840"/>
          <w:pgMar w:top="720" w:right="990" w:bottom="720" w:left="1260" w:header="720" w:footer="720" w:gutter="0"/>
          <w:cols w:num="2" w:sep="1" w:space="720"/>
          <w:noEndnote/>
        </w:sect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lastRenderedPageBreak/>
        <w:t xml:space="preserve">The condition language is the same as the language for items 58, 59, and 60. </w:t>
      </w:r>
      <w:r w:rsidRPr="008F477C">
        <w:rPr>
          <w:rFonts w:ascii="Arial" w:hAnsi="Arial" w:cs="Arial"/>
          <w:b/>
          <w:bCs/>
          <w:sz w:val="20"/>
          <w:szCs w:val="20"/>
        </w:rPr>
        <w:tab/>
      </w:r>
    </w:p>
    <w:p w:rsidR="002309E6" w:rsidRPr="008F477C" w:rsidRDefault="00263DAF" w:rsidP="00337E12">
      <w:pPr>
        <w:tabs>
          <w:tab w:val="left" w:pos="-1080"/>
          <w:tab w:val="left" w:pos="-720"/>
          <w:tab w:val="left" w:pos="0"/>
          <w:tab w:val="left" w:pos="630"/>
          <w:tab w:val="left" w:pos="1260"/>
          <w:tab w:val="left" w:pos="2160"/>
        </w:tabs>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58719" behindDoc="0" locked="0" layoutInCell="1" allowOverlap="1">
                <wp:simplePos x="0" y="0"/>
                <wp:positionH relativeFrom="column">
                  <wp:posOffset>6182591</wp:posOffset>
                </wp:positionH>
                <wp:positionV relativeFrom="paragraph">
                  <wp:posOffset>110207</wp:posOffset>
                </wp:positionV>
                <wp:extent cx="0" cy="616892"/>
                <wp:effectExtent l="76200" t="19050" r="76200" b="69215"/>
                <wp:wrapNone/>
                <wp:docPr id="580" name="Straight Connector 580"/>
                <wp:cNvGraphicFramePr/>
                <a:graphic xmlns:a="http://schemas.openxmlformats.org/drawingml/2006/main">
                  <a:graphicData uri="http://schemas.microsoft.com/office/word/2010/wordprocessingShape">
                    <wps:wsp>
                      <wps:cNvCnPr/>
                      <wps:spPr>
                        <a:xfrm>
                          <a:off x="0" y="0"/>
                          <a:ext cx="0" cy="616892"/>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80" o:spid="_x0000_s1026" style="position:absolute;z-index:2529587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6.8pt,8.7pt" to="486.8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" strokecolor="black [3200]" strokeweight="3pt">
                <v:shadow on="t" color="black" opacity="22937f" origin=",.5" offset="0,.63889mm"/>
              </v:line>
            </w:pict>
          </mc:Fallback>
        </mc:AlternateConten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222:   FILL OVER RCB</w:t>
      </w:r>
      <w:r w:rsidR="00940A21">
        <w:rPr>
          <w:rFonts w:ascii="Arial" w:hAnsi="Arial" w:cs="Arial"/>
          <w:b/>
          <w:bCs/>
          <w:sz w:val="20"/>
          <w:szCs w:val="20"/>
          <w:u w:val="single"/>
        </w:rPr>
        <w:t>/ARCH</w:t>
      </w:r>
      <w:r w:rsidR="00F857A8">
        <w:rPr>
          <w:rFonts w:ascii="Arial" w:hAnsi="Arial" w:cs="Arial"/>
          <w:b/>
          <w:bCs/>
          <w:sz w:val="20"/>
          <w:szCs w:val="20"/>
          <w:u w:val="single"/>
        </w:rPr>
        <w:t xml:space="preserve"> (</w:t>
      </w:r>
      <w:r w:rsidR="00A67674">
        <w:rPr>
          <w:rFonts w:ascii="Arial" w:hAnsi="Arial" w:cs="Arial"/>
          <w:b/>
          <w:bCs/>
          <w:sz w:val="20"/>
          <w:szCs w:val="20"/>
          <w:u w:val="single"/>
        </w:rPr>
        <w:t>Inspection</w:t>
      </w:r>
      <w:r w:rsidR="00F857A8">
        <w:rPr>
          <w:rFonts w:ascii="Arial" w:hAnsi="Arial" w:cs="Arial"/>
          <w:b/>
          <w:bCs/>
          <w:sz w:val="20"/>
          <w:szCs w:val="20"/>
          <w:u w:val="single"/>
        </w:rPr>
        <w:t xml:space="preserve"> subtask)</w:t>
      </w:r>
      <w:r w:rsidR="00263DAF">
        <w:rPr>
          <w:rFonts w:ascii="Arial" w:hAnsi="Arial" w:cs="Arial"/>
          <w:b/>
          <w:bCs/>
          <w:sz w:val="20"/>
          <w:szCs w:val="20"/>
          <w:u w:val="single"/>
        </w:rPr>
        <w:tab/>
      </w:r>
      <w:r w:rsidR="00263DAF">
        <w:rPr>
          <w:rFonts w:ascii="Arial" w:hAnsi="Arial" w:cs="Arial"/>
          <w:b/>
          <w:bCs/>
          <w:sz w:val="20"/>
          <w:szCs w:val="20"/>
          <w:u w:val="single"/>
        </w:rPr>
        <w:tab/>
      </w:r>
      <w:r w:rsidR="00263DAF">
        <w:rPr>
          <w:rFonts w:ascii="Arial" w:hAnsi="Arial" w:cs="Arial"/>
          <w:b/>
          <w:bCs/>
          <w:sz w:val="20"/>
          <w:szCs w:val="20"/>
          <w:u w:val="single"/>
        </w:rPr>
        <w:tab/>
      </w:r>
      <w:r w:rsidR="00263DAF">
        <w:rPr>
          <w:rFonts w:ascii="Arial" w:hAnsi="Arial" w:cs="Arial"/>
          <w:b/>
          <w:bCs/>
          <w:sz w:val="20"/>
          <w:szCs w:val="20"/>
          <w:u w:val="single"/>
        </w:rPr>
        <w:tab/>
      </w:r>
      <w:r w:rsidR="00263DAF">
        <w:rPr>
          <w:rFonts w:ascii="Arial" w:hAnsi="Arial" w:cs="Arial"/>
          <w:b/>
          <w:bCs/>
          <w:sz w:val="20"/>
          <w:szCs w:val="20"/>
          <w:u w:val="single"/>
        </w:rPr>
        <w:tab/>
      </w:r>
      <w:r w:rsidR="000D4CA8">
        <w:rPr>
          <w:rFonts w:ascii="Arial" w:hAnsi="Arial" w:cs="Arial"/>
          <w:b/>
          <w:bCs/>
          <w:sz w:val="20"/>
          <w:szCs w:val="20"/>
          <w:u w:val="single"/>
        </w:rPr>
        <w:t xml:space="preserve">   </w:t>
      </w:r>
      <w:r w:rsidRPr="008F477C">
        <w:rPr>
          <w:rFonts w:ascii="Arial" w:hAnsi="Arial" w:cs="Arial"/>
          <w:b/>
          <w:bCs/>
          <w:sz w:val="20"/>
          <w:szCs w:val="20"/>
          <w:u w:val="single"/>
        </w:rPr>
        <w:t>2 Digits</w:t>
      </w:r>
    </w:p>
    <w:p w:rsidR="003759D3"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Record to the nearest foot the estimated depth of embankment over the RCB</w:t>
      </w:r>
      <w:r w:rsidR="00940A21">
        <w:rPr>
          <w:rFonts w:ascii="Arial" w:hAnsi="Arial" w:cs="Arial"/>
          <w:sz w:val="20"/>
          <w:szCs w:val="20"/>
        </w:rPr>
        <w:t xml:space="preserve"> or arch</w:t>
      </w:r>
      <w:r w:rsidRPr="008F477C">
        <w:rPr>
          <w:rFonts w:ascii="Arial" w:hAnsi="Arial" w:cs="Arial"/>
          <w:sz w:val="20"/>
          <w:szCs w:val="20"/>
        </w:rPr>
        <w:t>.</w:t>
      </w:r>
      <w:r w:rsidR="00940A21">
        <w:rPr>
          <w:rFonts w:ascii="Arial" w:hAnsi="Arial" w:cs="Arial"/>
          <w:sz w:val="20"/>
          <w:szCs w:val="20"/>
        </w:rPr>
        <w:t xml:space="preserve">  Fill over an arch is measured at the apex of the arch. </w:t>
      </w:r>
      <w:r w:rsidRPr="008F477C">
        <w:rPr>
          <w:rFonts w:ascii="Arial" w:hAnsi="Arial" w:cs="Arial"/>
          <w:sz w:val="20"/>
          <w:szCs w:val="20"/>
        </w:rPr>
        <w:t xml:space="preserve"> If the RCB</w:t>
      </w:r>
      <w:r w:rsidR="00940A21">
        <w:rPr>
          <w:rFonts w:ascii="Arial" w:hAnsi="Arial" w:cs="Arial"/>
          <w:sz w:val="20"/>
          <w:szCs w:val="20"/>
        </w:rPr>
        <w:t xml:space="preserve"> </w:t>
      </w:r>
      <w:r w:rsidRPr="008F477C">
        <w:rPr>
          <w:rFonts w:ascii="Arial" w:hAnsi="Arial" w:cs="Arial"/>
          <w:sz w:val="20"/>
          <w:szCs w:val="20"/>
        </w:rPr>
        <w:t xml:space="preserve">is </w:t>
      </w:r>
      <w:r w:rsidR="007036CD">
        <w:rPr>
          <w:rFonts w:ascii="Arial" w:hAnsi="Arial" w:cs="Arial"/>
          <w:sz w:val="20"/>
          <w:szCs w:val="20"/>
        </w:rPr>
        <w:t>at-</w:t>
      </w:r>
      <w:r w:rsidR="00940A21">
        <w:rPr>
          <w:rFonts w:ascii="Arial" w:hAnsi="Arial" w:cs="Arial"/>
          <w:sz w:val="20"/>
          <w:szCs w:val="20"/>
        </w:rPr>
        <w:t>grade</w:t>
      </w:r>
      <w:r w:rsidRPr="008F477C">
        <w:rPr>
          <w:rFonts w:ascii="Arial" w:hAnsi="Arial" w:cs="Arial"/>
          <w:sz w:val="20"/>
          <w:szCs w:val="20"/>
        </w:rPr>
        <w:t xml:space="preserve">, code </w:t>
      </w:r>
      <w:r w:rsidR="003759D3">
        <w:rPr>
          <w:rFonts w:ascii="Arial" w:hAnsi="Arial" w:cs="Arial"/>
          <w:sz w:val="20"/>
          <w:szCs w:val="20"/>
        </w:rPr>
        <w:t>A</w:t>
      </w:r>
      <w:r w:rsidRPr="008F477C">
        <w:rPr>
          <w:rFonts w:ascii="Arial" w:hAnsi="Arial" w:cs="Arial"/>
          <w:sz w:val="20"/>
          <w:szCs w:val="20"/>
        </w:rPr>
        <w:t>G.</w:t>
      </w:r>
      <w:r w:rsidR="003759D3">
        <w:rPr>
          <w:rFonts w:ascii="Arial" w:hAnsi="Arial" w:cs="Arial"/>
          <w:sz w:val="20"/>
          <w:szCs w:val="20"/>
        </w:rPr>
        <w:t xml:space="preserve">  If the fill over the RCB or arch is 2 ft. </w:t>
      </w:r>
    </w:p>
    <w:p w:rsidR="002309E6" w:rsidRPr="008F477C" w:rsidRDefault="003759D3" w:rsidP="00337E12">
      <w:pPr>
        <w:tabs>
          <w:tab w:val="left" w:pos="-1080"/>
          <w:tab w:val="left" w:pos="-720"/>
          <w:tab w:val="left" w:pos="0"/>
          <w:tab w:val="left" w:pos="630"/>
          <w:tab w:val="left" w:pos="1260"/>
          <w:tab w:val="left" w:pos="2160"/>
        </w:tabs>
        <w:rPr>
          <w:rFonts w:ascii="Arial" w:hAnsi="Arial" w:cs="Arial"/>
          <w:b/>
          <w:bCs/>
          <w:sz w:val="20"/>
          <w:szCs w:val="20"/>
        </w:rPr>
      </w:pPr>
      <w:r>
        <w:rPr>
          <w:rFonts w:ascii="Arial" w:hAnsi="Arial" w:cs="Arial"/>
          <w:sz w:val="20"/>
          <w:szCs w:val="20"/>
        </w:rPr>
        <w:t>or less, code FG.  If the fill is over 2 ft., code the amount of fill.</w:t>
      </w:r>
    </w:p>
    <w:p w:rsidR="00D45F49" w:rsidRDefault="00D45F49">
      <w:pPr>
        <w:rPr>
          <w:rFonts w:ascii="Arial" w:hAnsi="Arial" w:cs="Arial"/>
          <w:b/>
          <w:bCs/>
          <w:sz w:val="20"/>
          <w:szCs w:val="20"/>
        </w:rPr>
      </w:pPr>
      <w:r>
        <w:rPr>
          <w:rFonts w:ascii="Arial" w:hAnsi="Arial" w:cs="Arial"/>
          <w:b/>
          <w:bCs/>
          <w:sz w:val="20"/>
          <w:szCs w:val="20"/>
        </w:rPr>
        <w:br w:type="page"/>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 xml:space="preserve">Item 223:   APPROACH ROADWAY </w:t>
      </w:r>
      <w:proofErr w:type="gramStart"/>
      <w:r w:rsidRPr="008F477C">
        <w:rPr>
          <w:rFonts w:ascii="Arial" w:hAnsi="Arial" w:cs="Arial"/>
          <w:b/>
          <w:bCs/>
          <w:sz w:val="20"/>
          <w:szCs w:val="20"/>
          <w:u w:val="single"/>
        </w:rPr>
        <w:t>CONDITION</w:t>
      </w:r>
      <w:r w:rsidR="00D45F49">
        <w:rPr>
          <w:rFonts w:ascii="Arial" w:hAnsi="Arial" w:cs="Arial"/>
          <w:b/>
          <w:bCs/>
          <w:sz w:val="20"/>
          <w:szCs w:val="20"/>
          <w:u w:val="single"/>
        </w:rPr>
        <w:t xml:space="preserve">  (</w:t>
      </w:r>
      <w:proofErr w:type="gramEnd"/>
      <w:r w:rsidR="00D45F49">
        <w:rPr>
          <w:rFonts w:ascii="Arial" w:hAnsi="Arial" w:cs="Arial"/>
          <w:b/>
          <w:bCs/>
          <w:sz w:val="20"/>
          <w:szCs w:val="20"/>
          <w:u w:val="single"/>
        </w:rPr>
        <w:t>Inspection subtask)</w:t>
      </w:r>
      <w:r w:rsidRPr="008F477C">
        <w:rPr>
          <w:rFonts w:ascii="Arial" w:hAnsi="Arial" w:cs="Arial"/>
          <w:b/>
          <w:bCs/>
          <w:sz w:val="20"/>
          <w:szCs w:val="20"/>
          <w:u w:val="single"/>
        </w:rPr>
        <w:t xml:space="preserve">      </w:t>
      </w:r>
      <w:r w:rsidR="001C17F9">
        <w:rPr>
          <w:rFonts w:ascii="Arial" w:hAnsi="Arial" w:cs="Arial"/>
          <w:b/>
          <w:bCs/>
          <w:sz w:val="20"/>
          <w:szCs w:val="20"/>
          <w:u w:val="single"/>
        </w:rPr>
        <w:t xml:space="preserve">         </w:t>
      </w:r>
      <w:r w:rsidRPr="008F477C">
        <w:rPr>
          <w:rFonts w:ascii="Arial" w:hAnsi="Arial" w:cs="Arial"/>
          <w:b/>
          <w:bCs/>
          <w:sz w:val="20"/>
          <w:szCs w:val="20"/>
          <w:u w:val="single"/>
        </w:rPr>
        <w:t xml:space="preserve">          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Rate the condition of the approach roadway to the bridge.  Approaches may consist of concrete, asphalt, gravel, or dirt.  Such items as approach shoulders, guardrails, drainage basins or gutters, and pavement joints will not influence the rating number unless the condition of any one of these items is adversely affecting the approach roadway condition.  The determination of rating shall be based on the condition of the worst approach roadway and pavement expansion joints, if provided. </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The reinforced concrete approach slab is rated using element 321.  Approach alignment is rated in item 72.  These items are not to be considered in rating this item.</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ind w:left="630" w:hanging="630"/>
        <w:rPr>
          <w:rFonts w:ascii="Arial" w:hAnsi="Arial" w:cs="Arial"/>
          <w:sz w:val="20"/>
          <w:szCs w:val="20"/>
        </w:rPr>
      </w:pPr>
      <w:proofErr w:type="gramStart"/>
      <w:r w:rsidRPr="008F477C">
        <w:rPr>
          <w:rFonts w:ascii="Arial" w:hAnsi="Arial" w:cs="Arial"/>
          <w:b/>
          <w:bCs/>
          <w:sz w:val="20"/>
          <w:szCs w:val="20"/>
        </w:rPr>
        <w:t>1 Excellent Condition</w:t>
      </w:r>
      <w:r w:rsidRPr="008F477C">
        <w:rPr>
          <w:rFonts w:ascii="Arial" w:hAnsi="Arial" w:cs="Arial"/>
          <w:sz w:val="20"/>
          <w:szCs w:val="20"/>
        </w:rPr>
        <w:t xml:space="preserve"> </w:t>
      </w:r>
      <w:r w:rsidRPr="008F477C">
        <w:rPr>
          <w:rFonts w:ascii="Arial" w:hAnsi="Arial" w:cs="Arial"/>
          <w:sz w:val="20"/>
          <w:szCs w:val="20"/>
        </w:rPr>
        <w:noBreakHyphen/>
        <w:t xml:space="preserve"> no noticeable or noteworthy deficiencies which affect the condition of the approach roadway.</w:t>
      </w:r>
      <w:proofErr w:type="gramEnd"/>
      <w:r w:rsidRPr="008F477C">
        <w:rPr>
          <w:rFonts w:ascii="Arial" w:hAnsi="Arial" w:cs="Arial"/>
          <w:sz w:val="20"/>
          <w:szCs w:val="20"/>
        </w:rPr>
        <w:t xml:space="preserve"> The asphaltic, concrete, gravel or dirt approach provides a smooth transition onto the bridge. Minor cracking, rutting, or shoving may exist.</w:t>
      </w:r>
    </w:p>
    <w:p w:rsidR="002309E6" w:rsidRPr="008F477C" w:rsidRDefault="002309E6" w:rsidP="00337E12">
      <w:pPr>
        <w:tabs>
          <w:tab w:val="left" w:pos="-1080"/>
          <w:tab w:val="left" w:pos="-720"/>
          <w:tab w:val="left" w:pos="0"/>
          <w:tab w:val="left" w:pos="630"/>
          <w:tab w:val="left" w:pos="1260"/>
          <w:tab w:val="left" w:pos="2160"/>
        </w:tabs>
        <w:ind w:left="1260" w:hanging="1260"/>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ind w:left="630" w:hanging="630"/>
        <w:rPr>
          <w:rFonts w:ascii="Arial" w:hAnsi="Arial" w:cs="Arial"/>
          <w:sz w:val="20"/>
          <w:szCs w:val="20"/>
        </w:rPr>
      </w:pPr>
      <w:proofErr w:type="gramStart"/>
      <w:r w:rsidRPr="008F477C">
        <w:rPr>
          <w:rFonts w:ascii="Arial" w:hAnsi="Arial" w:cs="Arial"/>
          <w:b/>
          <w:bCs/>
          <w:sz w:val="20"/>
          <w:szCs w:val="20"/>
        </w:rPr>
        <w:t>2 Good Condition</w:t>
      </w:r>
      <w:r w:rsidRPr="008F477C">
        <w:rPr>
          <w:rFonts w:ascii="Arial" w:hAnsi="Arial" w:cs="Arial"/>
          <w:sz w:val="20"/>
          <w:szCs w:val="20"/>
        </w:rPr>
        <w:t xml:space="preserve"> </w:t>
      </w:r>
      <w:r w:rsidRPr="008F477C">
        <w:rPr>
          <w:rFonts w:ascii="Arial" w:hAnsi="Arial" w:cs="Arial"/>
          <w:sz w:val="20"/>
          <w:szCs w:val="20"/>
        </w:rPr>
        <w:noBreakHyphen/>
        <w:t xml:space="preserve"> minor settlement of concrete or asphalt approach which doesn</w:t>
      </w:r>
      <w:r w:rsidR="00FE5AC8">
        <w:rPr>
          <w:rFonts w:ascii="Arial" w:hAnsi="Arial" w:cs="Arial"/>
          <w:sz w:val="20"/>
          <w:szCs w:val="20"/>
        </w:rPr>
        <w:t>’</w:t>
      </w:r>
      <w:r w:rsidRPr="008F477C">
        <w:rPr>
          <w:rFonts w:ascii="Arial" w:hAnsi="Arial" w:cs="Arial"/>
          <w:sz w:val="20"/>
          <w:szCs w:val="20"/>
        </w:rPr>
        <w:t>t provide a smooth transition onto the bridge.</w:t>
      </w:r>
      <w:proofErr w:type="gramEnd"/>
      <w:r w:rsidRPr="008F477C">
        <w:rPr>
          <w:rFonts w:ascii="Arial" w:hAnsi="Arial" w:cs="Arial"/>
          <w:sz w:val="20"/>
          <w:szCs w:val="20"/>
        </w:rPr>
        <w:t xml:space="preserve"> Moderate cracking, rutting, or shoving may exist.  Gravel or dirt approach is low or has small chug holes requiring some fill material. Traffic doesn</w:t>
      </w:r>
      <w:r w:rsidR="00FE5AC8">
        <w:rPr>
          <w:rFonts w:ascii="Arial" w:hAnsi="Arial" w:cs="Arial"/>
          <w:sz w:val="20"/>
          <w:szCs w:val="20"/>
        </w:rPr>
        <w:t>’</w:t>
      </w:r>
      <w:r w:rsidRPr="008F477C">
        <w:rPr>
          <w:rFonts w:ascii="Arial" w:hAnsi="Arial" w:cs="Arial"/>
          <w:sz w:val="20"/>
          <w:szCs w:val="20"/>
        </w:rPr>
        <w:t>t need to reduce speed as the bridge is approached.</w:t>
      </w:r>
    </w:p>
    <w:p w:rsidR="002309E6" w:rsidRPr="008F477C" w:rsidRDefault="002309E6" w:rsidP="00337E12">
      <w:pPr>
        <w:tabs>
          <w:tab w:val="left" w:pos="-1080"/>
          <w:tab w:val="left" w:pos="-720"/>
          <w:tab w:val="left" w:pos="0"/>
          <w:tab w:val="left" w:pos="630"/>
          <w:tab w:val="left" w:pos="1260"/>
          <w:tab w:val="left" w:pos="2160"/>
        </w:tabs>
        <w:ind w:left="630" w:hanging="630"/>
        <w:rPr>
          <w:rFonts w:ascii="Arial" w:hAnsi="Arial" w:cs="Arial"/>
          <w:sz w:val="20"/>
          <w:szCs w:val="20"/>
        </w:rPr>
      </w:pPr>
      <w:proofErr w:type="gramStart"/>
      <w:r w:rsidRPr="008F477C">
        <w:rPr>
          <w:rFonts w:ascii="Arial" w:hAnsi="Arial" w:cs="Arial"/>
          <w:b/>
          <w:bCs/>
          <w:sz w:val="20"/>
          <w:szCs w:val="20"/>
        </w:rPr>
        <w:t>3 Satisfactory Condition</w:t>
      </w:r>
      <w:r w:rsidRPr="008F477C">
        <w:rPr>
          <w:rFonts w:ascii="Arial" w:hAnsi="Arial" w:cs="Arial"/>
          <w:sz w:val="20"/>
          <w:szCs w:val="20"/>
        </w:rPr>
        <w:t xml:space="preserve"> </w:t>
      </w:r>
      <w:r w:rsidRPr="008F477C">
        <w:rPr>
          <w:rFonts w:ascii="Arial" w:hAnsi="Arial" w:cs="Arial"/>
          <w:sz w:val="20"/>
          <w:szCs w:val="20"/>
        </w:rPr>
        <w:noBreakHyphen/>
        <w:t xml:space="preserve"> concrete or asphalt approach that has moderate settlement and/or cracking.</w:t>
      </w:r>
      <w:proofErr w:type="gramEnd"/>
      <w:r w:rsidRPr="008F477C">
        <w:rPr>
          <w:rFonts w:ascii="Arial" w:hAnsi="Arial" w:cs="Arial"/>
          <w:sz w:val="20"/>
          <w:szCs w:val="20"/>
        </w:rPr>
        <w:t xml:space="preserve">  Significant </w:t>
      </w:r>
      <w:proofErr w:type="gramStart"/>
      <w:r w:rsidRPr="008F477C">
        <w:rPr>
          <w:rFonts w:ascii="Arial" w:hAnsi="Arial" w:cs="Arial"/>
          <w:sz w:val="20"/>
          <w:szCs w:val="20"/>
        </w:rPr>
        <w:t>rutting,</w:t>
      </w:r>
      <w:proofErr w:type="gramEnd"/>
      <w:r w:rsidRPr="008F477C">
        <w:rPr>
          <w:rFonts w:ascii="Arial" w:hAnsi="Arial" w:cs="Arial"/>
          <w:sz w:val="20"/>
          <w:szCs w:val="20"/>
        </w:rPr>
        <w:t xml:space="preserve"> or shoving may exist.  Gravel or dirt approach is low or has moderate chug holes requiring fill material.  Traffic may slow down as the bridge is approached.</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ind w:left="630" w:hanging="630"/>
        <w:rPr>
          <w:rFonts w:ascii="Arial" w:hAnsi="Arial" w:cs="Arial"/>
          <w:sz w:val="20"/>
          <w:szCs w:val="20"/>
        </w:rPr>
      </w:pPr>
      <w:r w:rsidRPr="008F477C">
        <w:rPr>
          <w:rFonts w:ascii="Arial" w:hAnsi="Arial" w:cs="Arial"/>
          <w:b/>
          <w:bCs/>
          <w:sz w:val="20"/>
          <w:szCs w:val="20"/>
        </w:rPr>
        <w:t>4 Poor Condition</w:t>
      </w:r>
      <w:r w:rsidRPr="008F477C">
        <w:rPr>
          <w:rFonts w:ascii="Arial" w:hAnsi="Arial" w:cs="Arial"/>
          <w:sz w:val="20"/>
          <w:szCs w:val="20"/>
        </w:rPr>
        <w:t xml:space="preserve"> </w:t>
      </w:r>
      <w:r w:rsidRPr="008F477C">
        <w:rPr>
          <w:rFonts w:ascii="Arial" w:hAnsi="Arial" w:cs="Arial"/>
          <w:sz w:val="20"/>
          <w:szCs w:val="20"/>
        </w:rPr>
        <w:noBreakHyphen/>
        <w:t xml:space="preserve"> concrete or asphaltic approach slab that has significant settlement and cracking.  Extensive </w:t>
      </w:r>
      <w:proofErr w:type="gramStart"/>
      <w:r w:rsidRPr="008F477C">
        <w:rPr>
          <w:rFonts w:ascii="Arial" w:hAnsi="Arial" w:cs="Arial"/>
          <w:sz w:val="20"/>
          <w:szCs w:val="20"/>
        </w:rPr>
        <w:t>rutting,</w:t>
      </w:r>
      <w:proofErr w:type="gramEnd"/>
      <w:r w:rsidRPr="008F477C">
        <w:rPr>
          <w:rFonts w:ascii="Arial" w:hAnsi="Arial" w:cs="Arial"/>
          <w:sz w:val="20"/>
          <w:szCs w:val="20"/>
        </w:rPr>
        <w:t xml:space="preserve"> or shoving may exist. Gravel or dirt approach is low or has chug holes requiring fill material.  Traffic slows as the bridge is approached.</w:t>
      </w:r>
    </w:p>
    <w:p w:rsidR="002309E6" w:rsidRPr="008F477C" w:rsidRDefault="002309E6" w:rsidP="00337E12">
      <w:pPr>
        <w:tabs>
          <w:tab w:val="left" w:pos="-1080"/>
          <w:tab w:val="left" w:pos="-720"/>
          <w:tab w:val="left" w:pos="0"/>
          <w:tab w:val="left" w:pos="630"/>
          <w:tab w:val="left" w:pos="1260"/>
          <w:tab w:val="left" w:pos="2160"/>
        </w:tabs>
        <w:ind w:left="630" w:hanging="630"/>
        <w:rPr>
          <w:rFonts w:ascii="Arial" w:hAnsi="Arial" w:cs="Arial"/>
          <w:b/>
          <w:bCs/>
          <w:sz w:val="20"/>
          <w:szCs w:val="20"/>
          <w:u w:val="single"/>
        </w:rPr>
      </w:pPr>
      <w:r w:rsidRPr="008F477C">
        <w:rPr>
          <w:rFonts w:ascii="Arial" w:hAnsi="Arial" w:cs="Arial"/>
          <w:b/>
          <w:bCs/>
          <w:sz w:val="20"/>
          <w:szCs w:val="20"/>
        </w:rPr>
        <w:t>5 Serious Condition</w:t>
      </w:r>
      <w:r w:rsidRPr="008F477C">
        <w:rPr>
          <w:rFonts w:ascii="Arial" w:hAnsi="Arial" w:cs="Arial"/>
          <w:sz w:val="20"/>
          <w:szCs w:val="20"/>
        </w:rPr>
        <w:t xml:space="preserve"> </w:t>
      </w:r>
      <w:r w:rsidRPr="008F477C">
        <w:rPr>
          <w:rFonts w:ascii="Arial" w:hAnsi="Arial" w:cs="Arial"/>
          <w:sz w:val="20"/>
          <w:szCs w:val="20"/>
        </w:rPr>
        <w:noBreakHyphen/>
        <w:t xml:space="preserve"> Approach has severely deteriorated due to settling, potholes, cracking, shoving, etc. Traffic must significantly reduce speed as bridge is approached. </w:t>
      </w:r>
    </w:p>
    <w:p w:rsidR="002309E6"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ind w:left="7920" w:hanging="7920"/>
        <w:rPr>
          <w:rFonts w:ascii="Arial" w:hAnsi="Arial" w:cs="Arial"/>
          <w:b/>
          <w:bCs/>
          <w:sz w:val="20"/>
          <w:szCs w:val="20"/>
        </w:rPr>
      </w:pPr>
      <w:r w:rsidRPr="008F477C">
        <w:rPr>
          <w:rFonts w:ascii="Arial" w:hAnsi="Arial" w:cs="Arial"/>
          <w:b/>
          <w:bCs/>
          <w:sz w:val="20"/>
          <w:szCs w:val="20"/>
          <w:u w:val="single"/>
        </w:rPr>
        <w:t xml:space="preserve">Item 225:   </w:t>
      </w:r>
      <w:r w:rsidR="00A34397">
        <w:rPr>
          <w:rFonts w:ascii="Arial" w:hAnsi="Arial" w:cs="Arial"/>
          <w:b/>
          <w:bCs/>
          <w:sz w:val="20"/>
          <w:szCs w:val="20"/>
          <w:u w:val="single"/>
        </w:rPr>
        <w:t>COATING</w:t>
      </w:r>
      <w:r w:rsidRPr="008F477C">
        <w:rPr>
          <w:rFonts w:ascii="Arial" w:hAnsi="Arial" w:cs="Arial"/>
          <w:b/>
          <w:bCs/>
          <w:sz w:val="20"/>
          <w:szCs w:val="20"/>
          <w:u w:val="single"/>
        </w:rPr>
        <w:t xml:space="preserve"> TYPE AND OVERCOAT SYSTEM</w:t>
      </w:r>
      <w:r w:rsidR="00F857A8">
        <w:rPr>
          <w:rFonts w:ascii="Arial" w:hAnsi="Arial" w:cs="Arial"/>
          <w:b/>
          <w:bCs/>
          <w:sz w:val="20"/>
          <w:szCs w:val="20"/>
          <w:u w:val="single"/>
        </w:rPr>
        <w:t xml:space="preserve"> (</w:t>
      </w:r>
      <w:r w:rsidR="001E3D14">
        <w:rPr>
          <w:rFonts w:ascii="Arial" w:hAnsi="Arial" w:cs="Arial"/>
          <w:b/>
          <w:bCs/>
          <w:sz w:val="20"/>
          <w:szCs w:val="20"/>
          <w:u w:val="single"/>
        </w:rPr>
        <w:t>Inspection</w:t>
      </w:r>
      <w:r w:rsidR="00F857A8">
        <w:rPr>
          <w:rFonts w:ascii="Arial" w:hAnsi="Arial" w:cs="Arial"/>
          <w:b/>
          <w:bCs/>
          <w:sz w:val="20"/>
          <w:szCs w:val="20"/>
          <w:u w:val="single"/>
        </w:rPr>
        <w:t xml:space="preserve"> subtask)</w:t>
      </w:r>
      <w:r w:rsidR="00F857A8">
        <w:rPr>
          <w:rFonts w:ascii="Arial" w:hAnsi="Arial" w:cs="Arial"/>
          <w:b/>
          <w:bCs/>
          <w:sz w:val="20"/>
          <w:szCs w:val="20"/>
          <w:u w:val="single"/>
        </w:rPr>
        <w:tab/>
      </w:r>
      <w:r w:rsidR="000A3D6A">
        <w:rPr>
          <w:rFonts w:ascii="Arial" w:hAnsi="Arial" w:cs="Arial"/>
          <w:b/>
          <w:bCs/>
          <w:sz w:val="20"/>
          <w:szCs w:val="20"/>
          <w:u w:val="single"/>
        </w:rPr>
        <w:tab/>
      </w:r>
      <w:r w:rsidR="000A3D6A">
        <w:rPr>
          <w:rFonts w:ascii="Arial" w:hAnsi="Arial" w:cs="Arial"/>
          <w:b/>
          <w:bCs/>
          <w:sz w:val="20"/>
          <w:szCs w:val="20"/>
          <w:u w:val="single"/>
        </w:rPr>
        <w:tab/>
        <w:t xml:space="preserve">    </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 xml:space="preserve">Select the initial </w:t>
      </w:r>
      <w:r w:rsidR="00A34397">
        <w:rPr>
          <w:rFonts w:ascii="Arial" w:hAnsi="Arial" w:cs="Arial"/>
          <w:sz w:val="20"/>
          <w:szCs w:val="20"/>
        </w:rPr>
        <w:t>coating</w:t>
      </w:r>
      <w:r w:rsidRPr="008F477C">
        <w:rPr>
          <w:rFonts w:ascii="Arial" w:hAnsi="Arial" w:cs="Arial"/>
          <w:sz w:val="20"/>
          <w:szCs w:val="20"/>
        </w:rPr>
        <w:t xml:space="preserve"> type and overcoat system applied to</w:t>
      </w:r>
      <w:r w:rsidR="00C70BC7">
        <w:rPr>
          <w:rFonts w:ascii="Arial" w:hAnsi="Arial" w:cs="Arial"/>
          <w:sz w:val="20"/>
          <w:szCs w:val="20"/>
        </w:rPr>
        <w:t xml:space="preserve"> any steel </w:t>
      </w:r>
      <w:r w:rsidR="008E2CC6">
        <w:rPr>
          <w:rFonts w:ascii="Arial" w:hAnsi="Arial" w:cs="Arial"/>
          <w:sz w:val="20"/>
          <w:szCs w:val="20"/>
        </w:rPr>
        <w:t>(superstructure, substructure or other) element of</w:t>
      </w:r>
      <w:r w:rsidRPr="008F477C">
        <w:rPr>
          <w:rFonts w:ascii="Arial" w:hAnsi="Arial" w:cs="Arial"/>
          <w:sz w:val="20"/>
          <w:szCs w:val="20"/>
        </w:rPr>
        <w:t xml:space="preserve"> the bridge:</w:t>
      </w:r>
    </w:p>
    <w:p w:rsidR="003D1EB2" w:rsidRDefault="003D1EB2"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rPr>
        <w:t xml:space="preserve">Initial Paint System </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1 -</w:t>
      </w:r>
      <w:r w:rsidRPr="008F477C">
        <w:rPr>
          <w:rFonts w:ascii="Arial" w:hAnsi="Arial" w:cs="Arial"/>
          <w:sz w:val="20"/>
          <w:szCs w:val="20"/>
        </w:rPr>
        <w:tab/>
        <w:t>Not applicable</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2 -</w:t>
      </w:r>
      <w:r w:rsidRPr="008F477C">
        <w:rPr>
          <w:rFonts w:ascii="Arial" w:hAnsi="Arial" w:cs="Arial"/>
          <w:sz w:val="20"/>
          <w:szCs w:val="20"/>
        </w:rPr>
        <w:tab/>
        <w:t>Red lead ready-mixed paint three (3) coat system (top coat - silver)</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3 -</w:t>
      </w:r>
      <w:r w:rsidRPr="008F477C">
        <w:rPr>
          <w:rFonts w:ascii="Arial" w:hAnsi="Arial" w:cs="Arial"/>
          <w:sz w:val="20"/>
          <w:szCs w:val="20"/>
        </w:rPr>
        <w:tab/>
      </w:r>
      <w:r w:rsidR="007C6A90">
        <w:rPr>
          <w:rFonts w:ascii="Arial" w:hAnsi="Arial" w:cs="Arial"/>
          <w:sz w:val="20"/>
          <w:szCs w:val="20"/>
        </w:rPr>
        <w:t>Unknown</w:t>
      </w:r>
    </w:p>
    <w:p w:rsidR="002309E6" w:rsidRPr="00D428D5" w:rsidRDefault="002309E6" w:rsidP="00337E12">
      <w:pPr>
        <w:tabs>
          <w:tab w:val="left" w:pos="-1080"/>
          <w:tab w:val="left" w:pos="-720"/>
          <w:tab w:val="left" w:pos="0"/>
          <w:tab w:val="left" w:pos="630"/>
          <w:tab w:val="left" w:pos="1260"/>
          <w:tab w:val="left" w:pos="2160"/>
        </w:tabs>
        <w:ind w:left="1260" w:hanging="630"/>
        <w:rPr>
          <w:rFonts w:ascii="Arial" w:hAnsi="Arial" w:cs="Arial"/>
          <w:b/>
          <w:sz w:val="20"/>
          <w:szCs w:val="20"/>
        </w:rPr>
      </w:pPr>
      <w:r w:rsidRPr="008F477C">
        <w:rPr>
          <w:rFonts w:ascii="Arial" w:hAnsi="Arial" w:cs="Arial"/>
          <w:sz w:val="20"/>
          <w:szCs w:val="20"/>
        </w:rPr>
        <w:t>4 -</w:t>
      </w:r>
      <w:r w:rsidRPr="008F477C">
        <w:rPr>
          <w:rFonts w:ascii="Arial" w:hAnsi="Arial" w:cs="Arial"/>
          <w:sz w:val="20"/>
          <w:szCs w:val="20"/>
        </w:rPr>
        <w:tab/>
        <w:t xml:space="preserve">Inorganic zinc two coat paint system (top coat </w:t>
      </w:r>
      <w:r w:rsidR="008E2CC6">
        <w:rPr>
          <w:rFonts w:ascii="Arial" w:hAnsi="Arial" w:cs="Arial"/>
          <w:sz w:val="20"/>
          <w:szCs w:val="20"/>
        </w:rPr>
        <w:t>–</w:t>
      </w:r>
      <w:r w:rsidRPr="008F477C">
        <w:rPr>
          <w:rFonts w:ascii="Arial" w:hAnsi="Arial" w:cs="Arial"/>
          <w:sz w:val="20"/>
          <w:szCs w:val="20"/>
        </w:rPr>
        <w:t xml:space="preserve"> brown</w:t>
      </w:r>
      <w:r w:rsidR="008E2CC6">
        <w:rPr>
          <w:rFonts w:ascii="Arial" w:hAnsi="Arial" w:cs="Arial"/>
          <w:sz w:val="20"/>
          <w:szCs w:val="20"/>
        </w:rPr>
        <w:t>,</w:t>
      </w:r>
      <w:r w:rsidR="00D428D5">
        <w:rPr>
          <w:rFonts w:ascii="Arial" w:hAnsi="Arial" w:cs="Arial"/>
          <w:sz w:val="20"/>
          <w:szCs w:val="20"/>
        </w:rPr>
        <w:t xml:space="preserve"> yellow, blue, tan)</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5 -</w:t>
      </w:r>
      <w:r w:rsidRPr="008F477C">
        <w:rPr>
          <w:rFonts w:ascii="Arial" w:hAnsi="Arial" w:cs="Arial"/>
          <w:sz w:val="20"/>
          <w:szCs w:val="20"/>
        </w:rPr>
        <w:tab/>
        <w:t>Inorganic zinc three coat paint system (near-white prep</w:t>
      </w:r>
      <w:proofErr w:type="gramStart"/>
      <w:r w:rsidRPr="008F477C">
        <w:rPr>
          <w:rFonts w:ascii="Arial" w:hAnsi="Arial" w:cs="Arial"/>
          <w:sz w:val="20"/>
          <w:szCs w:val="20"/>
        </w:rPr>
        <w:t>)(</w:t>
      </w:r>
      <w:proofErr w:type="gramEnd"/>
      <w:r w:rsidRPr="008F477C">
        <w:rPr>
          <w:rFonts w:ascii="Arial" w:hAnsi="Arial" w:cs="Arial"/>
          <w:sz w:val="20"/>
          <w:szCs w:val="20"/>
        </w:rPr>
        <w:t>IZ-E-U)(non-lead)(top coat - gray)</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6 -</w:t>
      </w:r>
      <w:r w:rsidRPr="008F477C">
        <w:rPr>
          <w:rFonts w:ascii="Arial" w:hAnsi="Arial" w:cs="Arial"/>
          <w:sz w:val="20"/>
          <w:szCs w:val="20"/>
        </w:rPr>
        <w:tab/>
        <w:t xml:space="preserve">Organic </w:t>
      </w:r>
      <w:proofErr w:type="gramStart"/>
      <w:r w:rsidRPr="008F477C">
        <w:rPr>
          <w:rFonts w:ascii="Arial" w:hAnsi="Arial" w:cs="Arial"/>
          <w:sz w:val="20"/>
          <w:szCs w:val="20"/>
        </w:rPr>
        <w:t>zinc(</w:t>
      </w:r>
      <w:proofErr w:type="gramEnd"/>
      <w:r w:rsidRPr="008F477C">
        <w:rPr>
          <w:rFonts w:ascii="Arial" w:hAnsi="Arial" w:cs="Arial"/>
          <w:sz w:val="20"/>
          <w:szCs w:val="20"/>
        </w:rPr>
        <w:t xml:space="preserve">OZ-E-U) (top coat - gray) </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7 -</w:t>
      </w:r>
      <w:r w:rsidRPr="008F477C">
        <w:rPr>
          <w:rFonts w:ascii="Arial" w:hAnsi="Arial" w:cs="Arial"/>
          <w:sz w:val="20"/>
          <w:szCs w:val="20"/>
        </w:rPr>
        <w:tab/>
        <w:t>Moisture Cure (SC-M</w:t>
      </w:r>
      <w:r w:rsidR="00A34397">
        <w:rPr>
          <w:rFonts w:ascii="Arial" w:hAnsi="Arial" w:cs="Arial"/>
          <w:sz w:val="20"/>
          <w:szCs w:val="20"/>
        </w:rPr>
        <w:t>C</w:t>
      </w:r>
      <w:r w:rsidRPr="008F477C">
        <w:rPr>
          <w:rFonts w:ascii="Arial" w:hAnsi="Arial" w:cs="Arial"/>
          <w:sz w:val="20"/>
          <w:szCs w:val="20"/>
        </w:rPr>
        <w:t>-U) (top coat - gray)</w:t>
      </w:r>
    </w:p>
    <w:p w:rsidR="00A34397" w:rsidRPr="008F477C" w:rsidRDefault="00A34397" w:rsidP="00A34397">
      <w:pPr>
        <w:tabs>
          <w:tab w:val="left" w:pos="-1080"/>
          <w:tab w:val="left" w:pos="-720"/>
          <w:tab w:val="left" w:pos="0"/>
          <w:tab w:val="left" w:pos="630"/>
          <w:tab w:val="left" w:pos="1260"/>
          <w:tab w:val="left" w:pos="2160"/>
        </w:tabs>
        <w:ind w:left="1260" w:hanging="630"/>
        <w:rPr>
          <w:rFonts w:ascii="Arial" w:hAnsi="Arial" w:cs="Arial"/>
          <w:sz w:val="20"/>
          <w:szCs w:val="20"/>
        </w:rPr>
      </w:pPr>
      <w:r>
        <w:rPr>
          <w:rFonts w:ascii="Arial" w:hAnsi="Arial" w:cs="Arial"/>
          <w:sz w:val="20"/>
          <w:szCs w:val="20"/>
        </w:rPr>
        <w:t>8</w:t>
      </w:r>
      <w:r w:rsidRPr="008F477C">
        <w:rPr>
          <w:rFonts w:ascii="Arial" w:hAnsi="Arial" w:cs="Arial"/>
          <w:sz w:val="20"/>
          <w:szCs w:val="20"/>
        </w:rPr>
        <w:t xml:space="preserve"> -</w:t>
      </w:r>
      <w:r w:rsidRPr="008F477C">
        <w:rPr>
          <w:rFonts w:ascii="Arial" w:hAnsi="Arial" w:cs="Arial"/>
          <w:sz w:val="20"/>
          <w:szCs w:val="20"/>
        </w:rPr>
        <w:tab/>
      </w:r>
      <w:r>
        <w:rPr>
          <w:rFonts w:ascii="Arial" w:hAnsi="Arial" w:cs="Arial"/>
          <w:sz w:val="20"/>
          <w:szCs w:val="20"/>
        </w:rPr>
        <w:t>Weathering Steel (no paint)</w:t>
      </w:r>
      <w:r w:rsidRPr="008F477C">
        <w:rPr>
          <w:rFonts w:ascii="Arial" w:hAnsi="Arial" w:cs="Arial"/>
          <w:sz w:val="20"/>
          <w:szCs w:val="20"/>
        </w:rPr>
        <w:t xml:space="preserve"> </w:t>
      </w:r>
    </w:p>
    <w:p w:rsidR="00A34397" w:rsidRPr="008F477C" w:rsidRDefault="00A34397" w:rsidP="00A34397">
      <w:pPr>
        <w:tabs>
          <w:tab w:val="left" w:pos="-1080"/>
          <w:tab w:val="left" w:pos="-720"/>
          <w:tab w:val="left" w:pos="0"/>
          <w:tab w:val="left" w:pos="630"/>
          <w:tab w:val="left" w:pos="1260"/>
          <w:tab w:val="left" w:pos="2160"/>
        </w:tabs>
        <w:ind w:left="1260" w:hanging="630"/>
        <w:rPr>
          <w:rFonts w:ascii="Arial" w:hAnsi="Arial" w:cs="Arial"/>
          <w:sz w:val="20"/>
          <w:szCs w:val="20"/>
        </w:rPr>
      </w:pPr>
      <w:r>
        <w:rPr>
          <w:rFonts w:ascii="Arial" w:hAnsi="Arial" w:cs="Arial"/>
          <w:sz w:val="20"/>
          <w:szCs w:val="20"/>
        </w:rPr>
        <w:t>9</w:t>
      </w:r>
      <w:r w:rsidRPr="008F477C">
        <w:rPr>
          <w:rFonts w:ascii="Arial" w:hAnsi="Arial" w:cs="Arial"/>
          <w:sz w:val="20"/>
          <w:szCs w:val="20"/>
        </w:rPr>
        <w:t xml:space="preserve"> -</w:t>
      </w:r>
      <w:r w:rsidRPr="008F477C">
        <w:rPr>
          <w:rFonts w:ascii="Arial" w:hAnsi="Arial" w:cs="Arial"/>
          <w:sz w:val="20"/>
          <w:szCs w:val="20"/>
        </w:rPr>
        <w:tab/>
      </w:r>
      <w:r>
        <w:rPr>
          <w:rFonts w:ascii="Arial" w:hAnsi="Arial" w:cs="Arial"/>
          <w:sz w:val="20"/>
          <w:szCs w:val="20"/>
        </w:rPr>
        <w:t>Weathering Steel (paint on beam ends and/or outside beam)</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Paint systems 5, 6 and 7 will be used </w:t>
      </w:r>
      <w:r w:rsidR="00CD43A3">
        <w:rPr>
          <w:rFonts w:ascii="Arial" w:hAnsi="Arial" w:cs="Arial"/>
          <w:sz w:val="20"/>
          <w:szCs w:val="20"/>
        </w:rPr>
        <w:t>to repaint an existing structure where full removal near white surface preparation is required</w:t>
      </w:r>
      <w:r w:rsidRPr="008F477C">
        <w:rPr>
          <w:rFonts w:ascii="Arial" w:hAnsi="Arial" w:cs="Arial"/>
          <w:sz w:val="20"/>
          <w:szCs w:val="20"/>
        </w:rPr>
        <w:t>.</w:t>
      </w:r>
      <w:r w:rsidR="00CD43A3">
        <w:rPr>
          <w:rFonts w:ascii="Arial" w:hAnsi="Arial" w:cs="Arial"/>
          <w:sz w:val="20"/>
          <w:szCs w:val="20"/>
        </w:rPr>
        <w:t xml:space="preserve">  Paint system 5 is required when painting new steel.  New steel bridges generally use unpainted weathering steel.</w:t>
      </w:r>
      <w:r w:rsidRPr="008F477C">
        <w:rPr>
          <w:rFonts w:ascii="Arial" w:hAnsi="Arial" w:cs="Arial"/>
          <w:sz w:val="20"/>
          <w:szCs w:val="20"/>
        </w:rPr>
        <w:t xml:space="preserve">  Standard Specification, Section 512.04</w:t>
      </w:r>
      <w:r w:rsidR="00EA3835">
        <w:rPr>
          <w:rFonts w:ascii="Arial" w:hAnsi="Arial" w:cs="Arial"/>
          <w:sz w:val="20"/>
          <w:szCs w:val="20"/>
        </w:rPr>
        <w:t>B</w:t>
      </w:r>
      <w:proofErr w:type="gramStart"/>
      <w:r w:rsidR="00EA3835">
        <w:rPr>
          <w:rFonts w:ascii="Arial" w:hAnsi="Arial" w:cs="Arial"/>
          <w:sz w:val="20"/>
          <w:szCs w:val="20"/>
        </w:rPr>
        <w:t>.</w:t>
      </w:r>
      <w:r w:rsidRPr="008F477C">
        <w:rPr>
          <w:rFonts w:ascii="Arial" w:hAnsi="Arial" w:cs="Arial"/>
          <w:sz w:val="20"/>
          <w:szCs w:val="20"/>
        </w:rPr>
        <w:t>(</w:t>
      </w:r>
      <w:proofErr w:type="gramEnd"/>
      <w:r w:rsidRPr="008F477C">
        <w:rPr>
          <w:rFonts w:ascii="Arial" w:hAnsi="Arial" w:cs="Arial"/>
          <w:sz w:val="20"/>
          <w:szCs w:val="20"/>
        </w:rPr>
        <w:t>7</w:t>
      </w:r>
      <w:r w:rsidR="00EA3835">
        <w:rPr>
          <w:rFonts w:ascii="Arial" w:hAnsi="Arial" w:cs="Arial"/>
          <w:sz w:val="20"/>
          <w:szCs w:val="20"/>
        </w:rPr>
        <w:t>)</w:t>
      </w:r>
      <w:r w:rsidRPr="008F477C">
        <w:rPr>
          <w:rFonts w:ascii="Arial" w:hAnsi="Arial" w:cs="Arial"/>
          <w:sz w:val="20"/>
          <w:szCs w:val="20"/>
        </w:rPr>
        <w:t xml:space="preserve"> requires </w:t>
      </w:r>
      <w:r w:rsidR="00EA3835">
        <w:rPr>
          <w:rFonts w:ascii="Arial" w:hAnsi="Arial" w:cs="Arial"/>
          <w:sz w:val="20"/>
          <w:szCs w:val="20"/>
        </w:rPr>
        <w:t>p</w:t>
      </w:r>
      <w:r w:rsidRPr="008F477C">
        <w:rPr>
          <w:rFonts w:ascii="Arial" w:hAnsi="Arial" w:cs="Arial"/>
          <w:sz w:val="20"/>
          <w:szCs w:val="20"/>
        </w:rPr>
        <w:t>aint type, manufacturer, contractor and date to be stenciled inside of the exterior girder on the SW corner for newer paint projects.</w:t>
      </w:r>
    </w:p>
    <w:p w:rsidR="00B168CD" w:rsidRDefault="00B168CD">
      <w:pPr>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rPr>
        <w:t>Overcoat System</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0 -</w:t>
      </w:r>
      <w:r w:rsidRPr="008F477C">
        <w:rPr>
          <w:rFonts w:ascii="Arial" w:hAnsi="Arial" w:cs="Arial"/>
          <w:sz w:val="20"/>
          <w:szCs w:val="20"/>
        </w:rPr>
        <w:tab/>
        <w:t>Not applicable</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1 -</w:t>
      </w:r>
      <w:r w:rsidRPr="008F477C">
        <w:rPr>
          <w:rFonts w:ascii="Arial" w:hAnsi="Arial" w:cs="Arial"/>
          <w:sz w:val="20"/>
          <w:szCs w:val="20"/>
        </w:rPr>
        <w:tab/>
        <w:t>Tri-</w:t>
      </w:r>
      <w:proofErr w:type="gramStart"/>
      <w:r w:rsidRPr="008F477C">
        <w:rPr>
          <w:rFonts w:ascii="Arial" w:hAnsi="Arial" w:cs="Arial"/>
          <w:sz w:val="20"/>
          <w:szCs w:val="20"/>
        </w:rPr>
        <w:t>F  (</w:t>
      </w:r>
      <w:proofErr w:type="gramEnd"/>
      <w:r w:rsidRPr="008F477C">
        <w:rPr>
          <w:rFonts w:ascii="Arial" w:hAnsi="Arial" w:cs="Arial"/>
          <w:sz w:val="20"/>
          <w:szCs w:val="20"/>
        </w:rPr>
        <w:t>Black Gold)</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2 -</w:t>
      </w:r>
      <w:r w:rsidRPr="008F477C">
        <w:rPr>
          <w:rFonts w:ascii="Arial" w:hAnsi="Arial" w:cs="Arial"/>
          <w:sz w:val="20"/>
          <w:szCs w:val="20"/>
        </w:rPr>
        <w:tab/>
        <w:t xml:space="preserve">Epoxy Mastic w/ or </w:t>
      </w:r>
      <w:proofErr w:type="gramStart"/>
      <w:r w:rsidRPr="008F477C">
        <w:rPr>
          <w:rFonts w:ascii="Arial" w:hAnsi="Arial" w:cs="Arial"/>
          <w:sz w:val="20"/>
          <w:szCs w:val="20"/>
        </w:rPr>
        <w:t>wo</w:t>
      </w:r>
      <w:proofErr w:type="gramEnd"/>
      <w:r w:rsidRPr="008F477C">
        <w:rPr>
          <w:rFonts w:ascii="Arial" w:hAnsi="Arial" w:cs="Arial"/>
          <w:sz w:val="20"/>
          <w:szCs w:val="20"/>
        </w:rPr>
        <w:t>/ urethane top coat</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 xml:space="preserve">3 - </w:t>
      </w:r>
      <w:r w:rsidRPr="008F477C">
        <w:rPr>
          <w:rFonts w:ascii="Arial" w:hAnsi="Arial" w:cs="Arial"/>
          <w:sz w:val="20"/>
          <w:szCs w:val="20"/>
        </w:rPr>
        <w:tab/>
        <w:t>Moisture Cure (SC-MC-U)</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4 -</w:t>
      </w:r>
      <w:r w:rsidRPr="008F477C">
        <w:rPr>
          <w:rFonts w:ascii="Arial" w:hAnsi="Arial" w:cs="Arial"/>
          <w:sz w:val="20"/>
          <w:szCs w:val="20"/>
        </w:rPr>
        <w:tab/>
        <w:t>Calcium Sulfonate / Alkyd</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9 -</w:t>
      </w:r>
      <w:r w:rsidRPr="008F477C">
        <w:rPr>
          <w:rFonts w:ascii="Arial" w:hAnsi="Arial" w:cs="Arial"/>
          <w:sz w:val="20"/>
          <w:szCs w:val="20"/>
        </w:rPr>
        <w:tab/>
        <w:t>Other</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(This information will be captured during construction.)</w:t>
      </w:r>
    </w:p>
    <w:p w:rsidR="002D11C8" w:rsidRDefault="002D11C8">
      <w:pPr>
        <w:rPr>
          <w:rFonts w:ascii="Arial" w:hAnsi="Arial" w:cs="Arial"/>
          <w:b/>
          <w:bCs/>
          <w:sz w:val="20"/>
          <w:szCs w:val="20"/>
        </w:rPr>
      </w:pPr>
      <w:r>
        <w:rPr>
          <w:rFonts w:ascii="Arial" w:hAnsi="Arial" w:cs="Arial"/>
          <w:b/>
          <w:bCs/>
          <w:sz w:val="20"/>
          <w:szCs w:val="20"/>
        </w:rPr>
        <w:br w:type="page"/>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 xml:space="preserve">Item 226:   DATE PAINTED </w:t>
      </w:r>
      <w:r w:rsidR="00434DD2">
        <w:rPr>
          <w:rFonts w:ascii="Arial" w:hAnsi="Arial" w:cs="Arial"/>
          <w:b/>
          <w:bCs/>
          <w:sz w:val="20"/>
          <w:szCs w:val="20"/>
          <w:u w:val="single"/>
        </w:rPr>
        <w:t>(Inspection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4 Digits</w:t>
      </w:r>
    </w:p>
    <w:p w:rsidR="002309E6" w:rsidRPr="008F477C" w:rsidRDefault="00481E3C"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26975" behindDoc="0" locked="0" layoutInCell="1" allowOverlap="1">
                <wp:simplePos x="0" y="0"/>
                <wp:positionH relativeFrom="column">
                  <wp:posOffset>6235979</wp:posOffset>
                </wp:positionH>
                <wp:positionV relativeFrom="paragraph">
                  <wp:posOffset>25400</wp:posOffset>
                </wp:positionV>
                <wp:extent cx="0" cy="476436"/>
                <wp:effectExtent l="76200" t="19050" r="76200" b="76200"/>
                <wp:wrapNone/>
                <wp:docPr id="446" name="Straight Connector 446"/>
                <wp:cNvGraphicFramePr/>
                <a:graphic xmlns:a="http://schemas.openxmlformats.org/drawingml/2006/main">
                  <a:graphicData uri="http://schemas.microsoft.com/office/word/2010/wordprocessingShape">
                    <wps:wsp>
                      <wps:cNvCnPr/>
                      <wps:spPr>
                        <a:xfrm>
                          <a:off x="0" y="0"/>
                          <a:ext cx="0" cy="476436"/>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446" o:spid="_x0000_s1026" style="position:absolute;z-index:2529269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1pt,2pt" to="491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" strokecolor="black [3200]" strokeweight="3pt">
                <v:shadow on="t" color="black" opacity="22937f" origin=",.5" offset="0,.63889mm"/>
              </v:line>
            </w:pict>
          </mc:Fallback>
        </mc:AlternateContent>
      </w:r>
      <w:r w:rsidR="002309E6" w:rsidRPr="008F477C">
        <w:rPr>
          <w:rFonts w:ascii="Arial" w:hAnsi="Arial" w:cs="Arial"/>
          <w:sz w:val="20"/>
          <w:szCs w:val="20"/>
        </w:rPr>
        <w:t xml:space="preserve">Enter the </w:t>
      </w:r>
      <w:r w:rsidR="001A7B1C">
        <w:rPr>
          <w:rFonts w:ascii="Arial" w:hAnsi="Arial" w:cs="Arial"/>
          <w:sz w:val="20"/>
          <w:szCs w:val="20"/>
        </w:rPr>
        <w:t>year</w:t>
      </w:r>
      <w:r w:rsidR="002309E6" w:rsidRPr="008F477C">
        <w:rPr>
          <w:rFonts w:ascii="Arial" w:hAnsi="Arial" w:cs="Arial"/>
          <w:sz w:val="20"/>
          <w:szCs w:val="20"/>
        </w:rPr>
        <w:t xml:space="preserve"> the bridge was painted. </w:t>
      </w:r>
      <w:r w:rsidR="00C658A4">
        <w:rPr>
          <w:rFonts w:ascii="Arial" w:hAnsi="Arial" w:cs="Arial"/>
          <w:sz w:val="20"/>
          <w:szCs w:val="20"/>
        </w:rPr>
        <w:t xml:space="preserve"> If unknown, enter the </w:t>
      </w:r>
      <w:r w:rsidR="001A7B1C">
        <w:rPr>
          <w:rFonts w:ascii="Arial" w:hAnsi="Arial" w:cs="Arial"/>
          <w:sz w:val="20"/>
          <w:szCs w:val="20"/>
        </w:rPr>
        <w:t>year</w:t>
      </w:r>
      <w:r w:rsidR="00C658A4">
        <w:rPr>
          <w:rFonts w:ascii="Arial" w:hAnsi="Arial" w:cs="Arial"/>
          <w:sz w:val="20"/>
          <w:szCs w:val="20"/>
        </w:rPr>
        <w:t xml:space="preserve"> of bridge construction.</w:t>
      </w:r>
      <w:r w:rsidR="005F72DD">
        <w:rPr>
          <w:rFonts w:ascii="Arial" w:hAnsi="Arial" w:cs="Arial"/>
          <w:sz w:val="20"/>
          <w:szCs w:val="20"/>
        </w:rPr>
        <w:t xml:space="preserve">  If weathering steel, enter the </w:t>
      </w:r>
      <w:r w:rsidR="001A7B1C">
        <w:rPr>
          <w:rFonts w:ascii="Arial" w:hAnsi="Arial" w:cs="Arial"/>
          <w:sz w:val="20"/>
          <w:szCs w:val="20"/>
        </w:rPr>
        <w:t>year</w:t>
      </w:r>
      <w:r w:rsidR="005F72DD">
        <w:rPr>
          <w:rFonts w:ascii="Arial" w:hAnsi="Arial" w:cs="Arial"/>
          <w:sz w:val="20"/>
          <w:szCs w:val="20"/>
        </w:rPr>
        <w:t xml:space="preserve"> of bridge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                      Ex:  </w:t>
      </w:r>
      <w:r w:rsidR="001A7B1C">
        <w:rPr>
          <w:rFonts w:ascii="Arial" w:hAnsi="Arial" w:cs="Arial"/>
          <w:sz w:val="20"/>
          <w:szCs w:val="20"/>
        </w:rPr>
        <w:t>1995</w:t>
      </w:r>
      <w:r w:rsidRPr="008F477C">
        <w:rPr>
          <w:rFonts w:ascii="Arial" w:hAnsi="Arial" w:cs="Arial"/>
          <w:sz w:val="20"/>
          <w:szCs w:val="20"/>
        </w:rPr>
        <w:t xml:space="preserve">     (August, 1995)    </w:t>
      </w:r>
    </w:p>
    <w:p w:rsidR="002309E6"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(This information will be captured during construction.)</w:t>
      </w:r>
    </w:p>
    <w:p w:rsidR="00226EED" w:rsidRDefault="00226EED"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3805BB"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Item 227:   PAINT COLOR</w:t>
      </w:r>
      <w:r w:rsidR="00434DD2">
        <w:rPr>
          <w:rFonts w:ascii="Arial" w:hAnsi="Arial" w:cs="Arial"/>
          <w:b/>
          <w:bCs/>
          <w:sz w:val="20"/>
          <w:szCs w:val="20"/>
          <w:u w:val="single"/>
        </w:rPr>
        <w:t xml:space="preserve"> (Inspection subtask)   </w:t>
      </w:r>
      <w:r w:rsidR="00434DD2">
        <w:rPr>
          <w:rFonts w:ascii="Arial" w:hAnsi="Arial" w:cs="Arial"/>
          <w:b/>
          <w:bCs/>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Pr="008F477C">
        <w:rPr>
          <w:rFonts w:ascii="Arial" w:hAnsi="Arial" w:cs="Arial"/>
          <w:b/>
          <w:bCs/>
          <w:sz w:val="20"/>
          <w:szCs w:val="20"/>
          <w:u w:val="single"/>
        </w:rPr>
        <w:t>10 Digits</w:t>
      </w:r>
      <w:r w:rsidRPr="008F477C">
        <w:rPr>
          <w:rFonts w:ascii="Arial" w:hAnsi="Arial" w:cs="Arial"/>
          <w:sz w:val="20"/>
          <w:szCs w:val="20"/>
        </w:rPr>
        <w:t xml:space="preserve"> Select the appropriate pa</w:t>
      </w:r>
      <w:r w:rsidR="003805BB">
        <w:rPr>
          <w:rFonts w:ascii="Arial" w:hAnsi="Arial" w:cs="Arial"/>
          <w:sz w:val="20"/>
          <w:szCs w:val="20"/>
        </w:rPr>
        <w:t xml:space="preserve">int color applied to the bridge.  When more than one color is applied to a bridge, </w:t>
      </w:r>
    </w:p>
    <w:p w:rsidR="002309E6" w:rsidRPr="00D23DCE" w:rsidRDefault="003805BB" w:rsidP="00337E12">
      <w:pPr>
        <w:tabs>
          <w:tab w:val="left" w:pos="-1080"/>
          <w:tab w:val="left" w:pos="-720"/>
          <w:tab w:val="left" w:pos="0"/>
          <w:tab w:val="left" w:pos="630"/>
          <w:tab w:val="left" w:pos="1260"/>
          <w:tab w:val="left" w:pos="2160"/>
        </w:tabs>
        <w:rPr>
          <w:rFonts w:ascii="Arial" w:hAnsi="Arial" w:cs="Arial"/>
          <w:b/>
          <w:bCs/>
          <w:sz w:val="20"/>
          <w:szCs w:val="20"/>
        </w:rPr>
      </w:pPr>
      <w:proofErr w:type="gramStart"/>
      <w:r>
        <w:rPr>
          <w:rFonts w:ascii="Arial" w:hAnsi="Arial" w:cs="Arial"/>
          <w:sz w:val="20"/>
          <w:szCs w:val="20"/>
        </w:rPr>
        <w:t>select</w:t>
      </w:r>
      <w:proofErr w:type="gramEnd"/>
      <w:r>
        <w:rPr>
          <w:rFonts w:ascii="Arial" w:hAnsi="Arial" w:cs="Arial"/>
          <w:sz w:val="20"/>
          <w:szCs w:val="20"/>
        </w:rPr>
        <w:t xml:space="preserve"> the predominant color.</w:t>
      </w:r>
    </w:p>
    <w:p w:rsidR="002309E6" w:rsidRPr="008F477C" w:rsidRDefault="00616184" w:rsidP="00337E12">
      <w:pPr>
        <w:tabs>
          <w:tab w:val="left" w:pos="-1080"/>
          <w:tab w:val="left" w:pos="-720"/>
          <w:tab w:val="left" w:pos="0"/>
          <w:tab w:val="left" w:pos="630"/>
          <w:tab w:val="left" w:pos="1260"/>
          <w:tab w:val="left" w:pos="2160"/>
          <w:tab w:val="left" w:pos="3150"/>
          <w:tab w:val="left" w:pos="3960"/>
          <w:tab w:val="left" w:pos="5670"/>
          <w:tab w:val="left" w:pos="7020"/>
        </w:tabs>
        <w:ind w:left="5220" w:hanging="4590"/>
        <w:rPr>
          <w:rFonts w:ascii="Arial" w:hAnsi="Arial" w:cs="Arial"/>
          <w:sz w:val="20"/>
          <w:szCs w:val="20"/>
        </w:rPr>
      </w:pPr>
      <w:r>
        <w:rPr>
          <w:rFonts w:ascii="Arial" w:hAnsi="Arial" w:cs="Arial"/>
          <w:sz w:val="20"/>
          <w:szCs w:val="20"/>
        </w:rPr>
        <w:t>Black</w:t>
      </w:r>
      <w:r>
        <w:rPr>
          <w:rFonts w:ascii="Arial" w:hAnsi="Arial" w:cs="Arial"/>
          <w:sz w:val="20"/>
          <w:szCs w:val="20"/>
        </w:rPr>
        <w:tab/>
      </w:r>
      <w:r>
        <w:rPr>
          <w:rFonts w:ascii="Arial" w:hAnsi="Arial" w:cs="Arial"/>
          <w:sz w:val="20"/>
          <w:szCs w:val="20"/>
        </w:rPr>
        <w:tab/>
      </w:r>
      <w:r w:rsidR="003D7744">
        <w:rPr>
          <w:rFonts w:ascii="Arial" w:hAnsi="Arial" w:cs="Arial"/>
          <w:sz w:val="20"/>
          <w:szCs w:val="20"/>
        </w:rPr>
        <w:t>Gold</w:t>
      </w:r>
      <w:r w:rsidR="00D23DCE">
        <w:rPr>
          <w:rFonts w:ascii="Arial" w:hAnsi="Arial" w:cs="Arial"/>
          <w:sz w:val="20"/>
          <w:szCs w:val="20"/>
        </w:rPr>
        <w:tab/>
      </w:r>
      <w:r w:rsidR="00D23DCE">
        <w:rPr>
          <w:rFonts w:ascii="Arial" w:hAnsi="Arial" w:cs="Arial"/>
          <w:sz w:val="20"/>
          <w:szCs w:val="20"/>
        </w:rPr>
        <w:tab/>
      </w:r>
      <w:r w:rsidR="003D7744">
        <w:rPr>
          <w:rFonts w:ascii="Arial" w:hAnsi="Arial" w:cs="Arial"/>
          <w:sz w:val="20"/>
          <w:szCs w:val="20"/>
        </w:rPr>
        <w:t>Maroon</w:t>
      </w:r>
      <w:r w:rsidR="00D23DCE">
        <w:rPr>
          <w:rFonts w:ascii="Arial" w:hAnsi="Arial" w:cs="Arial"/>
          <w:sz w:val="20"/>
          <w:szCs w:val="20"/>
        </w:rPr>
        <w:tab/>
      </w:r>
      <w:r w:rsidR="00D23DCE">
        <w:rPr>
          <w:rFonts w:ascii="Arial" w:hAnsi="Arial" w:cs="Arial"/>
          <w:sz w:val="20"/>
          <w:szCs w:val="20"/>
        </w:rPr>
        <w:tab/>
      </w:r>
      <w:r w:rsidR="003D7744">
        <w:rPr>
          <w:rFonts w:ascii="Arial" w:hAnsi="Arial" w:cs="Arial"/>
          <w:sz w:val="20"/>
          <w:szCs w:val="20"/>
        </w:rPr>
        <w:t>Silver</w:t>
      </w:r>
      <w:r w:rsidR="00D23DCE">
        <w:rPr>
          <w:rFonts w:ascii="Arial" w:hAnsi="Arial" w:cs="Arial"/>
          <w:sz w:val="20"/>
          <w:szCs w:val="20"/>
        </w:rPr>
        <w:tab/>
      </w:r>
      <w:r w:rsidR="003D7744">
        <w:rPr>
          <w:rFonts w:ascii="Arial" w:hAnsi="Arial" w:cs="Arial"/>
          <w:sz w:val="20"/>
          <w:szCs w:val="20"/>
        </w:rPr>
        <w:t xml:space="preserve">   </w:t>
      </w:r>
      <w:r w:rsidR="00D23DCE">
        <w:rPr>
          <w:rFonts w:ascii="Arial" w:hAnsi="Arial" w:cs="Arial"/>
          <w:sz w:val="20"/>
          <w:szCs w:val="20"/>
        </w:rPr>
        <w:t>W</w:t>
      </w:r>
      <w:r w:rsidR="003D7744">
        <w:rPr>
          <w:rFonts w:ascii="Arial" w:hAnsi="Arial" w:cs="Arial"/>
          <w:sz w:val="20"/>
          <w:szCs w:val="20"/>
        </w:rPr>
        <w:t>hite</w:t>
      </w:r>
    </w:p>
    <w:p w:rsidR="002309E6" w:rsidRPr="008F477C" w:rsidRDefault="00616184" w:rsidP="00337E12">
      <w:pPr>
        <w:tabs>
          <w:tab w:val="left" w:pos="-1080"/>
          <w:tab w:val="left" w:pos="-720"/>
          <w:tab w:val="left" w:pos="0"/>
          <w:tab w:val="left" w:pos="630"/>
          <w:tab w:val="left" w:pos="1260"/>
          <w:tab w:val="left" w:pos="2160"/>
          <w:tab w:val="left" w:pos="3150"/>
          <w:tab w:val="left" w:pos="3960"/>
          <w:tab w:val="left" w:pos="5670"/>
          <w:tab w:val="left" w:pos="7020"/>
        </w:tabs>
        <w:ind w:left="5220" w:hanging="4590"/>
        <w:rPr>
          <w:rFonts w:ascii="Arial" w:hAnsi="Arial" w:cs="Arial"/>
          <w:sz w:val="20"/>
          <w:szCs w:val="20"/>
        </w:rPr>
      </w:pPr>
      <w:r>
        <w:rPr>
          <w:rFonts w:ascii="Arial" w:hAnsi="Arial" w:cs="Arial"/>
          <w:sz w:val="20"/>
          <w:szCs w:val="20"/>
        </w:rPr>
        <w:t>Blue</w:t>
      </w: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G</w:t>
      </w:r>
      <w:r w:rsidR="003D7744">
        <w:rPr>
          <w:rFonts w:ascii="Arial" w:hAnsi="Arial" w:cs="Arial"/>
          <w:sz w:val="20"/>
          <w:szCs w:val="20"/>
        </w:rPr>
        <w:t>ray</w:t>
      </w:r>
      <w:r w:rsidR="00D23DCE">
        <w:rPr>
          <w:rFonts w:ascii="Arial" w:hAnsi="Arial" w:cs="Arial"/>
          <w:sz w:val="20"/>
          <w:szCs w:val="20"/>
        </w:rPr>
        <w:tab/>
      </w:r>
      <w:r w:rsidR="00D23DCE">
        <w:rPr>
          <w:rFonts w:ascii="Arial" w:hAnsi="Arial" w:cs="Arial"/>
          <w:sz w:val="20"/>
          <w:szCs w:val="20"/>
        </w:rPr>
        <w:tab/>
      </w:r>
      <w:r w:rsidR="003D7744">
        <w:rPr>
          <w:rFonts w:ascii="Arial" w:hAnsi="Arial" w:cs="Arial"/>
          <w:sz w:val="20"/>
          <w:szCs w:val="20"/>
        </w:rPr>
        <w:t>Neutral</w:t>
      </w:r>
      <w:r w:rsidR="00D23DCE">
        <w:rPr>
          <w:rFonts w:ascii="Arial" w:hAnsi="Arial" w:cs="Arial"/>
          <w:sz w:val="20"/>
          <w:szCs w:val="20"/>
        </w:rPr>
        <w:tab/>
      </w:r>
      <w:r w:rsidR="00D23DCE">
        <w:rPr>
          <w:rFonts w:ascii="Arial" w:hAnsi="Arial" w:cs="Arial"/>
          <w:sz w:val="20"/>
          <w:szCs w:val="20"/>
        </w:rPr>
        <w:tab/>
      </w:r>
      <w:r w:rsidR="003D7744">
        <w:rPr>
          <w:rFonts w:ascii="Arial" w:hAnsi="Arial" w:cs="Arial"/>
          <w:sz w:val="20"/>
          <w:szCs w:val="20"/>
        </w:rPr>
        <w:t>Tan</w:t>
      </w:r>
      <w:r w:rsidR="00D23DCE">
        <w:rPr>
          <w:rFonts w:ascii="Arial" w:hAnsi="Arial" w:cs="Arial"/>
          <w:sz w:val="20"/>
          <w:szCs w:val="20"/>
        </w:rPr>
        <w:tab/>
      </w:r>
      <w:r w:rsidR="003D7744">
        <w:rPr>
          <w:rFonts w:ascii="Arial" w:hAnsi="Arial" w:cs="Arial"/>
          <w:sz w:val="20"/>
          <w:szCs w:val="20"/>
        </w:rPr>
        <w:t xml:space="preserve">   Yellow</w:t>
      </w:r>
    </w:p>
    <w:p w:rsidR="002309E6" w:rsidRPr="008F477C" w:rsidRDefault="00616184" w:rsidP="00337E12">
      <w:pPr>
        <w:tabs>
          <w:tab w:val="left" w:pos="-1080"/>
          <w:tab w:val="left" w:pos="-720"/>
          <w:tab w:val="left" w:pos="0"/>
          <w:tab w:val="left" w:pos="630"/>
          <w:tab w:val="left" w:pos="1260"/>
          <w:tab w:val="left" w:pos="2160"/>
          <w:tab w:val="left" w:pos="3150"/>
          <w:tab w:val="left" w:pos="3960"/>
          <w:tab w:val="left" w:pos="5670"/>
          <w:tab w:val="left" w:pos="7020"/>
        </w:tabs>
        <w:ind w:left="5220" w:hanging="4590"/>
        <w:rPr>
          <w:rFonts w:ascii="Arial" w:hAnsi="Arial" w:cs="Arial"/>
          <w:sz w:val="20"/>
          <w:szCs w:val="20"/>
        </w:rPr>
      </w:pPr>
      <w:r>
        <w:rPr>
          <w:rFonts w:ascii="Arial" w:hAnsi="Arial" w:cs="Arial"/>
          <w:sz w:val="20"/>
          <w:szCs w:val="20"/>
        </w:rPr>
        <w:t>Brown</w:t>
      </w:r>
      <w:r>
        <w:rPr>
          <w:rFonts w:ascii="Arial" w:hAnsi="Arial" w:cs="Arial"/>
          <w:sz w:val="20"/>
          <w:szCs w:val="20"/>
        </w:rPr>
        <w:tab/>
      </w:r>
      <w:r w:rsidR="002309E6" w:rsidRPr="008F477C">
        <w:rPr>
          <w:rFonts w:ascii="Arial" w:hAnsi="Arial" w:cs="Arial"/>
          <w:sz w:val="20"/>
          <w:szCs w:val="20"/>
        </w:rPr>
        <w:tab/>
      </w:r>
      <w:r w:rsidR="0082761B">
        <w:rPr>
          <w:rFonts w:ascii="Arial" w:hAnsi="Arial" w:cs="Arial"/>
          <w:sz w:val="20"/>
          <w:szCs w:val="20"/>
        </w:rPr>
        <w:t>G</w:t>
      </w:r>
      <w:r w:rsidR="00D23DCE">
        <w:rPr>
          <w:rFonts w:ascii="Arial" w:hAnsi="Arial" w:cs="Arial"/>
          <w:sz w:val="20"/>
          <w:szCs w:val="20"/>
        </w:rPr>
        <w:t>r</w:t>
      </w:r>
      <w:r w:rsidR="003D7744">
        <w:rPr>
          <w:rFonts w:ascii="Arial" w:hAnsi="Arial" w:cs="Arial"/>
          <w:sz w:val="20"/>
          <w:szCs w:val="20"/>
        </w:rPr>
        <w:t>een</w:t>
      </w:r>
      <w:r w:rsidR="002309E6" w:rsidRPr="008F477C">
        <w:rPr>
          <w:rFonts w:ascii="Arial" w:hAnsi="Arial" w:cs="Arial"/>
          <w:sz w:val="20"/>
          <w:szCs w:val="20"/>
        </w:rPr>
        <w:tab/>
      </w:r>
      <w:r w:rsidR="002309E6" w:rsidRPr="008F477C">
        <w:rPr>
          <w:rFonts w:ascii="Arial" w:hAnsi="Arial" w:cs="Arial"/>
          <w:sz w:val="20"/>
          <w:szCs w:val="20"/>
        </w:rPr>
        <w:tab/>
      </w:r>
      <w:r w:rsidR="003D7744">
        <w:rPr>
          <w:rFonts w:ascii="Arial" w:hAnsi="Arial" w:cs="Arial"/>
          <w:sz w:val="20"/>
          <w:szCs w:val="20"/>
        </w:rPr>
        <w:t>Red</w:t>
      </w:r>
      <w:r w:rsidR="00D23DCE">
        <w:rPr>
          <w:rFonts w:ascii="Arial" w:hAnsi="Arial" w:cs="Arial"/>
          <w:sz w:val="20"/>
          <w:szCs w:val="20"/>
        </w:rPr>
        <w:tab/>
      </w:r>
      <w:r w:rsidR="00D23DCE">
        <w:rPr>
          <w:rFonts w:ascii="Arial" w:hAnsi="Arial" w:cs="Arial"/>
          <w:sz w:val="20"/>
          <w:szCs w:val="20"/>
        </w:rPr>
        <w:tab/>
      </w:r>
      <w:r w:rsidR="005F72DD">
        <w:rPr>
          <w:rFonts w:ascii="Arial" w:hAnsi="Arial" w:cs="Arial"/>
          <w:sz w:val="20"/>
          <w:szCs w:val="20"/>
        </w:rPr>
        <w:t>Weathering</w:t>
      </w:r>
      <w:r w:rsidR="00D23DCE">
        <w:rPr>
          <w:rFonts w:ascii="Arial" w:hAnsi="Arial" w:cs="Arial"/>
          <w:sz w:val="20"/>
          <w:szCs w:val="20"/>
        </w:rPr>
        <w:tab/>
      </w:r>
    </w:p>
    <w:p w:rsidR="00D23DCE" w:rsidRPr="008F477C" w:rsidRDefault="00D23DCE" w:rsidP="00337E12">
      <w:pPr>
        <w:tabs>
          <w:tab w:val="left" w:pos="-1080"/>
          <w:tab w:val="left" w:pos="-720"/>
          <w:tab w:val="left" w:pos="0"/>
          <w:tab w:val="left" w:pos="630"/>
          <w:tab w:val="left" w:pos="1260"/>
          <w:tab w:val="left" w:pos="2160"/>
          <w:tab w:val="left" w:pos="3150"/>
          <w:tab w:val="left" w:pos="3960"/>
          <w:tab w:val="left" w:pos="5040"/>
        </w:tabs>
        <w:ind w:left="5220" w:hanging="3960"/>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228:   CONCRETE COVER</w:t>
      </w:r>
      <w:r w:rsidR="00F857A8">
        <w:rPr>
          <w:rFonts w:ascii="Arial" w:hAnsi="Arial" w:cs="Arial"/>
          <w:b/>
          <w:bCs/>
          <w:sz w:val="20"/>
          <w:szCs w:val="20"/>
          <w:u w:val="single"/>
        </w:rPr>
        <w:t xml:space="preserve"> (Construction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2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Enter the amount of concrete cover over the deck reinforcing steel to the nearest inch. </w:t>
      </w:r>
    </w:p>
    <w:p w:rsidR="002309E6" w:rsidRPr="008F477C" w:rsidRDefault="007B0147"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2309E6" w:rsidRPr="008F477C">
        <w:rPr>
          <w:rFonts w:ascii="Arial" w:hAnsi="Arial" w:cs="Arial"/>
          <w:sz w:val="20"/>
          <w:szCs w:val="20"/>
        </w:rPr>
        <w:t>(0.0 = NOT APPLICABLE)</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(This information will be captured during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229A/B:   DECK AIR ENTRAINED/PERCENT AIR ENTRAINED</w:t>
      </w:r>
      <w:r w:rsidR="00F857A8">
        <w:rPr>
          <w:rFonts w:ascii="Arial" w:hAnsi="Arial" w:cs="Arial"/>
          <w:b/>
          <w:bCs/>
          <w:sz w:val="20"/>
          <w:szCs w:val="20"/>
          <w:u w:val="single"/>
        </w:rPr>
        <w:t xml:space="preserve"> (Construction subtask)</w:t>
      </w:r>
      <w:r w:rsidR="0056091C">
        <w:rPr>
          <w:rFonts w:ascii="Arial" w:hAnsi="Arial" w:cs="Arial"/>
          <w:b/>
          <w:bCs/>
          <w:sz w:val="20"/>
          <w:szCs w:val="20"/>
          <w:u w:val="single"/>
        </w:rPr>
        <w:t xml:space="preserve"> </w:t>
      </w:r>
      <w:r w:rsidRPr="008F477C">
        <w:rPr>
          <w:rFonts w:ascii="Arial" w:hAnsi="Arial" w:cs="Arial"/>
          <w:b/>
          <w:bCs/>
          <w:sz w:val="20"/>
          <w:szCs w:val="20"/>
          <w:u w:val="single"/>
        </w:rPr>
        <w:t>3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Select whether or not the deck was air entrained, </w:t>
      </w:r>
      <w:proofErr w:type="gramStart"/>
      <w:r w:rsidRPr="008F477C">
        <w:rPr>
          <w:rFonts w:ascii="Arial" w:hAnsi="Arial" w:cs="Arial"/>
          <w:sz w:val="20"/>
          <w:szCs w:val="20"/>
        </w:rPr>
        <w:t>then</w:t>
      </w:r>
      <w:proofErr w:type="gramEnd"/>
      <w:r w:rsidRPr="008F477C">
        <w:rPr>
          <w:rFonts w:ascii="Arial" w:hAnsi="Arial" w:cs="Arial"/>
          <w:sz w:val="20"/>
          <w:szCs w:val="20"/>
        </w:rPr>
        <w:t xml:space="preserve"> enter the percentage of air entrainment. </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A.  Deck Air Entrained: Select </w:t>
      </w:r>
      <w:r w:rsidR="00877D6D">
        <w:rPr>
          <w:rFonts w:ascii="Arial" w:hAnsi="Arial" w:cs="Arial"/>
          <w:sz w:val="20"/>
          <w:szCs w:val="20"/>
        </w:rPr>
        <w:t>‘</w:t>
      </w:r>
      <w:r w:rsidRPr="008F477C">
        <w:rPr>
          <w:rFonts w:ascii="Arial" w:hAnsi="Arial" w:cs="Arial"/>
          <w:sz w:val="20"/>
          <w:szCs w:val="20"/>
        </w:rPr>
        <w:t>Y</w:t>
      </w:r>
      <w:r w:rsidR="004C65DD">
        <w:rPr>
          <w:rFonts w:ascii="Arial" w:hAnsi="Arial" w:cs="Arial"/>
          <w:sz w:val="20"/>
          <w:szCs w:val="20"/>
        </w:rPr>
        <w:t>es</w:t>
      </w:r>
      <w:r w:rsidR="00877D6D">
        <w:rPr>
          <w:rFonts w:ascii="Arial" w:hAnsi="Arial" w:cs="Arial"/>
          <w:sz w:val="20"/>
          <w:szCs w:val="20"/>
        </w:rPr>
        <w:t>’</w:t>
      </w:r>
      <w:r w:rsidRPr="008F477C">
        <w:rPr>
          <w:rFonts w:ascii="Arial" w:hAnsi="Arial" w:cs="Arial"/>
          <w:sz w:val="20"/>
          <w:szCs w:val="20"/>
        </w:rPr>
        <w:t xml:space="preserve"> or </w:t>
      </w:r>
      <w:r w:rsidR="00877D6D">
        <w:rPr>
          <w:rFonts w:ascii="Arial" w:hAnsi="Arial" w:cs="Arial"/>
          <w:sz w:val="20"/>
          <w:szCs w:val="20"/>
        </w:rPr>
        <w:t>‘</w:t>
      </w:r>
      <w:r w:rsidRPr="008F477C">
        <w:rPr>
          <w:rFonts w:ascii="Arial" w:hAnsi="Arial" w:cs="Arial"/>
          <w:sz w:val="20"/>
          <w:szCs w:val="20"/>
        </w:rPr>
        <w:t>N</w:t>
      </w:r>
      <w:r w:rsidR="004C65DD">
        <w:rPr>
          <w:rFonts w:ascii="Arial" w:hAnsi="Arial" w:cs="Arial"/>
          <w:sz w:val="20"/>
          <w:szCs w:val="20"/>
        </w:rPr>
        <w:t>o</w:t>
      </w:r>
      <w:r w:rsidR="00877D6D">
        <w:rPr>
          <w:rFonts w:ascii="Arial" w:hAnsi="Arial" w:cs="Arial"/>
          <w:sz w:val="20"/>
          <w:szCs w:val="20"/>
        </w:rPr>
        <w:t>’</w:t>
      </w:r>
      <w:r w:rsidRPr="008F477C">
        <w:rPr>
          <w:rFonts w:ascii="Arial" w:hAnsi="Arial" w:cs="Arial"/>
          <w:sz w:val="20"/>
          <w:szCs w:val="20"/>
        </w:rPr>
        <w: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B.  If yes, </w:t>
      </w:r>
      <w:proofErr w:type="gramStart"/>
      <w:r w:rsidRPr="008F477C">
        <w:rPr>
          <w:rFonts w:ascii="Arial" w:hAnsi="Arial" w:cs="Arial"/>
          <w:sz w:val="20"/>
          <w:szCs w:val="20"/>
        </w:rPr>
        <w:t>enter</w:t>
      </w:r>
      <w:proofErr w:type="gramEnd"/>
      <w:r w:rsidRPr="008F477C">
        <w:rPr>
          <w:rFonts w:ascii="Arial" w:hAnsi="Arial" w:cs="Arial"/>
          <w:sz w:val="20"/>
          <w:szCs w:val="20"/>
        </w:rPr>
        <w:t xml:space="preserve"> percent of Air Entrained: Enter the percentage (3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(This information will be captured during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230:   28 DAY STRENGTH</w:t>
      </w:r>
      <w:r w:rsidR="0056091C">
        <w:rPr>
          <w:rFonts w:ascii="Arial" w:hAnsi="Arial" w:cs="Arial"/>
          <w:b/>
          <w:bCs/>
          <w:sz w:val="20"/>
          <w:szCs w:val="20"/>
          <w:u w:val="single"/>
        </w:rPr>
        <w:t xml:space="preserve"> Construction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4 Digits</w:t>
      </w:r>
    </w:p>
    <w:p w:rsidR="002309E6" w:rsidRPr="00267BCB"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28 day s</w:t>
      </w:r>
      <w:r w:rsidR="00267BCB">
        <w:rPr>
          <w:rFonts w:ascii="Arial" w:hAnsi="Arial" w:cs="Arial"/>
          <w:sz w:val="20"/>
          <w:szCs w:val="20"/>
        </w:rPr>
        <w:t xml:space="preserve">trength of the deck concrete.  </w:t>
      </w:r>
      <w:r w:rsidRPr="008F477C">
        <w:rPr>
          <w:rFonts w:ascii="Arial" w:hAnsi="Arial" w:cs="Arial"/>
          <w:sz w:val="20"/>
          <w:szCs w:val="20"/>
        </w:rPr>
        <w:t>(This information will be captured during construction.)</w:t>
      </w:r>
    </w:p>
    <w:p w:rsidR="002309E6"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231:   COARSE AGGREGATE FREEZE/THAW DURABILITY FACTOR</w:t>
      </w:r>
      <w:r w:rsidR="0056091C">
        <w:rPr>
          <w:rFonts w:ascii="Arial" w:hAnsi="Arial" w:cs="Arial"/>
          <w:b/>
          <w:bCs/>
          <w:sz w:val="20"/>
          <w:szCs w:val="20"/>
          <w:u w:val="single"/>
        </w:rPr>
        <w:t xml:space="preserve"> (Construction)</w:t>
      </w:r>
      <w:r w:rsidR="00D56B7D">
        <w:rPr>
          <w:rFonts w:ascii="Arial" w:hAnsi="Arial" w:cs="Arial"/>
          <w:b/>
          <w:bCs/>
          <w:sz w:val="20"/>
          <w:szCs w:val="20"/>
          <w:u w:val="single"/>
        </w:rPr>
        <w:tab/>
      </w:r>
      <w:r w:rsidRPr="008F477C">
        <w:rPr>
          <w:rFonts w:ascii="Arial" w:hAnsi="Arial" w:cs="Arial"/>
          <w:b/>
          <w:bCs/>
          <w:sz w:val="20"/>
          <w:szCs w:val="20"/>
          <w:u w:val="single"/>
        </w:rPr>
        <w:t>4 Digits</w:t>
      </w:r>
    </w:p>
    <w:p w:rsidR="002309E6" w:rsidRPr="00267BCB"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w:t>
      </w:r>
      <w:r w:rsidR="00267BCB">
        <w:rPr>
          <w:rFonts w:ascii="Arial" w:hAnsi="Arial" w:cs="Arial"/>
          <w:sz w:val="20"/>
          <w:szCs w:val="20"/>
        </w:rPr>
        <w:t xml:space="preserve"> freeze/thaw durability factor:  </w:t>
      </w:r>
      <w:r w:rsidRPr="008F477C">
        <w:rPr>
          <w:rFonts w:ascii="Arial" w:hAnsi="Arial" w:cs="Arial"/>
          <w:sz w:val="20"/>
          <w:szCs w:val="20"/>
        </w:rPr>
        <w:t>(This information will be captured during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232:   COARSE AGGREGATE GRADIATION FOR DECK</w:t>
      </w:r>
      <w:r w:rsidR="0056091C">
        <w:rPr>
          <w:rFonts w:ascii="Arial" w:hAnsi="Arial" w:cs="Arial"/>
          <w:b/>
          <w:bCs/>
          <w:sz w:val="20"/>
          <w:szCs w:val="20"/>
          <w:u w:val="single"/>
        </w:rPr>
        <w:t xml:space="preserve"> (Construction subtask)</w:t>
      </w:r>
      <w:r w:rsidR="00D56B7D">
        <w:rPr>
          <w:rFonts w:ascii="Arial" w:hAnsi="Arial" w:cs="Arial"/>
          <w:b/>
          <w:bCs/>
          <w:sz w:val="20"/>
          <w:szCs w:val="20"/>
          <w:u w:val="single"/>
        </w:rPr>
        <w:tab/>
      </w:r>
      <w:r w:rsidRPr="008F477C">
        <w:rPr>
          <w:rFonts w:ascii="Arial" w:hAnsi="Arial" w:cs="Arial"/>
          <w:b/>
          <w:bCs/>
          <w:sz w:val="20"/>
          <w:szCs w:val="20"/>
          <w:u w:val="single"/>
        </w:rPr>
        <w:t>3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Enter the Coarse Aggregate </w:t>
      </w:r>
      <w:r w:rsidR="003624D1" w:rsidRPr="008F477C">
        <w:rPr>
          <w:rFonts w:ascii="Arial" w:hAnsi="Arial" w:cs="Arial"/>
          <w:sz w:val="20"/>
          <w:szCs w:val="20"/>
        </w:rPr>
        <w:t>Gradation</w:t>
      </w:r>
      <w:r w:rsidRPr="008F477C">
        <w:rPr>
          <w:rFonts w:ascii="Arial" w:hAnsi="Arial" w:cs="Arial"/>
          <w:sz w:val="20"/>
          <w:szCs w:val="20"/>
        </w:rPr>
        <w:t xml:space="preserve"> Number:       ###       (EX: 003, 357, 057, 067</w:t>
      </w:r>
      <w:r w:rsidR="008F3FDB">
        <w:rPr>
          <w:rFonts w:ascii="Arial" w:hAnsi="Arial" w:cs="Arial"/>
          <w:sz w:val="20"/>
          <w:szCs w:val="20"/>
        </w:rPr>
        <w:t xml:space="preserve"> or</w:t>
      </w:r>
      <w:r w:rsidRPr="008F477C">
        <w:rPr>
          <w:rFonts w:ascii="Arial" w:hAnsi="Arial" w:cs="Arial"/>
          <w:sz w:val="20"/>
          <w:szCs w:val="20"/>
        </w:rPr>
        <w:t xml:space="preserve"> 007)</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(This information will be captured during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Item 233:   DECK FORMING</w:t>
      </w:r>
      <w:r w:rsidR="0056091C">
        <w:rPr>
          <w:rFonts w:ascii="Arial" w:hAnsi="Arial" w:cs="Arial"/>
          <w:b/>
          <w:bCs/>
          <w:sz w:val="20"/>
          <w:szCs w:val="20"/>
          <w:u w:val="single"/>
        </w:rPr>
        <w:t xml:space="preserve"> (</w:t>
      </w:r>
      <w:r w:rsidR="00434DD2">
        <w:rPr>
          <w:rFonts w:ascii="Arial" w:hAnsi="Arial" w:cs="Arial"/>
          <w:b/>
          <w:bCs/>
          <w:sz w:val="20"/>
          <w:szCs w:val="20"/>
          <w:u w:val="single"/>
        </w:rPr>
        <w:t>Inspection</w:t>
      </w:r>
      <w:r w:rsidR="0056091C">
        <w:rPr>
          <w:rFonts w:ascii="Arial" w:hAnsi="Arial" w:cs="Arial"/>
          <w:b/>
          <w:bCs/>
          <w:sz w:val="20"/>
          <w:szCs w:val="20"/>
          <w:u w:val="single"/>
        </w:rPr>
        <w:t xml:space="preserve"> subtask)</w:t>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the appropriate deck forming method used on the bridge.</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A.</w:t>
      </w:r>
      <w:r w:rsidRPr="008F477C">
        <w:rPr>
          <w:rFonts w:ascii="Arial" w:hAnsi="Arial" w:cs="Arial"/>
          <w:sz w:val="20"/>
          <w:szCs w:val="20"/>
        </w:rPr>
        <w:tab/>
        <w:t xml:space="preserve"> Conventional Forming</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B.</w:t>
      </w:r>
      <w:r w:rsidRPr="008F477C">
        <w:rPr>
          <w:rFonts w:ascii="Arial" w:hAnsi="Arial" w:cs="Arial"/>
          <w:sz w:val="20"/>
          <w:szCs w:val="20"/>
        </w:rPr>
        <w:tab/>
        <w:t xml:space="preserve"> Permanent Metal Deck Forms (PMD) (Stay-In-Place)</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C.</w:t>
      </w:r>
      <w:r w:rsidRPr="008F477C">
        <w:rPr>
          <w:rFonts w:ascii="Arial" w:hAnsi="Arial" w:cs="Arial"/>
          <w:sz w:val="20"/>
          <w:szCs w:val="20"/>
        </w:rPr>
        <w:tab/>
        <w:t xml:space="preserve"> P/S Concrete Panels (Stay-In-Place)</w:t>
      </w:r>
    </w:p>
    <w:p w:rsidR="002309E6" w:rsidRDefault="00CF36D5" w:rsidP="00337E12">
      <w:pPr>
        <w:tabs>
          <w:tab w:val="left" w:pos="-1080"/>
          <w:tab w:val="left" w:pos="-720"/>
          <w:tab w:val="left" w:pos="0"/>
          <w:tab w:val="left" w:pos="630"/>
          <w:tab w:val="left" w:pos="1260"/>
          <w:tab w:val="left" w:pos="2160"/>
        </w:tabs>
        <w:ind w:firstLine="63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43359" behindDoc="0" locked="0" layoutInCell="1" allowOverlap="1">
                <wp:simplePos x="0" y="0"/>
                <wp:positionH relativeFrom="column">
                  <wp:posOffset>6240780</wp:posOffset>
                </wp:positionH>
                <wp:positionV relativeFrom="paragraph">
                  <wp:posOffset>56515</wp:posOffset>
                </wp:positionV>
                <wp:extent cx="0" cy="217170"/>
                <wp:effectExtent l="76200" t="19050" r="76200" b="68580"/>
                <wp:wrapNone/>
                <wp:docPr id="566" name="Straight Connector 566"/>
                <wp:cNvGraphicFramePr/>
                <a:graphic xmlns:a="http://schemas.openxmlformats.org/drawingml/2006/main">
                  <a:graphicData uri="http://schemas.microsoft.com/office/word/2010/wordprocessingShape">
                    <wps:wsp>
                      <wps:cNvCnPr/>
                      <wps:spPr>
                        <a:xfrm>
                          <a:off x="0" y="0"/>
                          <a:ext cx="0" cy="2171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6" o:spid="_x0000_s1026" style="position:absolute;z-index:252943359;visibility:visible;mso-wrap-style:square;mso-wrap-distance-left:9pt;mso-wrap-distance-top:0;mso-wrap-distance-right:9pt;mso-wrap-distance-bottom:0;mso-position-horizontal:absolute;mso-position-horizontal-relative:text;mso-position-vertical:absolute;mso-position-vertical-relative:text" from="491.4pt,4.45pt" to="491.4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" strokecolor="black [3200]" strokeweight="3pt">
                <v:shadow on="t" color="black" opacity="22937f" origin=",.5" offset="0,.63889mm"/>
              </v:line>
            </w:pict>
          </mc:Fallback>
        </mc:AlternateContent>
      </w:r>
      <w:r w:rsidR="002309E6" w:rsidRPr="008F477C">
        <w:rPr>
          <w:rFonts w:ascii="Arial" w:hAnsi="Arial" w:cs="Arial"/>
          <w:sz w:val="20"/>
          <w:szCs w:val="20"/>
        </w:rPr>
        <w:t>D.</w:t>
      </w:r>
      <w:r w:rsidR="002309E6" w:rsidRPr="008F477C">
        <w:rPr>
          <w:rFonts w:ascii="Arial" w:hAnsi="Arial" w:cs="Arial"/>
          <w:sz w:val="20"/>
          <w:szCs w:val="20"/>
        </w:rPr>
        <w:tab/>
        <w:t xml:space="preserve"> Other</w:t>
      </w:r>
    </w:p>
    <w:p w:rsidR="00595062" w:rsidRPr="008F477C" w:rsidRDefault="00595062" w:rsidP="00337E12">
      <w:pPr>
        <w:tabs>
          <w:tab w:val="left" w:pos="-1080"/>
          <w:tab w:val="left" w:pos="-720"/>
          <w:tab w:val="left" w:pos="0"/>
          <w:tab w:val="left" w:pos="630"/>
          <w:tab w:val="left" w:pos="1260"/>
          <w:tab w:val="left" w:pos="2160"/>
        </w:tabs>
        <w:ind w:firstLine="630"/>
        <w:rPr>
          <w:rFonts w:ascii="Arial" w:hAnsi="Arial" w:cs="Arial"/>
          <w:sz w:val="20"/>
          <w:szCs w:val="20"/>
        </w:rPr>
      </w:pPr>
      <w:r>
        <w:rPr>
          <w:rFonts w:ascii="Arial" w:hAnsi="Arial" w:cs="Arial"/>
          <w:sz w:val="20"/>
          <w:szCs w:val="20"/>
        </w:rPr>
        <w:t>E.</w:t>
      </w:r>
      <w:r>
        <w:rPr>
          <w:rFonts w:ascii="Arial" w:hAnsi="Arial" w:cs="Arial"/>
          <w:sz w:val="20"/>
          <w:szCs w:val="20"/>
        </w:rPr>
        <w:tab/>
        <w:t xml:space="preserve"> </w:t>
      </w:r>
      <w:r w:rsidR="00142FA9">
        <w:rPr>
          <w:rFonts w:ascii="Arial" w:hAnsi="Arial" w:cs="Arial"/>
          <w:sz w:val="20"/>
          <w:szCs w:val="20"/>
        </w:rPr>
        <w:t>Plastic/Clear Panels (Stay-In-Place)</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 </w:t>
      </w:r>
      <w:r w:rsidRPr="008F477C">
        <w:rPr>
          <w:rFonts w:ascii="Arial" w:hAnsi="Arial" w:cs="Arial"/>
          <w:sz w:val="20"/>
          <w:szCs w:val="20"/>
        </w:rPr>
        <w:tab/>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234:   </w:t>
      </w:r>
      <w:r w:rsidRPr="000A3D6A">
        <w:rPr>
          <w:rFonts w:ascii="Arial" w:hAnsi="Arial" w:cs="Arial"/>
          <w:b/>
          <w:bCs/>
          <w:sz w:val="20"/>
          <w:szCs w:val="20"/>
          <w:u w:val="single"/>
        </w:rPr>
        <w:t>LOCAL ID</w:t>
      </w:r>
      <w:r w:rsidR="00D56B7D" w:rsidRPr="000A3D6A">
        <w:rPr>
          <w:rFonts w:ascii="Arial" w:hAnsi="Arial" w:cs="Arial"/>
          <w:b/>
          <w:sz w:val="20"/>
          <w:szCs w:val="20"/>
          <w:u w:val="single"/>
        </w:rPr>
        <w:tab/>
      </w:r>
      <w:r w:rsidR="00F2311F" w:rsidRPr="000A3D6A">
        <w:rPr>
          <w:rFonts w:ascii="Arial" w:hAnsi="Arial" w:cs="Arial"/>
          <w:b/>
          <w:sz w:val="20"/>
          <w:szCs w:val="20"/>
          <w:u w:val="single"/>
        </w:rPr>
        <w:t xml:space="preserve"> (Inventory subtask)   </w:t>
      </w:r>
      <w:r w:rsidR="00D56B7D" w:rsidRPr="000A3D6A">
        <w:rPr>
          <w:rFonts w:ascii="Arial" w:hAnsi="Arial" w:cs="Arial"/>
          <w:sz w:val="20"/>
          <w:szCs w:val="20"/>
          <w:u w:val="single"/>
        </w:rPr>
        <w:tab/>
      </w:r>
      <w:r w:rsidR="00D56B7D" w:rsidRPr="000A3D6A">
        <w:rPr>
          <w:rFonts w:ascii="Arial" w:hAnsi="Arial" w:cs="Arial"/>
          <w:sz w:val="20"/>
          <w:szCs w:val="20"/>
          <w:u w:val="single"/>
        </w:rPr>
        <w:tab/>
      </w:r>
      <w:r w:rsidR="00D56B7D" w:rsidRPr="000A3D6A">
        <w:rPr>
          <w:rFonts w:ascii="Arial" w:hAnsi="Arial" w:cs="Arial"/>
          <w:sz w:val="20"/>
          <w:szCs w:val="20"/>
          <w:u w:val="single"/>
        </w:rPr>
        <w:tab/>
      </w:r>
      <w:r w:rsidR="00D56B7D" w:rsidRPr="000A3D6A">
        <w:rPr>
          <w:rFonts w:ascii="Arial" w:hAnsi="Arial" w:cs="Arial"/>
          <w:sz w:val="20"/>
          <w:szCs w:val="20"/>
          <w:u w:val="single"/>
        </w:rPr>
        <w:tab/>
      </w:r>
      <w:r w:rsidR="00D56B7D" w:rsidRPr="000A3D6A">
        <w:rPr>
          <w:rFonts w:ascii="Arial" w:hAnsi="Arial" w:cs="Arial"/>
          <w:sz w:val="20"/>
          <w:szCs w:val="20"/>
          <w:u w:val="single"/>
        </w:rPr>
        <w:tab/>
      </w:r>
      <w:r w:rsidR="000A3D6A">
        <w:rPr>
          <w:rFonts w:ascii="Arial" w:hAnsi="Arial" w:cs="Arial"/>
          <w:sz w:val="20"/>
          <w:szCs w:val="20"/>
          <w:u w:val="single"/>
        </w:rPr>
        <w:t xml:space="preserve">       </w:t>
      </w:r>
      <w:r w:rsidRPr="000A3D6A">
        <w:rPr>
          <w:rFonts w:ascii="Arial" w:hAnsi="Arial" w:cs="Arial"/>
          <w:b/>
          <w:bCs/>
          <w:sz w:val="20"/>
          <w:szCs w:val="20"/>
          <w:u w:val="single"/>
        </w:rPr>
        <w:t>10 Digits</w:t>
      </w:r>
    </w:p>
    <w:p w:rsidR="002309E6" w:rsidRPr="008F477C" w:rsidRDefault="002309E6" w:rsidP="000A3D6A">
      <w:pPr>
        <w:tabs>
          <w:tab w:val="left" w:pos="-1080"/>
          <w:tab w:val="left" w:pos="-720"/>
          <w:tab w:val="left" w:pos="0"/>
          <w:tab w:val="left" w:pos="630"/>
          <w:tab w:val="left" w:pos="1260"/>
          <w:tab w:val="left" w:pos="2160"/>
        </w:tabs>
        <w:ind w:right="360"/>
        <w:rPr>
          <w:rFonts w:ascii="Arial" w:hAnsi="Arial" w:cs="Arial"/>
          <w:sz w:val="20"/>
          <w:szCs w:val="20"/>
        </w:rPr>
      </w:pPr>
      <w:r w:rsidRPr="008F477C">
        <w:rPr>
          <w:rFonts w:ascii="Arial" w:hAnsi="Arial" w:cs="Arial"/>
          <w:sz w:val="20"/>
          <w:szCs w:val="20"/>
        </w:rPr>
        <w:t>This Item is used at the count</w:t>
      </w:r>
      <w:r w:rsidR="001A7B1C">
        <w:rPr>
          <w:rFonts w:ascii="Arial" w:hAnsi="Arial" w:cs="Arial"/>
          <w:sz w:val="20"/>
          <w:szCs w:val="20"/>
        </w:rPr>
        <w:t>y’</w:t>
      </w:r>
      <w:r w:rsidRPr="008F477C">
        <w:rPr>
          <w:rFonts w:ascii="Arial" w:hAnsi="Arial" w:cs="Arial"/>
          <w:sz w:val="20"/>
          <w:szCs w:val="20"/>
        </w:rPr>
        <w:t xml:space="preserve">s discretion.  </w:t>
      </w:r>
    </w:p>
    <w:p w:rsidR="005F72DD" w:rsidRDefault="005F72DD"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Item 237:   GALLOPING BARS IN DECK</w:t>
      </w:r>
      <w:r w:rsidR="0056091C">
        <w:rPr>
          <w:rFonts w:ascii="Arial" w:hAnsi="Arial" w:cs="Arial"/>
          <w:b/>
          <w:bCs/>
          <w:sz w:val="20"/>
          <w:szCs w:val="20"/>
          <w:u w:val="single"/>
        </w:rPr>
        <w:t xml:space="preserve"> (Construction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whether or not galloping bars were place</w:t>
      </w:r>
      <w:r w:rsidR="00871718">
        <w:rPr>
          <w:rFonts w:ascii="Arial" w:hAnsi="Arial" w:cs="Arial"/>
          <w:sz w:val="20"/>
          <w:szCs w:val="20"/>
        </w:rPr>
        <w:t>d</w:t>
      </w:r>
      <w:r w:rsidRPr="008F477C">
        <w:rPr>
          <w:rFonts w:ascii="Arial" w:hAnsi="Arial" w:cs="Arial"/>
          <w:sz w:val="20"/>
          <w:szCs w:val="20"/>
        </w:rPr>
        <w:t xml:space="preserve"> in the deck.</w:t>
      </w:r>
    </w:p>
    <w:p w:rsidR="002309E6" w:rsidRPr="008F477C" w:rsidRDefault="002309E6" w:rsidP="00337E12">
      <w:pPr>
        <w:tabs>
          <w:tab w:val="left" w:pos="-1080"/>
          <w:tab w:val="left" w:pos="-720"/>
          <w:tab w:val="left" w:pos="0"/>
          <w:tab w:val="left" w:pos="630"/>
          <w:tab w:val="left" w:pos="1260"/>
          <w:tab w:val="left" w:pos="2160"/>
        </w:tabs>
        <w:ind w:left="1260" w:hanging="1260"/>
        <w:rPr>
          <w:rFonts w:ascii="Arial" w:hAnsi="Arial" w:cs="Arial"/>
          <w:sz w:val="20"/>
          <w:szCs w:val="20"/>
        </w:rPr>
      </w:pPr>
      <w:r w:rsidRPr="008F477C">
        <w:rPr>
          <w:rFonts w:ascii="Arial" w:hAnsi="Arial" w:cs="Arial"/>
          <w:sz w:val="20"/>
          <w:szCs w:val="20"/>
        </w:rPr>
        <w:t xml:space="preserve">  </w:t>
      </w:r>
      <w:r w:rsidRPr="008F477C">
        <w:rPr>
          <w:rFonts w:ascii="Arial" w:hAnsi="Arial" w:cs="Arial"/>
          <w:sz w:val="20"/>
          <w:szCs w:val="20"/>
        </w:rPr>
        <w:tab/>
        <w:t>Y</w:t>
      </w:r>
      <w:r w:rsidRPr="008F477C">
        <w:rPr>
          <w:rFonts w:ascii="Arial" w:hAnsi="Arial" w:cs="Arial"/>
          <w:sz w:val="20"/>
          <w:szCs w:val="20"/>
        </w:rPr>
        <w:tab/>
        <w:t>Yes, has galloping bars</w:t>
      </w:r>
    </w:p>
    <w:p w:rsidR="002309E6" w:rsidRPr="008F477C" w:rsidRDefault="002309E6" w:rsidP="00337E12">
      <w:pPr>
        <w:tabs>
          <w:tab w:val="left" w:pos="-1080"/>
          <w:tab w:val="left" w:pos="-720"/>
          <w:tab w:val="left" w:pos="0"/>
          <w:tab w:val="left" w:pos="630"/>
          <w:tab w:val="left" w:pos="1260"/>
          <w:tab w:val="left" w:pos="2160"/>
        </w:tabs>
        <w:ind w:left="1260" w:hanging="630"/>
        <w:rPr>
          <w:rFonts w:ascii="Arial" w:hAnsi="Arial" w:cs="Arial"/>
          <w:sz w:val="20"/>
          <w:szCs w:val="20"/>
        </w:rPr>
      </w:pPr>
      <w:r w:rsidRPr="008F477C">
        <w:rPr>
          <w:rFonts w:ascii="Arial" w:hAnsi="Arial" w:cs="Arial"/>
          <w:sz w:val="20"/>
          <w:szCs w:val="20"/>
        </w:rPr>
        <w:t>N</w:t>
      </w:r>
      <w:r w:rsidRPr="008F477C">
        <w:rPr>
          <w:rFonts w:ascii="Arial" w:hAnsi="Arial" w:cs="Arial"/>
          <w:sz w:val="20"/>
          <w:szCs w:val="20"/>
        </w:rPr>
        <w:tab/>
      </w:r>
      <w:proofErr w:type="gramStart"/>
      <w:r w:rsidRPr="008F477C">
        <w:rPr>
          <w:rFonts w:ascii="Arial" w:hAnsi="Arial" w:cs="Arial"/>
          <w:sz w:val="20"/>
          <w:szCs w:val="20"/>
        </w:rPr>
        <w:t>No,</w:t>
      </w:r>
      <w:proofErr w:type="gramEnd"/>
      <w:r w:rsidRPr="008F477C">
        <w:rPr>
          <w:rFonts w:ascii="Arial" w:hAnsi="Arial" w:cs="Arial"/>
          <w:sz w:val="20"/>
          <w:szCs w:val="20"/>
        </w:rPr>
        <w:t xml:space="preserve"> does not have galloping bars</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(Galloping bars will only be found on older bridge decks.)</w:t>
      </w:r>
    </w:p>
    <w:p w:rsidR="00F2311F" w:rsidRPr="00FF4DC8" w:rsidRDefault="00F2311F">
      <w:pPr>
        <w:rPr>
          <w:rFonts w:ascii="Arial" w:hAnsi="Arial" w:cs="Arial"/>
          <w:b/>
          <w:bCs/>
          <w:sz w:val="20"/>
          <w:szCs w:val="20"/>
        </w:rPr>
      </w:pPr>
      <w:r w:rsidRPr="00FF4DC8">
        <w:rPr>
          <w:rFonts w:ascii="Arial" w:hAnsi="Arial" w:cs="Arial"/>
          <w:b/>
          <w:bCs/>
          <w:sz w:val="20"/>
          <w:szCs w:val="20"/>
        </w:rPr>
        <w:br w:type="page"/>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 xml:space="preserve">Item 238:   SCHOOL BUS </w:t>
      </w:r>
      <w:proofErr w:type="gramStart"/>
      <w:r w:rsidRPr="008F477C">
        <w:rPr>
          <w:rFonts w:ascii="Arial" w:hAnsi="Arial" w:cs="Arial"/>
          <w:b/>
          <w:bCs/>
          <w:sz w:val="20"/>
          <w:szCs w:val="20"/>
          <w:u w:val="single"/>
        </w:rPr>
        <w:t>ROUTE</w:t>
      </w:r>
      <w:r w:rsidR="008734B7">
        <w:rPr>
          <w:rFonts w:ascii="Arial" w:hAnsi="Arial" w:cs="Arial"/>
          <w:b/>
          <w:bCs/>
          <w:sz w:val="20"/>
          <w:szCs w:val="20"/>
          <w:u w:val="single"/>
        </w:rPr>
        <w:t xml:space="preserve">  (</w:t>
      </w:r>
      <w:proofErr w:type="gramEnd"/>
      <w:r w:rsidR="008734B7">
        <w:rPr>
          <w:rFonts w:ascii="Arial" w:hAnsi="Arial" w:cs="Arial"/>
          <w:b/>
          <w:bCs/>
          <w:sz w:val="20"/>
          <w:szCs w:val="20"/>
          <w:u w:val="single"/>
        </w:rPr>
        <w:t>Inventory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Select the appropriate school bus route information for the route on the structure.</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w:t>
      </w:r>
      <w:r w:rsidRPr="008F477C">
        <w:rPr>
          <w:rFonts w:ascii="Arial" w:hAnsi="Arial" w:cs="Arial"/>
          <w:sz w:val="20"/>
          <w:szCs w:val="20"/>
        </w:rPr>
        <w:tab/>
        <w:t>0 -</w:t>
      </w:r>
      <w:r w:rsidRPr="008F477C">
        <w:rPr>
          <w:rFonts w:ascii="Arial" w:hAnsi="Arial" w:cs="Arial"/>
          <w:sz w:val="20"/>
          <w:szCs w:val="20"/>
        </w:rPr>
        <w:tab/>
        <w:t>Not on a desired or current route, or undetermined</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1 -</w:t>
      </w:r>
      <w:r w:rsidRPr="008F477C">
        <w:rPr>
          <w:rFonts w:ascii="Arial" w:hAnsi="Arial" w:cs="Arial"/>
          <w:sz w:val="20"/>
          <w:szCs w:val="20"/>
        </w:rPr>
        <w:tab/>
        <w:t>Current Bus Route</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2 -</w:t>
      </w:r>
      <w:r w:rsidRPr="008F477C">
        <w:rPr>
          <w:rFonts w:ascii="Arial" w:hAnsi="Arial" w:cs="Arial"/>
          <w:sz w:val="20"/>
          <w:szCs w:val="20"/>
        </w:rPr>
        <w:tab/>
        <w:t>Desired Bus Route</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3 -</w:t>
      </w:r>
      <w:r w:rsidRPr="008F477C">
        <w:rPr>
          <w:rFonts w:ascii="Arial" w:hAnsi="Arial" w:cs="Arial"/>
          <w:sz w:val="20"/>
          <w:szCs w:val="20"/>
        </w:rPr>
        <w:tab/>
        <w:t>Current and Desired Bus Route</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For the state highway system, all bridges shall be coded as both current and desired bus routes unless the bridge is load rated at less than 15 tons.  Then it shall be coded as a desired route.</w:t>
      </w:r>
    </w:p>
    <w:p w:rsidR="00226EED" w:rsidRDefault="00226EED"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239:   DECK CURING AGENT</w:t>
      </w:r>
      <w:r w:rsidR="0056091C">
        <w:rPr>
          <w:rFonts w:ascii="Arial" w:hAnsi="Arial" w:cs="Arial"/>
          <w:b/>
          <w:bCs/>
          <w:sz w:val="20"/>
          <w:szCs w:val="20"/>
          <w:u w:val="single"/>
        </w:rPr>
        <w:t xml:space="preserve"> (Construction subtask)</w:t>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00D56B7D">
        <w:rPr>
          <w:rFonts w:ascii="Arial" w:hAnsi="Arial" w:cs="Arial"/>
          <w:sz w:val="20"/>
          <w:szCs w:val="20"/>
          <w:u w:val="single"/>
        </w:rPr>
        <w:tab/>
      </w:r>
      <w:r w:rsidRPr="008F477C">
        <w:rPr>
          <w:rFonts w:ascii="Arial" w:hAnsi="Arial" w:cs="Arial"/>
          <w:b/>
          <w:bCs/>
          <w:sz w:val="20"/>
          <w:szCs w:val="20"/>
          <w:u w:val="single"/>
        </w:rPr>
        <w:t>1 Digit</w:t>
      </w:r>
    </w:p>
    <w:p w:rsidR="00267BCB"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the curing agents used to the cure the concrete de</w:t>
      </w:r>
      <w:r w:rsidR="000E498B">
        <w:rPr>
          <w:rFonts w:ascii="Arial" w:hAnsi="Arial" w:cs="Arial"/>
          <w:sz w:val="20"/>
          <w:szCs w:val="20"/>
        </w:rPr>
        <w:t xml:space="preserve">ck shortly after it was poured.  </w:t>
      </w:r>
      <w:r w:rsidRPr="008F477C">
        <w:rPr>
          <w:rFonts w:ascii="Arial" w:hAnsi="Arial" w:cs="Arial"/>
          <w:sz w:val="20"/>
          <w:szCs w:val="20"/>
        </w:rPr>
        <w:t xml:space="preserve">(Up to three </w:t>
      </w:r>
      <w:proofErr w:type="gramStart"/>
      <w:r w:rsidRPr="008F477C">
        <w:rPr>
          <w:rFonts w:ascii="Arial" w:hAnsi="Arial" w:cs="Arial"/>
          <w:sz w:val="20"/>
          <w:szCs w:val="20"/>
        </w:rPr>
        <w:t>deck</w:t>
      </w:r>
      <w:proofErr w:type="gramEnd"/>
      <w:r w:rsidRPr="008F477C">
        <w:rPr>
          <w:rFonts w:ascii="Arial" w:hAnsi="Arial" w:cs="Arial"/>
          <w:sz w:val="20"/>
          <w:szCs w:val="20"/>
        </w:rPr>
        <w:t xml:space="preserve"> curing agents may be selected</w:t>
      </w:r>
    </w:p>
    <w:p w:rsidR="00226EED" w:rsidRPr="008F477C" w:rsidRDefault="00267BCB"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2309E6" w:rsidRPr="008F477C">
        <w:rPr>
          <w:rFonts w:ascii="Arial" w:hAnsi="Arial" w:cs="Arial"/>
          <w:sz w:val="20"/>
          <w:szCs w:val="20"/>
        </w:rPr>
        <w:t>A -</w:t>
      </w:r>
      <w:r w:rsidR="002309E6" w:rsidRPr="008F477C">
        <w:rPr>
          <w:rFonts w:ascii="Arial" w:hAnsi="Arial" w:cs="Arial"/>
          <w:sz w:val="20"/>
          <w:szCs w:val="20"/>
        </w:rPr>
        <w:tab/>
        <w:t>Linseed oil emulsion</w:t>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F -</w:t>
      </w:r>
      <w:r w:rsidR="00226EED" w:rsidRPr="008F477C">
        <w:rPr>
          <w:rFonts w:ascii="Arial" w:hAnsi="Arial" w:cs="Arial"/>
          <w:sz w:val="20"/>
          <w:szCs w:val="20"/>
        </w:rPr>
        <w:tab/>
        <w:t xml:space="preserve">White pigment curing compound    </w:t>
      </w:r>
    </w:p>
    <w:p w:rsidR="00226EED"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B -</w:t>
      </w:r>
      <w:r w:rsidRPr="008F477C">
        <w:rPr>
          <w:rFonts w:ascii="Arial" w:hAnsi="Arial" w:cs="Arial"/>
          <w:sz w:val="20"/>
          <w:szCs w:val="20"/>
        </w:rPr>
        <w:tab/>
        <w:t>Polyethylene</w:t>
      </w:r>
      <w:r w:rsidR="00226EED">
        <w:rPr>
          <w:rFonts w:ascii="Arial" w:hAnsi="Arial" w:cs="Arial"/>
          <w:sz w:val="20"/>
          <w:szCs w:val="20"/>
        </w:rPr>
        <w:tab/>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G -</w:t>
      </w:r>
      <w:r w:rsidR="00226EED" w:rsidRPr="008F477C">
        <w:rPr>
          <w:rFonts w:ascii="Arial" w:hAnsi="Arial" w:cs="Arial"/>
          <w:sz w:val="20"/>
          <w:szCs w:val="20"/>
        </w:rPr>
        <w:tab/>
        <w:t>Water</w:t>
      </w:r>
    </w:p>
    <w:p w:rsidR="00226EED"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C -</w:t>
      </w:r>
      <w:r w:rsidRPr="008F477C">
        <w:rPr>
          <w:rFonts w:ascii="Arial" w:hAnsi="Arial" w:cs="Arial"/>
          <w:sz w:val="20"/>
          <w:szCs w:val="20"/>
        </w:rPr>
        <w:tab/>
        <w:t>Three layers of wet burlap</w:t>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H -</w:t>
      </w:r>
      <w:r w:rsidR="00226EED" w:rsidRPr="008F477C">
        <w:rPr>
          <w:rFonts w:ascii="Arial" w:hAnsi="Arial" w:cs="Arial"/>
          <w:sz w:val="20"/>
          <w:szCs w:val="20"/>
        </w:rPr>
        <w:tab/>
        <w:t>Fogging</w:t>
      </w:r>
    </w:p>
    <w:p w:rsidR="00226EED"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D -</w:t>
      </w:r>
      <w:r w:rsidRPr="008F477C">
        <w:rPr>
          <w:rFonts w:ascii="Arial" w:hAnsi="Arial" w:cs="Arial"/>
          <w:sz w:val="20"/>
          <w:szCs w:val="20"/>
        </w:rPr>
        <w:tab/>
        <w:t>Wetted cotton mats</w:t>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I -</w:t>
      </w:r>
      <w:r w:rsidR="00226EED" w:rsidRPr="008F477C">
        <w:rPr>
          <w:rFonts w:ascii="Arial" w:hAnsi="Arial" w:cs="Arial"/>
          <w:sz w:val="20"/>
          <w:szCs w:val="20"/>
        </w:rPr>
        <w:tab/>
        <w:t>Other</w:t>
      </w:r>
    </w:p>
    <w:p w:rsidR="00226EED"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E -</w:t>
      </w:r>
      <w:r w:rsidRPr="008F477C">
        <w:rPr>
          <w:rFonts w:ascii="Arial" w:hAnsi="Arial" w:cs="Arial"/>
          <w:sz w:val="20"/>
          <w:szCs w:val="20"/>
        </w:rPr>
        <w:tab/>
        <w:t>Red curing compound</w:t>
      </w:r>
      <w:r w:rsidR="00226EED">
        <w:rPr>
          <w:rFonts w:ascii="Arial" w:hAnsi="Arial" w:cs="Arial"/>
          <w:sz w:val="20"/>
          <w:szCs w:val="20"/>
        </w:rPr>
        <w:tab/>
      </w:r>
      <w:r w:rsidR="00226EED">
        <w:rPr>
          <w:rFonts w:ascii="Arial" w:hAnsi="Arial" w:cs="Arial"/>
          <w:sz w:val="20"/>
          <w:szCs w:val="20"/>
        </w:rPr>
        <w:tab/>
      </w:r>
      <w:r w:rsidR="00226EED" w:rsidRPr="008F477C">
        <w:rPr>
          <w:rFonts w:ascii="Arial" w:hAnsi="Arial" w:cs="Arial"/>
          <w:sz w:val="20"/>
          <w:szCs w:val="20"/>
        </w:rPr>
        <w:t>J -</w:t>
      </w:r>
      <w:r w:rsidR="00226EED" w:rsidRPr="008F477C">
        <w:rPr>
          <w:rFonts w:ascii="Arial" w:hAnsi="Arial" w:cs="Arial"/>
          <w:sz w:val="20"/>
          <w:szCs w:val="20"/>
        </w:rPr>
        <w:tab/>
        <w:t>None</w:t>
      </w:r>
    </w:p>
    <w:p w:rsidR="00226EED" w:rsidRDefault="00226EED" w:rsidP="00337E12">
      <w:pPr>
        <w:tabs>
          <w:tab w:val="left" w:pos="-1080"/>
          <w:tab w:val="left" w:pos="-720"/>
          <w:tab w:val="left" w:pos="0"/>
          <w:tab w:val="left" w:pos="630"/>
          <w:tab w:val="left" w:pos="1260"/>
          <w:tab w:val="left" w:pos="2160"/>
        </w:tabs>
        <w:rPr>
          <w:rFonts w:ascii="Arial" w:hAnsi="Arial" w:cs="Arial"/>
          <w:sz w:val="20"/>
          <w:szCs w:val="20"/>
        </w:rPr>
        <w:sectPr w:rsidR="00226EED" w:rsidSect="00F44BFD">
          <w:type w:val="continuous"/>
          <w:pgSz w:w="12240" w:h="15840"/>
          <w:pgMar w:top="720" w:right="990" w:bottom="720" w:left="1260" w:header="720" w:footer="720" w:gutter="0"/>
          <w:cols w:space="720"/>
          <w:noEndnote/>
        </w:sect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lastRenderedPageBreak/>
        <w:t>(This information will be captured during construction.)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Item 240:   APPROACH ROADWAY TYPE</w:t>
      </w:r>
      <w:r w:rsidR="008734B7">
        <w:rPr>
          <w:rFonts w:ascii="Arial" w:hAnsi="Arial" w:cs="Arial"/>
          <w:b/>
          <w:bCs/>
          <w:sz w:val="20"/>
          <w:szCs w:val="20"/>
          <w:u w:val="single"/>
        </w:rPr>
        <w:t xml:space="preserve"> (In</w:t>
      </w:r>
      <w:r w:rsidR="00434DD2">
        <w:rPr>
          <w:rFonts w:ascii="Arial" w:hAnsi="Arial" w:cs="Arial"/>
          <w:b/>
          <w:bCs/>
          <w:sz w:val="20"/>
          <w:szCs w:val="20"/>
          <w:u w:val="single"/>
        </w:rPr>
        <w:t>spection</w:t>
      </w:r>
      <w:r w:rsidR="008734B7">
        <w:rPr>
          <w:rFonts w:ascii="Arial" w:hAnsi="Arial" w:cs="Arial"/>
          <w:b/>
          <w:bCs/>
          <w:sz w:val="20"/>
          <w:szCs w:val="20"/>
          <w:u w:val="single"/>
        </w:rPr>
        <w:t xml:space="preserve">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the paved status of the approach roadway to the bridge.  It was developed to help local governments identify the importance of the route under consideration and affects the county bridge replacement selection list.</w:t>
      </w:r>
    </w:p>
    <w:p w:rsidR="002309E6" w:rsidRPr="008F477C" w:rsidRDefault="003D1EB2" w:rsidP="00337E12">
      <w:pPr>
        <w:tabs>
          <w:tab w:val="left" w:pos="-1080"/>
          <w:tab w:val="left" w:pos="-720"/>
          <w:tab w:val="left" w:pos="0"/>
          <w:tab w:val="left" w:pos="630"/>
          <w:tab w:val="left" w:pos="1260"/>
          <w:tab w:val="left" w:pos="2160"/>
        </w:tabs>
        <w:ind w:firstLine="270"/>
        <w:jc w:val="both"/>
        <w:rPr>
          <w:rFonts w:ascii="Arial" w:hAnsi="Arial" w:cs="Arial"/>
          <w:sz w:val="20"/>
          <w:szCs w:val="20"/>
        </w:rPr>
      </w:pPr>
      <w:r>
        <w:rPr>
          <w:rFonts w:ascii="Arial" w:hAnsi="Arial" w:cs="Arial"/>
          <w:sz w:val="20"/>
          <w:szCs w:val="20"/>
        </w:rPr>
        <w:tab/>
      </w:r>
      <w:r w:rsidR="002309E6" w:rsidRPr="008F477C">
        <w:rPr>
          <w:rFonts w:ascii="Arial" w:hAnsi="Arial" w:cs="Arial"/>
          <w:sz w:val="20"/>
          <w:szCs w:val="20"/>
        </w:rPr>
        <w:t>1 -</w:t>
      </w:r>
      <w:r w:rsidR="002309E6" w:rsidRPr="008F477C">
        <w:rPr>
          <w:rFonts w:ascii="Arial" w:hAnsi="Arial" w:cs="Arial"/>
          <w:sz w:val="20"/>
          <w:szCs w:val="20"/>
        </w:rPr>
        <w:tab/>
        <w:t>Concrete</w:t>
      </w:r>
    </w:p>
    <w:p w:rsidR="002309E6" w:rsidRPr="008F477C" w:rsidRDefault="003D1EB2" w:rsidP="00337E12">
      <w:pPr>
        <w:tabs>
          <w:tab w:val="left" w:pos="-1080"/>
          <w:tab w:val="left" w:pos="-720"/>
          <w:tab w:val="left" w:pos="0"/>
          <w:tab w:val="left" w:pos="630"/>
          <w:tab w:val="left" w:pos="1260"/>
          <w:tab w:val="left" w:pos="2160"/>
        </w:tabs>
        <w:ind w:firstLine="270"/>
        <w:jc w:val="both"/>
        <w:rPr>
          <w:rFonts w:ascii="Arial" w:hAnsi="Arial" w:cs="Arial"/>
          <w:sz w:val="20"/>
          <w:szCs w:val="20"/>
        </w:rPr>
      </w:pPr>
      <w:r>
        <w:rPr>
          <w:rFonts w:ascii="Arial" w:hAnsi="Arial" w:cs="Arial"/>
          <w:sz w:val="20"/>
          <w:szCs w:val="20"/>
        </w:rPr>
        <w:tab/>
      </w:r>
      <w:r w:rsidR="002309E6" w:rsidRPr="008F477C">
        <w:rPr>
          <w:rFonts w:ascii="Arial" w:hAnsi="Arial" w:cs="Arial"/>
          <w:sz w:val="20"/>
          <w:szCs w:val="20"/>
        </w:rPr>
        <w:t>2 -</w:t>
      </w:r>
      <w:r w:rsidR="002309E6" w:rsidRPr="008F477C">
        <w:rPr>
          <w:rFonts w:ascii="Arial" w:hAnsi="Arial" w:cs="Arial"/>
          <w:sz w:val="20"/>
          <w:szCs w:val="20"/>
        </w:rPr>
        <w:tab/>
        <w:t>Asphalt/bituminous (including chip seal)</w:t>
      </w:r>
    </w:p>
    <w:p w:rsidR="002309E6" w:rsidRPr="008F477C" w:rsidRDefault="003D1EB2" w:rsidP="00337E12">
      <w:pPr>
        <w:tabs>
          <w:tab w:val="left" w:pos="-1080"/>
          <w:tab w:val="left" w:pos="-720"/>
          <w:tab w:val="left" w:pos="0"/>
          <w:tab w:val="left" w:pos="630"/>
          <w:tab w:val="left" w:pos="1260"/>
          <w:tab w:val="left" w:pos="2160"/>
        </w:tabs>
        <w:ind w:firstLine="270"/>
        <w:jc w:val="both"/>
        <w:rPr>
          <w:rFonts w:ascii="Arial" w:hAnsi="Arial" w:cs="Arial"/>
          <w:sz w:val="20"/>
          <w:szCs w:val="20"/>
        </w:rPr>
      </w:pPr>
      <w:r>
        <w:rPr>
          <w:rFonts w:ascii="Arial" w:hAnsi="Arial" w:cs="Arial"/>
          <w:sz w:val="20"/>
          <w:szCs w:val="20"/>
        </w:rPr>
        <w:tab/>
      </w:r>
      <w:r w:rsidR="002309E6" w:rsidRPr="008F477C">
        <w:rPr>
          <w:rFonts w:ascii="Arial" w:hAnsi="Arial" w:cs="Arial"/>
          <w:sz w:val="20"/>
          <w:szCs w:val="20"/>
        </w:rPr>
        <w:t>3 -</w:t>
      </w:r>
      <w:r w:rsidR="002309E6" w:rsidRPr="008F477C">
        <w:rPr>
          <w:rFonts w:ascii="Arial" w:hAnsi="Arial" w:cs="Arial"/>
          <w:sz w:val="20"/>
          <w:szCs w:val="20"/>
        </w:rPr>
        <w:tab/>
        <w:t>Gravel</w:t>
      </w:r>
    </w:p>
    <w:p w:rsidR="002309E6" w:rsidRDefault="003D1EB2" w:rsidP="00337E12">
      <w:pPr>
        <w:tabs>
          <w:tab w:val="left" w:pos="-1080"/>
          <w:tab w:val="left" w:pos="-720"/>
          <w:tab w:val="left" w:pos="0"/>
          <w:tab w:val="left" w:pos="630"/>
          <w:tab w:val="left" w:pos="1260"/>
          <w:tab w:val="left" w:pos="2160"/>
        </w:tabs>
        <w:ind w:firstLine="270"/>
        <w:jc w:val="both"/>
        <w:rPr>
          <w:rFonts w:ascii="Arial" w:hAnsi="Arial" w:cs="Arial"/>
          <w:sz w:val="20"/>
          <w:szCs w:val="20"/>
        </w:rPr>
      </w:pPr>
      <w:r>
        <w:rPr>
          <w:rFonts w:ascii="Arial" w:hAnsi="Arial" w:cs="Arial"/>
          <w:sz w:val="20"/>
          <w:szCs w:val="20"/>
        </w:rPr>
        <w:tab/>
      </w:r>
      <w:r w:rsidR="002309E6" w:rsidRPr="008F477C">
        <w:rPr>
          <w:rFonts w:ascii="Arial" w:hAnsi="Arial" w:cs="Arial"/>
          <w:sz w:val="20"/>
          <w:szCs w:val="20"/>
        </w:rPr>
        <w:t>4 -</w:t>
      </w:r>
      <w:r w:rsidR="002309E6" w:rsidRPr="008F477C">
        <w:rPr>
          <w:rFonts w:ascii="Arial" w:hAnsi="Arial" w:cs="Arial"/>
          <w:sz w:val="20"/>
          <w:szCs w:val="20"/>
        </w:rPr>
        <w:tab/>
      </w:r>
      <w:r w:rsidR="003C2E6E">
        <w:rPr>
          <w:rFonts w:ascii="Arial" w:hAnsi="Arial" w:cs="Arial"/>
          <w:sz w:val="20"/>
          <w:szCs w:val="20"/>
        </w:rPr>
        <w:t>Soil</w:t>
      </w:r>
    </w:p>
    <w:p w:rsidR="00267BCB" w:rsidRPr="008F477C" w:rsidRDefault="00267BCB" w:rsidP="00337E12">
      <w:pPr>
        <w:tabs>
          <w:tab w:val="left" w:pos="-1080"/>
          <w:tab w:val="left" w:pos="-720"/>
          <w:tab w:val="left" w:pos="0"/>
          <w:tab w:val="left" w:pos="630"/>
          <w:tab w:val="left" w:pos="1260"/>
          <w:tab w:val="left" w:pos="2160"/>
        </w:tabs>
        <w:ind w:firstLine="270"/>
        <w:jc w:val="both"/>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243A/B:   GIRDER SPACING</w:t>
      </w:r>
      <w:r w:rsidR="0056091C">
        <w:rPr>
          <w:rFonts w:ascii="Arial" w:hAnsi="Arial" w:cs="Arial"/>
          <w:b/>
          <w:bCs/>
          <w:sz w:val="20"/>
          <w:szCs w:val="20"/>
          <w:u w:val="single"/>
        </w:rPr>
        <w:t xml:space="preserve"> (</w:t>
      </w:r>
      <w:r w:rsidR="009A3B2C">
        <w:rPr>
          <w:rFonts w:ascii="Arial" w:hAnsi="Arial" w:cs="Arial"/>
          <w:b/>
          <w:bCs/>
          <w:sz w:val="20"/>
          <w:szCs w:val="20"/>
          <w:u w:val="single"/>
        </w:rPr>
        <w:t>Inspection</w:t>
      </w:r>
      <w:r w:rsidR="0056091C">
        <w:rPr>
          <w:rFonts w:ascii="Arial" w:hAnsi="Arial" w:cs="Arial"/>
          <w:b/>
          <w:bCs/>
          <w:sz w:val="20"/>
          <w:szCs w:val="20"/>
          <w:u w:val="single"/>
        </w:rPr>
        <w:t xml:space="preserve"> subtask)</w:t>
      </w:r>
      <w:r w:rsidR="00AA3609">
        <w:rPr>
          <w:rFonts w:ascii="Arial" w:hAnsi="Arial" w:cs="Arial"/>
          <w:b/>
          <w:bCs/>
          <w:sz w:val="20"/>
          <w:szCs w:val="20"/>
          <w:u w:val="single"/>
        </w:rPr>
        <w:tab/>
      </w:r>
      <w:r w:rsidR="00AA3609">
        <w:rPr>
          <w:rFonts w:ascii="Arial" w:hAnsi="Arial" w:cs="Arial"/>
          <w:b/>
          <w:bCs/>
          <w:sz w:val="20"/>
          <w:szCs w:val="20"/>
          <w:u w:val="single"/>
        </w:rPr>
        <w:tab/>
      </w:r>
      <w:r w:rsidR="00AA3609">
        <w:rPr>
          <w:rFonts w:ascii="Arial" w:hAnsi="Arial" w:cs="Arial"/>
          <w:b/>
          <w:bCs/>
          <w:sz w:val="20"/>
          <w:szCs w:val="20"/>
          <w:u w:val="single"/>
        </w:rPr>
        <w:tab/>
      </w:r>
      <w:r w:rsidR="00AA3609">
        <w:rPr>
          <w:rFonts w:ascii="Arial" w:hAnsi="Arial" w:cs="Arial"/>
          <w:b/>
          <w:bCs/>
          <w:sz w:val="20"/>
          <w:szCs w:val="20"/>
          <w:u w:val="single"/>
        </w:rPr>
        <w:tab/>
      </w:r>
      <w:r w:rsidR="00AA3609">
        <w:rPr>
          <w:rFonts w:ascii="Arial" w:hAnsi="Arial" w:cs="Arial"/>
          <w:b/>
          <w:bCs/>
          <w:sz w:val="20"/>
          <w:szCs w:val="20"/>
          <w:u w:val="single"/>
        </w:rPr>
        <w:tab/>
      </w:r>
      <w:r w:rsidR="00AA3609">
        <w:rPr>
          <w:rFonts w:ascii="Arial" w:hAnsi="Arial" w:cs="Arial"/>
          <w:b/>
          <w:bCs/>
          <w:sz w:val="20"/>
          <w:szCs w:val="20"/>
          <w:u w:val="single"/>
        </w:rPr>
        <w:tab/>
        <w:t xml:space="preserve">  </w:t>
      </w:r>
    </w:p>
    <w:p w:rsidR="002309E6" w:rsidRPr="008F477C" w:rsidRDefault="002309E6" w:rsidP="00337E12">
      <w:pPr>
        <w:tabs>
          <w:tab w:val="left" w:pos="-1080"/>
          <w:tab w:val="left" w:pos="-720"/>
          <w:tab w:val="left" w:pos="0"/>
          <w:tab w:val="left" w:pos="630"/>
          <w:tab w:val="left" w:pos="1260"/>
          <w:tab w:val="left" w:pos="2160"/>
        </w:tabs>
        <w:ind w:left="8640" w:hanging="8010"/>
        <w:rPr>
          <w:rFonts w:ascii="Arial" w:hAnsi="Arial" w:cs="Arial"/>
          <w:sz w:val="20"/>
          <w:szCs w:val="20"/>
        </w:rPr>
      </w:pPr>
      <w:r w:rsidRPr="008F477C">
        <w:rPr>
          <w:rFonts w:ascii="Arial" w:hAnsi="Arial" w:cs="Arial"/>
          <w:sz w:val="20"/>
          <w:szCs w:val="20"/>
        </w:rPr>
        <w:t xml:space="preserve">A.  Enter the average girder spacing for the bridge to the nearest tenth of a foot.  </w:t>
      </w:r>
      <w:r w:rsidR="002C61EC">
        <w:rPr>
          <w:rFonts w:ascii="Arial" w:hAnsi="Arial" w:cs="Arial"/>
          <w:sz w:val="20"/>
          <w:szCs w:val="20"/>
        </w:rPr>
        <w:t xml:space="preserve">       </w:t>
      </w:r>
      <w:r w:rsidRPr="008F477C">
        <w:rPr>
          <w:rFonts w:ascii="Arial" w:hAnsi="Arial" w:cs="Arial"/>
          <w:sz w:val="20"/>
          <w:szCs w:val="20"/>
        </w:rPr>
        <w:t xml:space="preserve">  </w:t>
      </w:r>
      <w:r w:rsidRPr="008F477C">
        <w:rPr>
          <w:rFonts w:ascii="Arial" w:hAnsi="Arial" w:cs="Arial"/>
          <w:b/>
          <w:bCs/>
          <w:sz w:val="20"/>
          <w:szCs w:val="20"/>
          <w:u w:val="single"/>
        </w:rPr>
        <w:t>3 Digits</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b/>
          <w:bCs/>
          <w:sz w:val="20"/>
          <w:szCs w:val="20"/>
        </w:rPr>
      </w:pPr>
      <w:r w:rsidRPr="008F477C">
        <w:rPr>
          <w:rFonts w:ascii="Arial" w:hAnsi="Arial" w:cs="Arial"/>
          <w:sz w:val="20"/>
          <w:szCs w:val="20"/>
        </w:rPr>
        <w:t xml:space="preserve">B.  Enter the number of girders </w:t>
      </w:r>
      <w:r w:rsidRPr="008F477C">
        <w:rPr>
          <w:rFonts w:ascii="Arial" w:hAnsi="Arial" w:cs="Arial"/>
          <w:b/>
          <w:bCs/>
          <w:sz w:val="20"/>
          <w:szCs w:val="20"/>
        </w:rPr>
        <w:tab/>
      </w:r>
      <w:r w:rsidRPr="008F477C">
        <w:rPr>
          <w:rFonts w:ascii="Arial" w:hAnsi="Arial" w:cs="Arial"/>
          <w:b/>
          <w:bCs/>
          <w:sz w:val="20"/>
          <w:szCs w:val="20"/>
        </w:rPr>
        <w:tab/>
      </w:r>
      <w:r w:rsidRPr="008F477C">
        <w:rPr>
          <w:rFonts w:ascii="Arial" w:hAnsi="Arial" w:cs="Arial"/>
          <w:b/>
          <w:bCs/>
          <w:sz w:val="20"/>
          <w:szCs w:val="20"/>
        </w:rPr>
        <w:tab/>
        <w:t xml:space="preserve">                          </w:t>
      </w:r>
      <w:r w:rsidR="002C61EC">
        <w:rPr>
          <w:rFonts w:ascii="Arial" w:hAnsi="Arial" w:cs="Arial"/>
          <w:b/>
          <w:bCs/>
          <w:sz w:val="20"/>
          <w:szCs w:val="20"/>
        </w:rPr>
        <w:t xml:space="preserve">         </w:t>
      </w:r>
      <w:r w:rsidRPr="008F477C">
        <w:rPr>
          <w:rFonts w:ascii="Arial" w:hAnsi="Arial" w:cs="Arial"/>
          <w:b/>
          <w:bCs/>
          <w:sz w:val="20"/>
          <w:szCs w:val="20"/>
        </w:rPr>
        <w:t xml:space="preserve">   </w:t>
      </w:r>
      <w:r w:rsidRPr="008F477C">
        <w:rPr>
          <w:rFonts w:ascii="Arial" w:hAnsi="Arial" w:cs="Arial"/>
          <w:b/>
          <w:bCs/>
          <w:sz w:val="20"/>
          <w:szCs w:val="20"/>
          <w:u w:val="single"/>
        </w:rPr>
        <w:t xml:space="preserve"> 2 Digits</w:t>
      </w:r>
      <w:r w:rsidRPr="008F477C">
        <w:rPr>
          <w:rFonts w:ascii="Arial" w:hAnsi="Arial" w:cs="Arial"/>
          <w:b/>
          <w:bCs/>
          <w:sz w:val="20"/>
          <w:szCs w:val="20"/>
        </w:rPr>
        <w:t xml:space="preserve"> </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244:   SPAN LENGTH</w:t>
      </w:r>
      <w:r w:rsidR="0056091C">
        <w:rPr>
          <w:rFonts w:ascii="Arial" w:hAnsi="Arial" w:cs="Arial"/>
          <w:b/>
          <w:bCs/>
          <w:sz w:val="20"/>
          <w:szCs w:val="20"/>
          <w:u w:val="single"/>
        </w:rPr>
        <w:t xml:space="preserve"> (</w:t>
      </w:r>
      <w:r w:rsidR="009A3B2C">
        <w:rPr>
          <w:rFonts w:ascii="Arial" w:hAnsi="Arial" w:cs="Arial"/>
          <w:b/>
          <w:bCs/>
          <w:sz w:val="20"/>
          <w:szCs w:val="20"/>
          <w:u w:val="single"/>
        </w:rPr>
        <w:t>Inspection</w:t>
      </w:r>
      <w:r w:rsidR="0056091C">
        <w:rPr>
          <w:rFonts w:ascii="Arial" w:hAnsi="Arial" w:cs="Arial"/>
          <w:b/>
          <w:bCs/>
          <w:sz w:val="20"/>
          <w:szCs w:val="20"/>
          <w:u w:val="single"/>
        </w:rPr>
        <w:t xml:space="preserve">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3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Enter the individual lengths of all the different spans on a bridge to the nearest foot. (It has the capacity for 8 span lengths.)</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245:   GIRDER DEPTH</w:t>
      </w:r>
      <w:r w:rsidR="0056091C">
        <w:rPr>
          <w:rFonts w:ascii="Arial" w:hAnsi="Arial" w:cs="Arial"/>
          <w:b/>
          <w:bCs/>
          <w:sz w:val="20"/>
          <w:szCs w:val="20"/>
          <w:u w:val="single"/>
        </w:rPr>
        <w:t xml:space="preserve"> (</w:t>
      </w:r>
      <w:r w:rsidR="009A3B2C">
        <w:rPr>
          <w:rFonts w:ascii="Arial" w:hAnsi="Arial" w:cs="Arial"/>
          <w:b/>
          <w:bCs/>
          <w:sz w:val="20"/>
          <w:szCs w:val="20"/>
          <w:u w:val="single"/>
        </w:rPr>
        <w:t>Inspection</w:t>
      </w:r>
      <w:r w:rsidR="0056091C">
        <w:rPr>
          <w:rFonts w:ascii="Arial" w:hAnsi="Arial" w:cs="Arial"/>
          <w:b/>
          <w:bCs/>
          <w:sz w:val="20"/>
          <w:szCs w:val="20"/>
          <w:u w:val="single"/>
        </w:rPr>
        <w:t xml:space="preserve"> subtask)</w:t>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00D56B7D">
        <w:rPr>
          <w:rFonts w:ascii="Arial" w:hAnsi="Arial" w:cs="Arial"/>
          <w:b/>
          <w:bCs/>
          <w:sz w:val="20"/>
          <w:szCs w:val="20"/>
          <w:u w:val="single"/>
        </w:rPr>
        <w:tab/>
      </w:r>
      <w:r w:rsidRPr="008F477C">
        <w:rPr>
          <w:rFonts w:ascii="Arial" w:hAnsi="Arial" w:cs="Arial"/>
          <w:b/>
          <w:bCs/>
          <w:sz w:val="20"/>
          <w:szCs w:val="20"/>
          <w:u w:val="single"/>
        </w:rPr>
        <w:t>4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Enter the average girder depth for the bridge to the hundredth of a foot.</w:t>
      </w:r>
      <w:r w:rsidRPr="008F477C">
        <w:rPr>
          <w:rFonts w:ascii="Arial" w:hAnsi="Arial" w:cs="Arial"/>
          <w:b/>
          <w:bCs/>
          <w:sz w:val="20"/>
          <w:szCs w:val="20"/>
        </w:rPr>
        <w:t xml:space="preserve">  </w:t>
      </w:r>
      <w:r w:rsidRPr="008F477C">
        <w:rPr>
          <w:rFonts w:ascii="Arial" w:hAnsi="Arial" w:cs="Arial"/>
          <w:sz w:val="20"/>
          <w:szCs w:val="20"/>
        </w:rPr>
        <w:t>This item has been added primarily as an aid in estimating paint quantities and costs.</w:t>
      </w:r>
    </w:p>
    <w:p w:rsidR="000E498B" w:rsidRDefault="000E498B"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7C026C" w:rsidRPr="007C026C" w:rsidRDefault="007C026C" w:rsidP="00337E12">
      <w:pPr>
        <w:spacing w:after="200"/>
        <w:rPr>
          <w:rFonts w:ascii="Arial" w:hAnsi="Arial" w:cs="Arial"/>
          <w:b/>
          <w:bCs/>
          <w:sz w:val="20"/>
          <w:szCs w:val="20"/>
        </w:rPr>
      </w:pPr>
      <w:r w:rsidRPr="007C026C">
        <w:rPr>
          <w:rFonts w:ascii="Arial" w:hAnsi="Arial" w:cs="Arial"/>
          <w:b/>
          <w:bCs/>
          <w:sz w:val="20"/>
          <w:szCs w:val="20"/>
        </w:rPr>
        <w:br w:type="page"/>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 xml:space="preserve">Item 246:   TYPE OF </w:t>
      </w:r>
      <w:proofErr w:type="gramStart"/>
      <w:r w:rsidRPr="008F477C">
        <w:rPr>
          <w:rFonts w:ascii="Arial" w:hAnsi="Arial" w:cs="Arial"/>
          <w:b/>
          <w:bCs/>
          <w:sz w:val="20"/>
          <w:szCs w:val="20"/>
          <w:u w:val="single"/>
        </w:rPr>
        <w:t>OVERLAY</w:t>
      </w:r>
      <w:r w:rsidR="008734B7">
        <w:rPr>
          <w:rFonts w:ascii="Arial" w:hAnsi="Arial" w:cs="Arial"/>
          <w:b/>
          <w:bCs/>
          <w:sz w:val="20"/>
          <w:szCs w:val="20"/>
          <w:u w:val="single"/>
        </w:rPr>
        <w:t xml:space="preserve">  (</w:t>
      </w:r>
      <w:proofErr w:type="gramEnd"/>
      <w:r w:rsidR="008734B7">
        <w:rPr>
          <w:rFonts w:ascii="Arial" w:hAnsi="Arial" w:cs="Arial"/>
          <w:b/>
          <w:bCs/>
          <w:sz w:val="20"/>
          <w:szCs w:val="20"/>
          <w:u w:val="single"/>
        </w:rPr>
        <w:t>Inspection subtask)</w:t>
      </w:r>
      <w:r w:rsidR="008734B7">
        <w:rPr>
          <w:rFonts w:ascii="Arial" w:hAnsi="Arial" w:cs="Arial"/>
          <w:b/>
          <w:bCs/>
          <w:sz w:val="20"/>
          <w:szCs w:val="20"/>
          <w:u w:val="single"/>
        </w:rPr>
        <w:tab/>
      </w:r>
      <w:r w:rsidR="008734B7">
        <w:rPr>
          <w:rFonts w:ascii="Arial" w:hAnsi="Arial" w:cs="Arial"/>
          <w:b/>
          <w:bCs/>
          <w:sz w:val="20"/>
          <w:szCs w:val="20"/>
          <w:u w:val="single"/>
        </w:rPr>
        <w:tab/>
      </w:r>
      <w:r w:rsidR="008734B7">
        <w:rPr>
          <w:rFonts w:ascii="Arial" w:hAnsi="Arial" w:cs="Arial"/>
          <w:b/>
          <w:bCs/>
          <w:sz w:val="20"/>
          <w:szCs w:val="20"/>
          <w:u w:val="single"/>
        </w:rPr>
        <w:tab/>
      </w:r>
      <w:r w:rsidR="008734B7">
        <w:rPr>
          <w:rFonts w:ascii="Arial" w:hAnsi="Arial" w:cs="Arial"/>
          <w:b/>
          <w:bCs/>
          <w:sz w:val="20"/>
          <w:szCs w:val="20"/>
          <w:u w:val="single"/>
        </w:rPr>
        <w:tab/>
      </w:r>
      <w:r w:rsidR="008734B7">
        <w:rPr>
          <w:rFonts w:ascii="Arial" w:hAnsi="Arial" w:cs="Arial"/>
          <w:b/>
          <w:bCs/>
          <w:sz w:val="20"/>
          <w:szCs w:val="20"/>
          <w:u w:val="single"/>
        </w:rPr>
        <w:tab/>
      </w:r>
      <w:r w:rsidR="008734B7">
        <w:rPr>
          <w:rFonts w:ascii="Arial" w:hAnsi="Arial" w:cs="Arial"/>
          <w:b/>
          <w:bCs/>
          <w:sz w:val="20"/>
          <w:szCs w:val="20"/>
          <w:u w:val="single"/>
        </w:rPr>
        <w:tab/>
        <w:t xml:space="preserve">   </w:t>
      </w:r>
      <w:r w:rsidRPr="008F477C">
        <w:rPr>
          <w:rFonts w:ascii="Arial" w:hAnsi="Arial" w:cs="Arial"/>
          <w:b/>
          <w:bCs/>
          <w:sz w:val="20"/>
          <w:szCs w:val="20"/>
          <w:u w:val="single"/>
        </w:rPr>
        <w:t xml:space="preserve"> </w:t>
      </w:r>
    </w:p>
    <w:p w:rsidR="002309E6" w:rsidRPr="00C54950" w:rsidRDefault="002309E6" w:rsidP="00337E12">
      <w:pPr>
        <w:rPr>
          <w:rFonts w:ascii="Arial" w:hAnsi="Arial" w:cs="Arial"/>
          <w:sz w:val="20"/>
          <w:szCs w:val="20"/>
        </w:rPr>
      </w:pPr>
      <w:r w:rsidRPr="00C54950">
        <w:rPr>
          <w:rFonts w:ascii="Arial" w:hAnsi="Arial" w:cs="Arial"/>
          <w:sz w:val="20"/>
          <w:szCs w:val="20"/>
        </w:rPr>
        <w:t xml:space="preserve">A.  Select the overlay wearing surface on deck/slab type structures.  Check the coding of item 108a to ensure item 108a and item 246a are compatible.                         </w:t>
      </w:r>
      <w:r w:rsidRPr="00C54950">
        <w:rPr>
          <w:rFonts w:ascii="Arial" w:hAnsi="Arial" w:cs="Arial"/>
          <w:sz w:val="20"/>
          <w:szCs w:val="20"/>
        </w:rPr>
        <w:tab/>
      </w:r>
      <w:r w:rsidRPr="00C54950">
        <w:rPr>
          <w:rFonts w:ascii="Arial" w:hAnsi="Arial" w:cs="Arial"/>
          <w:sz w:val="20"/>
          <w:szCs w:val="20"/>
        </w:rPr>
        <w:tab/>
        <w:t xml:space="preserve">          </w:t>
      </w:r>
      <w:r w:rsidR="004A0250">
        <w:rPr>
          <w:rFonts w:ascii="Arial" w:hAnsi="Arial" w:cs="Arial"/>
          <w:sz w:val="20"/>
          <w:szCs w:val="20"/>
        </w:rPr>
        <w:t xml:space="preserve">         </w:t>
      </w:r>
      <w:r w:rsidRPr="00C54950">
        <w:rPr>
          <w:rFonts w:ascii="Arial" w:hAnsi="Arial" w:cs="Arial"/>
          <w:sz w:val="20"/>
          <w:szCs w:val="20"/>
        </w:rPr>
        <w:t xml:space="preserve">  </w:t>
      </w:r>
      <w:r w:rsidRPr="00C54950">
        <w:rPr>
          <w:rFonts w:ascii="Arial" w:hAnsi="Arial" w:cs="Arial"/>
          <w:b/>
          <w:sz w:val="20"/>
          <w:szCs w:val="20"/>
        </w:rPr>
        <w:t>1 Digit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(This item </w:t>
      </w:r>
      <w:r w:rsidR="0063395C">
        <w:rPr>
          <w:rFonts w:ascii="Arial" w:hAnsi="Arial" w:cs="Arial"/>
          <w:sz w:val="20"/>
          <w:szCs w:val="20"/>
        </w:rPr>
        <w:t>may also apply to finish grade</w:t>
      </w:r>
      <w:r w:rsidRPr="008F477C">
        <w:rPr>
          <w:rFonts w:ascii="Arial" w:hAnsi="Arial" w:cs="Arial"/>
          <w:sz w:val="20"/>
          <w:szCs w:val="20"/>
        </w:rPr>
        <w:t xml:space="preserve"> culverts.)</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1 - AC Overlay</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 xml:space="preserve">2 - </w:t>
      </w:r>
      <w:proofErr w:type="spellStart"/>
      <w:r w:rsidRPr="008F477C">
        <w:rPr>
          <w:rFonts w:ascii="Arial" w:hAnsi="Arial" w:cs="Arial"/>
          <w:sz w:val="20"/>
          <w:szCs w:val="20"/>
        </w:rPr>
        <w:t>Chipseal</w:t>
      </w:r>
      <w:proofErr w:type="spellEnd"/>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 xml:space="preserve">3 </w:t>
      </w:r>
      <w:r w:rsidR="00B657EB">
        <w:rPr>
          <w:rFonts w:ascii="Arial" w:hAnsi="Arial" w:cs="Arial"/>
          <w:sz w:val="20"/>
          <w:szCs w:val="20"/>
        </w:rPr>
        <w:t>– Timber Running Planks</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4 - Soil</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5 - Latex Modified Concrete Overlay</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6 - High Density Concrete Overlay</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7 - Reinforced Concrete Overlay</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8 - Rapid Set Latex Modified Concrete Overlay</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9</w:t>
      </w:r>
      <w:r w:rsidR="00A070A2">
        <w:rPr>
          <w:rFonts w:ascii="Arial" w:hAnsi="Arial" w:cs="Arial"/>
          <w:sz w:val="20"/>
          <w:szCs w:val="20"/>
        </w:rPr>
        <w:t xml:space="preserve"> </w:t>
      </w:r>
      <w:r w:rsidRPr="008F477C">
        <w:rPr>
          <w:rFonts w:ascii="Arial" w:hAnsi="Arial" w:cs="Arial"/>
          <w:sz w:val="20"/>
          <w:szCs w:val="20"/>
        </w:rPr>
        <w:t>- Polymer Concrete Overlay</w:t>
      </w:r>
    </w:p>
    <w:p w:rsidR="002309E6" w:rsidRPr="008F477C" w:rsidRDefault="00A070A2" w:rsidP="00337E12">
      <w:pPr>
        <w:tabs>
          <w:tab w:val="left" w:pos="-1080"/>
          <w:tab w:val="left" w:pos="-720"/>
          <w:tab w:val="left" w:pos="0"/>
          <w:tab w:val="left" w:pos="630"/>
          <w:tab w:val="left" w:pos="1260"/>
          <w:tab w:val="left" w:pos="2160"/>
        </w:tabs>
        <w:jc w:val="both"/>
        <w:rPr>
          <w:rFonts w:ascii="Arial" w:hAnsi="Arial" w:cs="Arial"/>
          <w:sz w:val="20"/>
          <w:szCs w:val="20"/>
        </w:rPr>
      </w:pPr>
      <w:r>
        <w:rPr>
          <w:rFonts w:ascii="Arial" w:hAnsi="Arial" w:cs="Arial"/>
          <w:sz w:val="20"/>
          <w:szCs w:val="20"/>
        </w:rPr>
        <w:tab/>
        <w:t>0 – Silica Fume Concrete Overlay</w:t>
      </w:r>
    </w:p>
    <w:p w:rsidR="002309E6" w:rsidRPr="008F477C" w:rsidRDefault="002309E6" w:rsidP="00337E12">
      <w:pPr>
        <w:tabs>
          <w:tab w:val="left" w:pos="-1080"/>
          <w:tab w:val="left" w:pos="-720"/>
          <w:tab w:val="left" w:pos="0"/>
          <w:tab w:val="left" w:pos="630"/>
          <w:tab w:val="left" w:pos="1260"/>
          <w:tab w:val="left" w:pos="2160"/>
        </w:tabs>
        <w:ind w:left="7200" w:hanging="7200"/>
        <w:jc w:val="both"/>
        <w:rPr>
          <w:rFonts w:ascii="Arial" w:hAnsi="Arial" w:cs="Arial"/>
          <w:sz w:val="20"/>
          <w:szCs w:val="20"/>
        </w:rPr>
      </w:pPr>
      <w:r w:rsidRPr="008F477C">
        <w:rPr>
          <w:rFonts w:ascii="Arial" w:hAnsi="Arial" w:cs="Arial"/>
          <w:sz w:val="20"/>
          <w:szCs w:val="20"/>
        </w:rPr>
        <w:t xml:space="preserve">B.  Enter the overlay thickness to the nearest 0.5 inch.  </w:t>
      </w:r>
      <w:r w:rsidR="00C54950">
        <w:rPr>
          <w:rFonts w:ascii="Arial" w:hAnsi="Arial" w:cs="Arial"/>
          <w:sz w:val="20"/>
          <w:szCs w:val="20"/>
        </w:rPr>
        <w:t xml:space="preserve">                 </w:t>
      </w:r>
      <w:r w:rsidRPr="008F477C">
        <w:rPr>
          <w:rFonts w:ascii="Arial" w:hAnsi="Arial" w:cs="Arial"/>
          <w:b/>
          <w:bCs/>
          <w:sz w:val="20"/>
          <w:szCs w:val="20"/>
        </w:rPr>
        <w:t xml:space="preserve">       </w:t>
      </w:r>
      <w:r w:rsidR="004A0250">
        <w:rPr>
          <w:rFonts w:ascii="Arial" w:hAnsi="Arial" w:cs="Arial"/>
          <w:b/>
          <w:bCs/>
          <w:sz w:val="20"/>
          <w:szCs w:val="20"/>
        </w:rPr>
        <w:t xml:space="preserve">                 </w:t>
      </w:r>
      <w:r w:rsidRPr="008F477C">
        <w:rPr>
          <w:rFonts w:ascii="Arial" w:hAnsi="Arial" w:cs="Arial"/>
          <w:b/>
          <w:bCs/>
          <w:sz w:val="20"/>
          <w:szCs w:val="20"/>
        </w:rPr>
        <w:t xml:space="preserve">  3 Digits</w:t>
      </w:r>
    </w:p>
    <w:p w:rsidR="002309E6" w:rsidRPr="008F477C" w:rsidRDefault="002309E6" w:rsidP="00337E12">
      <w:pPr>
        <w:tabs>
          <w:tab w:val="left" w:pos="-1080"/>
          <w:tab w:val="left" w:pos="-720"/>
          <w:tab w:val="left" w:pos="0"/>
          <w:tab w:val="left" w:pos="630"/>
          <w:tab w:val="left" w:pos="1260"/>
          <w:tab w:val="left" w:pos="2160"/>
        </w:tabs>
        <w:ind w:firstLine="630"/>
        <w:jc w:val="both"/>
        <w:rPr>
          <w:rFonts w:ascii="Arial" w:hAnsi="Arial" w:cs="Arial"/>
          <w:sz w:val="20"/>
          <w:szCs w:val="20"/>
        </w:rPr>
      </w:pPr>
      <w:r w:rsidRPr="008F477C">
        <w:rPr>
          <w:rFonts w:ascii="Arial" w:hAnsi="Arial" w:cs="Arial"/>
          <w:sz w:val="20"/>
          <w:szCs w:val="20"/>
        </w:rPr>
        <w:t xml:space="preserve">   EXAMPLE:           MEASURED            CODE</w:t>
      </w:r>
    </w:p>
    <w:p w:rsidR="002309E6" w:rsidRPr="008F477C" w:rsidRDefault="002309E6" w:rsidP="00337E12">
      <w:pPr>
        <w:tabs>
          <w:tab w:val="left" w:pos="-1080"/>
          <w:tab w:val="left" w:pos="-720"/>
          <w:tab w:val="left" w:pos="0"/>
          <w:tab w:val="left" w:pos="630"/>
          <w:tab w:val="left" w:pos="1260"/>
          <w:tab w:val="left" w:pos="2160"/>
        </w:tabs>
        <w:ind w:left="4320" w:hanging="1440"/>
        <w:jc w:val="both"/>
        <w:rPr>
          <w:rFonts w:ascii="Arial" w:hAnsi="Arial" w:cs="Arial"/>
          <w:sz w:val="20"/>
          <w:szCs w:val="20"/>
        </w:rPr>
      </w:pPr>
      <w:r w:rsidRPr="008F477C">
        <w:rPr>
          <w:rFonts w:ascii="Arial" w:hAnsi="Arial" w:cs="Arial"/>
          <w:sz w:val="20"/>
          <w:szCs w:val="20"/>
        </w:rPr>
        <w:t>3.25"</w:t>
      </w:r>
      <w:r w:rsidRPr="008F477C">
        <w:rPr>
          <w:rFonts w:ascii="Arial" w:hAnsi="Arial" w:cs="Arial"/>
          <w:sz w:val="20"/>
          <w:szCs w:val="20"/>
        </w:rPr>
        <w:tab/>
      </w:r>
      <w:r w:rsidRPr="008F477C">
        <w:rPr>
          <w:rFonts w:ascii="Arial" w:hAnsi="Arial" w:cs="Arial"/>
          <w:sz w:val="20"/>
          <w:szCs w:val="20"/>
        </w:rPr>
        <w:tab/>
        <w:t>03.5</w:t>
      </w:r>
    </w:p>
    <w:p w:rsidR="002309E6" w:rsidRPr="008F477C" w:rsidRDefault="002309E6" w:rsidP="00337E12">
      <w:pPr>
        <w:tabs>
          <w:tab w:val="left" w:pos="-1080"/>
          <w:tab w:val="left" w:pos="-720"/>
          <w:tab w:val="left" w:pos="0"/>
          <w:tab w:val="left" w:pos="630"/>
          <w:tab w:val="left" w:pos="1260"/>
          <w:tab w:val="left" w:pos="2160"/>
        </w:tabs>
        <w:ind w:left="4320" w:hanging="1440"/>
        <w:jc w:val="both"/>
        <w:rPr>
          <w:rFonts w:ascii="Arial" w:hAnsi="Arial" w:cs="Arial"/>
          <w:sz w:val="20"/>
          <w:szCs w:val="20"/>
        </w:rPr>
      </w:pPr>
      <w:r w:rsidRPr="008F477C">
        <w:rPr>
          <w:rFonts w:ascii="Arial" w:hAnsi="Arial" w:cs="Arial"/>
          <w:sz w:val="20"/>
          <w:szCs w:val="20"/>
        </w:rPr>
        <w:t>3.00"</w:t>
      </w:r>
      <w:r w:rsidRPr="008F477C">
        <w:rPr>
          <w:rFonts w:ascii="Arial" w:hAnsi="Arial" w:cs="Arial"/>
          <w:sz w:val="20"/>
          <w:szCs w:val="20"/>
        </w:rPr>
        <w:tab/>
      </w:r>
      <w:r w:rsidRPr="008F477C">
        <w:rPr>
          <w:rFonts w:ascii="Arial" w:hAnsi="Arial" w:cs="Arial"/>
          <w:sz w:val="20"/>
          <w:szCs w:val="20"/>
        </w:rPr>
        <w:tab/>
        <w:t>03.0</w:t>
      </w:r>
    </w:p>
    <w:p w:rsidR="002309E6" w:rsidRPr="008F477C" w:rsidRDefault="002309E6" w:rsidP="00337E12">
      <w:pPr>
        <w:tabs>
          <w:tab w:val="left" w:pos="-1080"/>
          <w:tab w:val="left" w:pos="-720"/>
          <w:tab w:val="left" w:pos="0"/>
          <w:tab w:val="left" w:pos="630"/>
          <w:tab w:val="left" w:pos="1260"/>
          <w:tab w:val="left" w:pos="2160"/>
        </w:tabs>
        <w:ind w:left="4320" w:hanging="1440"/>
        <w:jc w:val="both"/>
        <w:rPr>
          <w:rFonts w:ascii="Arial" w:hAnsi="Arial" w:cs="Arial"/>
          <w:sz w:val="20"/>
          <w:szCs w:val="20"/>
        </w:rPr>
      </w:pPr>
      <w:r w:rsidRPr="008F477C">
        <w:rPr>
          <w:rFonts w:ascii="Arial" w:hAnsi="Arial" w:cs="Arial"/>
          <w:sz w:val="20"/>
          <w:szCs w:val="20"/>
        </w:rPr>
        <w:t>2.50"</w:t>
      </w:r>
      <w:r w:rsidRPr="008F477C">
        <w:rPr>
          <w:rFonts w:ascii="Arial" w:hAnsi="Arial" w:cs="Arial"/>
          <w:sz w:val="20"/>
          <w:szCs w:val="20"/>
        </w:rPr>
        <w:tab/>
      </w:r>
      <w:r w:rsidRPr="008F477C">
        <w:rPr>
          <w:rFonts w:ascii="Arial" w:hAnsi="Arial" w:cs="Arial"/>
          <w:sz w:val="20"/>
          <w:szCs w:val="20"/>
        </w:rPr>
        <w:tab/>
        <w:t>02.5</w:t>
      </w:r>
    </w:p>
    <w:p w:rsidR="00A070A2" w:rsidRPr="008F477C" w:rsidRDefault="002309E6" w:rsidP="00337E12">
      <w:pPr>
        <w:tabs>
          <w:tab w:val="left" w:pos="-1080"/>
          <w:tab w:val="left" w:pos="-720"/>
          <w:tab w:val="left" w:pos="0"/>
          <w:tab w:val="left" w:pos="630"/>
          <w:tab w:val="left" w:pos="1260"/>
          <w:tab w:val="left" w:pos="2160"/>
        </w:tabs>
        <w:ind w:left="720" w:hanging="720"/>
        <w:rPr>
          <w:rFonts w:ascii="Arial" w:hAnsi="Arial" w:cs="Arial"/>
          <w:sz w:val="20"/>
          <w:szCs w:val="20"/>
        </w:rPr>
      </w:pPr>
      <w:r w:rsidRPr="008F477C">
        <w:rPr>
          <w:rFonts w:ascii="Arial" w:hAnsi="Arial" w:cs="Arial"/>
          <w:b/>
          <w:bCs/>
          <w:sz w:val="20"/>
          <w:szCs w:val="20"/>
        </w:rPr>
        <w:t xml:space="preserve">C.  </w:t>
      </w:r>
      <w:r w:rsidRPr="008F477C">
        <w:rPr>
          <w:rFonts w:ascii="Arial" w:hAnsi="Arial" w:cs="Arial"/>
          <w:sz w:val="20"/>
          <w:szCs w:val="20"/>
        </w:rPr>
        <w:t>Enter the date the overlay was applied to the deck/slab.</w:t>
      </w:r>
      <w:r w:rsidR="00A070A2">
        <w:rPr>
          <w:rFonts w:ascii="Arial" w:hAnsi="Arial" w:cs="Arial"/>
          <w:sz w:val="20"/>
          <w:szCs w:val="20"/>
        </w:rPr>
        <w:t xml:space="preserve">  </w:t>
      </w:r>
      <w:r w:rsidR="00A070A2">
        <w:rPr>
          <w:rFonts w:ascii="Arial" w:hAnsi="Arial" w:cs="Arial"/>
          <w:sz w:val="20"/>
          <w:szCs w:val="20"/>
        </w:rPr>
        <w:tab/>
      </w:r>
      <w:r w:rsidR="00A070A2">
        <w:rPr>
          <w:rFonts w:ascii="Arial" w:hAnsi="Arial" w:cs="Arial"/>
          <w:sz w:val="20"/>
          <w:szCs w:val="20"/>
        </w:rPr>
        <w:tab/>
      </w:r>
      <w:r w:rsidR="00A070A2">
        <w:rPr>
          <w:rFonts w:ascii="Arial" w:hAnsi="Arial" w:cs="Arial"/>
          <w:sz w:val="20"/>
          <w:szCs w:val="20"/>
        </w:rPr>
        <w:tab/>
      </w:r>
      <w:r w:rsidR="00A070A2">
        <w:rPr>
          <w:rFonts w:ascii="Arial" w:hAnsi="Arial" w:cs="Arial"/>
          <w:sz w:val="20"/>
          <w:szCs w:val="20"/>
        </w:rPr>
        <w:tab/>
      </w:r>
      <w:r w:rsidR="00A070A2">
        <w:rPr>
          <w:rFonts w:ascii="Arial" w:hAnsi="Arial" w:cs="Arial"/>
          <w:sz w:val="20"/>
          <w:szCs w:val="20"/>
        </w:rPr>
        <w:tab/>
        <w:t xml:space="preserve">    </w:t>
      </w:r>
      <w:r w:rsidR="00A070A2" w:rsidRPr="008F477C">
        <w:rPr>
          <w:rFonts w:ascii="Arial" w:hAnsi="Arial" w:cs="Arial"/>
          <w:b/>
          <w:bCs/>
          <w:sz w:val="20"/>
          <w:szCs w:val="20"/>
        </w:rPr>
        <w:t>10 Digits</w:t>
      </w:r>
    </w:p>
    <w:p w:rsidR="002309E6" w:rsidRPr="008F477C" w:rsidRDefault="00A070A2" w:rsidP="00337E12">
      <w:pPr>
        <w:tabs>
          <w:tab w:val="left" w:pos="-1080"/>
          <w:tab w:val="left" w:pos="-720"/>
          <w:tab w:val="left" w:pos="0"/>
          <w:tab w:val="left" w:pos="630"/>
          <w:tab w:val="left" w:pos="1260"/>
          <w:tab w:val="left" w:pos="2160"/>
        </w:tabs>
        <w:ind w:left="720" w:hanging="720"/>
        <w:rPr>
          <w:rFonts w:ascii="Arial" w:hAnsi="Arial" w:cs="Arial"/>
          <w:sz w:val="20"/>
          <w:szCs w:val="20"/>
        </w:rPr>
      </w:pPr>
      <w:r>
        <w:rPr>
          <w:rFonts w:ascii="Arial" w:hAnsi="Arial" w:cs="Arial"/>
          <w:sz w:val="20"/>
          <w:szCs w:val="20"/>
        </w:rPr>
        <w:t>If unknown</w:t>
      </w:r>
      <w:r w:rsidR="00F70874">
        <w:rPr>
          <w:rFonts w:ascii="Arial" w:hAnsi="Arial" w:cs="Arial"/>
          <w:sz w:val="20"/>
          <w:szCs w:val="20"/>
        </w:rPr>
        <w:t>,</w:t>
      </w:r>
      <w:r>
        <w:rPr>
          <w:rFonts w:ascii="Arial" w:hAnsi="Arial" w:cs="Arial"/>
          <w:sz w:val="20"/>
          <w:szCs w:val="20"/>
        </w:rPr>
        <w:t xml:space="preserve"> use date of inspection where </w:t>
      </w:r>
      <w:r w:rsidR="008F3FDB">
        <w:rPr>
          <w:rFonts w:ascii="Arial" w:hAnsi="Arial" w:cs="Arial"/>
          <w:sz w:val="20"/>
          <w:szCs w:val="20"/>
        </w:rPr>
        <w:t>overlay</w:t>
      </w:r>
      <w:r>
        <w:rPr>
          <w:rFonts w:ascii="Arial" w:hAnsi="Arial" w:cs="Arial"/>
          <w:sz w:val="20"/>
          <w:szCs w:val="20"/>
        </w:rPr>
        <w:t xml:space="preserve"> first appeared</w:t>
      </w:r>
      <w:r w:rsidR="00C54950">
        <w:rPr>
          <w:rFonts w:ascii="Arial" w:hAnsi="Arial" w:cs="Arial"/>
          <w:sz w:val="20"/>
          <w:szCs w:val="20"/>
        </w:rPr>
        <w:tab/>
      </w:r>
      <w:r w:rsidR="004A0250">
        <w:rPr>
          <w:rFonts w:ascii="Arial" w:hAnsi="Arial" w:cs="Arial"/>
          <w:sz w:val="20"/>
          <w:szCs w:val="20"/>
        </w:rPr>
        <w:t xml:space="preserve">  </w:t>
      </w:r>
      <w:r w:rsidR="002309E6" w:rsidRPr="008F477C">
        <w:rPr>
          <w:rFonts w:ascii="Arial" w:hAnsi="Arial" w:cs="Arial"/>
          <w:sz w:val="20"/>
          <w:szCs w:val="20"/>
        </w:rPr>
        <w:t xml:space="preserve">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 xml:space="preserve">   </w:t>
      </w:r>
      <w:proofErr w:type="gramStart"/>
      <w:r w:rsidR="002309E6" w:rsidRPr="008F477C">
        <w:rPr>
          <w:rFonts w:ascii="Arial" w:hAnsi="Arial" w:cs="Arial"/>
          <w:sz w:val="20"/>
          <w:szCs w:val="20"/>
        </w:rPr>
        <w:t>EXAMPLE :</w:t>
      </w:r>
      <w:proofErr w:type="gramEnd"/>
      <w:r w:rsidR="002309E6" w:rsidRPr="008F477C">
        <w:rPr>
          <w:rFonts w:ascii="Arial" w:hAnsi="Arial" w:cs="Arial"/>
          <w:sz w:val="20"/>
          <w:szCs w:val="20"/>
        </w:rPr>
        <w:t xml:space="preserve"> 10/23/2003</w:t>
      </w:r>
    </w:p>
    <w:p w:rsidR="002309E6"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rPr>
        <w:t>D.</w:t>
      </w:r>
      <w:r w:rsidRPr="008F477C">
        <w:rPr>
          <w:rFonts w:ascii="Arial" w:hAnsi="Arial" w:cs="Arial"/>
          <w:sz w:val="20"/>
          <w:szCs w:val="20"/>
        </w:rPr>
        <w:t xml:space="preserve">  Indicate whether the overlay thickness has increased or dec</w:t>
      </w:r>
      <w:r w:rsidR="004A0250">
        <w:rPr>
          <w:rFonts w:ascii="Arial" w:hAnsi="Arial" w:cs="Arial"/>
          <w:sz w:val="20"/>
          <w:szCs w:val="20"/>
        </w:rPr>
        <w:t>reased by 1" or more (Y</w:t>
      </w:r>
      <w:r w:rsidR="004C65DD">
        <w:rPr>
          <w:rFonts w:ascii="Arial" w:hAnsi="Arial" w:cs="Arial"/>
          <w:sz w:val="20"/>
          <w:szCs w:val="20"/>
        </w:rPr>
        <w:t>es</w:t>
      </w:r>
      <w:r w:rsidR="004A0250">
        <w:rPr>
          <w:rFonts w:ascii="Arial" w:hAnsi="Arial" w:cs="Arial"/>
          <w:sz w:val="20"/>
          <w:szCs w:val="20"/>
        </w:rPr>
        <w:t>/N</w:t>
      </w:r>
      <w:r w:rsidR="004C65DD">
        <w:rPr>
          <w:rFonts w:ascii="Arial" w:hAnsi="Arial" w:cs="Arial"/>
          <w:sz w:val="20"/>
          <w:szCs w:val="20"/>
        </w:rPr>
        <w:t>o</w:t>
      </w:r>
      <w:r w:rsidR="004A0250">
        <w:rPr>
          <w:rFonts w:ascii="Arial" w:hAnsi="Arial" w:cs="Arial"/>
          <w:sz w:val="20"/>
          <w:szCs w:val="20"/>
        </w:rPr>
        <w:t xml:space="preserve">)     </w:t>
      </w:r>
      <w:r w:rsidR="004C65DD">
        <w:rPr>
          <w:rFonts w:ascii="Arial" w:hAnsi="Arial" w:cs="Arial"/>
          <w:sz w:val="20"/>
          <w:szCs w:val="20"/>
        </w:rPr>
        <w:t xml:space="preserve"> </w:t>
      </w:r>
      <w:r w:rsidRPr="008F477C">
        <w:rPr>
          <w:rFonts w:ascii="Arial" w:hAnsi="Arial" w:cs="Arial"/>
          <w:sz w:val="20"/>
          <w:szCs w:val="20"/>
        </w:rPr>
        <w:t xml:space="preserve">  </w:t>
      </w:r>
      <w:r w:rsidRPr="008F477C">
        <w:rPr>
          <w:rFonts w:ascii="Arial" w:hAnsi="Arial" w:cs="Arial"/>
          <w:b/>
          <w:bCs/>
          <w:sz w:val="20"/>
          <w:szCs w:val="20"/>
        </w:rPr>
        <w:t>1 Digit</w:t>
      </w:r>
    </w:p>
    <w:p w:rsidR="005536F9" w:rsidRPr="005536F9" w:rsidRDefault="005536F9" w:rsidP="00337E12">
      <w:pPr>
        <w:tabs>
          <w:tab w:val="left" w:pos="-1080"/>
          <w:tab w:val="left" w:pos="-720"/>
          <w:tab w:val="left" w:pos="0"/>
          <w:tab w:val="left" w:pos="630"/>
          <w:tab w:val="left" w:pos="1260"/>
          <w:tab w:val="left" w:pos="2160"/>
        </w:tabs>
        <w:rPr>
          <w:rFonts w:ascii="Arial" w:hAnsi="Arial" w:cs="Arial"/>
          <w:sz w:val="20"/>
          <w:szCs w:val="20"/>
        </w:rPr>
      </w:pPr>
      <w:proofErr w:type="gramStart"/>
      <w:r>
        <w:rPr>
          <w:rFonts w:ascii="Arial" w:hAnsi="Arial" w:cs="Arial"/>
          <w:bCs/>
          <w:sz w:val="20"/>
          <w:szCs w:val="20"/>
        </w:rPr>
        <w:t>r</w:t>
      </w:r>
      <w:r w:rsidRPr="005536F9">
        <w:rPr>
          <w:rFonts w:ascii="Arial" w:hAnsi="Arial" w:cs="Arial"/>
          <w:bCs/>
          <w:sz w:val="20"/>
          <w:szCs w:val="20"/>
        </w:rPr>
        <w:t>elative</w:t>
      </w:r>
      <w:proofErr w:type="gramEnd"/>
      <w:r w:rsidRPr="005536F9">
        <w:rPr>
          <w:rFonts w:ascii="Arial" w:hAnsi="Arial" w:cs="Arial"/>
          <w:bCs/>
          <w:sz w:val="20"/>
          <w:szCs w:val="20"/>
        </w:rPr>
        <w:t xml:space="preserve"> to the overlay thickness prior to the date specified in item 246c.</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This information is used to calculate the dead load on the structure to determine the load ratings and to permit over</w:t>
      </w:r>
      <w:r w:rsidRPr="008F477C">
        <w:rPr>
          <w:rFonts w:ascii="Arial" w:hAnsi="Arial" w:cs="Arial"/>
          <w:sz w:val="20"/>
          <w:szCs w:val="20"/>
        </w:rPr>
        <w:noBreakHyphen/>
        <w:t>weight vehicles.  Whenever the overlay thickness varies by 1" or more, the bridge load rating should be recalculated.</w:t>
      </w:r>
      <w:r w:rsidRPr="008F477C">
        <w:rPr>
          <w:rFonts w:ascii="Arial" w:hAnsi="Arial" w:cs="Arial"/>
          <w:sz w:val="20"/>
          <w:szCs w:val="20"/>
        </w:rPr>
        <w:tab/>
        <w:t>Do not use this item for culverts under fill.  Instead use item 222.</w:t>
      </w:r>
    </w:p>
    <w:p w:rsidR="008855F3" w:rsidRDefault="008855F3"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247:   PROTECTIVE SYSTEMS</w:t>
      </w:r>
      <w:r w:rsidR="00377657">
        <w:rPr>
          <w:rFonts w:ascii="Arial" w:hAnsi="Arial" w:cs="Arial"/>
          <w:b/>
          <w:bCs/>
          <w:sz w:val="20"/>
          <w:szCs w:val="20"/>
          <w:u w:val="single"/>
        </w:rPr>
        <w:t xml:space="preserve"> (Construction subtask)</w:t>
      </w:r>
      <w:r w:rsidR="00881EE5">
        <w:rPr>
          <w:rFonts w:ascii="Arial" w:hAnsi="Arial" w:cs="Arial"/>
          <w:b/>
          <w:bCs/>
          <w:sz w:val="20"/>
          <w:szCs w:val="20"/>
          <w:u w:val="single"/>
        </w:rPr>
        <w:tab/>
      </w:r>
      <w:r w:rsidR="00881EE5">
        <w:rPr>
          <w:rFonts w:ascii="Arial" w:hAnsi="Arial" w:cs="Arial"/>
          <w:b/>
          <w:bCs/>
          <w:sz w:val="20"/>
          <w:szCs w:val="20"/>
          <w:u w:val="single"/>
        </w:rPr>
        <w:tab/>
      </w:r>
      <w:r w:rsidR="00881EE5">
        <w:rPr>
          <w:rFonts w:ascii="Arial" w:hAnsi="Arial" w:cs="Arial"/>
          <w:b/>
          <w:bCs/>
          <w:sz w:val="20"/>
          <w:szCs w:val="20"/>
          <w:u w:val="single"/>
        </w:rPr>
        <w:tab/>
      </w:r>
      <w:r w:rsidR="00881EE5">
        <w:rPr>
          <w:rFonts w:ascii="Arial" w:hAnsi="Arial" w:cs="Arial"/>
          <w:b/>
          <w:bCs/>
          <w:sz w:val="20"/>
          <w:szCs w:val="20"/>
          <w:u w:val="single"/>
        </w:rPr>
        <w:tab/>
      </w:r>
      <w:r w:rsidR="00881EE5">
        <w:rPr>
          <w:rFonts w:ascii="Arial" w:hAnsi="Arial" w:cs="Arial"/>
          <w:b/>
          <w:bCs/>
          <w:sz w:val="20"/>
          <w:szCs w:val="20"/>
          <w:u w:val="single"/>
        </w:rPr>
        <w:tab/>
        <w:t xml:space="preserve">    </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Select the system used to protect the bridge deck/slab (up to 5 systems may be selected).           </w:t>
      </w:r>
      <w:r w:rsidRPr="008F477C">
        <w:rPr>
          <w:rFonts w:ascii="Arial" w:hAnsi="Arial" w:cs="Arial"/>
          <w:b/>
          <w:bCs/>
          <w:sz w:val="20"/>
          <w:szCs w:val="20"/>
        </w:rPr>
        <w:t xml:space="preserve"> 1 Digit</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A </w:t>
      </w:r>
      <w:r w:rsidR="006801AA">
        <w:rPr>
          <w:rFonts w:ascii="Arial" w:hAnsi="Arial" w:cs="Arial"/>
          <w:sz w:val="20"/>
          <w:szCs w:val="20"/>
        </w:rPr>
        <w:t>–</w:t>
      </w:r>
      <w:r w:rsidRPr="008F477C">
        <w:rPr>
          <w:rFonts w:ascii="Arial" w:hAnsi="Arial" w:cs="Arial"/>
          <w:sz w:val="20"/>
          <w:szCs w:val="20"/>
        </w:rPr>
        <w:t xml:space="preserve"> </w:t>
      </w:r>
      <w:r w:rsidR="006801AA">
        <w:rPr>
          <w:rFonts w:ascii="Arial" w:hAnsi="Arial" w:cs="Arial"/>
          <w:sz w:val="20"/>
          <w:szCs w:val="20"/>
        </w:rPr>
        <w:t>Deck Penetrating Waterproof Repellant (</w:t>
      </w:r>
      <w:r w:rsidRPr="008F477C">
        <w:rPr>
          <w:rFonts w:ascii="Arial" w:hAnsi="Arial" w:cs="Arial"/>
          <w:sz w:val="20"/>
          <w:szCs w:val="20"/>
        </w:rPr>
        <w:t>DPWR</w:t>
      </w:r>
      <w:r w:rsidR="006801AA">
        <w:rPr>
          <w:rFonts w:ascii="Arial" w:hAnsi="Arial" w:cs="Arial"/>
          <w:sz w:val="20"/>
          <w:szCs w:val="20"/>
        </w:rPr>
        <w:t>)</w:t>
      </w:r>
      <w:r w:rsidRPr="008F477C">
        <w:rPr>
          <w:rFonts w:ascii="Arial" w:hAnsi="Arial" w:cs="Arial"/>
          <w:sz w:val="20"/>
          <w:szCs w:val="20"/>
        </w:rPr>
        <w:t>/Epoxy Coated Bars</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C - Epoxy Coated Bars (Can be identified by referring to the plan pay items.)</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D - Galvanized Bars</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E - Membrane</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F - </w:t>
      </w:r>
      <w:r w:rsidR="00877D6D">
        <w:rPr>
          <w:rFonts w:ascii="Arial" w:hAnsi="Arial" w:cs="Arial"/>
          <w:sz w:val="20"/>
          <w:szCs w:val="20"/>
        </w:rPr>
        <w:t xml:space="preserve">Weathering </w:t>
      </w:r>
      <w:proofErr w:type="spellStart"/>
      <w:r w:rsidR="00877D6D">
        <w:rPr>
          <w:rFonts w:ascii="Arial" w:hAnsi="Arial" w:cs="Arial"/>
          <w:sz w:val="20"/>
          <w:szCs w:val="20"/>
        </w:rPr>
        <w:t>Reb</w:t>
      </w:r>
      <w:r w:rsidRPr="008F477C">
        <w:rPr>
          <w:rFonts w:ascii="Arial" w:hAnsi="Arial" w:cs="Arial"/>
          <w:sz w:val="20"/>
          <w:szCs w:val="20"/>
        </w:rPr>
        <w:t>ars</w:t>
      </w:r>
      <w:proofErr w:type="spellEnd"/>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G - Stainless Steel Bars</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H - Stainless Steel C</w:t>
      </w:r>
      <w:r w:rsidR="006801AA">
        <w:rPr>
          <w:rFonts w:ascii="Arial" w:hAnsi="Arial" w:cs="Arial"/>
          <w:sz w:val="20"/>
          <w:szCs w:val="20"/>
        </w:rPr>
        <w:t>la</w:t>
      </w:r>
      <w:r w:rsidRPr="008F477C">
        <w:rPr>
          <w:rFonts w:ascii="Arial" w:hAnsi="Arial" w:cs="Arial"/>
          <w:sz w:val="20"/>
          <w:szCs w:val="20"/>
        </w:rPr>
        <w:t>d Bars</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J - Working Cathodic Protection System</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K - Chemical Inhibitor</w:t>
      </w:r>
    </w:p>
    <w:p w:rsidR="002309E6" w:rsidRPr="008F477C" w:rsidRDefault="002309E6" w:rsidP="00337E12">
      <w:pPr>
        <w:tabs>
          <w:tab w:val="left" w:pos="-1080"/>
          <w:tab w:val="left" w:pos="-720"/>
          <w:tab w:val="left" w:pos="0"/>
          <w:tab w:val="left" w:pos="630"/>
          <w:tab w:val="left" w:pos="1260"/>
          <w:tab w:val="left" w:pos="2160"/>
        </w:tabs>
        <w:jc w:val="both"/>
        <w:rPr>
          <w:rFonts w:ascii="Arial" w:hAnsi="Arial" w:cs="Arial"/>
          <w:sz w:val="20"/>
          <w:szCs w:val="20"/>
        </w:rPr>
      </w:pPr>
      <w:r w:rsidRPr="008F477C">
        <w:rPr>
          <w:rFonts w:ascii="Arial" w:hAnsi="Arial" w:cs="Arial"/>
          <w:sz w:val="20"/>
          <w:szCs w:val="20"/>
        </w:rPr>
        <w:t xml:space="preserve">    O - Imbedded Galvanic Anode</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248:   NUMBER OF FIELD SPLICES WITH SEVERE CORROSION </w:t>
      </w:r>
      <w:r w:rsidR="008734B7">
        <w:rPr>
          <w:rFonts w:ascii="Arial" w:hAnsi="Arial" w:cs="Arial"/>
          <w:b/>
          <w:bCs/>
          <w:sz w:val="20"/>
          <w:szCs w:val="20"/>
          <w:u w:val="single"/>
        </w:rPr>
        <w:t>(In</w:t>
      </w:r>
      <w:r w:rsidR="00FC140D">
        <w:rPr>
          <w:rFonts w:ascii="Arial" w:hAnsi="Arial" w:cs="Arial"/>
          <w:b/>
          <w:bCs/>
          <w:sz w:val="20"/>
          <w:szCs w:val="20"/>
          <w:u w:val="single"/>
        </w:rPr>
        <w:t>spection</w:t>
      </w:r>
      <w:r w:rsidR="008734B7">
        <w:rPr>
          <w:rFonts w:ascii="Arial" w:hAnsi="Arial" w:cs="Arial"/>
          <w:b/>
          <w:bCs/>
          <w:sz w:val="20"/>
          <w:szCs w:val="20"/>
          <w:u w:val="single"/>
        </w:rPr>
        <w:t xml:space="preserve"> subtask)</w:t>
      </w:r>
      <w:r w:rsidRPr="008F477C">
        <w:rPr>
          <w:rFonts w:ascii="Arial" w:hAnsi="Arial" w:cs="Arial"/>
          <w:b/>
          <w:bCs/>
          <w:sz w:val="20"/>
          <w:szCs w:val="20"/>
          <w:u w:val="single"/>
        </w:rPr>
        <w:t xml:space="preserve">   2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number of steel field splices with severe corrosion.</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249:   SCOUR CRITICAL POA EXISTS IN THE FILE AT ODOT </w:t>
      </w:r>
      <w:r w:rsidR="008734B7">
        <w:rPr>
          <w:rFonts w:ascii="Arial" w:hAnsi="Arial" w:cs="Arial"/>
          <w:b/>
          <w:bCs/>
          <w:sz w:val="20"/>
          <w:szCs w:val="20"/>
          <w:u w:val="single"/>
        </w:rPr>
        <w:t>(Inventory subtask)</w:t>
      </w:r>
      <w:r w:rsidRPr="008F477C">
        <w:rPr>
          <w:rFonts w:ascii="Arial" w:hAnsi="Arial" w:cs="Arial"/>
          <w:b/>
          <w:bCs/>
          <w:sz w:val="20"/>
          <w:szCs w:val="20"/>
          <w:u w:val="single"/>
        </w:rPr>
        <w:t xml:space="preserve">       1 Digit</w:t>
      </w:r>
    </w:p>
    <w:p w:rsidR="00C81449" w:rsidRDefault="00F868FF"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 xml:space="preserve">Refer to Appendix </w:t>
      </w:r>
      <w:r w:rsidR="000445CF">
        <w:rPr>
          <w:rFonts w:ascii="Arial" w:hAnsi="Arial" w:cs="Arial"/>
          <w:sz w:val="20"/>
          <w:szCs w:val="20"/>
        </w:rPr>
        <w:t>JJ</w:t>
      </w:r>
      <w:r>
        <w:rPr>
          <w:rFonts w:ascii="Arial" w:hAnsi="Arial" w:cs="Arial"/>
          <w:sz w:val="20"/>
          <w:szCs w:val="20"/>
        </w:rPr>
        <w:t xml:space="preserve"> to determin</w:t>
      </w:r>
      <w:r w:rsidR="00C81449">
        <w:rPr>
          <w:rFonts w:ascii="Arial" w:hAnsi="Arial" w:cs="Arial"/>
          <w:sz w:val="20"/>
          <w:szCs w:val="20"/>
        </w:rPr>
        <w:t>e when a Scour POA is required.</w:t>
      </w:r>
      <w:r w:rsidR="00C81449" w:rsidRPr="00C81449">
        <w:rPr>
          <w:rFonts w:ascii="Arial" w:hAnsi="Arial" w:cs="Arial"/>
          <w:sz w:val="20"/>
          <w:szCs w:val="20"/>
        </w:rPr>
        <w:t xml:space="preserve"> </w:t>
      </w:r>
    </w:p>
    <w:p w:rsidR="002309E6" w:rsidRPr="00C81449" w:rsidRDefault="00C81449" w:rsidP="00337E12">
      <w:pPr>
        <w:tabs>
          <w:tab w:val="left" w:pos="-1080"/>
          <w:tab w:val="left" w:pos="-720"/>
          <w:tab w:val="left" w:pos="0"/>
          <w:tab w:val="left" w:pos="630"/>
          <w:tab w:val="left" w:pos="1260"/>
          <w:tab w:val="left" w:pos="2160"/>
        </w:tabs>
        <w:rPr>
          <w:rFonts w:ascii="Arial" w:hAnsi="Arial" w:cs="Arial"/>
          <w:sz w:val="20"/>
          <w:szCs w:val="20"/>
        </w:rPr>
      </w:pPr>
      <w:r w:rsidRPr="00C81449">
        <w:rPr>
          <w:rFonts w:ascii="Arial" w:hAnsi="Arial" w:cs="Arial"/>
          <w:sz w:val="20"/>
          <w:szCs w:val="20"/>
        </w:rPr>
        <w:t>A.</w:t>
      </w:r>
      <w:r>
        <w:rPr>
          <w:rFonts w:ascii="Arial" w:hAnsi="Arial" w:cs="Arial"/>
          <w:sz w:val="20"/>
          <w:szCs w:val="20"/>
        </w:rPr>
        <w:t xml:space="preserve">  </w:t>
      </w:r>
      <w:r w:rsidRPr="00C81449">
        <w:rPr>
          <w:rFonts w:ascii="Arial" w:hAnsi="Arial" w:cs="Arial"/>
          <w:sz w:val="20"/>
          <w:szCs w:val="20"/>
        </w:rPr>
        <w:t>Indicate whether a scour POA is required and exists on file at ODOT as follows:</w:t>
      </w:r>
    </w:p>
    <w:p w:rsidR="00C81449" w:rsidRDefault="00C81449" w:rsidP="00337E12">
      <w:pPr>
        <w:pStyle w:val="ListParagraph"/>
        <w:numPr>
          <w:ilvl w:val="0"/>
          <w:numId w:val="9"/>
        </w:num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 xml:space="preserve"> -     Scour POA is not required and is not applicable</w:t>
      </w:r>
    </w:p>
    <w:p w:rsidR="00C81449" w:rsidRDefault="00C81449" w:rsidP="00337E12">
      <w:pPr>
        <w:pStyle w:val="ListParagraph"/>
        <w:tabs>
          <w:tab w:val="left" w:pos="-1080"/>
          <w:tab w:val="left" w:pos="-720"/>
          <w:tab w:val="left" w:pos="0"/>
          <w:tab w:val="left" w:pos="630"/>
          <w:tab w:val="left" w:pos="1260"/>
          <w:tab w:val="left" w:pos="2160"/>
        </w:tabs>
        <w:ind w:left="1092"/>
        <w:rPr>
          <w:rFonts w:ascii="Arial" w:hAnsi="Arial" w:cs="Arial"/>
          <w:sz w:val="20"/>
          <w:szCs w:val="20"/>
        </w:rPr>
      </w:pPr>
      <w:r>
        <w:rPr>
          <w:rFonts w:ascii="Arial" w:hAnsi="Arial" w:cs="Arial"/>
          <w:sz w:val="20"/>
          <w:szCs w:val="20"/>
        </w:rPr>
        <w:t xml:space="preserve">No </w:t>
      </w:r>
      <w:proofErr w:type="gramStart"/>
      <w:r>
        <w:rPr>
          <w:rFonts w:ascii="Arial" w:hAnsi="Arial" w:cs="Arial"/>
          <w:sz w:val="20"/>
          <w:szCs w:val="20"/>
        </w:rPr>
        <w:t>–  Scour</w:t>
      </w:r>
      <w:proofErr w:type="gramEnd"/>
      <w:r>
        <w:rPr>
          <w:rFonts w:ascii="Arial" w:hAnsi="Arial" w:cs="Arial"/>
          <w:sz w:val="20"/>
          <w:szCs w:val="20"/>
        </w:rPr>
        <w:t xml:space="preserve"> POA is required but does not exist</w:t>
      </w:r>
    </w:p>
    <w:p w:rsidR="00C81449" w:rsidRPr="00C81449" w:rsidRDefault="00C81449" w:rsidP="00337E12">
      <w:pPr>
        <w:pStyle w:val="ListParagraph"/>
        <w:tabs>
          <w:tab w:val="left" w:pos="-1080"/>
          <w:tab w:val="left" w:pos="-720"/>
          <w:tab w:val="left" w:pos="0"/>
          <w:tab w:val="left" w:pos="630"/>
          <w:tab w:val="left" w:pos="1260"/>
          <w:tab w:val="left" w:pos="2160"/>
        </w:tabs>
        <w:ind w:left="1092"/>
        <w:rPr>
          <w:rFonts w:ascii="Arial" w:hAnsi="Arial" w:cs="Arial"/>
          <w:sz w:val="20"/>
          <w:szCs w:val="20"/>
        </w:rPr>
      </w:pPr>
      <w:r>
        <w:rPr>
          <w:rFonts w:ascii="Arial" w:hAnsi="Arial" w:cs="Arial"/>
          <w:sz w:val="20"/>
          <w:szCs w:val="20"/>
        </w:rPr>
        <w:t>Yes – Scour POA is required and does exist in the file at ODOT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B.  </w:t>
      </w:r>
      <w:r w:rsidR="00C81449">
        <w:rPr>
          <w:rFonts w:ascii="Arial" w:hAnsi="Arial" w:cs="Arial"/>
          <w:sz w:val="20"/>
          <w:szCs w:val="20"/>
        </w:rPr>
        <w:t>E</w:t>
      </w:r>
      <w:r w:rsidRPr="008F477C">
        <w:rPr>
          <w:rFonts w:ascii="Arial" w:hAnsi="Arial" w:cs="Arial"/>
          <w:sz w:val="20"/>
          <w:szCs w:val="20"/>
        </w:rPr>
        <w:t>nter a detour route for the structure which cannot also be closed by the same storm event which caused this bridge to close.</w:t>
      </w:r>
    </w:p>
    <w:p w:rsidR="00E7596A" w:rsidRDefault="00E7596A"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B72931" w:rsidRDefault="00B72931">
      <w:pPr>
        <w:rPr>
          <w:rFonts w:ascii="Arial" w:hAnsi="Arial" w:cs="Arial"/>
          <w:b/>
          <w:bCs/>
          <w:sz w:val="20"/>
          <w:szCs w:val="20"/>
          <w:u w:val="single"/>
        </w:rPr>
      </w:pPr>
    </w:p>
    <w:p w:rsidR="00BD7BB6" w:rsidRDefault="00BD7BB6">
      <w:pPr>
        <w:rPr>
          <w:rFonts w:ascii="Arial" w:hAnsi="Arial" w:cs="Arial"/>
          <w:b/>
          <w:bCs/>
          <w:sz w:val="20"/>
          <w:szCs w:val="20"/>
          <w:u w:val="single"/>
        </w:rPr>
      </w:pPr>
    </w:p>
    <w:p w:rsidR="00B72931" w:rsidRDefault="00B72931">
      <w:pPr>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Item 250:   CULVERT HEADWALL-TO-HEADWALL DISTANCE</w:t>
      </w:r>
      <w:r w:rsidR="00377657">
        <w:rPr>
          <w:rFonts w:ascii="Arial" w:hAnsi="Arial" w:cs="Arial"/>
          <w:b/>
          <w:bCs/>
          <w:sz w:val="20"/>
          <w:szCs w:val="20"/>
          <w:u w:val="single"/>
        </w:rPr>
        <w:t xml:space="preserve"> (</w:t>
      </w:r>
      <w:r w:rsidR="0072502E">
        <w:rPr>
          <w:rFonts w:ascii="Arial" w:hAnsi="Arial" w:cs="Arial"/>
          <w:b/>
          <w:bCs/>
          <w:sz w:val="20"/>
          <w:szCs w:val="20"/>
          <w:u w:val="single"/>
        </w:rPr>
        <w:t>Inspection</w:t>
      </w:r>
      <w:r w:rsidR="00377657">
        <w:rPr>
          <w:rFonts w:ascii="Arial" w:hAnsi="Arial" w:cs="Arial"/>
          <w:b/>
          <w:bCs/>
          <w:sz w:val="20"/>
          <w:szCs w:val="20"/>
          <w:u w:val="single"/>
        </w:rPr>
        <w:t xml:space="preserve"> subtask)</w:t>
      </w:r>
      <w:r w:rsidR="00377657">
        <w:rPr>
          <w:rFonts w:ascii="Arial" w:hAnsi="Arial" w:cs="Arial"/>
          <w:b/>
          <w:bCs/>
          <w:sz w:val="20"/>
          <w:szCs w:val="20"/>
          <w:u w:val="single"/>
        </w:rPr>
        <w:tab/>
        <w:t xml:space="preserve">   </w:t>
      </w:r>
      <w:r w:rsidRPr="008F477C">
        <w:rPr>
          <w:rFonts w:ascii="Arial" w:hAnsi="Arial" w:cs="Arial"/>
          <w:b/>
          <w:bCs/>
          <w:sz w:val="20"/>
          <w:szCs w:val="20"/>
          <w:u w:val="single"/>
        </w:rPr>
        <w:t xml:space="preserve"> 5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Enter the inside distance between the culvert headwalls to the nearest tenth of a foot.  The distance is measured perpendicular to the roadway at the narrowest point. </w:t>
      </w:r>
      <w:r w:rsidR="00F31A2D">
        <w:rPr>
          <w:rFonts w:ascii="Arial" w:hAnsi="Arial" w:cs="Arial"/>
          <w:sz w:val="20"/>
          <w:szCs w:val="20"/>
        </w:rPr>
        <w:t xml:space="preserve"> If the distance is greater than 999.9 ft., then enter 999.9.  </w:t>
      </w:r>
      <w:r w:rsidRPr="008F477C">
        <w:rPr>
          <w:rFonts w:ascii="Arial" w:hAnsi="Arial" w:cs="Arial"/>
          <w:sz w:val="20"/>
          <w:szCs w:val="20"/>
        </w:rPr>
        <w:t xml:space="preserve">(Federal Items 51 or 52 cannot be used to determine this dimension due to the proper entry for a culvert under fill is </w:t>
      </w:r>
      <w:r w:rsidR="00FE5AC8">
        <w:rPr>
          <w:rFonts w:ascii="Arial" w:hAnsi="Arial" w:cs="Arial"/>
          <w:sz w:val="20"/>
          <w:szCs w:val="20"/>
        </w:rPr>
        <w:t>‘</w:t>
      </w:r>
      <w:r w:rsidRPr="008F477C">
        <w:rPr>
          <w:rFonts w:ascii="Arial" w:hAnsi="Arial" w:cs="Arial"/>
          <w:sz w:val="20"/>
          <w:szCs w:val="20"/>
        </w:rPr>
        <w:t>0.0'.)</w:t>
      </w:r>
    </w:p>
    <w:p w:rsidR="000E498B" w:rsidRDefault="000E498B"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251:   HOUSE DISTRICT</w:t>
      </w:r>
      <w:r w:rsidR="00ED52E8">
        <w:rPr>
          <w:rFonts w:ascii="Arial" w:hAnsi="Arial" w:cs="Arial"/>
          <w:b/>
          <w:bCs/>
          <w:sz w:val="20"/>
          <w:szCs w:val="20"/>
          <w:u w:val="single"/>
        </w:rPr>
        <w:t xml:space="preserve"> (Bridge Div. Use Only subtask)</w:t>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t xml:space="preserve">   </w:t>
      </w:r>
      <w:r w:rsidRPr="008F477C">
        <w:rPr>
          <w:rFonts w:ascii="Arial" w:hAnsi="Arial" w:cs="Arial"/>
          <w:b/>
          <w:bCs/>
          <w:sz w:val="20"/>
          <w:szCs w:val="20"/>
          <w:u w:val="single"/>
        </w:rPr>
        <w:t xml:space="preserve"> 5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House District (1-100) in which the bridge is located (for Bridge Management use only).</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252:   SENATE DISTRICT</w:t>
      </w:r>
      <w:r w:rsidR="00ED52E8">
        <w:rPr>
          <w:rFonts w:ascii="Arial" w:hAnsi="Arial" w:cs="Arial"/>
          <w:b/>
          <w:bCs/>
          <w:sz w:val="20"/>
          <w:szCs w:val="20"/>
          <w:u w:val="single"/>
        </w:rPr>
        <w:t xml:space="preserve"> (Bridge Div. Use Only subtask)</w:t>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t xml:space="preserve">    </w:t>
      </w:r>
      <w:r w:rsidRPr="008F477C">
        <w:rPr>
          <w:rFonts w:ascii="Arial" w:hAnsi="Arial" w:cs="Arial"/>
          <w:b/>
          <w:bCs/>
          <w:sz w:val="20"/>
          <w:szCs w:val="20"/>
          <w:u w:val="single"/>
        </w:rPr>
        <w:t>4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Senate District (1-50) in which the bridge is located (for Bridge Management use only).</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253:   U.S. HOUSE DISTRICT </w:t>
      </w:r>
      <w:r w:rsidR="00ED52E8">
        <w:rPr>
          <w:rFonts w:ascii="Arial" w:hAnsi="Arial" w:cs="Arial"/>
          <w:b/>
          <w:bCs/>
          <w:sz w:val="20"/>
          <w:szCs w:val="20"/>
          <w:u w:val="single"/>
        </w:rPr>
        <w:t>(Bridge Div. Use Only subtask)</w:t>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t xml:space="preserve">   </w:t>
      </w:r>
      <w:r w:rsidRPr="008F477C">
        <w:rPr>
          <w:rFonts w:ascii="Arial" w:hAnsi="Arial" w:cs="Arial"/>
          <w:b/>
          <w:bCs/>
          <w:sz w:val="20"/>
          <w:szCs w:val="20"/>
          <w:u w:val="single"/>
        </w:rPr>
        <w:t xml:space="preserve"> 4 Digits</w:t>
      </w:r>
    </w:p>
    <w:p w:rsidR="002309E6" w:rsidRPr="008F477C" w:rsidRDefault="00BE52B1"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92159" behindDoc="0" locked="0" layoutInCell="1" allowOverlap="1">
                <wp:simplePos x="0" y="0"/>
                <wp:positionH relativeFrom="column">
                  <wp:posOffset>-68859</wp:posOffset>
                </wp:positionH>
                <wp:positionV relativeFrom="paragraph">
                  <wp:posOffset>116205</wp:posOffset>
                </wp:positionV>
                <wp:extent cx="0" cy="171450"/>
                <wp:effectExtent l="76200" t="19050" r="76200" b="76200"/>
                <wp:wrapNone/>
                <wp:docPr id="539" name="Straight Connector 53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39" o:spid="_x0000_s1026" style="position:absolute;z-index:2528921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pt,9.15pt" to="-5.4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" strokecolor="black [3200]" strokeweight="3pt">
                <v:shadow on="t" color="black" opacity="22937f" origin=",.5" offset="0,.63889mm"/>
              </v:line>
            </w:pict>
          </mc:Fallback>
        </mc:AlternateContent>
      </w:r>
      <w:r w:rsidR="002309E6" w:rsidRPr="008F477C">
        <w:rPr>
          <w:rFonts w:ascii="Arial" w:hAnsi="Arial" w:cs="Arial"/>
          <w:sz w:val="20"/>
          <w:szCs w:val="20"/>
        </w:rPr>
        <w:t>Enter the U.S. House district (1-42) in which the bridge is located (for Bridge Management use only).</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256:   CHANNEL PROFILE MEASUREMENTS </w:t>
      </w:r>
      <w:r w:rsidR="004D2905">
        <w:rPr>
          <w:rFonts w:ascii="Arial" w:hAnsi="Arial" w:cs="Arial"/>
          <w:b/>
          <w:bCs/>
          <w:sz w:val="20"/>
          <w:szCs w:val="20"/>
          <w:u w:val="single"/>
        </w:rPr>
        <w:t xml:space="preserve">TAKEN UPSTREAM OR DOWNSTREAM   </w:t>
      </w:r>
      <w:r w:rsidRPr="008F477C">
        <w:rPr>
          <w:rFonts w:ascii="Arial" w:hAnsi="Arial" w:cs="Arial"/>
          <w:b/>
          <w:bCs/>
          <w:sz w:val="20"/>
          <w:szCs w:val="20"/>
          <w:u w:val="single"/>
        </w:rPr>
        <w:t xml:space="preserve">  1 Digit</w:t>
      </w:r>
    </w:p>
    <w:p w:rsidR="00E52E6B" w:rsidRPr="00E52E6B" w:rsidRDefault="00E52E6B" w:rsidP="00337E12">
      <w:pPr>
        <w:tabs>
          <w:tab w:val="left" w:pos="-1080"/>
          <w:tab w:val="left" w:pos="-720"/>
          <w:tab w:val="left" w:pos="0"/>
          <w:tab w:val="left" w:pos="630"/>
          <w:tab w:val="left" w:pos="1260"/>
          <w:tab w:val="left" w:pos="2160"/>
        </w:tabs>
        <w:rPr>
          <w:rFonts w:ascii="Arial" w:hAnsi="Arial" w:cs="Arial"/>
          <w:b/>
          <w:sz w:val="20"/>
          <w:szCs w:val="20"/>
        </w:rPr>
      </w:pPr>
      <w:r w:rsidRPr="00E52E6B">
        <w:rPr>
          <w:rFonts w:ascii="Arial" w:hAnsi="Arial" w:cs="Arial"/>
          <w:b/>
          <w:sz w:val="20"/>
          <w:szCs w:val="20"/>
        </w:rPr>
        <w:t>(Channel Profile subtask)</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which side of the bridge the channel profile measurements were taken from.</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proofErr w:type="gramStart"/>
      <w:r w:rsidRPr="008F477C">
        <w:rPr>
          <w:rFonts w:ascii="Arial" w:hAnsi="Arial" w:cs="Arial"/>
          <w:sz w:val="20"/>
          <w:szCs w:val="20"/>
        </w:rPr>
        <w:t>1  Upstream</w:t>
      </w:r>
      <w:proofErr w:type="gramEnd"/>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proofErr w:type="gramStart"/>
      <w:r w:rsidRPr="008F477C">
        <w:rPr>
          <w:rFonts w:ascii="Arial" w:hAnsi="Arial" w:cs="Arial"/>
          <w:sz w:val="20"/>
          <w:szCs w:val="20"/>
        </w:rPr>
        <w:t>2  Downstream</w:t>
      </w:r>
      <w:proofErr w:type="gramEnd"/>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257:   OKIEPROS AUTOMATIC TRUCK ROUTING</w:t>
      </w:r>
      <w:r w:rsidR="00ED52E8">
        <w:rPr>
          <w:rFonts w:ascii="Arial" w:hAnsi="Arial" w:cs="Arial"/>
          <w:b/>
          <w:bCs/>
          <w:sz w:val="20"/>
          <w:szCs w:val="20"/>
          <w:u w:val="single"/>
        </w:rPr>
        <w:t xml:space="preserve"> (</w:t>
      </w:r>
      <w:proofErr w:type="spellStart"/>
      <w:r w:rsidR="00ED52E8">
        <w:rPr>
          <w:rFonts w:ascii="Arial" w:hAnsi="Arial" w:cs="Arial"/>
          <w:b/>
          <w:bCs/>
          <w:sz w:val="20"/>
          <w:szCs w:val="20"/>
          <w:u w:val="single"/>
        </w:rPr>
        <w:t>OkiePROS</w:t>
      </w:r>
      <w:proofErr w:type="spellEnd"/>
      <w:r w:rsidR="00ED52E8">
        <w:rPr>
          <w:rFonts w:ascii="Arial" w:hAnsi="Arial" w:cs="Arial"/>
          <w:b/>
          <w:bCs/>
          <w:sz w:val="20"/>
          <w:szCs w:val="20"/>
          <w:u w:val="single"/>
        </w:rPr>
        <w:t xml:space="preserve"> subtask)           </w:t>
      </w:r>
      <w:r w:rsidRPr="008F477C">
        <w:rPr>
          <w:rFonts w:ascii="Arial" w:hAnsi="Arial" w:cs="Arial"/>
          <w:b/>
          <w:bCs/>
          <w:sz w:val="20"/>
          <w:szCs w:val="20"/>
          <w:u w:val="single"/>
        </w:rPr>
        <w:t xml:space="preserve">               </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whether the bridge meets the following criteria in aid of the OkiePROS automated truck routing program.</w:t>
      </w:r>
    </w:p>
    <w:p w:rsidR="002309E6" w:rsidRPr="008F477C" w:rsidRDefault="002309E6" w:rsidP="00337E12">
      <w:pPr>
        <w:tabs>
          <w:tab w:val="left" w:pos="-1080"/>
          <w:tab w:val="left" w:pos="-720"/>
          <w:tab w:val="left" w:pos="0"/>
          <w:tab w:val="left" w:pos="630"/>
          <w:tab w:val="left" w:pos="1260"/>
          <w:tab w:val="left" w:pos="2160"/>
        </w:tabs>
        <w:ind w:left="7200" w:hanging="6570"/>
        <w:rPr>
          <w:rFonts w:ascii="Arial" w:hAnsi="Arial" w:cs="Arial"/>
          <w:sz w:val="20"/>
          <w:szCs w:val="20"/>
        </w:rPr>
      </w:pPr>
      <w:r w:rsidRPr="008F477C">
        <w:rPr>
          <w:rFonts w:ascii="Arial" w:hAnsi="Arial" w:cs="Arial"/>
          <w:sz w:val="20"/>
          <w:szCs w:val="20"/>
        </w:rPr>
        <w:t>A.  Consider this bridge for OkiePROS truck routing (Y</w:t>
      </w:r>
      <w:r w:rsidR="004C65DD">
        <w:rPr>
          <w:rFonts w:ascii="Arial" w:hAnsi="Arial" w:cs="Arial"/>
          <w:sz w:val="20"/>
          <w:szCs w:val="20"/>
        </w:rPr>
        <w:t>es</w:t>
      </w:r>
      <w:r w:rsidRPr="008F477C">
        <w:rPr>
          <w:rFonts w:ascii="Arial" w:hAnsi="Arial" w:cs="Arial"/>
          <w:sz w:val="20"/>
          <w:szCs w:val="20"/>
        </w:rPr>
        <w:t>/N</w:t>
      </w:r>
      <w:r w:rsidR="004C65DD">
        <w:rPr>
          <w:rFonts w:ascii="Arial" w:hAnsi="Arial" w:cs="Arial"/>
          <w:sz w:val="20"/>
          <w:szCs w:val="20"/>
        </w:rPr>
        <w:t>o</w:t>
      </w:r>
      <w:r w:rsidRPr="008F477C">
        <w:rPr>
          <w:rFonts w:ascii="Arial" w:hAnsi="Arial" w:cs="Arial"/>
          <w:sz w:val="20"/>
          <w:szCs w:val="20"/>
        </w:rPr>
        <w:t>)</w:t>
      </w:r>
      <w:r w:rsidR="00B07130">
        <w:rPr>
          <w:rFonts w:ascii="Arial" w:hAnsi="Arial" w:cs="Arial"/>
          <w:sz w:val="20"/>
          <w:szCs w:val="20"/>
        </w:rPr>
        <w:t xml:space="preserve"> or </w:t>
      </w:r>
      <w:r w:rsidR="004C65DD">
        <w:rPr>
          <w:rFonts w:ascii="Arial" w:hAnsi="Arial" w:cs="Arial"/>
          <w:sz w:val="20"/>
          <w:szCs w:val="20"/>
        </w:rPr>
        <w:t>C</w:t>
      </w:r>
      <w:r w:rsidR="00B07130">
        <w:rPr>
          <w:rFonts w:ascii="Arial" w:hAnsi="Arial" w:cs="Arial"/>
          <w:sz w:val="20"/>
          <w:szCs w:val="20"/>
        </w:rPr>
        <w:t>ulvert</w:t>
      </w:r>
      <w:r w:rsidRPr="008F477C">
        <w:rPr>
          <w:rFonts w:ascii="Arial" w:hAnsi="Arial" w:cs="Arial"/>
          <w:sz w:val="20"/>
          <w:szCs w:val="20"/>
        </w:rPr>
        <w:tab/>
        <w:t xml:space="preserve">      </w:t>
      </w:r>
      <w:r w:rsidR="004D2905">
        <w:rPr>
          <w:rFonts w:ascii="Arial" w:hAnsi="Arial" w:cs="Arial"/>
          <w:sz w:val="20"/>
          <w:szCs w:val="20"/>
        </w:rPr>
        <w:t xml:space="preserve">       </w:t>
      </w:r>
      <w:r w:rsidRPr="008F477C">
        <w:rPr>
          <w:rFonts w:ascii="Arial" w:hAnsi="Arial" w:cs="Arial"/>
          <w:sz w:val="20"/>
          <w:szCs w:val="20"/>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B.  This bridge passes OL-1 truck criteria (Y</w:t>
      </w:r>
      <w:r w:rsidR="004C65DD">
        <w:rPr>
          <w:rFonts w:ascii="Arial" w:hAnsi="Arial" w:cs="Arial"/>
          <w:sz w:val="20"/>
          <w:szCs w:val="20"/>
        </w:rPr>
        <w:t>es</w:t>
      </w:r>
      <w:r w:rsidRPr="008F477C">
        <w:rPr>
          <w:rFonts w:ascii="Arial" w:hAnsi="Arial" w:cs="Arial"/>
          <w:sz w:val="20"/>
          <w:szCs w:val="20"/>
        </w:rPr>
        <w:t>/N</w:t>
      </w:r>
      <w:r w:rsidR="004C65DD">
        <w:rPr>
          <w:rFonts w:ascii="Arial" w:hAnsi="Arial" w:cs="Arial"/>
          <w:sz w:val="20"/>
          <w:szCs w:val="20"/>
        </w:rPr>
        <w:t>o</w:t>
      </w:r>
      <w:r w:rsidRPr="008F477C">
        <w:rPr>
          <w:rFonts w:ascii="Arial" w:hAnsi="Arial" w:cs="Arial"/>
          <w:sz w:val="20"/>
          <w:szCs w:val="20"/>
        </w:rPr>
        <w:t>)</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004D2905">
        <w:rPr>
          <w:rFonts w:ascii="Arial" w:hAnsi="Arial" w:cs="Arial"/>
          <w:sz w:val="20"/>
          <w:szCs w:val="20"/>
        </w:rPr>
        <w:t xml:space="preserve">  </w:t>
      </w:r>
      <w:r w:rsidRPr="008F477C">
        <w:rPr>
          <w:rFonts w:ascii="Arial" w:hAnsi="Arial" w:cs="Arial"/>
          <w:sz w:val="20"/>
          <w:szCs w:val="20"/>
        </w:rPr>
        <w:tab/>
      </w:r>
      <w:r w:rsidR="004D2905">
        <w:rPr>
          <w:rFonts w:ascii="Arial" w:hAnsi="Arial" w:cs="Arial"/>
          <w:sz w:val="20"/>
          <w:szCs w:val="20"/>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C.  This bridge passes the 120K Lb. Criteria (Y</w:t>
      </w:r>
      <w:r w:rsidR="004C65DD">
        <w:rPr>
          <w:rFonts w:ascii="Arial" w:hAnsi="Arial" w:cs="Arial"/>
          <w:sz w:val="20"/>
          <w:szCs w:val="20"/>
        </w:rPr>
        <w:t>es</w:t>
      </w:r>
      <w:r w:rsidRPr="008F477C">
        <w:rPr>
          <w:rFonts w:ascii="Arial" w:hAnsi="Arial" w:cs="Arial"/>
          <w:sz w:val="20"/>
          <w:szCs w:val="20"/>
        </w:rPr>
        <w:t>/N</w:t>
      </w:r>
      <w:r w:rsidR="004C65DD">
        <w:rPr>
          <w:rFonts w:ascii="Arial" w:hAnsi="Arial" w:cs="Arial"/>
          <w:sz w:val="20"/>
          <w:szCs w:val="20"/>
        </w:rPr>
        <w:t>o</w:t>
      </w:r>
      <w:r w:rsidRPr="008F477C">
        <w:rPr>
          <w:rFonts w:ascii="Arial" w:hAnsi="Arial" w:cs="Arial"/>
          <w:sz w:val="20"/>
          <w:szCs w:val="20"/>
        </w:rPr>
        <w:t>)</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004D2905">
        <w:rPr>
          <w:rFonts w:ascii="Arial" w:hAnsi="Arial" w:cs="Arial"/>
          <w:sz w:val="20"/>
          <w:szCs w:val="20"/>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D.  </w:t>
      </w:r>
      <w:proofErr w:type="spellStart"/>
      <w:r w:rsidRPr="008F477C">
        <w:rPr>
          <w:rFonts w:ascii="Arial" w:hAnsi="Arial" w:cs="Arial"/>
          <w:sz w:val="20"/>
          <w:szCs w:val="20"/>
        </w:rPr>
        <w:t>Virtis</w:t>
      </w:r>
      <w:proofErr w:type="spellEnd"/>
      <w:r w:rsidRPr="008F477C">
        <w:rPr>
          <w:rFonts w:ascii="Arial" w:hAnsi="Arial" w:cs="Arial"/>
          <w:sz w:val="20"/>
          <w:szCs w:val="20"/>
        </w:rPr>
        <w:t xml:space="preserve"> assesses this bridge type (Y</w:t>
      </w:r>
      <w:r w:rsidR="004C65DD">
        <w:rPr>
          <w:rFonts w:ascii="Arial" w:hAnsi="Arial" w:cs="Arial"/>
          <w:sz w:val="20"/>
          <w:szCs w:val="20"/>
        </w:rPr>
        <w:t>es</w:t>
      </w:r>
      <w:r w:rsidRPr="008F477C">
        <w:rPr>
          <w:rFonts w:ascii="Arial" w:hAnsi="Arial" w:cs="Arial"/>
          <w:sz w:val="20"/>
          <w:szCs w:val="20"/>
        </w:rPr>
        <w:t>/N</w:t>
      </w:r>
      <w:r w:rsidR="004C65DD">
        <w:rPr>
          <w:rFonts w:ascii="Arial" w:hAnsi="Arial" w:cs="Arial"/>
          <w:sz w:val="20"/>
          <w:szCs w:val="20"/>
        </w:rPr>
        <w:t>o</w:t>
      </w:r>
      <w:r w:rsidRPr="008F477C">
        <w:rPr>
          <w:rFonts w:ascii="Arial" w:hAnsi="Arial" w:cs="Arial"/>
          <w:sz w:val="20"/>
          <w:szCs w:val="20"/>
        </w:rPr>
        <w:t>)</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004D2905">
        <w:rPr>
          <w:rFonts w:ascii="Arial" w:hAnsi="Arial" w:cs="Arial"/>
          <w:sz w:val="20"/>
          <w:szCs w:val="20"/>
        </w:rPr>
        <w:t xml:space="preserve">   </w:t>
      </w:r>
      <w:r w:rsidRPr="008F477C">
        <w:rPr>
          <w:rFonts w:ascii="Arial" w:hAnsi="Arial" w:cs="Arial"/>
          <w:b/>
          <w:bCs/>
          <w:sz w:val="20"/>
          <w:szCs w:val="20"/>
          <w:u w:val="single"/>
        </w:rPr>
        <w:t>1 Digit</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E.  This bridge is in </w:t>
      </w:r>
      <w:proofErr w:type="spellStart"/>
      <w:r w:rsidRPr="008F477C">
        <w:rPr>
          <w:rFonts w:ascii="Arial" w:hAnsi="Arial" w:cs="Arial"/>
          <w:sz w:val="20"/>
          <w:szCs w:val="20"/>
        </w:rPr>
        <w:t>Virtis</w:t>
      </w:r>
      <w:proofErr w:type="spellEnd"/>
      <w:r w:rsidRPr="008F477C">
        <w:rPr>
          <w:rFonts w:ascii="Arial" w:hAnsi="Arial" w:cs="Arial"/>
          <w:sz w:val="20"/>
          <w:szCs w:val="20"/>
        </w:rPr>
        <w:t xml:space="preserve"> </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rPr>
        <w:tab/>
      </w:r>
      <w:r w:rsidR="004D2905">
        <w:rPr>
          <w:rFonts w:ascii="Arial" w:hAnsi="Arial" w:cs="Arial"/>
          <w:sz w:val="20"/>
          <w:szCs w:val="20"/>
        </w:rPr>
        <w:t xml:space="preserve">   </w:t>
      </w:r>
      <w:r w:rsidRPr="008F477C">
        <w:rPr>
          <w:rFonts w:ascii="Arial" w:hAnsi="Arial" w:cs="Arial"/>
          <w:b/>
          <w:bCs/>
          <w:sz w:val="20"/>
          <w:szCs w:val="20"/>
          <w:u w:val="single"/>
        </w:rPr>
        <w:t>1 Digit</w:t>
      </w:r>
    </w:p>
    <w:p w:rsidR="004C65DD" w:rsidRDefault="004C65DD" w:rsidP="00337E12">
      <w:pPr>
        <w:tabs>
          <w:tab w:val="left" w:pos="-1080"/>
          <w:tab w:val="left" w:pos="-720"/>
          <w:tab w:val="left" w:pos="0"/>
          <w:tab w:val="left" w:pos="630"/>
          <w:tab w:val="left" w:pos="1260"/>
          <w:tab w:val="left" w:pos="2160"/>
        </w:tabs>
        <w:ind w:firstLine="1260"/>
        <w:rPr>
          <w:rFonts w:ascii="Arial" w:hAnsi="Arial" w:cs="Arial"/>
          <w:sz w:val="20"/>
          <w:szCs w:val="20"/>
        </w:rPr>
      </w:pPr>
      <w:r>
        <w:rPr>
          <w:rFonts w:ascii="Arial" w:hAnsi="Arial" w:cs="Arial"/>
          <w:sz w:val="20"/>
          <w:szCs w:val="20"/>
        </w:rPr>
        <w:t>0 - No</w:t>
      </w:r>
    </w:p>
    <w:p w:rsidR="002309E6" w:rsidRPr="008F477C" w:rsidRDefault="004C65DD" w:rsidP="00337E12">
      <w:pPr>
        <w:tabs>
          <w:tab w:val="left" w:pos="-1080"/>
          <w:tab w:val="left" w:pos="-720"/>
          <w:tab w:val="left" w:pos="0"/>
          <w:tab w:val="left" w:pos="630"/>
          <w:tab w:val="left" w:pos="1260"/>
          <w:tab w:val="left" w:pos="2160"/>
        </w:tabs>
        <w:ind w:firstLine="1260"/>
        <w:rPr>
          <w:rFonts w:ascii="Arial" w:hAnsi="Arial" w:cs="Arial"/>
          <w:sz w:val="20"/>
          <w:szCs w:val="20"/>
        </w:rPr>
      </w:pPr>
      <w:r>
        <w:rPr>
          <w:rFonts w:ascii="Arial" w:hAnsi="Arial" w:cs="Arial"/>
          <w:sz w:val="20"/>
          <w:szCs w:val="20"/>
        </w:rPr>
        <w:t>1</w:t>
      </w:r>
      <w:r w:rsidR="002309E6" w:rsidRPr="008F477C">
        <w:rPr>
          <w:rFonts w:ascii="Arial" w:hAnsi="Arial" w:cs="Arial"/>
          <w:sz w:val="20"/>
          <w:szCs w:val="20"/>
        </w:rPr>
        <w:t xml:space="preserve"> - Yes</w:t>
      </w:r>
    </w:p>
    <w:p w:rsidR="002309E6" w:rsidRPr="008F477C" w:rsidRDefault="004C65DD" w:rsidP="00337E12">
      <w:pPr>
        <w:tabs>
          <w:tab w:val="left" w:pos="-1080"/>
          <w:tab w:val="left" w:pos="-720"/>
          <w:tab w:val="left" w:pos="0"/>
          <w:tab w:val="left" w:pos="630"/>
          <w:tab w:val="left" w:pos="1260"/>
          <w:tab w:val="left" w:pos="2160"/>
        </w:tabs>
        <w:ind w:firstLine="1260"/>
        <w:rPr>
          <w:rFonts w:ascii="Arial" w:hAnsi="Arial" w:cs="Arial"/>
          <w:sz w:val="20"/>
          <w:szCs w:val="20"/>
        </w:rPr>
      </w:pPr>
      <w:r>
        <w:rPr>
          <w:rFonts w:ascii="Arial" w:hAnsi="Arial" w:cs="Arial"/>
          <w:sz w:val="20"/>
          <w:szCs w:val="20"/>
        </w:rPr>
        <w:t>2</w:t>
      </w:r>
      <w:r w:rsidR="002309E6" w:rsidRPr="008F477C">
        <w:rPr>
          <w:rFonts w:ascii="Arial" w:hAnsi="Arial" w:cs="Arial"/>
          <w:sz w:val="20"/>
          <w:szCs w:val="20"/>
        </w:rPr>
        <w:t xml:space="preserve"> - </w:t>
      </w:r>
      <w:r>
        <w:rPr>
          <w:rFonts w:ascii="Arial" w:hAnsi="Arial" w:cs="Arial"/>
          <w:sz w:val="20"/>
          <w:szCs w:val="20"/>
        </w:rPr>
        <w:t>Other</w:t>
      </w:r>
      <w:r w:rsidR="002309E6" w:rsidRPr="008F477C">
        <w:rPr>
          <w:rFonts w:ascii="Arial" w:hAnsi="Arial" w:cs="Arial"/>
          <w:sz w:val="20"/>
          <w:szCs w:val="20"/>
        </w:rPr>
        <w:t xml:space="preserve"> software to assess bridge</w:t>
      </w:r>
    </w:p>
    <w:p w:rsidR="002309E6" w:rsidRPr="008F477C" w:rsidRDefault="004C65DD" w:rsidP="00337E12">
      <w:pPr>
        <w:tabs>
          <w:tab w:val="left" w:pos="-1080"/>
          <w:tab w:val="left" w:pos="-720"/>
          <w:tab w:val="left" w:pos="0"/>
          <w:tab w:val="left" w:pos="630"/>
          <w:tab w:val="left" w:pos="1260"/>
          <w:tab w:val="left" w:pos="2160"/>
        </w:tabs>
        <w:ind w:firstLine="1260"/>
        <w:rPr>
          <w:rFonts w:ascii="Arial" w:hAnsi="Arial" w:cs="Arial"/>
          <w:sz w:val="20"/>
          <w:szCs w:val="20"/>
        </w:rPr>
      </w:pPr>
      <w:r>
        <w:rPr>
          <w:rFonts w:ascii="Arial" w:hAnsi="Arial" w:cs="Arial"/>
          <w:sz w:val="20"/>
          <w:szCs w:val="20"/>
        </w:rPr>
        <w:t>3</w:t>
      </w:r>
      <w:r w:rsidR="002309E6" w:rsidRPr="008F477C">
        <w:rPr>
          <w:rFonts w:ascii="Arial" w:hAnsi="Arial" w:cs="Arial"/>
          <w:sz w:val="20"/>
          <w:szCs w:val="20"/>
        </w:rPr>
        <w:t xml:space="preserve"> </w:t>
      </w:r>
      <w:r>
        <w:rPr>
          <w:rFonts w:ascii="Arial" w:hAnsi="Arial" w:cs="Arial"/>
          <w:sz w:val="20"/>
          <w:szCs w:val="20"/>
        </w:rPr>
        <w:t>–</w:t>
      </w:r>
      <w:r w:rsidR="002309E6" w:rsidRPr="008F477C">
        <w:rPr>
          <w:rFonts w:ascii="Arial" w:hAnsi="Arial" w:cs="Arial"/>
          <w:sz w:val="20"/>
          <w:szCs w:val="20"/>
        </w:rPr>
        <w:t xml:space="preserve"> </w:t>
      </w:r>
      <w:r>
        <w:rPr>
          <w:rFonts w:ascii="Arial" w:hAnsi="Arial" w:cs="Arial"/>
          <w:sz w:val="20"/>
          <w:szCs w:val="20"/>
        </w:rPr>
        <w:t>No other</w:t>
      </w:r>
      <w:r w:rsidR="002309E6" w:rsidRPr="008F477C">
        <w:rPr>
          <w:rFonts w:ascii="Arial" w:hAnsi="Arial" w:cs="Arial"/>
          <w:sz w:val="20"/>
          <w:szCs w:val="20"/>
        </w:rPr>
        <w:t xml:space="preserve"> software in place (G</w:t>
      </w:r>
      <w:r w:rsidR="002775C4">
        <w:rPr>
          <w:rFonts w:ascii="Arial" w:hAnsi="Arial" w:cs="Arial"/>
          <w:sz w:val="20"/>
          <w:szCs w:val="20"/>
        </w:rPr>
        <w:t>K</w:t>
      </w:r>
      <w:r w:rsidR="002309E6" w:rsidRPr="008F477C">
        <w:rPr>
          <w:rFonts w:ascii="Arial" w:hAnsi="Arial" w:cs="Arial"/>
          <w:sz w:val="20"/>
          <w:szCs w:val="20"/>
        </w:rPr>
        <w: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258:   PLANS SHOWING FOUNDATION EXIST IN THE FILE AT ODOT </w:t>
      </w:r>
      <w:r w:rsidR="008734B7">
        <w:rPr>
          <w:rFonts w:ascii="Arial" w:hAnsi="Arial" w:cs="Arial"/>
          <w:b/>
          <w:bCs/>
          <w:sz w:val="20"/>
          <w:szCs w:val="20"/>
          <w:u w:val="single"/>
        </w:rPr>
        <w:t>(Inventory subtask)</w:t>
      </w:r>
      <w:r w:rsidRPr="008F477C">
        <w:rPr>
          <w:rFonts w:ascii="Arial" w:hAnsi="Arial" w:cs="Arial"/>
          <w:b/>
          <w:bCs/>
          <w:sz w:val="20"/>
          <w:szCs w:val="20"/>
          <w:u w:val="single"/>
        </w:rPr>
        <w:t xml:space="preserve"> 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whether the bridge file at ODOT contains plans showing the bridge</w:t>
      </w:r>
      <w:r w:rsidR="00B07130">
        <w:rPr>
          <w:rFonts w:ascii="Arial" w:hAnsi="Arial" w:cs="Arial"/>
          <w:sz w:val="20"/>
          <w:szCs w:val="20"/>
        </w:rPr>
        <w:t xml:space="preserve"> foundati</w:t>
      </w:r>
      <w:r w:rsidR="001F2B87">
        <w:rPr>
          <w:rFonts w:ascii="Arial" w:hAnsi="Arial" w:cs="Arial"/>
          <w:sz w:val="20"/>
          <w:szCs w:val="20"/>
        </w:rPr>
        <w:t>on</w:t>
      </w:r>
      <w:r w:rsidR="00B07130">
        <w:rPr>
          <w:rFonts w:ascii="Arial" w:hAnsi="Arial" w:cs="Arial"/>
          <w:sz w:val="20"/>
          <w:szCs w:val="20"/>
        </w:rPr>
        <w:t>.</w:t>
      </w:r>
    </w:p>
    <w:p w:rsidR="001F2B87" w:rsidRDefault="001F2B87" w:rsidP="001F2B87">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t>0 - No</w:t>
      </w:r>
    </w:p>
    <w:p w:rsidR="001F2B87" w:rsidRDefault="001F2B87" w:rsidP="001F2B87">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t>1 – Yes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259:   LEVEL OF SCOUR EVAL</w:t>
      </w:r>
      <w:r w:rsidR="008734B7">
        <w:rPr>
          <w:rFonts w:ascii="Arial" w:hAnsi="Arial" w:cs="Arial"/>
          <w:b/>
          <w:bCs/>
          <w:sz w:val="20"/>
          <w:szCs w:val="20"/>
          <w:u w:val="single"/>
        </w:rPr>
        <w:t>.</w:t>
      </w:r>
      <w:r w:rsidRPr="008F477C">
        <w:rPr>
          <w:rFonts w:ascii="Arial" w:hAnsi="Arial" w:cs="Arial"/>
          <w:b/>
          <w:bCs/>
          <w:sz w:val="20"/>
          <w:szCs w:val="20"/>
          <w:u w:val="single"/>
        </w:rPr>
        <w:t xml:space="preserve"> REPORT EXISTS IN THE FILE AT ODOT</w:t>
      </w:r>
      <w:r w:rsidR="008734B7">
        <w:rPr>
          <w:rFonts w:ascii="Arial" w:hAnsi="Arial" w:cs="Arial"/>
          <w:b/>
          <w:bCs/>
          <w:sz w:val="20"/>
          <w:szCs w:val="20"/>
          <w:u w:val="single"/>
        </w:rPr>
        <w:t xml:space="preserve"> (Inventory subtask)</w:t>
      </w:r>
      <w:r w:rsidRPr="008F477C">
        <w:rPr>
          <w:rFonts w:ascii="Arial" w:hAnsi="Arial" w:cs="Arial"/>
          <w:b/>
          <w:bCs/>
          <w:sz w:val="20"/>
          <w:szCs w:val="20"/>
          <w:u w:val="single"/>
        </w:rPr>
        <w:t xml:space="preserve"> 1 Digit</w:t>
      </w:r>
    </w:p>
    <w:p w:rsidR="002309E6"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whether the bridge file at ODOT contains a lev</w:t>
      </w:r>
      <w:r w:rsidR="001F2B87">
        <w:rPr>
          <w:rFonts w:ascii="Arial" w:hAnsi="Arial" w:cs="Arial"/>
          <w:sz w:val="20"/>
          <w:szCs w:val="20"/>
        </w:rPr>
        <w:t>el of scour evaluation report</w:t>
      </w:r>
      <w:r w:rsidRPr="008F477C">
        <w:rPr>
          <w:rFonts w:ascii="Arial" w:hAnsi="Arial" w:cs="Arial"/>
          <w:sz w:val="20"/>
          <w:szCs w:val="20"/>
        </w:rPr>
        <w:t>.</w:t>
      </w:r>
    </w:p>
    <w:p w:rsidR="001F2B87" w:rsidRDefault="001F2B87"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t>0 - No</w:t>
      </w:r>
    </w:p>
    <w:p w:rsidR="001F2B87" w:rsidRDefault="001F2B87"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t>1 – Yes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ED52E8" w:rsidP="00337E12">
      <w:pPr>
        <w:tabs>
          <w:tab w:val="left" w:pos="-1080"/>
          <w:tab w:val="left" w:pos="-720"/>
          <w:tab w:val="left" w:pos="0"/>
          <w:tab w:val="left" w:pos="630"/>
          <w:tab w:val="left" w:pos="1260"/>
          <w:tab w:val="left" w:pos="2160"/>
        </w:tabs>
        <w:rPr>
          <w:rFonts w:ascii="Arial" w:hAnsi="Arial" w:cs="Arial"/>
          <w:b/>
          <w:bCs/>
          <w:sz w:val="20"/>
          <w:szCs w:val="20"/>
        </w:rPr>
      </w:pPr>
      <w:r>
        <w:rPr>
          <w:rFonts w:ascii="Arial" w:hAnsi="Arial" w:cs="Arial"/>
          <w:b/>
          <w:bCs/>
          <w:sz w:val="20"/>
          <w:szCs w:val="20"/>
          <w:u w:val="single"/>
        </w:rPr>
        <w:t>Item 260:   SCOUR CRITICAL</w:t>
      </w:r>
      <w:r w:rsidR="002309E6" w:rsidRPr="008F477C">
        <w:rPr>
          <w:rFonts w:ascii="Arial" w:hAnsi="Arial" w:cs="Arial"/>
          <w:b/>
          <w:bCs/>
          <w:sz w:val="20"/>
          <w:szCs w:val="20"/>
          <w:u w:val="single"/>
        </w:rPr>
        <w:t xml:space="preserve"> </w:t>
      </w:r>
      <w:r w:rsidR="001F2B87">
        <w:rPr>
          <w:rFonts w:ascii="Arial" w:hAnsi="Arial" w:cs="Arial"/>
          <w:b/>
          <w:bCs/>
          <w:sz w:val="20"/>
          <w:szCs w:val="20"/>
          <w:u w:val="single"/>
        </w:rPr>
        <w:t>(Inventory subtask)</w:t>
      </w:r>
      <w:r w:rsidR="002309E6" w:rsidRPr="008F477C">
        <w:rPr>
          <w:rFonts w:ascii="Arial" w:hAnsi="Arial" w:cs="Arial"/>
          <w:b/>
          <w:bCs/>
          <w:sz w:val="20"/>
          <w:szCs w:val="20"/>
          <w:u w:val="single"/>
        </w:rPr>
        <w:t xml:space="preserve">                                 </w:t>
      </w:r>
      <w:r w:rsidR="00881EE5">
        <w:rPr>
          <w:rFonts w:ascii="Arial" w:hAnsi="Arial" w:cs="Arial"/>
          <w:b/>
          <w:bCs/>
          <w:sz w:val="20"/>
          <w:szCs w:val="20"/>
          <w:u w:val="single"/>
        </w:rPr>
        <w:t xml:space="preserve">  </w:t>
      </w:r>
      <w:r w:rsidR="002309E6" w:rsidRPr="008F477C">
        <w:rPr>
          <w:rFonts w:ascii="Arial" w:hAnsi="Arial" w:cs="Arial"/>
          <w:b/>
          <w:bCs/>
          <w:sz w:val="20"/>
          <w:szCs w:val="20"/>
          <w:u w:val="single"/>
        </w:rPr>
        <w:t xml:space="preserve">    </w:t>
      </w:r>
      <w:r w:rsidR="004D2905">
        <w:rPr>
          <w:rFonts w:ascii="Arial" w:hAnsi="Arial" w:cs="Arial"/>
          <w:b/>
          <w:bCs/>
          <w:sz w:val="20"/>
          <w:szCs w:val="20"/>
          <w:u w:val="single"/>
        </w:rPr>
        <w:t xml:space="preserve">  </w:t>
      </w:r>
      <w:r w:rsidR="0072502E">
        <w:rPr>
          <w:rFonts w:ascii="Arial" w:hAnsi="Arial" w:cs="Arial"/>
          <w:b/>
          <w:bCs/>
          <w:sz w:val="20"/>
          <w:szCs w:val="20"/>
          <w:u w:val="single"/>
        </w:rPr>
        <w:t xml:space="preserve"> </w:t>
      </w:r>
      <w:r w:rsidR="002309E6" w:rsidRPr="008F477C">
        <w:rPr>
          <w:rFonts w:ascii="Arial" w:hAnsi="Arial" w:cs="Arial"/>
          <w:b/>
          <w:bCs/>
          <w:sz w:val="20"/>
          <w:szCs w:val="20"/>
          <w:u w:val="single"/>
        </w:rPr>
        <w:t xml:space="preserve"> 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This </w:t>
      </w:r>
      <w:r w:rsidR="001A7B1C">
        <w:rPr>
          <w:rFonts w:ascii="Arial" w:hAnsi="Arial" w:cs="Arial"/>
          <w:sz w:val="20"/>
          <w:szCs w:val="20"/>
        </w:rPr>
        <w:t>item is read-only and</w:t>
      </w:r>
      <w:r w:rsidRPr="008F477C">
        <w:rPr>
          <w:rFonts w:ascii="Arial" w:hAnsi="Arial" w:cs="Arial"/>
          <w:sz w:val="20"/>
          <w:szCs w:val="20"/>
        </w:rPr>
        <w:t xml:space="preserve"> will be maintained by Bridge Division to duplicate the value of Item 113.</w:t>
      </w:r>
    </w:p>
    <w:p w:rsidR="00B72931" w:rsidRDefault="00B72931">
      <w:pPr>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261:   LRFR LOAD RATING </w:t>
      </w:r>
      <w:r w:rsidR="00ED52E8">
        <w:rPr>
          <w:rFonts w:ascii="Arial" w:hAnsi="Arial" w:cs="Arial"/>
          <w:b/>
          <w:bCs/>
          <w:sz w:val="20"/>
          <w:szCs w:val="20"/>
          <w:u w:val="single"/>
        </w:rPr>
        <w:t>(</w:t>
      </w:r>
      <w:proofErr w:type="spellStart"/>
      <w:r w:rsidR="00ED52E8">
        <w:rPr>
          <w:rFonts w:ascii="Arial" w:hAnsi="Arial" w:cs="Arial"/>
          <w:b/>
          <w:bCs/>
          <w:sz w:val="20"/>
          <w:szCs w:val="20"/>
          <w:u w:val="single"/>
        </w:rPr>
        <w:t>OkiePROS</w:t>
      </w:r>
      <w:proofErr w:type="spellEnd"/>
      <w:r w:rsidR="00ED52E8">
        <w:rPr>
          <w:rFonts w:ascii="Arial" w:hAnsi="Arial" w:cs="Arial"/>
          <w:b/>
          <w:bCs/>
          <w:sz w:val="20"/>
          <w:szCs w:val="20"/>
          <w:u w:val="single"/>
        </w:rPr>
        <w:t xml:space="preserve"> subtask)</w:t>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00ED52E8">
        <w:rPr>
          <w:rFonts w:ascii="Arial" w:hAnsi="Arial" w:cs="Arial"/>
          <w:b/>
          <w:bCs/>
          <w:sz w:val="20"/>
          <w:szCs w:val="20"/>
          <w:u w:val="single"/>
        </w:rPr>
        <w:tab/>
      </w:r>
      <w:r w:rsidRPr="008F477C">
        <w:rPr>
          <w:rFonts w:ascii="Arial" w:hAnsi="Arial" w:cs="Arial"/>
          <w:b/>
          <w:bCs/>
          <w:sz w:val="20"/>
          <w:szCs w:val="20"/>
          <w:u w:val="single"/>
        </w:rPr>
        <w:t xml:space="preserve"> </w:t>
      </w:r>
      <w:r w:rsidR="00ED52E8">
        <w:rPr>
          <w:rFonts w:ascii="Arial" w:hAnsi="Arial" w:cs="Arial"/>
          <w:b/>
          <w:bCs/>
          <w:sz w:val="20"/>
          <w:szCs w:val="20"/>
          <w:u w:val="single"/>
        </w:rPr>
        <w:t xml:space="preserve">  </w:t>
      </w:r>
      <w:r w:rsidRPr="008F477C">
        <w:rPr>
          <w:rFonts w:ascii="Arial" w:hAnsi="Arial" w:cs="Arial"/>
          <w:b/>
          <w:bCs/>
          <w:sz w:val="20"/>
          <w:szCs w:val="20"/>
          <w:u w:val="single"/>
        </w:rPr>
        <w:t>2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designated load rating information.</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A.  Select whether this bridge would be posted under the LRFR rating method (Y</w:t>
      </w:r>
      <w:r w:rsidR="004C65DD">
        <w:rPr>
          <w:rFonts w:ascii="Arial" w:hAnsi="Arial" w:cs="Arial"/>
          <w:sz w:val="20"/>
          <w:szCs w:val="20"/>
        </w:rPr>
        <w:t>es</w:t>
      </w:r>
      <w:r w:rsidRPr="008F477C">
        <w:rPr>
          <w:rFonts w:ascii="Arial" w:hAnsi="Arial" w:cs="Arial"/>
          <w:sz w:val="20"/>
          <w:szCs w:val="20"/>
        </w:rPr>
        <w:t>/N</w:t>
      </w:r>
      <w:r w:rsidR="004C65DD">
        <w:rPr>
          <w:rFonts w:ascii="Arial" w:hAnsi="Arial" w:cs="Arial"/>
          <w:sz w:val="20"/>
          <w:szCs w:val="20"/>
        </w:rPr>
        <w:t>o</w:t>
      </w:r>
      <w:r w:rsidRPr="008F477C">
        <w:rPr>
          <w:rFonts w:ascii="Arial" w:hAnsi="Arial" w:cs="Arial"/>
          <w:sz w:val="20"/>
          <w:szCs w:val="20"/>
        </w:rPr>
        <w:t>).</w:t>
      </w:r>
      <w:r w:rsidR="005D5757">
        <w:rPr>
          <w:rFonts w:ascii="Arial" w:hAnsi="Arial" w:cs="Arial"/>
          <w:sz w:val="20"/>
          <w:szCs w:val="20"/>
        </w:rPr>
        <w:t xml:space="preserve">    </w:t>
      </w:r>
      <w:r w:rsidRPr="008F477C">
        <w:rPr>
          <w:rFonts w:ascii="Arial" w:hAnsi="Arial" w:cs="Arial"/>
          <w:sz w:val="20"/>
          <w:szCs w:val="20"/>
        </w:rPr>
        <w:t xml:space="preserve"> </w:t>
      </w:r>
      <w:r w:rsidRPr="005D5757">
        <w:rPr>
          <w:rFonts w:ascii="Arial" w:hAnsi="Arial" w:cs="Arial"/>
          <w:b/>
          <w:sz w:val="20"/>
          <w:szCs w:val="20"/>
        </w:rPr>
        <w:t>1 Digit</w:t>
      </w:r>
    </w:p>
    <w:p w:rsidR="002309E6" w:rsidRPr="008F477C" w:rsidRDefault="002309E6" w:rsidP="00337E12">
      <w:pPr>
        <w:tabs>
          <w:tab w:val="left" w:pos="-1080"/>
          <w:tab w:val="left" w:pos="-720"/>
          <w:tab w:val="left" w:pos="0"/>
          <w:tab w:val="left" w:pos="630"/>
          <w:tab w:val="left" w:pos="1260"/>
          <w:tab w:val="left" w:pos="2160"/>
        </w:tabs>
        <w:ind w:left="8640" w:hanging="8010"/>
        <w:rPr>
          <w:rFonts w:ascii="Arial" w:hAnsi="Arial" w:cs="Arial"/>
          <w:sz w:val="20"/>
          <w:szCs w:val="20"/>
        </w:rPr>
      </w:pPr>
      <w:r w:rsidRPr="008F477C">
        <w:rPr>
          <w:rFonts w:ascii="Arial" w:hAnsi="Arial" w:cs="Arial"/>
          <w:sz w:val="20"/>
          <w:szCs w:val="20"/>
        </w:rPr>
        <w:t>B.  Enter the HL-93 Inventory Load Rating</w:t>
      </w:r>
      <w:r w:rsidRPr="008F477C">
        <w:rPr>
          <w:rFonts w:ascii="Arial" w:hAnsi="Arial" w:cs="Arial"/>
          <w:sz w:val="20"/>
          <w:szCs w:val="20"/>
        </w:rPr>
        <w:tab/>
      </w:r>
      <w:r w:rsidR="005D5757">
        <w:rPr>
          <w:rFonts w:ascii="Arial" w:hAnsi="Arial" w:cs="Arial"/>
          <w:sz w:val="20"/>
          <w:szCs w:val="20"/>
        </w:rPr>
        <w:t xml:space="preserve">   </w:t>
      </w:r>
      <w:r w:rsidRPr="008F477C">
        <w:rPr>
          <w:rFonts w:ascii="Arial" w:hAnsi="Arial" w:cs="Arial"/>
          <w:b/>
          <w:bCs/>
          <w:sz w:val="20"/>
          <w:szCs w:val="20"/>
        </w:rPr>
        <w:t>4 Digits</w:t>
      </w:r>
    </w:p>
    <w:p w:rsidR="002309E6" w:rsidRPr="008F477C" w:rsidRDefault="002309E6" w:rsidP="00337E12">
      <w:pPr>
        <w:tabs>
          <w:tab w:val="left" w:pos="-1080"/>
          <w:tab w:val="left" w:pos="-720"/>
          <w:tab w:val="left" w:pos="0"/>
          <w:tab w:val="left" w:pos="630"/>
          <w:tab w:val="left" w:pos="1260"/>
          <w:tab w:val="left" w:pos="2160"/>
        </w:tabs>
        <w:ind w:left="8640" w:hanging="8010"/>
        <w:rPr>
          <w:rFonts w:ascii="Arial" w:hAnsi="Arial" w:cs="Arial"/>
          <w:sz w:val="20"/>
          <w:szCs w:val="20"/>
        </w:rPr>
      </w:pPr>
      <w:r w:rsidRPr="008F477C">
        <w:rPr>
          <w:rFonts w:ascii="Arial" w:hAnsi="Arial" w:cs="Arial"/>
          <w:sz w:val="20"/>
          <w:szCs w:val="20"/>
        </w:rPr>
        <w:t>C.  Enter t</w:t>
      </w:r>
      <w:r w:rsidR="00000CD3" w:rsidRPr="008F477C">
        <w:rPr>
          <w:rFonts w:ascii="Arial" w:hAnsi="Arial" w:cs="Arial"/>
          <w:sz w:val="20"/>
          <w:szCs w:val="20"/>
        </w:rPr>
        <w:t>he HL-93 Operating Load Rating</w:t>
      </w:r>
      <w:r w:rsidR="00000CD3" w:rsidRPr="008F477C">
        <w:rPr>
          <w:rFonts w:ascii="Arial" w:hAnsi="Arial" w:cs="Arial"/>
          <w:sz w:val="20"/>
          <w:szCs w:val="20"/>
        </w:rPr>
        <w:tab/>
      </w:r>
      <w:r w:rsidR="005D5757">
        <w:rPr>
          <w:rFonts w:ascii="Arial" w:hAnsi="Arial" w:cs="Arial"/>
          <w:sz w:val="20"/>
          <w:szCs w:val="20"/>
        </w:rPr>
        <w:t xml:space="preserve">   </w:t>
      </w:r>
      <w:r w:rsidRPr="008F477C">
        <w:rPr>
          <w:rFonts w:ascii="Arial" w:hAnsi="Arial" w:cs="Arial"/>
          <w:b/>
          <w:bCs/>
          <w:sz w:val="20"/>
          <w:szCs w:val="20"/>
        </w:rPr>
        <w:t>4 Digits</w:t>
      </w:r>
    </w:p>
    <w:p w:rsidR="002309E6" w:rsidRPr="008F477C" w:rsidRDefault="002309E6" w:rsidP="00337E12">
      <w:pPr>
        <w:tabs>
          <w:tab w:val="left" w:pos="-1080"/>
          <w:tab w:val="left" w:pos="-720"/>
          <w:tab w:val="left" w:pos="0"/>
          <w:tab w:val="left" w:pos="630"/>
          <w:tab w:val="left" w:pos="1260"/>
          <w:tab w:val="left" w:pos="2160"/>
        </w:tabs>
        <w:ind w:left="7920" w:hanging="7290"/>
        <w:rPr>
          <w:rFonts w:ascii="Arial" w:hAnsi="Arial" w:cs="Arial"/>
          <w:sz w:val="20"/>
          <w:szCs w:val="20"/>
        </w:rPr>
      </w:pPr>
      <w:r w:rsidRPr="008F477C">
        <w:rPr>
          <w:rFonts w:ascii="Arial" w:hAnsi="Arial" w:cs="Arial"/>
          <w:sz w:val="20"/>
          <w:szCs w:val="20"/>
        </w:rPr>
        <w:t>D.  Enter</w:t>
      </w:r>
      <w:r w:rsidR="00000CD3" w:rsidRPr="008F477C">
        <w:rPr>
          <w:rFonts w:ascii="Arial" w:hAnsi="Arial" w:cs="Arial"/>
          <w:sz w:val="20"/>
          <w:szCs w:val="20"/>
        </w:rPr>
        <w:t xml:space="preserve"> the Type 3 Legal Load Rating</w:t>
      </w:r>
      <w:r w:rsidRPr="008F477C">
        <w:rPr>
          <w:rFonts w:ascii="Arial" w:hAnsi="Arial" w:cs="Arial"/>
          <w:sz w:val="20"/>
          <w:szCs w:val="20"/>
        </w:rPr>
        <w:t xml:space="preserve">             </w:t>
      </w:r>
      <w:r w:rsidR="00000CD3" w:rsidRPr="008F477C">
        <w:rPr>
          <w:rFonts w:ascii="Arial" w:hAnsi="Arial" w:cs="Arial"/>
          <w:sz w:val="20"/>
          <w:szCs w:val="20"/>
        </w:rPr>
        <w:tab/>
      </w:r>
      <w:r w:rsidR="00000CD3" w:rsidRPr="008F477C">
        <w:rPr>
          <w:rFonts w:ascii="Arial" w:hAnsi="Arial" w:cs="Arial"/>
          <w:sz w:val="20"/>
          <w:szCs w:val="20"/>
        </w:rPr>
        <w:tab/>
      </w:r>
      <w:r w:rsidR="005D5757">
        <w:rPr>
          <w:rFonts w:ascii="Arial" w:hAnsi="Arial" w:cs="Arial"/>
          <w:sz w:val="20"/>
          <w:szCs w:val="20"/>
        </w:rPr>
        <w:t xml:space="preserve">   </w:t>
      </w:r>
      <w:r w:rsidRPr="008F477C">
        <w:rPr>
          <w:rFonts w:ascii="Arial" w:hAnsi="Arial" w:cs="Arial"/>
          <w:b/>
          <w:bCs/>
          <w:sz w:val="20"/>
          <w:szCs w:val="20"/>
        </w:rPr>
        <w:t>4 Digits</w:t>
      </w:r>
    </w:p>
    <w:p w:rsidR="002309E6" w:rsidRPr="008F477C" w:rsidRDefault="002309E6" w:rsidP="00337E12">
      <w:pPr>
        <w:tabs>
          <w:tab w:val="left" w:pos="-1080"/>
          <w:tab w:val="left" w:pos="-720"/>
          <w:tab w:val="left" w:pos="0"/>
          <w:tab w:val="left" w:pos="630"/>
          <w:tab w:val="left" w:pos="1260"/>
          <w:tab w:val="left" w:pos="2160"/>
        </w:tabs>
        <w:ind w:left="8640" w:hanging="8010"/>
        <w:rPr>
          <w:rFonts w:ascii="Arial" w:hAnsi="Arial" w:cs="Arial"/>
          <w:sz w:val="20"/>
          <w:szCs w:val="20"/>
        </w:rPr>
      </w:pPr>
      <w:r w:rsidRPr="008F477C">
        <w:rPr>
          <w:rFonts w:ascii="Arial" w:hAnsi="Arial" w:cs="Arial"/>
          <w:sz w:val="20"/>
          <w:szCs w:val="20"/>
        </w:rPr>
        <w:t>E.  Enter the Type 3S2 Legal Load Rating</w:t>
      </w:r>
      <w:r w:rsidRPr="008F477C">
        <w:rPr>
          <w:rFonts w:ascii="Arial" w:hAnsi="Arial" w:cs="Arial"/>
          <w:sz w:val="20"/>
          <w:szCs w:val="20"/>
        </w:rPr>
        <w:tab/>
      </w:r>
      <w:r w:rsidR="005D5757">
        <w:rPr>
          <w:rFonts w:ascii="Arial" w:hAnsi="Arial" w:cs="Arial"/>
          <w:sz w:val="20"/>
          <w:szCs w:val="20"/>
        </w:rPr>
        <w:t xml:space="preserve">   </w:t>
      </w:r>
      <w:r w:rsidRPr="008F477C">
        <w:rPr>
          <w:rFonts w:ascii="Arial" w:hAnsi="Arial" w:cs="Arial"/>
          <w:b/>
          <w:bCs/>
          <w:sz w:val="20"/>
          <w:szCs w:val="20"/>
        </w:rPr>
        <w:t>4 Digits</w:t>
      </w:r>
    </w:p>
    <w:p w:rsidR="002309E6" w:rsidRPr="008F477C" w:rsidRDefault="002309E6" w:rsidP="00337E12">
      <w:pPr>
        <w:tabs>
          <w:tab w:val="left" w:pos="-1080"/>
          <w:tab w:val="left" w:pos="-720"/>
          <w:tab w:val="left" w:pos="0"/>
          <w:tab w:val="left" w:pos="630"/>
          <w:tab w:val="left" w:pos="1260"/>
          <w:tab w:val="left" w:pos="2160"/>
        </w:tabs>
        <w:ind w:left="7920" w:hanging="7290"/>
        <w:rPr>
          <w:rFonts w:ascii="Arial" w:hAnsi="Arial" w:cs="Arial"/>
          <w:sz w:val="20"/>
          <w:szCs w:val="20"/>
        </w:rPr>
      </w:pPr>
      <w:r w:rsidRPr="008F477C">
        <w:rPr>
          <w:rFonts w:ascii="Arial" w:hAnsi="Arial" w:cs="Arial"/>
          <w:sz w:val="20"/>
          <w:szCs w:val="20"/>
        </w:rPr>
        <w:t>F.  Enter the Type 3-3 Legal Load Rating</w:t>
      </w:r>
      <w:r w:rsidRPr="008F477C">
        <w:rPr>
          <w:rFonts w:ascii="Arial" w:hAnsi="Arial" w:cs="Arial"/>
          <w:sz w:val="20"/>
          <w:szCs w:val="20"/>
        </w:rPr>
        <w:tab/>
      </w:r>
      <w:r w:rsidRPr="008F477C">
        <w:rPr>
          <w:rFonts w:ascii="Arial" w:hAnsi="Arial" w:cs="Arial"/>
          <w:sz w:val="20"/>
          <w:szCs w:val="20"/>
        </w:rPr>
        <w:tab/>
      </w:r>
      <w:r w:rsidR="005D5757">
        <w:rPr>
          <w:rFonts w:ascii="Arial" w:hAnsi="Arial" w:cs="Arial"/>
          <w:sz w:val="20"/>
          <w:szCs w:val="20"/>
        </w:rPr>
        <w:t xml:space="preserve">   </w:t>
      </w:r>
      <w:r w:rsidRPr="008F477C">
        <w:rPr>
          <w:rFonts w:ascii="Arial" w:hAnsi="Arial" w:cs="Arial"/>
          <w:b/>
          <w:bCs/>
          <w:sz w:val="20"/>
          <w:szCs w:val="20"/>
        </w:rPr>
        <w:t>4 Digits</w:t>
      </w:r>
    </w:p>
    <w:p w:rsidR="00FF4367" w:rsidRDefault="00FF4367"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D11C8" w:rsidRPr="00FF4DC8" w:rsidRDefault="002D11C8">
      <w:pPr>
        <w:rPr>
          <w:rFonts w:ascii="Arial" w:hAnsi="Arial" w:cs="Arial"/>
          <w:b/>
          <w:bCs/>
          <w:sz w:val="20"/>
          <w:szCs w:val="20"/>
        </w:rPr>
      </w:pPr>
      <w:r w:rsidRPr="00FF4DC8">
        <w:rPr>
          <w:rFonts w:ascii="Arial" w:hAnsi="Arial" w:cs="Arial"/>
          <w:b/>
          <w:bCs/>
          <w:sz w:val="20"/>
          <w:szCs w:val="20"/>
        </w:rPr>
        <w:br w:type="page"/>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lastRenderedPageBreak/>
        <w:t>Item 262:   BRIDGE REMOVED FROM INVENTORY DUE TO 5+ YEARS CLOSED/TEMP       1 Digit</w:t>
      </w:r>
    </w:p>
    <w:p w:rsidR="00E52E6B" w:rsidRPr="00E52E6B" w:rsidRDefault="00E52E6B" w:rsidP="00337E12">
      <w:pPr>
        <w:tabs>
          <w:tab w:val="left" w:pos="-1080"/>
          <w:tab w:val="left" w:pos="-720"/>
          <w:tab w:val="left" w:pos="0"/>
          <w:tab w:val="left" w:pos="630"/>
          <w:tab w:val="left" w:pos="1260"/>
          <w:tab w:val="left" w:pos="2160"/>
        </w:tabs>
        <w:rPr>
          <w:rFonts w:ascii="Arial" w:hAnsi="Arial" w:cs="Arial"/>
          <w:b/>
          <w:sz w:val="20"/>
          <w:szCs w:val="20"/>
        </w:rPr>
      </w:pPr>
      <w:r w:rsidRPr="00E52E6B">
        <w:rPr>
          <w:rFonts w:ascii="Arial" w:hAnsi="Arial" w:cs="Arial"/>
          <w:b/>
          <w:sz w:val="20"/>
          <w:szCs w:val="20"/>
        </w:rPr>
        <w:t>(</w:t>
      </w:r>
      <w:r w:rsidR="00D601FC">
        <w:rPr>
          <w:rFonts w:ascii="Arial" w:hAnsi="Arial" w:cs="Arial"/>
          <w:b/>
          <w:sz w:val="20"/>
          <w:szCs w:val="20"/>
        </w:rPr>
        <w:t>Bridge Div. Use Only</w:t>
      </w:r>
      <w:r w:rsidRPr="00E52E6B">
        <w:rPr>
          <w:rFonts w:ascii="Arial" w:hAnsi="Arial" w:cs="Arial"/>
          <w:b/>
          <w:sz w:val="20"/>
          <w:szCs w:val="20"/>
        </w:rPr>
        <w:t xml:space="preserve"> subtask)</w:t>
      </w:r>
    </w:p>
    <w:p w:rsidR="002309E6" w:rsidRDefault="00BE52B1" w:rsidP="00337E12">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893183" behindDoc="0" locked="0" layoutInCell="1" allowOverlap="1">
                <wp:simplePos x="0" y="0"/>
                <wp:positionH relativeFrom="column">
                  <wp:posOffset>6332499</wp:posOffset>
                </wp:positionH>
                <wp:positionV relativeFrom="paragraph">
                  <wp:posOffset>211455</wp:posOffset>
                </wp:positionV>
                <wp:extent cx="0" cy="662940"/>
                <wp:effectExtent l="76200" t="19050" r="76200" b="80010"/>
                <wp:wrapNone/>
                <wp:docPr id="540" name="Straight Connector 540"/>
                <wp:cNvGraphicFramePr/>
                <a:graphic xmlns:a="http://schemas.openxmlformats.org/drawingml/2006/main">
                  <a:graphicData uri="http://schemas.microsoft.com/office/word/2010/wordprocessingShape">
                    <wps:wsp>
                      <wps:cNvCnPr/>
                      <wps:spPr>
                        <a:xfrm>
                          <a:off x="0" y="0"/>
                          <a:ext cx="0" cy="6629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40" o:spid="_x0000_s1026" style="position:absolute;z-index:2528931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8.6pt,16.65pt" to="498.6pt,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" strokecolor="black [3200]" strokeweight="3pt">
                <v:shadow on="t" color="black" opacity="22937f" origin=",.5" offset="0,.63889mm"/>
              </v:line>
            </w:pict>
          </mc:Fallback>
        </mc:AlternateContent>
      </w:r>
      <w:r w:rsidR="002309E6" w:rsidRPr="008F477C">
        <w:rPr>
          <w:rFonts w:ascii="Arial" w:hAnsi="Arial" w:cs="Arial"/>
          <w:sz w:val="20"/>
          <w:szCs w:val="20"/>
        </w:rPr>
        <w:t>Select if the bridge was removed from the state inventory because it has been closed or temporary for the last 5 or more co</w:t>
      </w:r>
      <w:r>
        <w:rPr>
          <w:rFonts w:ascii="Arial" w:hAnsi="Arial" w:cs="Arial"/>
          <w:sz w:val="20"/>
          <w:szCs w:val="20"/>
        </w:rPr>
        <w:t>nsecutive years</w:t>
      </w:r>
      <w:r w:rsidR="002309E6" w:rsidRPr="008F477C">
        <w:rPr>
          <w:rFonts w:ascii="Arial" w:hAnsi="Arial" w:cs="Arial"/>
          <w:sz w:val="20"/>
          <w:szCs w:val="20"/>
        </w:rPr>
        <w:t>.</w:t>
      </w:r>
      <w:r w:rsidR="00096B30">
        <w:rPr>
          <w:rFonts w:ascii="Arial" w:hAnsi="Arial" w:cs="Arial"/>
          <w:sz w:val="20"/>
          <w:szCs w:val="20"/>
        </w:rPr>
        <w:t xml:space="preserve">  Select ‘Keep’ when the bridge owner has reviewed the bridge location and does not want the bridge removed from the inventory.</w:t>
      </w:r>
    </w:p>
    <w:p w:rsidR="00BE52B1" w:rsidRPr="008F477C" w:rsidRDefault="00BE52B1" w:rsidP="00BE52B1">
      <w:pPr>
        <w:tabs>
          <w:tab w:val="left" w:pos="-1080"/>
          <w:tab w:val="left" w:pos="-720"/>
          <w:tab w:val="left" w:pos="0"/>
          <w:tab w:val="left" w:pos="630"/>
          <w:tab w:val="left" w:pos="1260"/>
          <w:tab w:val="left" w:pos="2160"/>
        </w:tabs>
        <w:ind w:firstLine="630"/>
        <w:rPr>
          <w:rFonts w:ascii="Arial" w:hAnsi="Arial" w:cs="Arial"/>
          <w:sz w:val="20"/>
          <w:szCs w:val="20"/>
        </w:rPr>
      </w:pPr>
      <w:r>
        <w:rPr>
          <w:rFonts w:ascii="Arial" w:hAnsi="Arial" w:cs="Arial"/>
          <w:sz w:val="20"/>
          <w:szCs w:val="20"/>
        </w:rPr>
        <w:t>0 - No</w:t>
      </w:r>
    </w:p>
    <w:p w:rsidR="00BE52B1" w:rsidRPr="008F477C" w:rsidRDefault="00BE52B1" w:rsidP="00BE52B1">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1 - </w:t>
      </w:r>
      <w:r>
        <w:rPr>
          <w:rFonts w:ascii="Arial" w:hAnsi="Arial" w:cs="Arial"/>
          <w:sz w:val="20"/>
          <w:szCs w:val="20"/>
        </w:rPr>
        <w:t>Yes</w:t>
      </w:r>
    </w:p>
    <w:p w:rsidR="00BE52B1" w:rsidRDefault="00BE52B1" w:rsidP="00BE52B1">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2 - </w:t>
      </w:r>
      <w:r>
        <w:rPr>
          <w:rFonts w:ascii="Arial" w:hAnsi="Arial" w:cs="Arial"/>
          <w:sz w:val="20"/>
          <w:szCs w:val="20"/>
        </w:rPr>
        <w:t>Keep</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263:   INTERCHANGE AT INTERSECTION </w:t>
      </w:r>
      <w:r w:rsidR="00D601FC">
        <w:rPr>
          <w:rFonts w:ascii="Arial" w:hAnsi="Arial" w:cs="Arial"/>
          <w:b/>
          <w:bCs/>
          <w:sz w:val="20"/>
          <w:szCs w:val="20"/>
          <w:u w:val="single"/>
        </w:rPr>
        <w:t>(</w:t>
      </w:r>
      <w:proofErr w:type="spellStart"/>
      <w:r w:rsidR="00D601FC">
        <w:rPr>
          <w:rFonts w:ascii="Arial" w:hAnsi="Arial" w:cs="Arial"/>
          <w:b/>
          <w:bCs/>
          <w:sz w:val="20"/>
          <w:szCs w:val="20"/>
          <w:u w:val="single"/>
        </w:rPr>
        <w:t>OkiePROS</w:t>
      </w:r>
      <w:proofErr w:type="spellEnd"/>
      <w:r w:rsidR="00D601FC">
        <w:rPr>
          <w:rFonts w:ascii="Arial" w:hAnsi="Arial" w:cs="Arial"/>
          <w:b/>
          <w:bCs/>
          <w:sz w:val="20"/>
          <w:szCs w:val="20"/>
          <w:u w:val="single"/>
        </w:rPr>
        <w:t xml:space="preserve"> subtask)</w:t>
      </w:r>
      <w:r w:rsidR="00D601FC">
        <w:rPr>
          <w:rFonts w:ascii="Arial" w:hAnsi="Arial" w:cs="Arial"/>
          <w:b/>
          <w:bCs/>
          <w:sz w:val="20"/>
          <w:szCs w:val="20"/>
          <w:u w:val="single"/>
        </w:rPr>
        <w:tab/>
      </w:r>
      <w:r w:rsidR="00D601FC">
        <w:rPr>
          <w:rFonts w:ascii="Arial" w:hAnsi="Arial" w:cs="Arial"/>
          <w:b/>
          <w:bCs/>
          <w:sz w:val="20"/>
          <w:szCs w:val="20"/>
          <w:u w:val="single"/>
        </w:rPr>
        <w:tab/>
      </w:r>
      <w:r w:rsidR="00D601FC">
        <w:rPr>
          <w:rFonts w:ascii="Arial" w:hAnsi="Arial" w:cs="Arial"/>
          <w:b/>
          <w:bCs/>
          <w:sz w:val="20"/>
          <w:szCs w:val="20"/>
          <w:u w:val="single"/>
        </w:rPr>
        <w:tab/>
      </w:r>
      <w:r w:rsidRPr="008F477C">
        <w:rPr>
          <w:rFonts w:ascii="Arial" w:hAnsi="Arial" w:cs="Arial"/>
          <w:b/>
          <w:bCs/>
          <w:sz w:val="20"/>
          <w:szCs w:val="20"/>
          <w:u w:val="single"/>
        </w:rPr>
        <w:t xml:space="preserve"> 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Select the type of interchange at the intersection of two or more inventory routes.</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0 - No Interchange</w:t>
      </w:r>
      <w:r w:rsidR="00B07130">
        <w:rPr>
          <w:rFonts w:ascii="Arial" w:hAnsi="Arial" w:cs="Arial"/>
          <w:sz w:val="20"/>
          <w:szCs w:val="20"/>
        </w:rPr>
        <w:t xml:space="preserve"> at overpass</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1 - Partial Interchange</w:t>
      </w:r>
      <w:r w:rsidR="00B07130">
        <w:rPr>
          <w:rFonts w:ascii="Arial" w:hAnsi="Arial" w:cs="Arial"/>
          <w:sz w:val="20"/>
          <w:szCs w:val="20"/>
        </w:rPr>
        <w:t xml:space="preserve"> at overpass</w:t>
      </w:r>
    </w:p>
    <w:p w:rsidR="002309E6"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2 - Full Interchange</w:t>
      </w:r>
      <w:r w:rsidR="00B07130">
        <w:rPr>
          <w:rFonts w:ascii="Arial" w:hAnsi="Arial" w:cs="Arial"/>
          <w:sz w:val="20"/>
          <w:szCs w:val="20"/>
        </w:rPr>
        <w:t xml:space="preserve"> at overpass</w:t>
      </w:r>
    </w:p>
    <w:p w:rsidR="005A33AB" w:rsidRPr="008F477C" w:rsidRDefault="005A33AB" w:rsidP="00337E12">
      <w:pPr>
        <w:tabs>
          <w:tab w:val="left" w:pos="-1080"/>
          <w:tab w:val="left" w:pos="-720"/>
          <w:tab w:val="left" w:pos="0"/>
          <w:tab w:val="left" w:pos="630"/>
          <w:tab w:val="left" w:pos="1260"/>
          <w:tab w:val="left" w:pos="2160"/>
        </w:tabs>
        <w:ind w:firstLine="630"/>
        <w:rPr>
          <w:rFonts w:ascii="Arial" w:hAnsi="Arial" w:cs="Arial"/>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Item 264:   INTERSTATE MILEPOINT</w:t>
      </w:r>
      <w:r w:rsidR="002D4752">
        <w:rPr>
          <w:rFonts w:ascii="Arial" w:hAnsi="Arial" w:cs="Arial"/>
          <w:b/>
          <w:bCs/>
          <w:sz w:val="20"/>
          <w:szCs w:val="20"/>
          <w:u w:val="single"/>
        </w:rPr>
        <w:t xml:space="preserve"> (Bridge Div. Use Only subtask)</w:t>
      </w:r>
      <w:r w:rsidR="002D4752">
        <w:rPr>
          <w:rFonts w:ascii="Arial" w:hAnsi="Arial" w:cs="Arial"/>
          <w:b/>
          <w:bCs/>
          <w:sz w:val="20"/>
          <w:szCs w:val="20"/>
          <w:u w:val="single"/>
        </w:rPr>
        <w:tab/>
      </w:r>
      <w:r w:rsidR="002D4752">
        <w:rPr>
          <w:rFonts w:ascii="Arial" w:hAnsi="Arial" w:cs="Arial"/>
          <w:b/>
          <w:bCs/>
          <w:sz w:val="20"/>
          <w:szCs w:val="20"/>
          <w:u w:val="single"/>
        </w:rPr>
        <w:tab/>
      </w:r>
      <w:r w:rsidR="002D4752">
        <w:rPr>
          <w:rFonts w:ascii="Arial" w:hAnsi="Arial" w:cs="Arial"/>
          <w:b/>
          <w:bCs/>
          <w:sz w:val="20"/>
          <w:szCs w:val="20"/>
          <w:u w:val="single"/>
        </w:rPr>
        <w:tab/>
      </w:r>
      <w:r w:rsidRPr="008F477C">
        <w:rPr>
          <w:rFonts w:ascii="Arial" w:hAnsi="Arial" w:cs="Arial"/>
          <w:b/>
          <w:bCs/>
          <w:sz w:val="20"/>
          <w:szCs w:val="20"/>
          <w:u w:val="single"/>
        </w:rPr>
        <w:t xml:space="preserve"> 5 Digits</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mile point of the bridge (up to 999.99 miles.) corresponding to mileage signs posted along the interstate.</w:t>
      </w: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 xml:space="preserve">Item 266:   </w:t>
      </w:r>
      <w:r w:rsidR="00376ED3">
        <w:rPr>
          <w:rFonts w:ascii="Arial" w:hAnsi="Arial" w:cs="Arial"/>
          <w:b/>
          <w:bCs/>
          <w:sz w:val="20"/>
          <w:szCs w:val="20"/>
          <w:u w:val="single"/>
        </w:rPr>
        <w:t>RIDING SURFACE ROUGHNESS</w:t>
      </w:r>
      <w:r w:rsidR="0072502E">
        <w:rPr>
          <w:rFonts w:ascii="Arial" w:hAnsi="Arial" w:cs="Arial"/>
          <w:b/>
          <w:bCs/>
          <w:sz w:val="20"/>
          <w:szCs w:val="20"/>
          <w:u w:val="single"/>
        </w:rPr>
        <w:t xml:space="preserve"> (Bridge Div. Use Only subtask) </w:t>
      </w:r>
      <w:r w:rsidRPr="008F477C">
        <w:rPr>
          <w:rFonts w:ascii="Arial" w:hAnsi="Arial" w:cs="Arial"/>
          <w:b/>
          <w:bCs/>
          <w:sz w:val="20"/>
          <w:szCs w:val="20"/>
          <w:u w:val="single"/>
        </w:rPr>
        <w:t xml:space="preserve">           </w:t>
      </w:r>
      <w:r w:rsidR="00A605DB">
        <w:rPr>
          <w:rFonts w:ascii="Arial" w:hAnsi="Arial" w:cs="Arial"/>
          <w:b/>
          <w:bCs/>
          <w:sz w:val="20"/>
          <w:szCs w:val="20"/>
          <w:u w:val="single"/>
        </w:rPr>
        <w:t xml:space="preserve">  </w:t>
      </w:r>
      <w:r w:rsidRPr="008F477C">
        <w:rPr>
          <w:rFonts w:ascii="Arial" w:hAnsi="Arial" w:cs="Arial"/>
          <w:b/>
          <w:bCs/>
          <w:sz w:val="20"/>
          <w:szCs w:val="20"/>
          <w:u w:val="single"/>
        </w:rPr>
        <w:t xml:space="preserve">   1 Digit</w:t>
      </w:r>
    </w:p>
    <w:p w:rsidR="002309E6" w:rsidRPr="008F477C" w:rsidRDefault="002309E6" w:rsidP="00337E12">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Select the evaluated </w:t>
      </w:r>
      <w:r w:rsidR="007E1B1B">
        <w:rPr>
          <w:rFonts w:ascii="Arial" w:hAnsi="Arial" w:cs="Arial"/>
          <w:sz w:val="20"/>
          <w:szCs w:val="20"/>
        </w:rPr>
        <w:t>roughness</w:t>
      </w:r>
      <w:r w:rsidRPr="008F477C">
        <w:rPr>
          <w:rFonts w:ascii="Arial" w:hAnsi="Arial" w:cs="Arial"/>
          <w:sz w:val="20"/>
          <w:szCs w:val="20"/>
        </w:rPr>
        <w:t xml:space="preserve"> factor which represents the </w:t>
      </w:r>
      <w:r w:rsidR="007E1B1B">
        <w:rPr>
          <w:rFonts w:ascii="Arial" w:hAnsi="Arial" w:cs="Arial"/>
          <w:sz w:val="20"/>
          <w:szCs w:val="20"/>
        </w:rPr>
        <w:t>worst of the conditions for the bridge deck surface, the approach surface, and the expansion joints.</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1 - </w:t>
      </w:r>
      <w:r w:rsidR="00376ED3">
        <w:rPr>
          <w:rFonts w:ascii="Arial" w:hAnsi="Arial" w:cs="Arial"/>
          <w:sz w:val="20"/>
          <w:szCs w:val="20"/>
        </w:rPr>
        <w:t>Smooth</w:t>
      </w:r>
      <w:r w:rsidRPr="008F477C">
        <w:rPr>
          <w:rFonts w:ascii="Arial" w:hAnsi="Arial" w:cs="Arial"/>
          <w:sz w:val="20"/>
          <w:szCs w:val="20"/>
        </w:rPr>
        <w:t xml:space="preserve"> </w:t>
      </w:r>
      <w:r w:rsidR="007E1B1B">
        <w:rPr>
          <w:rFonts w:ascii="Arial" w:hAnsi="Arial" w:cs="Arial"/>
          <w:sz w:val="20"/>
          <w:szCs w:val="20"/>
        </w:rPr>
        <w:t>–</w:t>
      </w:r>
      <w:r w:rsidRPr="008F477C">
        <w:rPr>
          <w:rFonts w:ascii="Arial" w:hAnsi="Arial" w:cs="Arial"/>
          <w:sz w:val="20"/>
          <w:szCs w:val="20"/>
        </w:rPr>
        <w:t xml:space="preserve"> </w:t>
      </w:r>
      <w:r w:rsidR="007E1B1B">
        <w:rPr>
          <w:rFonts w:ascii="Arial" w:hAnsi="Arial" w:cs="Arial"/>
          <w:sz w:val="20"/>
          <w:szCs w:val="20"/>
        </w:rPr>
        <w:t xml:space="preserve">Smooth riding surface at the approaches, bridge deck, and expansion joints.  Should only be </w:t>
      </w:r>
      <w:r w:rsidR="008B5962">
        <w:rPr>
          <w:rFonts w:ascii="Arial" w:hAnsi="Arial" w:cs="Arial"/>
          <w:sz w:val="20"/>
          <w:szCs w:val="20"/>
        </w:rPr>
        <w:tab/>
      </w:r>
      <w:r w:rsidR="008B5962">
        <w:rPr>
          <w:rFonts w:ascii="Arial" w:hAnsi="Arial" w:cs="Arial"/>
          <w:sz w:val="20"/>
          <w:szCs w:val="20"/>
        </w:rPr>
        <w:tab/>
      </w:r>
      <w:r w:rsidR="007E1B1B">
        <w:rPr>
          <w:rFonts w:ascii="Arial" w:hAnsi="Arial" w:cs="Arial"/>
          <w:sz w:val="20"/>
          <w:szCs w:val="20"/>
        </w:rPr>
        <w:t>applied to bridges with excellent riding surface condition and geometry</w:t>
      </w:r>
      <w:r w:rsidR="00017046">
        <w:rPr>
          <w:rFonts w:ascii="Arial" w:hAnsi="Arial" w:cs="Arial"/>
          <w:sz w:val="20"/>
          <w:szCs w:val="20"/>
        </w:rPr>
        <w:t xml:space="preserve"> (dynamic load allowance </w:t>
      </w:r>
      <w:r w:rsidR="00017046">
        <w:rPr>
          <w:rFonts w:ascii="Arial" w:hAnsi="Arial" w:cs="Arial"/>
          <w:sz w:val="20"/>
          <w:szCs w:val="20"/>
        </w:rPr>
        <w:tab/>
      </w:r>
      <w:r w:rsidR="00017046">
        <w:rPr>
          <w:rFonts w:ascii="Arial" w:hAnsi="Arial" w:cs="Arial"/>
          <w:sz w:val="20"/>
          <w:szCs w:val="20"/>
        </w:rPr>
        <w:tab/>
      </w:r>
      <w:r w:rsidR="00017046">
        <w:rPr>
          <w:rFonts w:ascii="Arial" w:hAnsi="Arial" w:cs="Arial"/>
          <w:sz w:val="20"/>
          <w:szCs w:val="20"/>
        </w:rPr>
        <w:tab/>
        <w:t>10% or less)</w:t>
      </w:r>
    </w:p>
    <w:p w:rsidR="002309E6" w:rsidRPr="008F477C"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2 - </w:t>
      </w:r>
      <w:r w:rsidR="00376ED3">
        <w:rPr>
          <w:rFonts w:ascii="Arial" w:hAnsi="Arial" w:cs="Arial"/>
          <w:sz w:val="20"/>
          <w:szCs w:val="20"/>
        </w:rPr>
        <w:t>Average</w:t>
      </w:r>
      <w:r w:rsidRPr="008F477C">
        <w:rPr>
          <w:rFonts w:ascii="Arial" w:hAnsi="Arial" w:cs="Arial"/>
          <w:sz w:val="20"/>
          <w:szCs w:val="20"/>
        </w:rPr>
        <w:t xml:space="preserve"> </w:t>
      </w:r>
      <w:r w:rsidR="007E1B1B">
        <w:rPr>
          <w:rFonts w:ascii="Arial" w:hAnsi="Arial" w:cs="Arial"/>
          <w:sz w:val="20"/>
          <w:szCs w:val="20"/>
        </w:rPr>
        <w:t>–</w:t>
      </w:r>
      <w:r w:rsidRPr="008F477C">
        <w:rPr>
          <w:rFonts w:ascii="Arial" w:hAnsi="Arial" w:cs="Arial"/>
          <w:sz w:val="20"/>
          <w:szCs w:val="20"/>
        </w:rPr>
        <w:t xml:space="preserve"> </w:t>
      </w:r>
      <w:r w:rsidR="007E1B1B">
        <w:rPr>
          <w:rFonts w:ascii="Arial" w:hAnsi="Arial" w:cs="Arial"/>
          <w:sz w:val="20"/>
          <w:szCs w:val="20"/>
        </w:rPr>
        <w:t>Minor surface deviations or depressions.</w:t>
      </w:r>
      <w:r w:rsidR="00017046">
        <w:rPr>
          <w:rFonts w:ascii="Arial" w:hAnsi="Arial" w:cs="Arial"/>
          <w:sz w:val="20"/>
          <w:szCs w:val="20"/>
        </w:rPr>
        <w:t xml:space="preserve">  (</w:t>
      </w:r>
      <w:proofErr w:type="gramStart"/>
      <w:r w:rsidR="00017046">
        <w:rPr>
          <w:rFonts w:ascii="Arial" w:hAnsi="Arial" w:cs="Arial"/>
          <w:sz w:val="20"/>
          <w:szCs w:val="20"/>
        </w:rPr>
        <w:t>dynamic</w:t>
      </w:r>
      <w:proofErr w:type="gramEnd"/>
      <w:r w:rsidR="00017046">
        <w:rPr>
          <w:rFonts w:ascii="Arial" w:hAnsi="Arial" w:cs="Arial"/>
          <w:sz w:val="20"/>
          <w:szCs w:val="20"/>
        </w:rPr>
        <w:t xml:space="preserve"> load allowance greater than 10% but  </w:t>
      </w:r>
      <w:r w:rsidR="00017046">
        <w:rPr>
          <w:rFonts w:ascii="Arial" w:hAnsi="Arial" w:cs="Arial"/>
          <w:sz w:val="20"/>
          <w:szCs w:val="20"/>
        </w:rPr>
        <w:tab/>
      </w:r>
      <w:r w:rsidR="00017046">
        <w:rPr>
          <w:rFonts w:ascii="Arial" w:hAnsi="Arial" w:cs="Arial"/>
          <w:sz w:val="20"/>
          <w:szCs w:val="20"/>
        </w:rPr>
        <w:tab/>
      </w:r>
      <w:r w:rsidR="00017046">
        <w:rPr>
          <w:rFonts w:ascii="Arial" w:hAnsi="Arial" w:cs="Arial"/>
          <w:sz w:val="20"/>
          <w:szCs w:val="20"/>
        </w:rPr>
        <w:tab/>
        <w:t>less than 20%)</w:t>
      </w:r>
    </w:p>
    <w:p w:rsidR="002309E6" w:rsidRDefault="002309E6" w:rsidP="00337E12">
      <w:pPr>
        <w:tabs>
          <w:tab w:val="left" w:pos="-1080"/>
          <w:tab w:val="left" w:pos="-720"/>
          <w:tab w:val="left" w:pos="0"/>
          <w:tab w:val="left" w:pos="630"/>
          <w:tab w:val="left" w:pos="1260"/>
          <w:tab w:val="left" w:pos="2160"/>
        </w:tabs>
        <w:ind w:firstLine="630"/>
        <w:rPr>
          <w:rFonts w:ascii="Arial" w:hAnsi="Arial" w:cs="Arial"/>
          <w:sz w:val="20"/>
          <w:szCs w:val="20"/>
        </w:rPr>
      </w:pPr>
      <w:r w:rsidRPr="008F477C">
        <w:rPr>
          <w:rFonts w:ascii="Arial" w:hAnsi="Arial" w:cs="Arial"/>
          <w:sz w:val="20"/>
          <w:szCs w:val="20"/>
        </w:rPr>
        <w:t xml:space="preserve">3 - </w:t>
      </w:r>
      <w:r w:rsidR="00376ED3">
        <w:rPr>
          <w:rFonts w:ascii="Arial" w:hAnsi="Arial" w:cs="Arial"/>
          <w:sz w:val="20"/>
          <w:szCs w:val="20"/>
        </w:rPr>
        <w:t>Poor</w:t>
      </w:r>
      <w:r w:rsidRPr="008F477C">
        <w:rPr>
          <w:rFonts w:ascii="Arial" w:hAnsi="Arial" w:cs="Arial"/>
          <w:sz w:val="20"/>
          <w:szCs w:val="20"/>
        </w:rPr>
        <w:t xml:space="preserve"> </w:t>
      </w:r>
      <w:r w:rsidR="007E1B1B">
        <w:rPr>
          <w:rFonts w:ascii="Arial" w:hAnsi="Arial" w:cs="Arial"/>
          <w:sz w:val="20"/>
          <w:szCs w:val="20"/>
        </w:rPr>
        <w:t>–</w:t>
      </w:r>
      <w:r w:rsidRPr="008F477C">
        <w:rPr>
          <w:rFonts w:ascii="Arial" w:hAnsi="Arial" w:cs="Arial"/>
          <w:sz w:val="20"/>
          <w:szCs w:val="20"/>
        </w:rPr>
        <w:t xml:space="preserve"> </w:t>
      </w:r>
      <w:r w:rsidR="007E1B1B">
        <w:rPr>
          <w:rFonts w:ascii="Arial" w:hAnsi="Arial" w:cs="Arial"/>
          <w:sz w:val="20"/>
          <w:szCs w:val="20"/>
        </w:rPr>
        <w:t xml:space="preserve">Significant deviations in the riding surface at the approaches, bridge deck surface (patchwork), </w:t>
      </w:r>
      <w:r w:rsidR="008B5962">
        <w:rPr>
          <w:rFonts w:ascii="Arial" w:hAnsi="Arial" w:cs="Arial"/>
          <w:sz w:val="20"/>
          <w:szCs w:val="20"/>
        </w:rPr>
        <w:tab/>
      </w:r>
      <w:r w:rsidR="008B5962">
        <w:rPr>
          <w:rFonts w:ascii="Arial" w:hAnsi="Arial" w:cs="Arial"/>
          <w:sz w:val="20"/>
          <w:szCs w:val="20"/>
        </w:rPr>
        <w:tab/>
      </w:r>
      <w:r w:rsidR="007E1B1B">
        <w:rPr>
          <w:rFonts w:ascii="Arial" w:hAnsi="Arial" w:cs="Arial"/>
          <w:sz w:val="20"/>
          <w:szCs w:val="20"/>
        </w:rPr>
        <w:t>and expansion joints.</w:t>
      </w:r>
      <w:r w:rsidR="00017046">
        <w:rPr>
          <w:rFonts w:ascii="Arial" w:hAnsi="Arial" w:cs="Arial"/>
          <w:sz w:val="20"/>
          <w:szCs w:val="20"/>
        </w:rPr>
        <w:t xml:space="preserve"> (</w:t>
      </w:r>
      <w:proofErr w:type="gramStart"/>
      <w:r w:rsidR="00017046">
        <w:rPr>
          <w:rFonts w:ascii="Arial" w:hAnsi="Arial" w:cs="Arial"/>
          <w:sz w:val="20"/>
          <w:szCs w:val="20"/>
        </w:rPr>
        <w:t>dynamic</w:t>
      </w:r>
      <w:proofErr w:type="gramEnd"/>
      <w:r w:rsidR="00017046">
        <w:rPr>
          <w:rFonts w:ascii="Arial" w:hAnsi="Arial" w:cs="Arial"/>
          <w:sz w:val="20"/>
          <w:szCs w:val="20"/>
        </w:rPr>
        <w:t xml:space="preserve"> load allowance greater than 20% but less than 33%)</w:t>
      </w:r>
    </w:p>
    <w:p w:rsidR="00017046" w:rsidRDefault="00017046" w:rsidP="00337E12">
      <w:pPr>
        <w:tabs>
          <w:tab w:val="left" w:pos="-1080"/>
          <w:tab w:val="left" w:pos="-720"/>
          <w:tab w:val="left" w:pos="0"/>
          <w:tab w:val="left" w:pos="630"/>
          <w:tab w:val="left" w:pos="1260"/>
          <w:tab w:val="left" w:pos="2160"/>
        </w:tabs>
        <w:ind w:firstLine="630"/>
        <w:rPr>
          <w:rFonts w:ascii="Arial" w:hAnsi="Arial" w:cs="Arial"/>
          <w:sz w:val="20"/>
          <w:szCs w:val="20"/>
        </w:rPr>
      </w:pPr>
    </w:p>
    <w:p w:rsidR="008855F3" w:rsidRDefault="008855F3" w:rsidP="00337E12">
      <w:pPr>
        <w:spacing w:after="200"/>
        <w:rPr>
          <w:rFonts w:ascii="Arial" w:hAnsi="Arial" w:cs="Arial"/>
          <w:sz w:val="20"/>
          <w:szCs w:val="20"/>
        </w:rPr>
      </w:pPr>
      <w:r>
        <w:rPr>
          <w:rFonts w:ascii="Arial" w:hAnsi="Arial" w:cs="Arial"/>
          <w:sz w:val="20"/>
          <w:szCs w:val="20"/>
        </w:rPr>
        <w:br w:type="page"/>
      </w:r>
    </w:p>
    <w:p w:rsidR="002309E6"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lastRenderedPageBreak/>
        <w:t>The following information may be found on the various data entry screens under the ODOT INSPECTION task and its various subtasks.  They do not have an Oklahoma item number assigned, however they do present information applicable to bridge inspection.  Some of the fields are editable while others present information is a read-only format.</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FF027E" w:rsidRPr="00FF027E" w:rsidRDefault="00FF027E" w:rsidP="000133F8">
      <w:pPr>
        <w:tabs>
          <w:tab w:val="left" w:pos="-1080"/>
          <w:tab w:val="left" w:pos="-720"/>
          <w:tab w:val="left" w:pos="0"/>
          <w:tab w:val="left" w:pos="630"/>
          <w:tab w:val="left" w:pos="1260"/>
          <w:tab w:val="left" w:pos="2160"/>
        </w:tabs>
        <w:ind w:right="270"/>
        <w:rPr>
          <w:rFonts w:ascii="Arial" w:hAnsi="Arial" w:cs="Arial"/>
          <w:b/>
          <w:sz w:val="20"/>
          <w:szCs w:val="20"/>
          <w:u w:val="single"/>
        </w:rPr>
      </w:pPr>
      <w:r w:rsidRPr="00FF027E">
        <w:rPr>
          <w:rFonts w:ascii="Arial" w:hAnsi="Arial" w:cs="Arial"/>
          <w:b/>
          <w:sz w:val="20"/>
          <w:szCs w:val="20"/>
          <w:u w:val="single"/>
        </w:rPr>
        <w:t>ODOT INSPECTION &gt; INSPECTOR ITEMS &gt; INVOICE</w:t>
      </w:r>
      <w:r w:rsidR="00DF6C33">
        <w:rPr>
          <w:rFonts w:ascii="Arial" w:hAnsi="Arial" w:cs="Arial"/>
          <w:b/>
          <w:sz w:val="20"/>
          <w:szCs w:val="20"/>
          <w:u w:val="single"/>
        </w:rPr>
        <w:t xml:space="preserve"> SUBTASK</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1821CF" w:rsidRDefault="001821CF"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Enter the following invoice information for all bridge inspections paid by invoice:</w:t>
      </w:r>
    </w:p>
    <w:p w:rsidR="001821CF" w:rsidRDefault="001821CF" w:rsidP="000133F8">
      <w:pPr>
        <w:tabs>
          <w:tab w:val="left" w:pos="-1080"/>
          <w:tab w:val="left" w:pos="-720"/>
          <w:tab w:val="left" w:pos="0"/>
          <w:tab w:val="left" w:pos="630"/>
          <w:tab w:val="left" w:pos="1260"/>
          <w:tab w:val="left" w:pos="2250"/>
        </w:tabs>
        <w:ind w:right="270"/>
        <w:rPr>
          <w:rFonts w:ascii="Arial" w:hAnsi="Arial" w:cs="Arial"/>
          <w:sz w:val="20"/>
          <w:szCs w:val="20"/>
        </w:rPr>
      </w:pPr>
      <w:r>
        <w:rPr>
          <w:rFonts w:ascii="Arial" w:hAnsi="Arial" w:cs="Arial"/>
          <w:sz w:val="20"/>
          <w:szCs w:val="20"/>
        </w:rPr>
        <w:tab/>
        <w:t>Invoice number</w:t>
      </w:r>
      <w:r w:rsidR="00C80296">
        <w:rPr>
          <w:rFonts w:ascii="Arial" w:hAnsi="Arial" w:cs="Arial"/>
          <w:sz w:val="20"/>
          <w:szCs w:val="20"/>
        </w:rPr>
        <w:t xml:space="preserve"> – Enter the invoice number used for inspection data submittal and claim for payment.</w:t>
      </w:r>
    </w:p>
    <w:p w:rsidR="001821CF" w:rsidRDefault="001821CF" w:rsidP="000133F8">
      <w:pPr>
        <w:tabs>
          <w:tab w:val="left" w:pos="-1080"/>
          <w:tab w:val="left" w:pos="-720"/>
          <w:tab w:val="left" w:pos="180"/>
          <w:tab w:val="left" w:pos="630"/>
          <w:tab w:val="left" w:pos="1260"/>
          <w:tab w:val="left" w:pos="2160"/>
        </w:tabs>
        <w:ind w:left="2250" w:right="270" w:hanging="2250"/>
        <w:rPr>
          <w:rFonts w:ascii="Arial" w:hAnsi="Arial" w:cs="Arial"/>
          <w:sz w:val="20"/>
          <w:szCs w:val="20"/>
        </w:rPr>
      </w:pPr>
      <w:r>
        <w:rPr>
          <w:rFonts w:ascii="Arial" w:hAnsi="Arial" w:cs="Arial"/>
          <w:sz w:val="20"/>
          <w:szCs w:val="20"/>
        </w:rPr>
        <w:tab/>
      </w:r>
      <w:r w:rsidR="000133F8">
        <w:rPr>
          <w:rFonts w:ascii="Arial" w:hAnsi="Arial" w:cs="Arial"/>
          <w:sz w:val="20"/>
          <w:szCs w:val="20"/>
        </w:rPr>
        <w:tab/>
      </w:r>
      <w:r>
        <w:rPr>
          <w:rFonts w:ascii="Arial" w:hAnsi="Arial" w:cs="Arial"/>
          <w:sz w:val="20"/>
          <w:szCs w:val="20"/>
        </w:rPr>
        <w:t>Billing date</w:t>
      </w:r>
      <w:r w:rsidR="00C80296">
        <w:rPr>
          <w:rFonts w:ascii="Arial" w:hAnsi="Arial" w:cs="Arial"/>
          <w:sz w:val="20"/>
          <w:szCs w:val="20"/>
        </w:rPr>
        <w:t xml:space="preserve"> – </w:t>
      </w:r>
      <w:r w:rsidR="000133F8">
        <w:rPr>
          <w:rFonts w:ascii="Arial" w:hAnsi="Arial" w:cs="Arial"/>
          <w:sz w:val="20"/>
          <w:szCs w:val="20"/>
        </w:rPr>
        <w:tab/>
      </w:r>
      <w:r w:rsidR="000133F8">
        <w:rPr>
          <w:rFonts w:ascii="Arial" w:hAnsi="Arial" w:cs="Arial"/>
          <w:sz w:val="20"/>
          <w:szCs w:val="20"/>
        </w:rPr>
        <w:tab/>
      </w:r>
      <w:r w:rsidR="00C80296">
        <w:rPr>
          <w:rFonts w:ascii="Arial" w:hAnsi="Arial" w:cs="Arial"/>
          <w:sz w:val="20"/>
          <w:szCs w:val="20"/>
        </w:rPr>
        <w:t>Enter the date to appear on the invoice as the date the invoice is submitted for payment.</w:t>
      </w:r>
    </w:p>
    <w:p w:rsidR="001821CF" w:rsidRDefault="001821CF" w:rsidP="000133F8">
      <w:pPr>
        <w:tabs>
          <w:tab w:val="left" w:pos="-1080"/>
          <w:tab w:val="left" w:pos="-720"/>
          <w:tab w:val="left" w:pos="0"/>
          <w:tab w:val="left" w:pos="630"/>
          <w:tab w:val="left" w:pos="1260"/>
          <w:tab w:val="left" w:pos="2160"/>
        </w:tabs>
        <w:ind w:right="270"/>
        <w:rPr>
          <w:rFonts w:ascii="Arial" w:hAnsi="Arial" w:cs="Arial"/>
          <w:sz w:val="20"/>
          <w:szCs w:val="20"/>
        </w:rPr>
      </w:pPr>
    </w:p>
    <w:p w:rsidR="00FF027E" w:rsidRDefault="003638F9"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proofErr w:type="gramStart"/>
      <w:r w:rsidR="00FF027E">
        <w:rPr>
          <w:rFonts w:ascii="Arial" w:hAnsi="Arial" w:cs="Arial"/>
          <w:sz w:val="20"/>
          <w:szCs w:val="20"/>
        </w:rPr>
        <w:t xml:space="preserve">Team Leader </w:t>
      </w:r>
      <w:r w:rsidR="00DF6C33">
        <w:rPr>
          <w:rFonts w:ascii="Arial" w:hAnsi="Arial" w:cs="Arial"/>
          <w:sz w:val="20"/>
          <w:szCs w:val="20"/>
        </w:rPr>
        <w:t>Approval checkbox and initials.</w:t>
      </w:r>
      <w:proofErr w:type="gramEnd"/>
    </w:p>
    <w:p w:rsidR="00DF6C33" w:rsidRDefault="003638F9"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proofErr w:type="gramStart"/>
      <w:r w:rsidR="00DF6C33">
        <w:rPr>
          <w:rFonts w:ascii="Arial" w:hAnsi="Arial" w:cs="Arial"/>
          <w:sz w:val="20"/>
          <w:szCs w:val="20"/>
        </w:rPr>
        <w:t>Program Manager Approval checkbox and initials.</w:t>
      </w:r>
      <w:proofErr w:type="gramEnd"/>
    </w:p>
    <w:p w:rsidR="00DF6C33" w:rsidRDefault="003638F9"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proofErr w:type="gramStart"/>
      <w:r w:rsidR="00DF6C33">
        <w:rPr>
          <w:rFonts w:ascii="Arial" w:hAnsi="Arial" w:cs="Arial"/>
          <w:sz w:val="20"/>
          <w:szCs w:val="20"/>
        </w:rPr>
        <w:t>Division 1-8 Approval checkbox and initials.</w:t>
      </w:r>
      <w:proofErr w:type="gramEnd"/>
    </w:p>
    <w:p w:rsidR="00DF6C33" w:rsidRDefault="003638F9"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proofErr w:type="gramStart"/>
      <w:r w:rsidR="00DF6C33">
        <w:rPr>
          <w:rFonts w:ascii="Arial" w:hAnsi="Arial" w:cs="Arial"/>
          <w:sz w:val="20"/>
          <w:szCs w:val="20"/>
        </w:rPr>
        <w:t>Bridge Maintenance Approval checkbox and initials.</w:t>
      </w:r>
      <w:proofErr w:type="gramEnd"/>
    </w:p>
    <w:p w:rsidR="00DF6C33" w:rsidRDefault="003638F9"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r w:rsidR="00DF6C33">
        <w:rPr>
          <w:rFonts w:ascii="Arial" w:hAnsi="Arial" w:cs="Arial"/>
          <w:sz w:val="20"/>
          <w:szCs w:val="20"/>
        </w:rPr>
        <w:t>Bridge promoted indicator.</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FF027E" w:rsidRPr="00FF027E" w:rsidRDefault="00FF027E" w:rsidP="000133F8">
      <w:pPr>
        <w:tabs>
          <w:tab w:val="left" w:pos="-1080"/>
          <w:tab w:val="left" w:pos="-720"/>
          <w:tab w:val="left" w:pos="0"/>
          <w:tab w:val="left" w:pos="630"/>
          <w:tab w:val="left" w:pos="1260"/>
          <w:tab w:val="left" w:pos="2160"/>
        </w:tabs>
        <w:ind w:right="270"/>
        <w:rPr>
          <w:rFonts w:ascii="Arial" w:hAnsi="Arial" w:cs="Arial"/>
          <w:b/>
          <w:sz w:val="20"/>
          <w:szCs w:val="20"/>
          <w:u w:val="single"/>
        </w:rPr>
      </w:pPr>
      <w:r w:rsidRPr="00FF027E">
        <w:rPr>
          <w:rFonts w:ascii="Arial" w:hAnsi="Arial" w:cs="Arial"/>
          <w:b/>
          <w:sz w:val="20"/>
          <w:szCs w:val="20"/>
          <w:u w:val="single"/>
        </w:rPr>
        <w:t>ODOT INSPECTION &gt; INSPECTOR ITEMS &gt; INVENTORY</w:t>
      </w:r>
      <w:r w:rsidR="00DF6C33">
        <w:rPr>
          <w:rFonts w:ascii="Arial" w:hAnsi="Arial" w:cs="Arial"/>
          <w:b/>
          <w:sz w:val="20"/>
          <w:szCs w:val="20"/>
          <w:u w:val="single"/>
        </w:rPr>
        <w:t xml:space="preserve"> SUBTASK</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DF6C33" w:rsidRPr="00F30808" w:rsidRDefault="0072502E" w:rsidP="000133F8">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b/>
      </w:r>
      <w:r w:rsidR="00DF6C33" w:rsidRPr="00F30808">
        <w:rPr>
          <w:rFonts w:ascii="Arial" w:hAnsi="Arial" w:cs="Arial"/>
          <w:sz w:val="20"/>
          <w:szCs w:val="20"/>
        </w:rPr>
        <w:t>Structure No.</w:t>
      </w:r>
      <w:r w:rsidR="00DF6C33">
        <w:rPr>
          <w:rFonts w:ascii="Arial" w:hAnsi="Arial" w:cs="Arial"/>
          <w:sz w:val="20"/>
          <w:szCs w:val="20"/>
        </w:rPr>
        <w:t xml:space="preserve"> – This item is read-only.  If change is required, contact the Bridge Maintenance Office.</w:t>
      </w:r>
    </w:p>
    <w:p w:rsidR="00FF027E" w:rsidRDefault="0072502E" w:rsidP="0072502E">
      <w:pPr>
        <w:tabs>
          <w:tab w:val="left" w:pos="-1080"/>
          <w:tab w:val="left" w:pos="-720"/>
          <w:tab w:val="left" w:pos="180"/>
          <w:tab w:val="left" w:pos="630"/>
          <w:tab w:val="left" w:pos="1260"/>
          <w:tab w:val="left" w:pos="2160"/>
        </w:tabs>
        <w:ind w:left="3240" w:right="270" w:hanging="3240"/>
        <w:rPr>
          <w:rFonts w:ascii="Arial" w:hAnsi="Arial" w:cs="Arial"/>
          <w:sz w:val="20"/>
          <w:szCs w:val="20"/>
        </w:rPr>
      </w:pPr>
      <w:r>
        <w:rPr>
          <w:rFonts w:ascii="Arial" w:hAnsi="Arial" w:cs="Arial"/>
          <w:sz w:val="20"/>
          <w:szCs w:val="20"/>
        </w:rPr>
        <w:tab/>
      </w:r>
      <w:r>
        <w:rPr>
          <w:rFonts w:ascii="Arial" w:hAnsi="Arial" w:cs="Arial"/>
          <w:sz w:val="20"/>
          <w:szCs w:val="20"/>
        </w:rPr>
        <w:tab/>
      </w:r>
      <w:r w:rsidR="00DF6C33">
        <w:rPr>
          <w:rFonts w:ascii="Arial" w:hAnsi="Arial" w:cs="Arial"/>
          <w:sz w:val="20"/>
          <w:szCs w:val="20"/>
        </w:rPr>
        <w:t>Scour POA Detour Route – Enter scour detour information as described in the BrM Office Manual, Appendix JJ</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FF027E" w:rsidRPr="00FF027E" w:rsidRDefault="00FF027E" w:rsidP="000133F8">
      <w:pPr>
        <w:tabs>
          <w:tab w:val="left" w:pos="-1080"/>
          <w:tab w:val="left" w:pos="-720"/>
          <w:tab w:val="left" w:pos="0"/>
          <w:tab w:val="left" w:pos="630"/>
          <w:tab w:val="left" w:pos="1260"/>
          <w:tab w:val="left" w:pos="2160"/>
        </w:tabs>
        <w:ind w:right="270"/>
        <w:rPr>
          <w:rFonts w:ascii="Arial" w:hAnsi="Arial" w:cs="Arial"/>
          <w:b/>
          <w:sz w:val="20"/>
          <w:szCs w:val="20"/>
          <w:u w:val="single"/>
        </w:rPr>
      </w:pPr>
      <w:r w:rsidRPr="00FF027E">
        <w:rPr>
          <w:rFonts w:ascii="Arial" w:hAnsi="Arial" w:cs="Arial"/>
          <w:b/>
          <w:sz w:val="20"/>
          <w:szCs w:val="20"/>
          <w:u w:val="single"/>
        </w:rPr>
        <w:t>ODOT INSPECTION &gt; INSPECTOR ITEMS &gt; INSPECTION</w:t>
      </w:r>
      <w:r w:rsidR="00DF6C33">
        <w:rPr>
          <w:rFonts w:ascii="Arial" w:hAnsi="Arial" w:cs="Arial"/>
          <w:b/>
          <w:sz w:val="20"/>
          <w:szCs w:val="20"/>
          <w:u w:val="single"/>
        </w:rPr>
        <w:t xml:space="preserve"> SUBTASK</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1A7B1C" w:rsidRPr="00346C68" w:rsidRDefault="001A7B1C" w:rsidP="001A7B1C">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ROADWAY NOTES</w:t>
      </w:r>
    </w:p>
    <w:p w:rsidR="001A7B1C" w:rsidRPr="004D4689" w:rsidRDefault="001A7B1C" w:rsidP="001A7B1C">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Enter any roadway applicable notes observed during the inspection.</w:t>
      </w:r>
    </w:p>
    <w:p w:rsidR="001A7B1C" w:rsidRDefault="001A7B1C" w:rsidP="00346C68">
      <w:pPr>
        <w:tabs>
          <w:tab w:val="left" w:pos="-1080"/>
          <w:tab w:val="left" w:pos="-720"/>
          <w:tab w:val="left" w:pos="0"/>
          <w:tab w:val="left" w:pos="630"/>
          <w:tab w:val="left" w:pos="1260"/>
          <w:tab w:val="left" w:pos="2160"/>
        </w:tabs>
        <w:ind w:right="270"/>
        <w:rPr>
          <w:rFonts w:ascii="Arial" w:hAnsi="Arial" w:cs="Arial"/>
          <w:bCs/>
          <w:sz w:val="20"/>
          <w:szCs w:val="20"/>
        </w:rPr>
      </w:pPr>
    </w:p>
    <w:p w:rsidR="00346C68" w:rsidRPr="00F30808" w:rsidRDefault="00346C68" w:rsidP="00346C68">
      <w:pPr>
        <w:tabs>
          <w:tab w:val="left" w:pos="-1080"/>
          <w:tab w:val="left" w:pos="-720"/>
          <w:tab w:val="left" w:pos="0"/>
          <w:tab w:val="left" w:pos="630"/>
          <w:tab w:val="left" w:pos="1260"/>
          <w:tab w:val="left" w:pos="2160"/>
        </w:tabs>
        <w:ind w:right="270"/>
        <w:rPr>
          <w:rFonts w:ascii="Arial" w:hAnsi="Arial" w:cs="Arial"/>
          <w:sz w:val="20"/>
          <w:szCs w:val="20"/>
        </w:rPr>
      </w:pPr>
      <w:r w:rsidRPr="00F30808">
        <w:rPr>
          <w:rFonts w:ascii="Arial" w:hAnsi="Arial" w:cs="Arial"/>
          <w:bCs/>
          <w:sz w:val="20"/>
          <w:szCs w:val="20"/>
        </w:rPr>
        <w:t>FLOWLINE NOTES</w:t>
      </w:r>
      <w:r w:rsidRPr="00F30808">
        <w:rPr>
          <w:rFonts w:ascii="Arial" w:hAnsi="Arial" w:cs="Arial"/>
          <w:bCs/>
          <w:sz w:val="20"/>
          <w:szCs w:val="20"/>
        </w:rPr>
        <w:fldChar w:fldCharType="begin"/>
      </w:r>
      <w:r w:rsidRPr="00F30808">
        <w:rPr>
          <w:rFonts w:ascii="Arial" w:hAnsi="Arial" w:cs="Arial"/>
          <w:bCs/>
          <w:sz w:val="20"/>
          <w:szCs w:val="20"/>
        </w:rPr>
        <w:instrText>tc \l1 "FLOWLINE NOTES</w:instrText>
      </w:r>
      <w:r w:rsidRPr="00F30808">
        <w:rPr>
          <w:rFonts w:ascii="Arial" w:hAnsi="Arial" w:cs="Arial"/>
          <w:bCs/>
          <w:sz w:val="20"/>
          <w:szCs w:val="20"/>
        </w:rPr>
        <w:fldChar w:fldCharType="end"/>
      </w:r>
      <w:r w:rsidRPr="00F30808">
        <w:rPr>
          <w:rFonts w:ascii="Arial" w:hAnsi="Arial" w:cs="Arial"/>
          <w:bCs/>
          <w:sz w:val="20"/>
          <w:szCs w:val="20"/>
        </w:rPr>
        <w:t xml:space="preserve"> (UW STREAMBED / SCOUR NOTES)</w:t>
      </w:r>
    </w:p>
    <w:p w:rsidR="00346C68" w:rsidRPr="008F477C" w:rsidRDefault="00346C68" w:rsidP="00346C68">
      <w:pPr>
        <w:tabs>
          <w:tab w:val="left" w:pos="-1080"/>
          <w:tab w:val="left" w:pos="-720"/>
          <w:tab w:val="left" w:pos="0"/>
          <w:tab w:val="left" w:pos="630"/>
          <w:tab w:val="left" w:pos="1260"/>
          <w:tab w:val="left" w:pos="2160"/>
        </w:tabs>
        <w:ind w:right="270"/>
        <w:rPr>
          <w:rFonts w:ascii="Arial" w:hAnsi="Arial" w:cs="Arial"/>
          <w:sz w:val="20"/>
          <w:szCs w:val="20"/>
        </w:rPr>
      </w:pPr>
      <w:r w:rsidRPr="005F6F92">
        <w:rPr>
          <w:rFonts w:ascii="Arial" w:hAnsi="Arial" w:cs="Arial"/>
          <w:sz w:val="20"/>
          <w:szCs w:val="20"/>
          <w:highlight w:val="yellow"/>
        </w:rPr>
        <w:t>This is where you enter flowline measurements.  This measurement is recorded for each inspection of any bridge over water</w:t>
      </w:r>
      <w:r w:rsidRPr="008F477C">
        <w:rPr>
          <w:rFonts w:ascii="Arial" w:hAnsi="Arial" w:cs="Arial"/>
          <w:sz w:val="20"/>
          <w:szCs w:val="20"/>
        </w:rPr>
        <w:t xml:space="preserve">, Also describe any flowline characteristics such as flowline aggradation; degradation; channel meandering or shifting towards an abutment or pier; erosion or sloughing of the banks; size and depth of scour holes ....etc.  </w:t>
      </w:r>
    </w:p>
    <w:p w:rsidR="00346C68" w:rsidRPr="008F477C" w:rsidRDefault="00346C68" w:rsidP="00346C68">
      <w:pPr>
        <w:tabs>
          <w:tab w:val="left" w:pos="-1080"/>
          <w:tab w:val="left" w:pos="-720"/>
          <w:tab w:val="left" w:pos="0"/>
          <w:tab w:val="left" w:pos="630"/>
          <w:tab w:val="left" w:pos="1260"/>
          <w:tab w:val="left" w:pos="2160"/>
        </w:tabs>
        <w:ind w:right="270"/>
        <w:rPr>
          <w:rFonts w:ascii="Arial" w:hAnsi="Arial" w:cs="Arial"/>
          <w:sz w:val="20"/>
          <w:szCs w:val="20"/>
        </w:rPr>
      </w:pPr>
      <w:r w:rsidRPr="008F477C">
        <w:rPr>
          <w:rFonts w:ascii="Arial" w:hAnsi="Arial" w:cs="Arial"/>
          <w:sz w:val="20"/>
          <w:szCs w:val="20"/>
        </w:rPr>
        <w:t>For underwater inspections, this field is for entry of streambed and/or scour notes.</w:t>
      </w:r>
    </w:p>
    <w:p w:rsidR="00346C68" w:rsidRDefault="00346C68" w:rsidP="000133F8">
      <w:pPr>
        <w:tabs>
          <w:tab w:val="left" w:pos="-1080"/>
          <w:tab w:val="left" w:pos="-720"/>
          <w:tab w:val="left" w:pos="0"/>
          <w:tab w:val="left" w:pos="630"/>
          <w:tab w:val="left" w:pos="1260"/>
          <w:tab w:val="left" w:pos="2160"/>
        </w:tabs>
        <w:ind w:right="270"/>
        <w:rPr>
          <w:rFonts w:ascii="Arial" w:hAnsi="Arial" w:cs="Arial"/>
          <w:bCs/>
          <w:sz w:val="20"/>
          <w:szCs w:val="20"/>
        </w:rPr>
      </w:pPr>
    </w:p>
    <w:p w:rsidR="00DF6C33" w:rsidRPr="00F30808" w:rsidRDefault="00DF6C33" w:rsidP="000133F8">
      <w:pPr>
        <w:tabs>
          <w:tab w:val="left" w:pos="-1080"/>
          <w:tab w:val="left" w:pos="-720"/>
          <w:tab w:val="left" w:pos="0"/>
          <w:tab w:val="left" w:pos="630"/>
          <w:tab w:val="left" w:pos="1260"/>
          <w:tab w:val="left" w:pos="2160"/>
        </w:tabs>
        <w:ind w:right="270"/>
        <w:rPr>
          <w:rFonts w:ascii="Arial" w:hAnsi="Arial" w:cs="Arial"/>
          <w:bCs/>
          <w:sz w:val="20"/>
          <w:szCs w:val="20"/>
        </w:rPr>
      </w:pPr>
      <w:r w:rsidRPr="00F30808">
        <w:rPr>
          <w:rFonts w:ascii="Arial" w:hAnsi="Arial" w:cs="Arial"/>
          <w:bCs/>
          <w:sz w:val="20"/>
          <w:szCs w:val="20"/>
        </w:rPr>
        <w:t>MISCELLANEOUS INSPECTION NOTES (UW RECOMMENDATIONS)</w:t>
      </w: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r w:rsidRPr="008F477C">
        <w:rPr>
          <w:rFonts w:ascii="Arial" w:hAnsi="Arial" w:cs="Arial"/>
          <w:sz w:val="20"/>
          <w:szCs w:val="20"/>
        </w:rPr>
        <w:t xml:space="preserve">This item is a supplemental field for inspection notes that the inspector may deem appropriate but which do not fit into any other category or field.  Currently this field is not displayed on any </w:t>
      </w:r>
      <w:r>
        <w:rPr>
          <w:rFonts w:ascii="Arial" w:hAnsi="Arial" w:cs="Arial"/>
          <w:sz w:val="20"/>
          <w:szCs w:val="20"/>
        </w:rPr>
        <w:t>BrM</w:t>
      </w:r>
      <w:r w:rsidRPr="008F477C">
        <w:rPr>
          <w:rFonts w:ascii="Arial" w:hAnsi="Arial" w:cs="Arial"/>
          <w:sz w:val="20"/>
          <w:szCs w:val="20"/>
        </w:rPr>
        <w:t xml:space="preserve"> reports.  </w:t>
      </w:r>
      <w:r w:rsidRPr="009C5435">
        <w:rPr>
          <w:rFonts w:ascii="Arial" w:hAnsi="Arial" w:cs="Arial"/>
          <w:sz w:val="20"/>
          <w:szCs w:val="20"/>
        </w:rPr>
        <w:t>Do not use this field for any flowline or scour notes.</w:t>
      </w: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r w:rsidRPr="008F477C">
        <w:rPr>
          <w:rFonts w:ascii="Arial" w:hAnsi="Arial" w:cs="Arial"/>
          <w:sz w:val="20"/>
          <w:szCs w:val="20"/>
        </w:rPr>
        <w:t>For underwater inspections, this field is for entry of recommendations the inspector may have regarding the underwater elements.</w:t>
      </w: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174A75" w:rsidRDefault="00174A75" w:rsidP="000133F8">
      <w:pPr>
        <w:tabs>
          <w:tab w:val="left" w:pos="-1080"/>
          <w:tab w:val="left" w:pos="-720"/>
          <w:tab w:val="left" w:pos="0"/>
          <w:tab w:val="left" w:pos="630"/>
          <w:tab w:val="left" w:pos="1260"/>
          <w:tab w:val="left" w:pos="2160"/>
        </w:tabs>
        <w:ind w:right="270"/>
        <w:rPr>
          <w:rFonts w:ascii="Arial" w:hAnsi="Arial" w:cs="Arial"/>
          <w:b/>
          <w:sz w:val="20"/>
          <w:szCs w:val="20"/>
          <w:u w:val="single"/>
        </w:rPr>
      </w:pPr>
    </w:p>
    <w:p w:rsidR="00174A75" w:rsidRPr="00174A75" w:rsidRDefault="00174A75">
      <w:pPr>
        <w:rPr>
          <w:rFonts w:ascii="Arial" w:hAnsi="Arial" w:cs="Arial"/>
          <w:sz w:val="20"/>
          <w:szCs w:val="20"/>
        </w:rPr>
      </w:pPr>
      <w:r w:rsidRPr="00174A75">
        <w:rPr>
          <w:rFonts w:ascii="Arial" w:hAnsi="Arial" w:cs="Arial"/>
          <w:sz w:val="20"/>
          <w:szCs w:val="20"/>
        </w:rPr>
        <w:br w:type="page"/>
      </w:r>
    </w:p>
    <w:p w:rsidR="00FF027E" w:rsidRPr="00FF027E" w:rsidRDefault="00FF027E" w:rsidP="000133F8">
      <w:pPr>
        <w:tabs>
          <w:tab w:val="left" w:pos="-1080"/>
          <w:tab w:val="left" w:pos="-720"/>
          <w:tab w:val="left" w:pos="0"/>
          <w:tab w:val="left" w:pos="630"/>
          <w:tab w:val="left" w:pos="1260"/>
          <w:tab w:val="left" w:pos="2160"/>
        </w:tabs>
        <w:ind w:right="270"/>
        <w:rPr>
          <w:rFonts w:ascii="Arial" w:hAnsi="Arial" w:cs="Arial"/>
          <w:b/>
          <w:sz w:val="20"/>
          <w:szCs w:val="20"/>
          <w:u w:val="single"/>
        </w:rPr>
      </w:pPr>
      <w:r w:rsidRPr="00FF027E">
        <w:rPr>
          <w:rFonts w:ascii="Arial" w:hAnsi="Arial" w:cs="Arial"/>
          <w:b/>
          <w:sz w:val="20"/>
          <w:szCs w:val="20"/>
          <w:u w:val="single"/>
        </w:rPr>
        <w:lastRenderedPageBreak/>
        <w:t>ODOT INSPECTION &gt; INSPECTOR ITEMS &gt; CHANNEL PROFILE</w:t>
      </w:r>
      <w:r w:rsidR="00DF6C33">
        <w:rPr>
          <w:rFonts w:ascii="Arial" w:hAnsi="Arial" w:cs="Arial"/>
          <w:b/>
          <w:sz w:val="20"/>
          <w:szCs w:val="20"/>
          <w:u w:val="single"/>
        </w:rPr>
        <w:t xml:space="preserve"> SUBTASK</w:t>
      </w:r>
    </w:p>
    <w:p w:rsidR="00FF027E" w:rsidRDefault="00FF027E" w:rsidP="000133F8">
      <w:pPr>
        <w:tabs>
          <w:tab w:val="left" w:pos="-1080"/>
          <w:tab w:val="left" w:pos="-720"/>
          <w:tab w:val="left" w:pos="0"/>
          <w:tab w:val="left" w:pos="630"/>
          <w:tab w:val="left" w:pos="1260"/>
          <w:tab w:val="left" w:pos="2160"/>
        </w:tabs>
        <w:ind w:right="270"/>
        <w:rPr>
          <w:rFonts w:ascii="Arial" w:hAnsi="Arial" w:cs="Arial"/>
          <w:sz w:val="20"/>
          <w:szCs w:val="20"/>
        </w:rPr>
      </w:pP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r w:rsidRPr="005F6F92">
        <w:rPr>
          <w:rFonts w:ascii="Arial" w:hAnsi="Arial" w:cs="Arial"/>
          <w:sz w:val="20"/>
          <w:szCs w:val="20"/>
          <w:highlight w:val="yellow"/>
        </w:rPr>
        <w:t>This is where you enter detailed channel measurements when item 113 (Scour Critical) is 3 or less (see item 113 in Appendix C).</w:t>
      </w:r>
      <w:r w:rsidRPr="008F477C">
        <w:rPr>
          <w:rFonts w:ascii="Arial" w:hAnsi="Arial" w:cs="Arial"/>
          <w:sz w:val="20"/>
          <w:szCs w:val="20"/>
        </w:rPr>
        <w:t xml:space="preserve">  Take and record channel profile measurements as indicated on the next page.  Channel profile measurements are important for span bridges</w:t>
      </w:r>
      <w:r>
        <w:rPr>
          <w:rFonts w:ascii="Arial" w:hAnsi="Arial" w:cs="Arial"/>
          <w:sz w:val="20"/>
          <w:szCs w:val="20"/>
        </w:rPr>
        <w:t xml:space="preserve"> which</w:t>
      </w:r>
      <w:r w:rsidRPr="008F477C">
        <w:rPr>
          <w:rFonts w:ascii="Arial" w:hAnsi="Arial" w:cs="Arial"/>
          <w:sz w:val="20"/>
          <w:szCs w:val="20"/>
        </w:rPr>
        <w:t xml:space="preserve"> risk loss of a substructure element</w:t>
      </w:r>
      <w:r>
        <w:rPr>
          <w:rFonts w:ascii="Arial" w:hAnsi="Arial" w:cs="Arial"/>
          <w:sz w:val="20"/>
          <w:szCs w:val="20"/>
        </w:rPr>
        <w:t>.</w:t>
      </w:r>
      <w:r w:rsidRPr="008F477C">
        <w:rPr>
          <w:rFonts w:ascii="Arial" w:hAnsi="Arial" w:cs="Arial"/>
          <w:sz w:val="20"/>
          <w:szCs w:val="20"/>
        </w:rPr>
        <w:t xml:space="preserve">  </w:t>
      </w:r>
      <w:r>
        <w:rPr>
          <w:rFonts w:ascii="Arial" w:hAnsi="Arial" w:cs="Arial"/>
          <w:sz w:val="20"/>
          <w:szCs w:val="20"/>
        </w:rPr>
        <w:t xml:space="preserve">For culverts, a channel profile isn’t required, but flowline degradation and undermining measurements are required.  </w:t>
      </w:r>
      <w:r w:rsidRPr="008F477C">
        <w:rPr>
          <w:rFonts w:ascii="Arial" w:hAnsi="Arial" w:cs="Arial"/>
          <w:sz w:val="20"/>
          <w:szCs w:val="20"/>
        </w:rPr>
        <w:t>It is very important to obtain measurements at the following locations:</w:t>
      </w: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p>
    <w:p w:rsidR="00DF6C33" w:rsidRPr="008F477C" w:rsidRDefault="00DF6C33" w:rsidP="000133F8">
      <w:pPr>
        <w:tabs>
          <w:tab w:val="left" w:pos="-1080"/>
          <w:tab w:val="left" w:pos="-720"/>
          <w:tab w:val="left" w:pos="0"/>
          <w:tab w:val="left" w:pos="630"/>
          <w:tab w:val="left" w:pos="1260"/>
          <w:tab w:val="left" w:pos="2160"/>
        </w:tabs>
        <w:ind w:right="270" w:firstLine="630"/>
        <w:rPr>
          <w:rFonts w:ascii="Arial" w:hAnsi="Arial" w:cs="Arial"/>
          <w:sz w:val="20"/>
          <w:szCs w:val="20"/>
        </w:rPr>
      </w:pPr>
      <w:r w:rsidRPr="008F477C">
        <w:rPr>
          <w:rFonts w:ascii="Arial" w:hAnsi="Arial" w:cs="Arial"/>
          <w:sz w:val="20"/>
          <w:szCs w:val="20"/>
        </w:rPr>
        <w:t>- Each foundation unit (abutment / pier)</w:t>
      </w:r>
    </w:p>
    <w:p w:rsidR="00DF6C33" w:rsidRPr="008F477C" w:rsidRDefault="00DF6C33" w:rsidP="000133F8">
      <w:pPr>
        <w:tabs>
          <w:tab w:val="left" w:pos="-1080"/>
          <w:tab w:val="left" w:pos="-720"/>
          <w:tab w:val="left" w:pos="0"/>
          <w:tab w:val="left" w:pos="630"/>
          <w:tab w:val="left" w:pos="1260"/>
          <w:tab w:val="left" w:pos="2160"/>
        </w:tabs>
        <w:ind w:right="270" w:firstLine="630"/>
        <w:rPr>
          <w:rFonts w:ascii="Arial" w:hAnsi="Arial" w:cs="Arial"/>
          <w:sz w:val="20"/>
          <w:szCs w:val="20"/>
        </w:rPr>
      </w:pPr>
      <w:r w:rsidRPr="008F477C">
        <w:rPr>
          <w:rFonts w:ascii="Arial" w:hAnsi="Arial" w:cs="Arial"/>
          <w:sz w:val="20"/>
          <w:szCs w:val="20"/>
        </w:rPr>
        <w:t xml:space="preserve">- Where slope grade changes, </w:t>
      </w:r>
    </w:p>
    <w:p w:rsidR="00DF6C33" w:rsidRPr="008F477C" w:rsidRDefault="00DF6C33" w:rsidP="000133F8">
      <w:pPr>
        <w:tabs>
          <w:tab w:val="left" w:pos="-1080"/>
          <w:tab w:val="left" w:pos="-720"/>
          <w:tab w:val="left" w:pos="0"/>
          <w:tab w:val="left" w:pos="630"/>
          <w:tab w:val="left" w:pos="1260"/>
          <w:tab w:val="left" w:pos="2160"/>
        </w:tabs>
        <w:ind w:right="270" w:firstLine="630"/>
        <w:rPr>
          <w:rFonts w:ascii="Arial" w:hAnsi="Arial" w:cs="Arial"/>
          <w:sz w:val="20"/>
          <w:szCs w:val="20"/>
        </w:rPr>
      </w:pPr>
      <w:r w:rsidRPr="008F477C">
        <w:rPr>
          <w:rFonts w:ascii="Arial" w:hAnsi="Arial" w:cs="Arial"/>
          <w:sz w:val="20"/>
          <w:szCs w:val="20"/>
        </w:rPr>
        <w:t xml:space="preserve">- At all edges of water, </w:t>
      </w:r>
    </w:p>
    <w:p w:rsidR="00DF6C33" w:rsidRPr="008F477C" w:rsidRDefault="00DF6C33" w:rsidP="000133F8">
      <w:pPr>
        <w:tabs>
          <w:tab w:val="left" w:pos="-1080"/>
          <w:tab w:val="left" w:pos="-720"/>
          <w:tab w:val="left" w:pos="0"/>
          <w:tab w:val="left" w:pos="630"/>
          <w:tab w:val="left" w:pos="1260"/>
          <w:tab w:val="left" w:pos="2160"/>
        </w:tabs>
        <w:ind w:right="270" w:firstLine="630"/>
        <w:rPr>
          <w:rFonts w:ascii="Arial" w:hAnsi="Arial" w:cs="Arial"/>
          <w:sz w:val="20"/>
          <w:szCs w:val="20"/>
        </w:rPr>
      </w:pPr>
      <w:r w:rsidRPr="008F477C">
        <w:rPr>
          <w:rFonts w:ascii="Arial" w:hAnsi="Arial" w:cs="Arial"/>
          <w:sz w:val="20"/>
          <w:szCs w:val="20"/>
        </w:rPr>
        <w:t xml:space="preserve">- At maximum depth of water, </w:t>
      </w:r>
    </w:p>
    <w:p w:rsidR="00DF6C33" w:rsidRPr="008F477C" w:rsidRDefault="00DF6C33" w:rsidP="000133F8">
      <w:pPr>
        <w:tabs>
          <w:tab w:val="left" w:pos="-1080"/>
          <w:tab w:val="left" w:pos="-720"/>
          <w:tab w:val="left" w:pos="0"/>
          <w:tab w:val="left" w:pos="630"/>
          <w:tab w:val="left" w:pos="1260"/>
          <w:tab w:val="left" w:pos="2160"/>
        </w:tabs>
        <w:ind w:right="270" w:firstLine="630"/>
        <w:rPr>
          <w:rFonts w:ascii="Arial" w:hAnsi="Arial" w:cs="Arial"/>
          <w:sz w:val="20"/>
          <w:szCs w:val="20"/>
        </w:rPr>
      </w:pPr>
      <w:r w:rsidRPr="008F477C">
        <w:rPr>
          <w:rFonts w:ascii="Arial" w:hAnsi="Arial" w:cs="Arial"/>
          <w:sz w:val="20"/>
          <w:szCs w:val="20"/>
        </w:rPr>
        <w:t>- Edges and highpoint of debris piles,</w:t>
      </w:r>
    </w:p>
    <w:p w:rsidR="00DF6C33" w:rsidRPr="008F477C" w:rsidRDefault="00DF6C33" w:rsidP="000133F8">
      <w:pPr>
        <w:tabs>
          <w:tab w:val="left" w:pos="-1080"/>
          <w:tab w:val="left" w:pos="-720"/>
          <w:tab w:val="left" w:pos="0"/>
          <w:tab w:val="left" w:pos="630"/>
          <w:tab w:val="left" w:pos="1260"/>
          <w:tab w:val="left" w:pos="2160"/>
        </w:tabs>
        <w:ind w:left="630" w:right="270"/>
        <w:rPr>
          <w:rFonts w:ascii="Arial" w:hAnsi="Arial" w:cs="Arial"/>
          <w:sz w:val="20"/>
          <w:szCs w:val="20"/>
        </w:rPr>
      </w:pPr>
      <w:r w:rsidRPr="008F477C">
        <w:rPr>
          <w:rFonts w:ascii="Arial" w:hAnsi="Arial" w:cs="Arial"/>
          <w:sz w:val="20"/>
          <w:szCs w:val="20"/>
        </w:rPr>
        <w:t>- Other locations that could change over time and are not incorporated in the measurements above.</w:t>
      </w:r>
    </w:p>
    <w:p w:rsidR="00DF6C33" w:rsidRPr="008F477C" w:rsidRDefault="00DF6C33" w:rsidP="000133F8">
      <w:pPr>
        <w:tabs>
          <w:tab w:val="left" w:pos="-1080"/>
          <w:tab w:val="left" w:pos="-720"/>
          <w:tab w:val="left" w:pos="0"/>
          <w:tab w:val="left" w:pos="630"/>
          <w:tab w:val="left" w:pos="1260"/>
          <w:tab w:val="left" w:pos="2160"/>
        </w:tabs>
        <w:ind w:right="270"/>
        <w:rPr>
          <w:rFonts w:ascii="Arial" w:hAnsi="Arial" w:cs="Arial"/>
          <w:sz w:val="20"/>
          <w:szCs w:val="20"/>
        </w:rPr>
      </w:pPr>
    </w:p>
    <w:p w:rsidR="005865AF" w:rsidRDefault="005865AF" w:rsidP="000133F8">
      <w:pPr>
        <w:tabs>
          <w:tab w:val="left" w:pos="-1080"/>
          <w:tab w:val="left" w:pos="-720"/>
          <w:tab w:val="left" w:pos="0"/>
          <w:tab w:val="left" w:pos="630"/>
          <w:tab w:val="left" w:pos="1260"/>
          <w:tab w:val="left" w:pos="2160"/>
        </w:tabs>
        <w:ind w:right="270"/>
        <w:rPr>
          <w:rFonts w:ascii="Arial" w:hAnsi="Arial" w:cs="Arial"/>
          <w:sz w:val="20"/>
          <w:szCs w:val="20"/>
        </w:rPr>
      </w:pPr>
    </w:p>
    <w:p w:rsidR="00DF6C33" w:rsidRPr="008F477C" w:rsidRDefault="00DF6C33" w:rsidP="00174A75">
      <w:pPr>
        <w:tabs>
          <w:tab w:val="left" w:pos="-1080"/>
          <w:tab w:val="left" w:pos="-720"/>
          <w:tab w:val="left" w:pos="0"/>
          <w:tab w:val="left" w:pos="630"/>
          <w:tab w:val="left" w:pos="1260"/>
          <w:tab w:val="left" w:pos="2160"/>
        </w:tabs>
        <w:ind w:right="90"/>
        <w:rPr>
          <w:rFonts w:ascii="Arial" w:hAnsi="Arial" w:cs="Arial"/>
          <w:sz w:val="20"/>
          <w:szCs w:val="20"/>
        </w:rPr>
      </w:pPr>
      <w:r w:rsidRPr="008F477C">
        <w:rPr>
          <w:rFonts w:ascii="Arial" w:hAnsi="Arial" w:cs="Arial"/>
          <w:sz w:val="20"/>
          <w:szCs w:val="20"/>
        </w:rPr>
        <w:t>The inspector should identify where the measurements are take</w:t>
      </w:r>
      <w:r>
        <w:rPr>
          <w:rFonts w:ascii="Arial" w:hAnsi="Arial" w:cs="Arial"/>
          <w:sz w:val="20"/>
          <w:szCs w:val="20"/>
        </w:rPr>
        <w:t>n</w:t>
      </w:r>
      <w:r w:rsidRPr="008F477C">
        <w:rPr>
          <w:rFonts w:ascii="Arial" w:hAnsi="Arial" w:cs="Arial"/>
          <w:sz w:val="20"/>
          <w:szCs w:val="20"/>
        </w:rPr>
        <w:t xml:space="preserve"> from.  </w:t>
      </w:r>
      <w:proofErr w:type="gramStart"/>
      <w:r w:rsidRPr="008F477C">
        <w:rPr>
          <w:rFonts w:ascii="Arial" w:hAnsi="Arial" w:cs="Arial"/>
          <w:sz w:val="20"/>
          <w:szCs w:val="20"/>
        </w:rPr>
        <w:t>(The upstream or downstream side of the bridge, top of rail, top of curb, distance from the abutment, etc</w:t>
      </w:r>
      <w:r w:rsidRPr="009C5435">
        <w:rPr>
          <w:rFonts w:ascii="Arial" w:hAnsi="Arial" w:cs="Arial"/>
          <w:sz w:val="20"/>
          <w:szCs w:val="20"/>
        </w:rPr>
        <w:t>.)</w:t>
      </w:r>
      <w:proofErr w:type="gramEnd"/>
      <w:r w:rsidRPr="009C5435">
        <w:rPr>
          <w:rFonts w:ascii="Arial" w:hAnsi="Arial" w:cs="Arial"/>
          <w:sz w:val="20"/>
          <w:szCs w:val="20"/>
        </w:rPr>
        <w:t xml:space="preserve">  Measurements should always be taken on the same side as all previous inspections so that a comparison can be made.  They can be taken on the upstream or downstream side of the bridge, but as a rule of thumb, they should be taken on the side that shows the most scour, degradation, or other channel properties that may cause distress to the foundation units.  If a scour hole needs to be documented on the upstream side and all prior inspections are from downstream; the inspector needs to measure and describe the problem and also should document the side of the bridge that the profile measurements were taken and notify the program manager.</w:t>
      </w:r>
    </w:p>
    <w:p w:rsidR="00DF6C33" w:rsidRPr="008F477C" w:rsidRDefault="00DF6C33" w:rsidP="00174A75">
      <w:pPr>
        <w:tabs>
          <w:tab w:val="left" w:pos="-1080"/>
          <w:tab w:val="left" w:pos="-720"/>
          <w:tab w:val="left" w:pos="0"/>
          <w:tab w:val="left" w:pos="630"/>
          <w:tab w:val="left" w:pos="1260"/>
          <w:tab w:val="left" w:pos="2160"/>
        </w:tabs>
        <w:ind w:right="90"/>
        <w:rPr>
          <w:rFonts w:ascii="Arial" w:hAnsi="Arial" w:cs="Arial"/>
          <w:sz w:val="20"/>
          <w:szCs w:val="20"/>
        </w:rPr>
      </w:pPr>
    </w:p>
    <w:p w:rsidR="00DF6C33" w:rsidRPr="008F477C" w:rsidRDefault="00DF6C33" w:rsidP="00174A75">
      <w:pPr>
        <w:tabs>
          <w:tab w:val="left" w:pos="-1080"/>
          <w:tab w:val="left" w:pos="-720"/>
          <w:tab w:val="left" w:pos="0"/>
          <w:tab w:val="left" w:pos="630"/>
          <w:tab w:val="left" w:pos="1260"/>
          <w:tab w:val="left" w:pos="2160"/>
        </w:tabs>
        <w:ind w:right="90"/>
        <w:rPr>
          <w:rFonts w:ascii="Arial" w:hAnsi="Arial" w:cs="Arial"/>
          <w:sz w:val="20"/>
          <w:szCs w:val="20"/>
        </w:rPr>
      </w:pPr>
      <w:r w:rsidRPr="008F477C">
        <w:rPr>
          <w:rFonts w:ascii="Arial" w:hAnsi="Arial" w:cs="Arial"/>
          <w:sz w:val="20"/>
          <w:szCs w:val="20"/>
        </w:rPr>
        <w:t xml:space="preserve">When making notes for bridges with multiple spans, piers, beams, etc. it is necessary to establish a common reference point to avoid confusion when these notes are read by others.  </w:t>
      </w:r>
      <w:r w:rsidRPr="009C5435">
        <w:rPr>
          <w:rFonts w:ascii="Arial" w:hAnsi="Arial" w:cs="Arial"/>
          <w:sz w:val="20"/>
          <w:szCs w:val="20"/>
        </w:rPr>
        <w:t>Referencing of multiple spans, piers, beams, etc. should always increase in a South-to North or West-to-East direction.  Thus, for example, pier 1 of 5 would always be the western-most or southern-most pier.  (A few inspectors may remember referencing off system bridges in a North-to-South direction since this is how the section lines increase, beginning at the Oklahoma/Kansas state line.  This is no longer the case.)  Similarly, taking of channel profile, or flowline, measurements should always be done in a South-to-North or West-to-East direction.</w:t>
      </w:r>
    </w:p>
    <w:p w:rsidR="00DF6C33" w:rsidRPr="008F477C" w:rsidRDefault="00DF6C33" w:rsidP="00174A75">
      <w:pPr>
        <w:tabs>
          <w:tab w:val="left" w:pos="-1080"/>
          <w:tab w:val="left" w:pos="-720"/>
          <w:tab w:val="left" w:pos="0"/>
          <w:tab w:val="left" w:pos="630"/>
          <w:tab w:val="left" w:pos="1260"/>
          <w:tab w:val="left" w:pos="2160"/>
        </w:tabs>
        <w:ind w:right="90"/>
        <w:rPr>
          <w:rFonts w:ascii="Arial" w:hAnsi="Arial" w:cs="Arial"/>
          <w:sz w:val="20"/>
          <w:szCs w:val="20"/>
        </w:rPr>
      </w:pPr>
    </w:p>
    <w:p w:rsidR="00DF6C33" w:rsidRDefault="00DF6C33" w:rsidP="00174A75">
      <w:pPr>
        <w:tabs>
          <w:tab w:val="left" w:pos="-1080"/>
          <w:tab w:val="left" w:pos="-720"/>
          <w:tab w:val="left" w:pos="0"/>
          <w:tab w:val="left" w:pos="630"/>
          <w:tab w:val="left" w:pos="1260"/>
          <w:tab w:val="left" w:pos="2160"/>
        </w:tabs>
        <w:ind w:right="90"/>
        <w:rPr>
          <w:rFonts w:ascii="Arial" w:hAnsi="Arial" w:cs="Arial"/>
          <w:sz w:val="20"/>
          <w:szCs w:val="20"/>
        </w:rPr>
        <w:sectPr w:rsidR="00DF6C33" w:rsidSect="00DF6C33">
          <w:type w:val="continuous"/>
          <w:pgSz w:w="12240" w:h="15840"/>
          <w:pgMar w:top="720" w:right="990" w:bottom="720" w:left="1260" w:header="720" w:footer="720" w:gutter="0"/>
          <w:cols w:space="720"/>
          <w:noEndnote/>
        </w:sectPr>
      </w:pPr>
      <w:r w:rsidRPr="009C5435">
        <w:rPr>
          <w:rFonts w:ascii="Arial" w:hAnsi="Arial" w:cs="Arial"/>
          <w:sz w:val="20"/>
          <w:szCs w:val="20"/>
        </w:rPr>
        <w:t>Program managers reviewing inspections should plot any channel profiles taken on as built plan sheets and new ground lines should be drawn for each inspection where the measurement change</w:t>
      </w:r>
      <w:r w:rsidR="00886225">
        <w:rPr>
          <w:rFonts w:ascii="Arial" w:hAnsi="Arial" w:cs="Arial"/>
          <w:sz w:val="20"/>
          <w:szCs w:val="20"/>
        </w:rPr>
        <w:t>s</w:t>
      </w:r>
      <w:r w:rsidRPr="009C5435">
        <w:rPr>
          <w:rFonts w:ascii="Arial" w:hAnsi="Arial" w:cs="Arial"/>
          <w:sz w:val="20"/>
          <w:szCs w:val="20"/>
        </w:rPr>
        <w:t xml:space="preserve"> one to three feet.  Notify the engineer of any changes in profile that change or have short term potential to change exposure of foundation units.</w:t>
      </w: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DF6C33" w:rsidRPr="008F477C" w:rsidRDefault="00DF6C33" w:rsidP="00DF6C33">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lastRenderedPageBreak/>
        <w:t xml:space="preserve">This section provides a way to enter channel profile measurements into </w:t>
      </w:r>
      <w:r>
        <w:rPr>
          <w:rFonts w:ascii="Arial" w:hAnsi="Arial" w:cs="Arial"/>
          <w:sz w:val="20"/>
          <w:szCs w:val="20"/>
        </w:rPr>
        <w:t>BrM</w:t>
      </w:r>
      <w:r w:rsidRPr="008F477C">
        <w:rPr>
          <w:rFonts w:ascii="Arial" w:hAnsi="Arial" w:cs="Arial"/>
          <w:sz w:val="20"/>
          <w:szCs w:val="20"/>
        </w:rPr>
        <w:t xml:space="preserve"> for piers, flowlines, debris, etc.  Space is provided for up to 20 channel profile measurements per bridge.  See Flowline Notes, above, to indicate whether the channel measurements are taken upstream or downstream and where the measurements are to be taken.</w:t>
      </w:r>
    </w:p>
    <w:p w:rsidR="00DF6C33" w:rsidRPr="008F477C" w:rsidRDefault="00DF6C33" w:rsidP="00DF6C33">
      <w:pPr>
        <w:tabs>
          <w:tab w:val="left" w:pos="-1080"/>
          <w:tab w:val="left" w:pos="-720"/>
          <w:tab w:val="left" w:pos="0"/>
          <w:tab w:val="left" w:pos="630"/>
          <w:tab w:val="left" w:pos="1260"/>
          <w:tab w:val="left" w:pos="2160"/>
        </w:tabs>
        <w:rPr>
          <w:rFonts w:ascii="Arial" w:hAnsi="Arial" w:cs="Arial"/>
          <w:sz w:val="20"/>
          <w:szCs w:val="20"/>
        </w:rPr>
      </w:pPr>
    </w:p>
    <w:p w:rsidR="00DF6C33" w:rsidRDefault="00DF6C33" w:rsidP="00DF6C33">
      <w:pPr>
        <w:tabs>
          <w:tab w:val="left" w:pos="-1080"/>
          <w:tab w:val="left" w:pos="-720"/>
          <w:tab w:val="left" w:pos="630"/>
          <w:tab w:val="left" w:pos="1260"/>
          <w:tab w:val="left" w:pos="2160"/>
          <w:tab w:val="left" w:pos="2880"/>
        </w:tabs>
        <w:ind w:left="2880" w:hanging="2880"/>
        <w:rPr>
          <w:rFonts w:ascii="Arial" w:hAnsi="Arial" w:cs="Arial"/>
          <w:sz w:val="20"/>
          <w:szCs w:val="20"/>
        </w:rPr>
      </w:pPr>
      <w:r w:rsidRPr="008F477C">
        <w:rPr>
          <w:rFonts w:ascii="Arial" w:hAnsi="Arial" w:cs="Arial"/>
          <w:sz w:val="20"/>
          <w:szCs w:val="20"/>
        </w:rPr>
        <w:t>Up</w:t>
      </w:r>
      <w:r>
        <w:rPr>
          <w:rFonts w:ascii="Arial" w:hAnsi="Arial" w:cs="Arial"/>
          <w:sz w:val="20"/>
          <w:szCs w:val="20"/>
        </w:rPr>
        <w:t>stream/Downstream:</w:t>
      </w:r>
      <w:r>
        <w:rPr>
          <w:rFonts w:ascii="Arial" w:hAnsi="Arial" w:cs="Arial"/>
          <w:sz w:val="20"/>
          <w:szCs w:val="20"/>
        </w:rPr>
        <w:tab/>
      </w:r>
      <w:r>
        <w:rPr>
          <w:rFonts w:ascii="Arial" w:hAnsi="Arial" w:cs="Arial"/>
          <w:sz w:val="20"/>
          <w:szCs w:val="20"/>
        </w:rPr>
        <w:tab/>
      </w:r>
      <w:r w:rsidRPr="008F477C">
        <w:rPr>
          <w:rFonts w:ascii="Arial" w:hAnsi="Arial" w:cs="Arial"/>
          <w:sz w:val="20"/>
          <w:szCs w:val="20"/>
        </w:rPr>
        <w:t>Select whe</w:t>
      </w:r>
      <w:r>
        <w:rPr>
          <w:rFonts w:ascii="Arial" w:hAnsi="Arial" w:cs="Arial"/>
          <w:sz w:val="20"/>
          <w:szCs w:val="20"/>
        </w:rPr>
        <w:t>re</w:t>
      </w:r>
      <w:r w:rsidRPr="008F477C">
        <w:rPr>
          <w:rFonts w:ascii="Arial" w:hAnsi="Arial" w:cs="Arial"/>
          <w:sz w:val="20"/>
          <w:szCs w:val="20"/>
        </w:rPr>
        <w:t xml:space="preserve"> the channel profile measurements were taken from</w:t>
      </w:r>
      <w:r>
        <w:rPr>
          <w:rFonts w:ascii="Arial" w:hAnsi="Arial" w:cs="Arial"/>
          <w:sz w:val="20"/>
          <w:szCs w:val="20"/>
        </w:rPr>
        <w:t>.</w:t>
      </w:r>
      <w:r w:rsidRPr="008F477C">
        <w:rPr>
          <w:rFonts w:ascii="Arial" w:hAnsi="Arial" w:cs="Arial"/>
          <w:sz w:val="20"/>
          <w:szCs w:val="20"/>
        </w:rPr>
        <w:t xml:space="preserve"> </w:t>
      </w:r>
    </w:p>
    <w:p w:rsidR="00DF6C33" w:rsidRDefault="00886225" w:rsidP="00DF6C33">
      <w:pPr>
        <w:tabs>
          <w:tab w:val="left" w:pos="-1080"/>
          <w:tab w:val="left" w:pos="-720"/>
          <w:tab w:val="left" w:pos="630"/>
          <w:tab w:val="left" w:pos="1260"/>
          <w:tab w:val="left" w:pos="2160"/>
          <w:tab w:val="left" w:pos="2880"/>
        </w:tabs>
        <w:ind w:left="2880" w:hanging="2880"/>
        <w:rPr>
          <w:rFonts w:ascii="Arial" w:hAnsi="Arial" w:cs="Arial"/>
          <w:sz w:val="20"/>
          <w:szCs w:val="20"/>
        </w:rPr>
      </w:pPr>
      <w:r>
        <w:rPr>
          <w:rFonts w:ascii="Arial" w:hAnsi="Arial" w:cs="Arial"/>
          <w:sz w:val="20"/>
          <w:szCs w:val="20"/>
        </w:rPr>
        <w:t>(</w:t>
      </w:r>
      <w:proofErr w:type="gramStart"/>
      <w:r>
        <w:rPr>
          <w:rFonts w:ascii="Arial" w:hAnsi="Arial" w:cs="Arial"/>
          <w:sz w:val="20"/>
          <w:szCs w:val="20"/>
        </w:rPr>
        <w:t>see</w:t>
      </w:r>
      <w:proofErr w:type="gramEnd"/>
      <w:r>
        <w:rPr>
          <w:rFonts w:ascii="Arial" w:hAnsi="Arial" w:cs="Arial"/>
          <w:sz w:val="20"/>
          <w:szCs w:val="20"/>
        </w:rPr>
        <w:t xml:space="preserve"> item 256)</w:t>
      </w:r>
      <w:r w:rsidR="00DF6C33">
        <w:rPr>
          <w:rFonts w:ascii="Arial" w:hAnsi="Arial" w:cs="Arial"/>
          <w:sz w:val="20"/>
          <w:szCs w:val="20"/>
        </w:rPr>
        <w:tab/>
      </w:r>
      <w:r w:rsidR="00DF6C33">
        <w:rPr>
          <w:rFonts w:ascii="Arial" w:hAnsi="Arial" w:cs="Arial"/>
          <w:sz w:val="20"/>
          <w:szCs w:val="20"/>
        </w:rPr>
        <w:tab/>
        <w:t>1- Upstream</w:t>
      </w:r>
    </w:p>
    <w:p w:rsidR="00DF6C33" w:rsidRPr="008F477C" w:rsidRDefault="00DF6C33" w:rsidP="00DF6C33">
      <w:pPr>
        <w:tabs>
          <w:tab w:val="left" w:pos="-1080"/>
          <w:tab w:val="left" w:pos="-720"/>
          <w:tab w:val="left" w:pos="630"/>
          <w:tab w:val="left" w:pos="1260"/>
          <w:tab w:val="left" w:pos="2160"/>
          <w:tab w:val="left" w:pos="2880"/>
        </w:tabs>
        <w:ind w:left="2880" w:hanging="288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 Downstream</w:t>
      </w:r>
      <w:r w:rsidRPr="008F477C">
        <w:rPr>
          <w:rFonts w:ascii="Arial" w:hAnsi="Arial" w:cs="Arial"/>
          <w:sz w:val="20"/>
          <w:szCs w:val="20"/>
        </w:rPr>
        <w:t xml:space="preserve"> </w:t>
      </w:r>
    </w:p>
    <w:p w:rsidR="00DF6C33" w:rsidRPr="008F477C" w:rsidRDefault="00DF6C33" w:rsidP="00DF6C33">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Distance from beginning </w:t>
      </w:r>
    </w:p>
    <w:p w:rsidR="00DF6C33" w:rsidRDefault="00DF6C33" w:rsidP="00DF6C33">
      <w:pPr>
        <w:tabs>
          <w:tab w:val="left" w:pos="-1080"/>
          <w:tab w:val="left" w:pos="-720"/>
          <w:tab w:val="left" w:pos="0"/>
          <w:tab w:val="left" w:pos="630"/>
          <w:tab w:val="left" w:pos="1260"/>
          <w:tab w:val="left" w:pos="2160"/>
        </w:tabs>
        <w:ind w:left="2880" w:hanging="28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17759" behindDoc="0" locked="0" layoutInCell="1" allowOverlap="1" wp14:anchorId="0EBA0B9C" wp14:editId="125C2762">
                <wp:simplePos x="0" y="0"/>
                <wp:positionH relativeFrom="column">
                  <wp:posOffset>-66319</wp:posOffset>
                </wp:positionH>
                <wp:positionV relativeFrom="paragraph">
                  <wp:posOffset>305435</wp:posOffset>
                </wp:positionV>
                <wp:extent cx="0" cy="591014"/>
                <wp:effectExtent l="76200" t="19050" r="76200" b="76200"/>
                <wp:wrapNone/>
                <wp:docPr id="554" name="Straight Connector 554"/>
                <wp:cNvGraphicFramePr/>
                <a:graphic xmlns:a="http://schemas.openxmlformats.org/drawingml/2006/main">
                  <a:graphicData uri="http://schemas.microsoft.com/office/word/2010/wordprocessingShape">
                    <wps:wsp>
                      <wps:cNvCnPr/>
                      <wps:spPr>
                        <a:xfrm>
                          <a:off x="0" y="0"/>
                          <a:ext cx="0" cy="591014"/>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54" o:spid="_x0000_s1026" style="position:absolute;z-index:252917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pt,24.05pt" to="-5.2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" strokecolor="black [3200]" strokeweight="3pt">
                <v:shadow on="t" color="black" opacity="22937f" origin=",.5" offset="0,.63889mm"/>
              </v:line>
            </w:pict>
          </mc:Fallback>
        </mc:AlternateContent>
      </w:r>
      <w:r>
        <w:rPr>
          <w:rFonts w:ascii="Arial" w:hAnsi="Arial" w:cs="Arial"/>
          <w:sz w:val="20"/>
          <w:szCs w:val="20"/>
        </w:rPr>
        <w:t xml:space="preserve">  </w:t>
      </w:r>
      <w:r w:rsidRPr="008F477C">
        <w:rPr>
          <w:rFonts w:ascii="Arial" w:hAnsi="Arial" w:cs="Arial"/>
          <w:sz w:val="20"/>
          <w:szCs w:val="20"/>
        </w:rPr>
        <w:t xml:space="preserve"> </w:t>
      </w:r>
      <w:proofErr w:type="gramStart"/>
      <w:r w:rsidRPr="008F477C">
        <w:rPr>
          <w:rFonts w:ascii="Arial" w:hAnsi="Arial" w:cs="Arial"/>
          <w:sz w:val="20"/>
          <w:szCs w:val="20"/>
        </w:rPr>
        <w:t>of</w:t>
      </w:r>
      <w:proofErr w:type="gramEnd"/>
      <w:r w:rsidRPr="008F477C">
        <w:rPr>
          <w:rFonts w:ascii="Arial" w:hAnsi="Arial" w:cs="Arial"/>
          <w:sz w:val="20"/>
          <w:szCs w:val="20"/>
        </w:rPr>
        <w:t xml:space="preserve"> bridge to baseline: </w:t>
      </w:r>
      <w:r w:rsidRPr="008F477C">
        <w:rPr>
          <w:rFonts w:ascii="Arial" w:hAnsi="Arial" w:cs="Arial"/>
          <w:sz w:val="20"/>
          <w:szCs w:val="20"/>
        </w:rPr>
        <w:tab/>
        <w:t xml:space="preserve">Enter </w:t>
      </w:r>
      <w:r>
        <w:rPr>
          <w:rFonts w:ascii="Arial" w:hAnsi="Arial" w:cs="Arial"/>
          <w:sz w:val="20"/>
          <w:szCs w:val="20"/>
        </w:rPr>
        <w:t>‘</w:t>
      </w:r>
      <w:r w:rsidRPr="008F477C">
        <w:rPr>
          <w:rFonts w:ascii="Arial" w:hAnsi="Arial" w:cs="Arial"/>
          <w:sz w:val="20"/>
          <w:szCs w:val="20"/>
        </w:rPr>
        <w:t xml:space="preserve">0' if measurement begins at the abutment.  For long bridges with no significant events to measure near the abutment, enter a horizontal distance (up to 999.9 ft.) from the abutment to </w:t>
      </w:r>
      <w:r>
        <w:rPr>
          <w:rFonts w:ascii="Arial" w:hAnsi="Arial" w:cs="Arial"/>
          <w:sz w:val="20"/>
          <w:szCs w:val="20"/>
        </w:rPr>
        <w:t>baseline reference point</w:t>
      </w:r>
      <w:r w:rsidRPr="008F477C">
        <w:rPr>
          <w:rFonts w:ascii="Arial" w:hAnsi="Arial" w:cs="Arial"/>
          <w:sz w:val="20"/>
          <w:szCs w:val="20"/>
        </w:rPr>
        <w:t>.</w:t>
      </w:r>
      <w:r>
        <w:rPr>
          <w:rFonts w:ascii="Arial" w:hAnsi="Arial" w:cs="Arial"/>
          <w:sz w:val="20"/>
          <w:szCs w:val="20"/>
        </w:rPr>
        <w:t xml:space="preserve">  All other profile measurements will be made from this point.</w:t>
      </w:r>
    </w:p>
    <w:p w:rsidR="00DF6C33" w:rsidRPr="008F477C" w:rsidRDefault="00DF6C33" w:rsidP="00DF6C33">
      <w:pPr>
        <w:tabs>
          <w:tab w:val="left" w:pos="-1080"/>
          <w:tab w:val="left" w:pos="-720"/>
          <w:tab w:val="left" w:pos="0"/>
          <w:tab w:val="left" w:pos="630"/>
          <w:tab w:val="left" w:pos="1260"/>
          <w:tab w:val="left" w:pos="2160"/>
        </w:tabs>
        <w:ind w:left="2880" w:hanging="2880"/>
        <w:rPr>
          <w:rFonts w:ascii="Arial" w:hAnsi="Arial" w:cs="Arial"/>
          <w:sz w:val="20"/>
          <w:szCs w:val="20"/>
        </w:rPr>
      </w:pPr>
      <w:r w:rsidRPr="008F477C">
        <w:rPr>
          <w:rFonts w:ascii="Arial" w:hAnsi="Arial" w:cs="Arial"/>
          <w:sz w:val="20"/>
          <w:szCs w:val="20"/>
        </w:rPr>
        <w:t xml:space="preserve">Distance from baseline to </w:t>
      </w:r>
    </w:p>
    <w:p w:rsidR="00DF6C33" w:rsidRPr="008F477C" w:rsidRDefault="00DF6C33" w:rsidP="00DF6C33">
      <w:pPr>
        <w:tabs>
          <w:tab w:val="left" w:pos="-1080"/>
          <w:tab w:val="left" w:pos="-720"/>
          <w:tab w:val="left" w:pos="630"/>
          <w:tab w:val="left" w:pos="1260"/>
          <w:tab w:val="left" w:pos="2160"/>
          <w:tab w:val="left" w:pos="2880"/>
        </w:tabs>
        <w:ind w:left="2880" w:hanging="2880"/>
        <w:rPr>
          <w:rFonts w:ascii="Arial" w:hAnsi="Arial" w:cs="Arial"/>
          <w:sz w:val="20"/>
          <w:szCs w:val="20"/>
        </w:rPr>
      </w:pPr>
      <w:proofErr w:type="gramStart"/>
      <w:r w:rsidRPr="008F477C">
        <w:rPr>
          <w:rFonts w:ascii="Arial" w:hAnsi="Arial" w:cs="Arial"/>
          <w:sz w:val="20"/>
          <w:szCs w:val="20"/>
        </w:rPr>
        <w:t>point</w:t>
      </w:r>
      <w:proofErr w:type="gramEnd"/>
      <w:r w:rsidRPr="008F477C">
        <w:rPr>
          <w:rFonts w:ascii="Arial" w:hAnsi="Arial" w:cs="Arial"/>
          <w:sz w:val="20"/>
          <w:szCs w:val="20"/>
        </w:rPr>
        <w:t xml:space="preserve"> of profile measurement</w:t>
      </w:r>
      <w:r>
        <w:rPr>
          <w:rFonts w:ascii="Arial" w:hAnsi="Arial" w:cs="Arial"/>
          <w:sz w:val="20"/>
          <w:szCs w:val="20"/>
        </w:rPr>
        <w:t>:</w:t>
      </w:r>
      <w:r>
        <w:rPr>
          <w:rFonts w:ascii="Arial" w:hAnsi="Arial" w:cs="Arial"/>
          <w:sz w:val="20"/>
          <w:szCs w:val="20"/>
        </w:rPr>
        <w:tab/>
      </w:r>
      <w:r w:rsidRPr="008F477C">
        <w:rPr>
          <w:rFonts w:ascii="Arial" w:hAnsi="Arial" w:cs="Arial"/>
          <w:sz w:val="20"/>
          <w:szCs w:val="20"/>
        </w:rPr>
        <w:t>Enter the horizontal distance (up to 999.9 ft.) from the</w:t>
      </w:r>
      <w:r>
        <w:rPr>
          <w:rFonts w:ascii="Arial" w:hAnsi="Arial" w:cs="Arial"/>
          <w:sz w:val="20"/>
          <w:szCs w:val="20"/>
        </w:rPr>
        <w:t xml:space="preserve"> baseline reference</w:t>
      </w:r>
      <w:r w:rsidRPr="008F477C">
        <w:rPr>
          <w:rFonts w:ascii="Arial" w:hAnsi="Arial" w:cs="Arial"/>
          <w:sz w:val="20"/>
          <w:szCs w:val="20"/>
        </w:rPr>
        <w:t xml:space="preserve"> point (e.g., abutment) to the object being measured.</w:t>
      </w:r>
    </w:p>
    <w:p w:rsidR="00DF6C33" w:rsidRPr="008F477C" w:rsidRDefault="00DF6C33" w:rsidP="00DF6C33">
      <w:pPr>
        <w:tabs>
          <w:tab w:val="left" w:pos="-1080"/>
          <w:tab w:val="left" w:pos="-720"/>
          <w:tab w:val="left" w:pos="0"/>
          <w:tab w:val="left" w:pos="630"/>
          <w:tab w:val="left" w:pos="1260"/>
          <w:tab w:val="left" w:pos="2160"/>
        </w:tabs>
        <w:rPr>
          <w:rFonts w:ascii="Arial" w:hAnsi="Arial" w:cs="Arial"/>
          <w:sz w:val="20"/>
          <w:szCs w:val="20"/>
        </w:rPr>
      </w:pPr>
    </w:p>
    <w:p w:rsidR="00DF6C33" w:rsidRPr="008F477C" w:rsidRDefault="00DF6C33" w:rsidP="00DF6C33">
      <w:pPr>
        <w:tabs>
          <w:tab w:val="left" w:pos="-1080"/>
          <w:tab w:val="left" w:pos="-720"/>
          <w:tab w:val="left" w:pos="0"/>
          <w:tab w:val="left" w:pos="630"/>
          <w:tab w:val="left" w:pos="1260"/>
          <w:tab w:val="left" w:pos="2160"/>
        </w:tabs>
        <w:ind w:left="2880" w:hanging="2880"/>
        <w:rPr>
          <w:rFonts w:ascii="Arial" w:hAnsi="Arial" w:cs="Arial"/>
          <w:sz w:val="20"/>
          <w:szCs w:val="20"/>
        </w:rPr>
      </w:pPr>
      <w:r w:rsidRPr="008F477C">
        <w:rPr>
          <w:rFonts w:ascii="Arial" w:hAnsi="Arial" w:cs="Arial"/>
          <w:sz w:val="20"/>
          <w:szCs w:val="20"/>
        </w:rPr>
        <w:t>Profile measurement:</w:t>
      </w:r>
      <w:r w:rsidRPr="008F477C">
        <w:rPr>
          <w:rFonts w:ascii="Arial" w:hAnsi="Arial" w:cs="Arial"/>
          <w:sz w:val="20"/>
          <w:szCs w:val="20"/>
        </w:rPr>
        <w:tab/>
      </w:r>
      <w:r w:rsidRPr="008F477C">
        <w:rPr>
          <w:rFonts w:ascii="Arial" w:hAnsi="Arial" w:cs="Arial"/>
          <w:sz w:val="20"/>
          <w:szCs w:val="20"/>
        </w:rPr>
        <w:tab/>
        <w:t>Enter the vertical distance (up to 99.9 ft.) from the point of reference (bridge deck, top of curb, etc.) down to the object being measured.  Enter the value as a positive number.</w:t>
      </w:r>
    </w:p>
    <w:p w:rsidR="00DF6C33" w:rsidRPr="008F477C" w:rsidRDefault="00DF6C33" w:rsidP="00DF6C33">
      <w:pPr>
        <w:tabs>
          <w:tab w:val="left" w:pos="-1080"/>
          <w:tab w:val="left" w:pos="-720"/>
          <w:tab w:val="left" w:pos="0"/>
          <w:tab w:val="left" w:pos="630"/>
          <w:tab w:val="left" w:pos="1260"/>
          <w:tab w:val="left" w:pos="2160"/>
        </w:tabs>
        <w:rPr>
          <w:rFonts w:ascii="Arial" w:hAnsi="Arial" w:cs="Arial"/>
          <w:sz w:val="20"/>
          <w:szCs w:val="20"/>
        </w:rPr>
      </w:pPr>
    </w:p>
    <w:p w:rsidR="00DF6C33" w:rsidRPr="008F477C" w:rsidRDefault="00DF6C33" w:rsidP="00DF6C33">
      <w:pPr>
        <w:tabs>
          <w:tab w:val="left" w:pos="-1080"/>
          <w:tab w:val="left" w:pos="-720"/>
          <w:tab w:val="left" w:pos="0"/>
          <w:tab w:val="left" w:pos="630"/>
          <w:tab w:val="left" w:pos="1260"/>
          <w:tab w:val="left" w:pos="2160"/>
        </w:tabs>
        <w:ind w:left="2880" w:hanging="2880"/>
        <w:rPr>
          <w:rFonts w:ascii="Arial" w:hAnsi="Arial" w:cs="Arial"/>
          <w:sz w:val="20"/>
          <w:szCs w:val="20"/>
        </w:rPr>
      </w:pPr>
      <w:r w:rsidRPr="008F477C">
        <w:rPr>
          <w:rFonts w:ascii="Arial" w:hAnsi="Arial" w:cs="Arial"/>
          <w:sz w:val="20"/>
          <w:szCs w:val="20"/>
        </w:rPr>
        <w:t>Object Measured:</w:t>
      </w:r>
      <w:r w:rsidRPr="008F477C">
        <w:rPr>
          <w:rFonts w:ascii="Arial" w:hAnsi="Arial" w:cs="Arial"/>
          <w:sz w:val="20"/>
          <w:szCs w:val="20"/>
        </w:rPr>
        <w:tab/>
      </w:r>
      <w:r w:rsidRPr="008F477C">
        <w:rPr>
          <w:rFonts w:ascii="Arial" w:hAnsi="Arial" w:cs="Arial"/>
          <w:sz w:val="20"/>
          <w:szCs w:val="20"/>
        </w:rPr>
        <w:tab/>
        <w:t xml:space="preserve">Select the object to which the measurement is taken:  </w:t>
      </w:r>
    </w:p>
    <w:p w:rsidR="00DF6C33" w:rsidRDefault="00DF6C33" w:rsidP="00DF6C33">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1- Abutment</w:t>
      </w:r>
      <w:r>
        <w:rPr>
          <w:rFonts w:ascii="Arial" w:hAnsi="Arial" w:cs="Arial"/>
          <w:sz w:val="20"/>
          <w:szCs w:val="20"/>
        </w:rPr>
        <w:tab/>
      </w:r>
      <w:r>
        <w:rPr>
          <w:rFonts w:ascii="Arial" w:hAnsi="Arial" w:cs="Arial"/>
          <w:sz w:val="20"/>
          <w:szCs w:val="20"/>
        </w:rPr>
        <w:tab/>
      </w:r>
      <w:r>
        <w:rPr>
          <w:rFonts w:ascii="Arial" w:hAnsi="Arial" w:cs="Arial"/>
          <w:sz w:val="20"/>
          <w:szCs w:val="20"/>
        </w:rPr>
        <w:tab/>
        <w:t>5- Slope change</w:t>
      </w:r>
    </w:p>
    <w:p w:rsidR="00DF6C33" w:rsidRDefault="00DF6C33" w:rsidP="00DF6C33">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2 -Pier</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6- Edge of debris</w:t>
      </w:r>
    </w:p>
    <w:p w:rsidR="00DF6C33" w:rsidRDefault="00DF6C33" w:rsidP="00DF6C33">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3- Edge of water</w:t>
      </w:r>
      <w:r>
        <w:rPr>
          <w:rFonts w:ascii="Arial" w:hAnsi="Arial" w:cs="Arial"/>
          <w:sz w:val="20"/>
          <w:szCs w:val="20"/>
        </w:rPr>
        <w:tab/>
      </w:r>
      <w:r>
        <w:rPr>
          <w:rFonts w:ascii="Arial" w:hAnsi="Arial" w:cs="Arial"/>
          <w:sz w:val="20"/>
          <w:szCs w:val="20"/>
        </w:rPr>
        <w:tab/>
        <w:t>7- Top of debris</w:t>
      </w:r>
    </w:p>
    <w:p w:rsidR="00DF6C33" w:rsidRDefault="00DF6C33" w:rsidP="00DF6C33">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4- Flowline       </w:t>
      </w:r>
      <w:r>
        <w:rPr>
          <w:rFonts w:ascii="Arial" w:hAnsi="Arial" w:cs="Arial"/>
          <w:sz w:val="20"/>
          <w:szCs w:val="20"/>
        </w:rPr>
        <w:tab/>
      </w:r>
      <w:r>
        <w:rPr>
          <w:rFonts w:ascii="Arial" w:hAnsi="Arial" w:cs="Arial"/>
          <w:sz w:val="20"/>
          <w:szCs w:val="20"/>
        </w:rPr>
        <w:tab/>
        <w:t>8- Other</w:t>
      </w: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tabs>
          <w:tab w:val="left" w:pos="-1080"/>
          <w:tab w:val="left" w:pos="-720"/>
          <w:tab w:val="left" w:pos="0"/>
          <w:tab w:val="left" w:pos="630"/>
          <w:tab w:val="left" w:pos="1260"/>
          <w:tab w:val="left" w:pos="2160"/>
        </w:tabs>
        <w:rPr>
          <w:rFonts w:ascii="Arial" w:hAnsi="Arial" w:cs="Arial"/>
          <w:sz w:val="20"/>
          <w:szCs w:val="20"/>
        </w:rPr>
      </w:pPr>
    </w:p>
    <w:p w:rsidR="005865AF" w:rsidRDefault="005865AF" w:rsidP="00DF6C33">
      <w:pPr>
        <w:spacing w:after="200"/>
        <w:rPr>
          <w:rFonts w:ascii="Arial" w:hAnsi="Arial" w:cs="Arial"/>
          <w:b/>
          <w:bCs/>
          <w:sz w:val="20"/>
          <w:szCs w:val="20"/>
        </w:rPr>
      </w:pPr>
    </w:p>
    <w:p w:rsidR="00DF6C33" w:rsidRDefault="005865AF" w:rsidP="00DF6C33">
      <w:pPr>
        <w:spacing w:after="200"/>
        <w:rPr>
          <w:rFonts w:ascii="Arial" w:hAnsi="Arial" w:cs="Arial"/>
          <w:b/>
          <w:bCs/>
          <w:sz w:val="20"/>
          <w:szCs w:val="20"/>
        </w:rPr>
      </w:pPr>
      <w:r>
        <w:rPr>
          <w:rFonts w:ascii="Arial" w:hAnsi="Arial" w:cs="Arial"/>
          <w:noProof/>
          <w:sz w:val="20"/>
          <w:szCs w:val="20"/>
        </w:rPr>
        <mc:AlternateContent>
          <mc:Choice Requires="wps">
            <w:drawing>
              <wp:anchor distT="0" distB="0" distL="114300" distR="114300" simplePos="0" relativeHeight="252918783" behindDoc="0" locked="0" layoutInCell="1" allowOverlap="1" wp14:anchorId="57F3002D" wp14:editId="205AB2F0">
                <wp:simplePos x="0" y="0"/>
                <wp:positionH relativeFrom="column">
                  <wp:posOffset>-169189</wp:posOffset>
                </wp:positionH>
                <wp:positionV relativeFrom="paragraph">
                  <wp:posOffset>2210435</wp:posOffset>
                </wp:positionV>
                <wp:extent cx="0" cy="1851025"/>
                <wp:effectExtent l="76200" t="19050" r="76200" b="73025"/>
                <wp:wrapNone/>
                <wp:docPr id="555" name="Straight Connector 555"/>
                <wp:cNvGraphicFramePr/>
                <a:graphic xmlns:a="http://schemas.openxmlformats.org/drawingml/2006/main">
                  <a:graphicData uri="http://schemas.microsoft.com/office/word/2010/wordprocessingShape">
                    <wps:wsp>
                      <wps:cNvCnPr/>
                      <wps:spPr>
                        <a:xfrm>
                          <a:off x="0" y="0"/>
                          <a:ext cx="0" cy="18510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55" o:spid="_x0000_s1026" style="position:absolute;z-index:252918783;visibility:visible;mso-wrap-style:square;mso-wrap-distance-left:9pt;mso-wrap-distance-top:0;mso-wrap-distance-right:9pt;mso-wrap-distance-bottom:0;mso-position-horizontal:absolute;mso-position-horizontal-relative:text;mso-position-vertical:absolute;mso-position-vertical-relative:text" from="-13.3pt,174.05pt" to="-13.3pt,3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" strokecolor="black [3200]" strokeweight="3pt">
                <v:shadow on="t" color="black" opacity="22937f" origin=",.5" offset="0,.63889mm"/>
              </v:line>
            </w:pict>
          </mc:Fallback>
        </mc:AlternateContent>
      </w:r>
      <w:r>
        <w:rPr>
          <w:rFonts w:ascii="Arial" w:hAnsi="Arial" w:cs="Arial"/>
          <w:noProof/>
          <w:sz w:val="20"/>
          <w:szCs w:val="20"/>
        </w:rPr>
        <w:drawing>
          <wp:anchor distT="0" distB="0" distL="114300" distR="114300" simplePos="0" relativeHeight="252916735" behindDoc="0" locked="0" layoutInCell="1" allowOverlap="1" wp14:anchorId="7EDE245D" wp14:editId="2B25F7B3">
            <wp:simplePos x="0" y="0"/>
            <wp:positionH relativeFrom="column">
              <wp:posOffset>-98425</wp:posOffset>
            </wp:positionH>
            <wp:positionV relativeFrom="paragraph">
              <wp:posOffset>2299970</wp:posOffset>
            </wp:positionV>
            <wp:extent cx="6343650" cy="1668145"/>
            <wp:effectExtent l="19050" t="19050" r="19050" b="27305"/>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nel profile excerp.jpg"/>
                    <pic:cNvPicPr/>
                  </pic:nvPicPr>
                  <pic:blipFill>
                    <a:blip r:embed="rId85">
                      <a:extLst>
                        <a:ext uri="{28A0092B-C50C-407E-A947-70E740481C1C}">
                          <a14:useLocalDpi xmlns:a14="http://schemas.microsoft.com/office/drawing/2010/main" val="0"/>
                        </a:ext>
                      </a:extLst>
                    </a:blip>
                    <a:stretch>
                      <a:fillRect/>
                    </a:stretch>
                  </pic:blipFill>
                  <pic:spPr>
                    <a:xfrm>
                      <a:off x="0" y="0"/>
                      <a:ext cx="6343650" cy="166814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DF6C33" w:rsidRPr="008F477C">
        <w:rPr>
          <w:rFonts w:ascii="Arial" w:hAnsi="Arial" w:cs="Arial"/>
          <w:noProof/>
        </w:rPr>
        <w:drawing>
          <wp:anchor distT="0" distB="0" distL="114300" distR="114300" simplePos="0" relativeHeight="252915711" behindDoc="0" locked="0" layoutInCell="1" allowOverlap="1" wp14:anchorId="6A9C67DD" wp14:editId="0D498153">
            <wp:simplePos x="0" y="0"/>
            <wp:positionH relativeFrom="column">
              <wp:posOffset>194310</wp:posOffset>
            </wp:positionH>
            <wp:positionV relativeFrom="paragraph">
              <wp:posOffset>113030</wp:posOffset>
            </wp:positionV>
            <wp:extent cx="5932170" cy="1895475"/>
            <wp:effectExtent l="0" t="0" r="0" b="952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6">
                      <a:extLst>
                        <a:ext uri="{28A0092B-C50C-407E-A947-70E740481C1C}">
                          <a14:useLocalDpi xmlns:a14="http://schemas.microsoft.com/office/drawing/2010/main" val="0"/>
                        </a:ext>
                      </a:extLst>
                    </a:blip>
                    <a:srcRect r="-1358" b="-562"/>
                    <a:stretch>
                      <a:fillRect/>
                    </a:stretch>
                  </pic:blipFill>
                  <pic:spPr bwMode="auto">
                    <a:xfrm>
                      <a:off x="0" y="0"/>
                      <a:ext cx="593217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C33">
        <w:rPr>
          <w:rFonts w:ascii="Arial" w:hAnsi="Arial" w:cs="Arial"/>
          <w:b/>
          <w:bCs/>
          <w:sz w:val="20"/>
          <w:szCs w:val="20"/>
        </w:rPr>
        <w:br w:type="page"/>
      </w:r>
    </w:p>
    <w:p w:rsidR="00FF027E" w:rsidRPr="00FF027E" w:rsidRDefault="001A6819" w:rsidP="00FF027E">
      <w:pPr>
        <w:tabs>
          <w:tab w:val="left" w:pos="-1080"/>
          <w:tab w:val="left" w:pos="-720"/>
          <w:tab w:val="left" w:pos="0"/>
          <w:tab w:val="left" w:pos="630"/>
          <w:tab w:val="left" w:pos="1260"/>
          <w:tab w:val="left" w:pos="2160"/>
        </w:tabs>
        <w:rPr>
          <w:rFonts w:ascii="Arial" w:hAnsi="Arial" w:cs="Arial"/>
          <w:b/>
          <w:sz w:val="20"/>
          <w:szCs w:val="20"/>
          <w:u w:val="single"/>
        </w:rPr>
      </w:pPr>
      <w:r>
        <w:rPr>
          <w:rFonts w:ascii="Arial" w:hAnsi="Arial" w:cs="Arial"/>
          <w:b/>
          <w:sz w:val="20"/>
          <w:szCs w:val="20"/>
          <w:u w:val="single"/>
        </w:rPr>
        <w:lastRenderedPageBreak/>
        <w:t>O</w:t>
      </w:r>
      <w:r w:rsidR="00FF027E" w:rsidRPr="00FF027E">
        <w:rPr>
          <w:rFonts w:ascii="Arial" w:hAnsi="Arial" w:cs="Arial"/>
          <w:b/>
          <w:sz w:val="20"/>
          <w:szCs w:val="20"/>
          <w:u w:val="single"/>
        </w:rPr>
        <w:t>DOT INSPECTION &gt; INSPECTOR ITEMS &gt; UNDERWATER</w:t>
      </w:r>
      <w:r w:rsidR="00DF6C33">
        <w:rPr>
          <w:rFonts w:ascii="Arial" w:hAnsi="Arial" w:cs="Arial"/>
          <w:b/>
          <w:sz w:val="20"/>
          <w:szCs w:val="20"/>
          <w:u w:val="single"/>
        </w:rPr>
        <w:t xml:space="preserve"> SUBTASK</w: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roofErr w:type="gramStart"/>
      <w:r w:rsidRPr="008F477C">
        <w:rPr>
          <w:rFonts w:ascii="Arial" w:hAnsi="Arial" w:cs="Arial"/>
          <w:sz w:val="20"/>
          <w:szCs w:val="20"/>
        </w:rPr>
        <w:t>For underwater inspections only.</w:t>
      </w:r>
      <w:proofErr w:type="gramEnd"/>
      <w:r w:rsidRPr="008F477C">
        <w:rPr>
          <w:rFonts w:ascii="Arial" w:hAnsi="Arial" w:cs="Arial"/>
          <w:sz w:val="20"/>
          <w:szCs w:val="20"/>
        </w:rPr>
        <w:t xml:space="preserve">  Enter condition states and notes for all substructure elements where the water depth at normal flow is greater than 5'-0" and the bridge has been included in an underwater inspection contract. Due to the number of fields required, condition state data for only 15 piers can be</w:t>
      </w:r>
      <w:r>
        <w:rPr>
          <w:rFonts w:ascii="Arial" w:hAnsi="Arial" w:cs="Arial"/>
          <w:sz w:val="20"/>
          <w:szCs w:val="20"/>
        </w:rPr>
        <w:t xml:space="preserve"> </w:t>
      </w:r>
      <w:r w:rsidRPr="008F477C">
        <w:rPr>
          <w:rFonts w:ascii="Arial" w:hAnsi="Arial" w:cs="Arial"/>
          <w:sz w:val="20"/>
          <w:szCs w:val="20"/>
        </w:rPr>
        <w:t>entered per report.  For bridges with more than 15 piers, create a new inspection for</w:t>
      </w:r>
      <w:r>
        <w:rPr>
          <w:rFonts w:ascii="Arial" w:hAnsi="Arial" w:cs="Arial"/>
          <w:sz w:val="20"/>
          <w:szCs w:val="20"/>
        </w:rPr>
        <w:t xml:space="preserve"> </w:t>
      </w:r>
      <w:r w:rsidRPr="008F477C">
        <w:rPr>
          <w:rFonts w:ascii="Arial" w:hAnsi="Arial" w:cs="Arial"/>
          <w:sz w:val="20"/>
          <w:szCs w:val="20"/>
        </w:rPr>
        <w:t xml:space="preserve">each group of 15 piers.  </w:t>
      </w:r>
    </w:p>
    <w:p w:rsidR="001A6819" w:rsidRPr="008F477C" w:rsidRDefault="001A6819" w:rsidP="001A6819">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For each pier group, select the appropriate grouping:</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1 -</w:t>
      </w:r>
      <w:r>
        <w:rPr>
          <w:rFonts w:ascii="Arial" w:hAnsi="Arial" w:cs="Arial"/>
          <w:sz w:val="20"/>
          <w:szCs w:val="20"/>
        </w:rPr>
        <w:tab/>
        <w:t>1-15</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2 -</w:t>
      </w:r>
      <w:r>
        <w:rPr>
          <w:rFonts w:ascii="Arial" w:hAnsi="Arial" w:cs="Arial"/>
          <w:sz w:val="20"/>
          <w:szCs w:val="20"/>
        </w:rPr>
        <w:tab/>
        <w:t>16-30</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3 -</w:t>
      </w:r>
      <w:r>
        <w:rPr>
          <w:rFonts w:ascii="Arial" w:hAnsi="Arial" w:cs="Arial"/>
          <w:sz w:val="20"/>
          <w:szCs w:val="20"/>
        </w:rPr>
        <w:tab/>
        <w:t>31-45</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4 -</w:t>
      </w:r>
      <w:r>
        <w:rPr>
          <w:rFonts w:ascii="Arial" w:hAnsi="Arial" w:cs="Arial"/>
          <w:sz w:val="20"/>
          <w:szCs w:val="20"/>
        </w:rPr>
        <w:tab/>
        <w:t>46-60</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5 -</w:t>
      </w:r>
      <w:r>
        <w:rPr>
          <w:rFonts w:ascii="Arial" w:hAnsi="Arial" w:cs="Arial"/>
          <w:sz w:val="20"/>
          <w:szCs w:val="20"/>
        </w:rPr>
        <w:tab/>
        <w:t>61-75</w:t>
      </w:r>
    </w:p>
    <w:p w:rsidR="001A6819" w:rsidRDefault="001A6819" w:rsidP="001A6819">
      <w:pPr>
        <w:tabs>
          <w:tab w:val="left" w:pos="-1080"/>
          <w:tab w:val="left" w:pos="-720"/>
          <w:tab w:val="left" w:pos="0"/>
          <w:tab w:val="left" w:pos="630"/>
          <w:tab w:val="left" w:pos="1260"/>
          <w:tab w:val="left" w:pos="2160"/>
        </w:tabs>
        <w:ind w:left="2520" w:hanging="2520"/>
        <w:rPr>
          <w:rFonts w:ascii="Arial" w:hAnsi="Arial" w:cs="Arial"/>
          <w:sz w:val="20"/>
          <w:szCs w:val="20"/>
        </w:rPr>
      </w:pPr>
      <w:r>
        <w:rPr>
          <w:rFonts w:ascii="Arial" w:hAnsi="Arial" w:cs="Arial"/>
          <w:sz w:val="20"/>
          <w:szCs w:val="20"/>
        </w:rPr>
        <w:tab/>
        <w:t>6 -</w:t>
      </w:r>
      <w:r>
        <w:rPr>
          <w:rFonts w:ascii="Arial" w:hAnsi="Arial" w:cs="Arial"/>
          <w:sz w:val="20"/>
          <w:szCs w:val="20"/>
        </w:rPr>
        <w:tab/>
      </w:r>
      <w:r w:rsidRPr="008F477C">
        <w:rPr>
          <w:rFonts w:ascii="Arial" w:hAnsi="Arial" w:cs="Arial"/>
          <w:sz w:val="20"/>
          <w:szCs w:val="20"/>
        </w:rPr>
        <w:t xml:space="preserve">76-90.  </w:t>
      </w:r>
    </w:p>
    <w:p w:rsidR="001A6819" w:rsidRDefault="001A6819" w:rsidP="001A6819">
      <w:pPr>
        <w:tabs>
          <w:tab w:val="left" w:pos="-1080"/>
          <w:tab w:val="left" w:pos="-720"/>
          <w:tab w:val="left" w:pos="0"/>
          <w:tab w:val="left" w:pos="630"/>
          <w:tab w:val="left" w:pos="1260"/>
          <w:tab w:val="left" w:pos="2160"/>
        </w:tabs>
        <w:ind w:left="2880" w:hanging="2880"/>
        <w:rPr>
          <w:rFonts w:ascii="Arial" w:hAnsi="Arial" w:cs="Arial"/>
          <w:sz w:val="20"/>
          <w:szCs w:val="20"/>
        </w:rPr>
      </w:pPr>
    </w:p>
    <w:p w:rsidR="001A6819" w:rsidRDefault="00CF36D5" w:rsidP="001A6819">
      <w:pPr>
        <w:tabs>
          <w:tab w:val="left" w:pos="-1080"/>
          <w:tab w:val="left" w:pos="-720"/>
          <w:tab w:val="left" w:pos="0"/>
          <w:tab w:val="left" w:pos="630"/>
          <w:tab w:val="left" w:pos="1170"/>
          <w:tab w:val="left" w:pos="1800"/>
          <w:tab w:val="left" w:pos="2160"/>
        </w:tabs>
        <w:ind w:hanging="12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44383" behindDoc="0" locked="0" layoutInCell="1" allowOverlap="1">
                <wp:simplePos x="0" y="0"/>
                <wp:positionH relativeFrom="column">
                  <wp:posOffset>6412230</wp:posOffset>
                </wp:positionH>
                <wp:positionV relativeFrom="paragraph">
                  <wp:posOffset>1905</wp:posOffset>
                </wp:positionV>
                <wp:extent cx="0" cy="514350"/>
                <wp:effectExtent l="76200" t="19050" r="76200" b="76200"/>
                <wp:wrapNone/>
                <wp:docPr id="567" name="Straight Connector 567"/>
                <wp:cNvGraphicFramePr/>
                <a:graphic xmlns:a="http://schemas.openxmlformats.org/drawingml/2006/main">
                  <a:graphicData uri="http://schemas.microsoft.com/office/word/2010/wordprocessingShape">
                    <wps:wsp>
                      <wps:cNvCnPr/>
                      <wps:spPr>
                        <a:xfrm>
                          <a:off x="0" y="0"/>
                          <a:ext cx="0" cy="5143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67" o:spid="_x0000_s1026" style="position:absolute;z-index:2529443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4.9pt,.15pt" to="504.9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" strokecolor="black [3200]" strokeweight="3pt">
                <v:shadow on="t" color="black" opacity="22937f" origin=",.5" offset="0,.63889mm"/>
              </v:line>
            </w:pict>
          </mc:Fallback>
        </mc:AlternateContent>
      </w:r>
      <w:r w:rsidR="001A6819">
        <w:rPr>
          <w:rFonts w:ascii="Arial" w:hAnsi="Arial" w:cs="Arial"/>
          <w:sz w:val="20"/>
          <w:szCs w:val="20"/>
        </w:rPr>
        <w:tab/>
      </w:r>
      <w:r w:rsidR="001A6819">
        <w:rPr>
          <w:rFonts w:ascii="Arial" w:hAnsi="Arial" w:cs="Arial"/>
          <w:sz w:val="20"/>
          <w:szCs w:val="20"/>
        </w:rPr>
        <w:tab/>
      </w:r>
      <w:r w:rsidR="001A6819">
        <w:rPr>
          <w:rFonts w:ascii="Arial" w:hAnsi="Arial" w:cs="Arial"/>
          <w:sz w:val="20"/>
          <w:szCs w:val="20"/>
        </w:rPr>
        <w:tab/>
      </w:r>
      <w:r w:rsidR="001A6819" w:rsidRPr="008F477C">
        <w:rPr>
          <w:rFonts w:ascii="Arial" w:hAnsi="Arial" w:cs="Arial"/>
          <w:sz w:val="20"/>
          <w:szCs w:val="20"/>
        </w:rPr>
        <w:t>Each underwater inspection (as many as 6 inspections for the longest bridges)</w:t>
      </w:r>
      <w:r w:rsidR="001A6819">
        <w:rPr>
          <w:rFonts w:ascii="Arial" w:hAnsi="Arial" w:cs="Arial"/>
          <w:sz w:val="20"/>
          <w:szCs w:val="20"/>
        </w:rPr>
        <w:t xml:space="preserve"> m</w:t>
      </w:r>
      <w:r w:rsidR="00C503D7">
        <w:rPr>
          <w:rFonts w:ascii="Arial" w:hAnsi="Arial" w:cs="Arial"/>
          <w:sz w:val="20"/>
          <w:szCs w:val="20"/>
        </w:rPr>
        <w:t>ust</w:t>
      </w:r>
      <w:r w:rsidR="001A6819">
        <w:rPr>
          <w:rFonts w:ascii="Arial" w:hAnsi="Arial" w:cs="Arial"/>
          <w:sz w:val="20"/>
          <w:szCs w:val="20"/>
        </w:rPr>
        <w:t xml:space="preserve"> have </w:t>
      </w:r>
      <w:r w:rsidR="00C503D7">
        <w:rPr>
          <w:rFonts w:ascii="Arial" w:hAnsi="Arial" w:cs="Arial"/>
          <w:sz w:val="20"/>
          <w:szCs w:val="20"/>
        </w:rPr>
        <w:t>a</w:t>
      </w:r>
      <w:r w:rsidR="001A6819">
        <w:rPr>
          <w:rFonts w:ascii="Arial" w:hAnsi="Arial" w:cs="Arial"/>
          <w:sz w:val="20"/>
          <w:szCs w:val="20"/>
        </w:rPr>
        <w:t xml:space="preserve"> different </w:t>
      </w:r>
      <w:r w:rsidR="001A6819" w:rsidRPr="008F477C">
        <w:rPr>
          <w:rFonts w:ascii="Arial" w:hAnsi="Arial" w:cs="Arial"/>
          <w:sz w:val="20"/>
          <w:szCs w:val="20"/>
        </w:rPr>
        <w:t xml:space="preserve">date.  When multiple inspections are required for pier groups on a long bridge, </w:t>
      </w:r>
      <w:r w:rsidR="00C503D7">
        <w:rPr>
          <w:rFonts w:ascii="Arial" w:hAnsi="Arial" w:cs="Arial"/>
          <w:sz w:val="20"/>
          <w:szCs w:val="20"/>
        </w:rPr>
        <w:t xml:space="preserve">adjust each pier group inspection date backwards from the day of inspection in order that </w:t>
      </w:r>
      <w:r w:rsidR="001A6819" w:rsidRPr="008F477C">
        <w:rPr>
          <w:rFonts w:ascii="Arial" w:hAnsi="Arial" w:cs="Arial"/>
          <w:sz w:val="20"/>
          <w:szCs w:val="20"/>
        </w:rPr>
        <w:t>the last</w:t>
      </w:r>
      <w:r w:rsidR="001A6819">
        <w:rPr>
          <w:rFonts w:ascii="Arial" w:hAnsi="Arial" w:cs="Arial"/>
          <w:sz w:val="20"/>
          <w:szCs w:val="20"/>
        </w:rPr>
        <w:t xml:space="preserve"> pier group inspection </w:t>
      </w:r>
      <w:r w:rsidR="00C503D7">
        <w:rPr>
          <w:rFonts w:ascii="Arial" w:hAnsi="Arial" w:cs="Arial"/>
          <w:sz w:val="20"/>
          <w:szCs w:val="20"/>
        </w:rPr>
        <w:t>date equals the day of the actual inspection</w:t>
      </w:r>
      <w:r w:rsidR="001A6819" w:rsidRPr="008F477C">
        <w:rPr>
          <w:rFonts w:ascii="Arial" w:hAnsi="Arial" w:cs="Arial"/>
          <w:sz w:val="20"/>
          <w:szCs w:val="20"/>
        </w:rPr>
        <w:t xml:space="preserve">.  This is required for </w:t>
      </w:r>
      <w:r w:rsidR="001A6819">
        <w:rPr>
          <w:rFonts w:ascii="Arial" w:hAnsi="Arial" w:cs="Arial"/>
          <w:sz w:val="20"/>
          <w:szCs w:val="20"/>
        </w:rPr>
        <w:t>BrM</w:t>
      </w:r>
      <w:r w:rsidR="001A6819" w:rsidRPr="008F477C">
        <w:rPr>
          <w:rFonts w:ascii="Arial" w:hAnsi="Arial" w:cs="Arial"/>
          <w:sz w:val="20"/>
          <w:szCs w:val="20"/>
        </w:rPr>
        <w:t xml:space="preserve"> to function properly.</w:t>
      </w:r>
    </w:p>
    <w:p w:rsidR="001A6819" w:rsidRPr="008F477C" w:rsidRDefault="001A6819" w:rsidP="001A6819">
      <w:pPr>
        <w:tabs>
          <w:tab w:val="left" w:pos="-1080"/>
          <w:tab w:val="left" w:pos="-720"/>
          <w:tab w:val="left" w:pos="0"/>
          <w:tab w:val="left" w:pos="630"/>
          <w:tab w:val="left" w:pos="1170"/>
          <w:tab w:val="left" w:pos="1800"/>
          <w:tab w:val="left" w:pos="2160"/>
        </w:tabs>
        <w:ind w:hanging="1260"/>
        <w:rPr>
          <w:rFonts w:ascii="Arial" w:hAnsi="Arial" w:cs="Arial"/>
          <w:sz w:val="20"/>
          <w:szCs w:val="20"/>
        </w:rPr>
      </w:pPr>
    </w:p>
    <w:p w:rsidR="001A6819" w:rsidRPr="008F477C" w:rsidRDefault="001A6819" w:rsidP="001A6819">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Abutment 1(2)</w:t>
      </w:r>
    </w:p>
    <w:p w:rsidR="001A6819" w:rsidRPr="008F477C" w:rsidRDefault="001A6819" w:rsidP="001A6819">
      <w:pPr>
        <w:tabs>
          <w:tab w:val="left" w:pos="-1080"/>
          <w:tab w:val="left" w:pos="-720"/>
          <w:tab w:val="left" w:pos="0"/>
          <w:tab w:val="left" w:pos="630"/>
          <w:tab w:val="left" w:pos="1260"/>
          <w:tab w:val="left" w:pos="2160"/>
        </w:tabs>
        <w:ind w:left="2880" w:hanging="2880"/>
        <w:rPr>
          <w:rFonts w:ascii="Arial" w:hAnsi="Arial" w:cs="Arial"/>
          <w:sz w:val="20"/>
          <w:szCs w:val="20"/>
        </w:rPr>
      </w:pPr>
      <w:r w:rsidRPr="008F477C">
        <w:rPr>
          <w:rFonts w:ascii="Arial" w:hAnsi="Arial" w:cs="Arial"/>
          <w:sz w:val="20"/>
          <w:szCs w:val="20"/>
        </w:rPr>
        <w:t xml:space="preserve"> Condition State (and No</w:t>
      </w:r>
      <w:r>
        <w:rPr>
          <w:rFonts w:ascii="Arial" w:hAnsi="Arial" w:cs="Arial"/>
          <w:sz w:val="20"/>
          <w:szCs w:val="20"/>
        </w:rPr>
        <w:t>tes):</w:t>
      </w:r>
      <w:r>
        <w:rPr>
          <w:rFonts w:ascii="Arial" w:hAnsi="Arial" w:cs="Arial"/>
          <w:sz w:val="20"/>
          <w:szCs w:val="20"/>
        </w:rPr>
        <w:tab/>
        <w:t>Select condition state 1-4</w:t>
      </w:r>
      <w:r w:rsidRPr="008F477C">
        <w:rPr>
          <w:rFonts w:ascii="Arial" w:hAnsi="Arial" w:cs="Arial"/>
          <w:sz w:val="20"/>
          <w:szCs w:val="20"/>
        </w:rPr>
        <w:t>, as appropriate.  Enter related notes (up to 2000 characters).</w:t>
      </w:r>
    </w:p>
    <w:p w:rsidR="001A6819" w:rsidRPr="008F477C" w:rsidRDefault="001A6819" w:rsidP="001A6819">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Pier 1-15 Columns/Footings</w:t>
      </w:r>
    </w:p>
    <w:p w:rsidR="001A6819" w:rsidRDefault="001A6819" w:rsidP="001A6819">
      <w:pPr>
        <w:tabs>
          <w:tab w:val="left" w:pos="-1080"/>
          <w:tab w:val="left" w:pos="-720"/>
          <w:tab w:val="left" w:pos="0"/>
          <w:tab w:val="left" w:pos="630"/>
          <w:tab w:val="left" w:pos="1260"/>
          <w:tab w:val="left" w:pos="2160"/>
        </w:tabs>
        <w:ind w:left="2880" w:hanging="2880"/>
        <w:rPr>
          <w:rFonts w:ascii="Arial" w:hAnsi="Arial" w:cs="Arial"/>
          <w:sz w:val="20"/>
          <w:szCs w:val="20"/>
        </w:rPr>
      </w:pPr>
      <w:r w:rsidRPr="008F477C">
        <w:rPr>
          <w:rFonts w:ascii="Arial" w:hAnsi="Arial" w:cs="Arial"/>
          <w:sz w:val="20"/>
          <w:szCs w:val="20"/>
        </w:rPr>
        <w:t xml:space="preserve">     (</w:t>
      </w:r>
      <w:proofErr w:type="gramStart"/>
      <w:r w:rsidRPr="008F477C">
        <w:rPr>
          <w:rFonts w:ascii="Arial" w:hAnsi="Arial" w:cs="Arial"/>
          <w:sz w:val="20"/>
          <w:szCs w:val="20"/>
        </w:rPr>
        <w:t>and</w:t>
      </w:r>
      <w:proofErr w:type="gramEnd"/>
      <w:r w:rsidRPr="008F477C">
        <w:rPr>
          <w:rFonts w:ascii="Arial" w:hAnsi="Arial" w:cs="Arial"/>
          <w:sz w:val="20"/>
          <w:szCs w:val="20"/>
        </w:rPr>
        <w:t xml:space="preserve"> Not</w:t>
      </w:r>
      <w:r>
        <w:rPr>
          <w:rFonts w:ascii="Arial" w:hAnsi="Arial" w:cs="Arial"/>
          <w:sz w:val="20"/>
          <w:szCs w:val="20"/>
        </w:rPr>
        <w:t>es):</w:t>
      </w:r>
      <w:r>
        <w:rPr>
          <w:rFonts w:ascii="Arial" w:hAnsi="Arial" w:cs="Arial"/>
          <w:sz w:val="20"/>
          <w:szCs w:val="20"/>
        </w:rPr>
        <w:tab/>
      </w:r>
      <w:r>
        <w:rPr>
          <w:rFonts w:ascii="Arial" w:hAnsi="Arial" w:cs="Arial"/>
          <w:sz w:val="20"/>
          <w:szCs w:val="20"/>
        </w:rPr>
        <w:tab/>
        <w:t>Select condition state 1-4</w:t>
      </w:r>
      <w:r w:rsidRPr="008F477C">
        <w:rPr>
          <w:rFonts w:ascii="Arial" w:hAnsi="Arial" w:cs="Arial"/>
          <w:sz w:val="20"/>
          <w:szCs w:val="20"/>
        </w:rPr>
        <w:t>, as appropriate for up to 4 columns per pier.  Enter related notes (up to 2000 characters).  Data entry fields are provided to accommodate piers with either separate or common footings.</w: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21855" behindDoc="0" locked="0" layoutInCell="1" allowOverlap="1" wp14:anchorId="027AAA85" wp14:editId="36EC5C9A">
                <wp:simplePos x="0" y="0"/>
                <wp:positionH relativeFrom="column">
                  <wp:posOffset>6149340</wp:posOffset>
                </wp:positionH>
                <wp:positionV relativeFrom="paragraph">
                  <wp:posOffset>132715</wp:posOffset>
                </wp:positionV>
                <wp:extent cx="0" cy="4627245"/>
                <wp:effectExtent l="76200" t="19050" r="76200" b="78105"/>
                <wp:wrapNone/>
                <wp:docPr id="553" name="Straight Connector 553"/>
                <wp:cNvGraphicFramePr/>
                <a:graphic xmlns:a="http://schemas.openxmlformats.org/drawingml/2006/main">
                  <a:graphicData uri="http://schemas.microsoft.com/office/word/2010/wordprocessingShape">
                    <wps:wsp>
                      <wps:cNvCnPr/>
                      <wps:spPr>
                        <a:xfrm>
                          <a:off x="0" y="0"/>
                          <a:ext cx="0" cy="462724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53" o:spid="_x0000_s1026" style="position:absolute;z-index:2529218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4.2pt,10.45pt" to="484.2pt,3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" strokecolor="black [3200]" strokeweight="3pt">
                <v:shadow on="t" color="black" opacity="22937f" origin=",.5" offset="0,.63889mm"/>
              </v:line>
            </w:pict>
          </mc:Fallback>
        </mc:AlternateConten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Substructure Condition:</w:t>
      </w:r>
      <w:r>
        <w:rPr>
          <w:rFonts w:ascii="Arial" w:hAnsi="Arial" w:cs="Arial"/>
          <w:sz w:val="20"/>
          <w:szCs w:val="20"/>
        </w:rPr>
        <w:tab/>
      </w:r>
      <w:r>
        <w:rPr>
          <w:rFonts w:ascii="Arial" w:hAnsi="Arial" w:cs="Arial"/>
          <w:sz w:val="20"/>
          <w:szCs w:val="20"/>
        </w:rPr>
        <w:tab/>
        <w:t>Refer to description for ODOT Item 221.</w: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C503D7" w:rsidRDefault="00C503D7"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noProof/>
          <w:sz w:val="20"/>
          <w:szCs w:val="20"/>
        </w:rPr>
        <w:drawing>
          <wp:anchor distT="0" distB="0" distL="114300" distR="114300" simplePos="0" relativeHeight="252920831" behindDoc="0" locked="0" layoutInCell="1" allowOverlap="1" wp14:anchorId="24A940D6" wp14:editId="0C2927C3">
            <wp:simplePos x="0" y="0"/>
            <wp:positionH relativeFrom="column">
              <wp:posOffset>25089</wp:posOffset>
            </wp:positionH>
            <wp:positionV relativeFrom="paragraph">
              <wp:posOffset>39757</wp:posOffset>
            </wp:positionV>
            <wp:extent cx="6046507" cy="3813717"/>
            <wp:effectExtent l="19050" t="19050" r="11430" b="15875"/>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w insp excerpt.jpg"/>
                    <pic:cNvPicPr/>
                  </pic:nvPicPr>
                  <pic:blipFill>
                    <a:blip r:embed="rId87">
                      <a:extLst>
                        <a:ext uri="{28A0092B-C50C-407E-A947-70E740481C1C}">
                          <a14:useLocalDpi xmlns:a14="http://schemas.microsoft.com/office/drawing/2010/main" val="0"/>
                        </a:ext>
                      </a:extLst>
                    </a:blip>
                    <a:stretch>
                      <a:fillRect/>
                    </a:stretch>
                  </pic:blipFill>
                  <pic:spPr>
                    <a:xfrm>
                      <a:off x="0" y="0"/>
                      <a:ext cx="6051707" cy="3816997"/>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FF027E" w:rsidRDefault="00FF027E"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FF027E">
      <w:pPr>
        <w:tabs>
          <w:tab w:val="left" w:pos="-1080"/>
          <w:tab w:val="left" w:pos="-720"/>
          <w:tab w:val="left" w:pos="0"/>
          <w:tab w:val="left" w:pos="630"/>
          <w:tab w:val="left" w:pos="1260"/>
          <w:tab w:val="left" w:pos="2160"/>
        </w:tabs>
        <w:rPr>
          <w:rFonts w:ascii="Arial" w:hAnsi="Arial" w:cs="Arial"/>
          <w:sz w:val="20"/>
          <w:szCs w:val="20"/>
        </w:rPr>
      </w:pPr>
    </w:p>
    <w:p w:rsidR="001A6819" w:rsidRDefault="0091252D" w:rsidP="001A6819">
      <w:pPr>
        <w:tabs>
          <w:tab w:val="left" w:pos="-1080"/>
          <w:tab w:val="left" w:pos="-720"/>
          <w:tab w:val="left" w:pos="0"/>
          <w:tab w:val="left" w:pos="630"/>
          <w:tab w:val="left" w:pos="1260"/>
          <w:tab w:val="left" w:pos="2160"/>
        </w:tabs>
        <w:rPr>
          <w:rFonts w:ascii="Arial" w:hAnsi="Arial" w:cs="Arial"/>
          <w:b/>
          <w:sz w:val="20"/>
          <w:szCs w:val="20"/>
          <w:u w:val="single"/>
        </w:rPr>
      </w:pPr>
      <w:r>
        <w:rPr>
          <w:rFonts w:ascii="Arial" w:hAnsi="Arial" w:cs="Arial"/>
          <w:b/>
          <w:noProof/>
          <w:sz w:val="20"/>
          <w:szCs w:val="20"/>
          <w:u w:val="single"/>
        </w:rPr>
        <mc:AlternateContent>
          <mc:Choice Requires="wps">
            <w:drawing>
              <wp:anchor distT="0" distB="0" distL="114300" distR="114300" simplePos="0" relativeHeight="252931071" behindDoc="0" locked="0" layoutInCell="1" allowOverlap="1">
                <wp:simplePos x="0" y="0"/>
                <wp:positionH relativeFrom="column">
                  <wp:posOffset>-51791</wp:posOffset>
                </wp:positionH>
                <wp:positionV relativeFrom="paragraph">
                  <wp:posOffset>13970</wp:posOffset>
                </wp:positionV>
                <wp:extent cx="0" cy="8084634"/>
                <wp:effectExtent l="76200" t="19050" r="76200" b="69215"/>
                <wp:wrapNone/>
                <wp:docPr id="559" name="Straight Connector 559"/>
                <wp:cNvGraphicFramePr/>
                <a:graphic xmlns:a="http://schemas.openxmlformats.org/drawingml/2006/main">
                  <a:graphicData uri="http://schemas.microsoft.com/office/word/2010/wordprocessingShape">
                    <wps:wsp>
                      <wps:cNvCnPr/>
                      <wps:spPr>
                        <a:xfrm>
                          <a:off x="0" y="0"/>
                          <a:ext cx="0" cy="8084634"/>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59" o:spid="_x0000_s1026" style="position:absolute;z-index:252931071;visibility:visible;mso-wrap-style:square;mso-wrap-distance-left:9pt;mso-wrap-distance-top:0;mso-wrap-distance-right:9pt;mso-wrap-distance-bottom:0;mso-position-horizontal:absolute;mso-position-horizontal-relative:text;mso-position-vertical:absolute;mso-position-vertical-relative:text" from="-4.1pt,1.1pt" to="-4.1pt,6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" strokecolor="black [3200]" strokeweight="3pt">
                <v:shadow on="t" color="black" opacity="22937f" origin=",.5" offset="0,.63889mm"/>
              </v:line>
            </w:pict>
          </mc:Fallback>
        </mc:AlternateContent>
      </w:r>
      <w:r w:rsidR="001A6819" w:rsidRPr="00F30808">
        <w:rPr>
          <w:rFonts w:ascii="Arial" w:hAnsi="Arial" w:cs="Arial"/>
          <w:b/>
          <w:sz w:val="20"/>
          <w:szCs w:val="20"/>
          <w:u w:val="single"/>
        </w:rPr>
        <w:t xml:space="preserve">ODOT INSPECTION &gt; </w:t>
      </w:r>
      <w:r w:rsidR="001A6819">
        <w:rPr>
          <w:rFonts w:ascii="Arial" w:hAnsi="Arial" w:cs="Arial"/>
          <w:b/>
          <w:sz w:val="20"/>
          <w:szCs w:val="20"/>
          <w:u w:val="single"/>
        </w:rPr>
        <w:t>BRIDGE DIV.</w:t>
      </w:r>
      <w:r w:rsidR="001A6819" w:rsidRPr="00F30808">
        <w:rPr>
          <w:rFonts w:ascii="Arial" w:hAnsi="Arial" w:cs="Arial"/>
          <w:b/>
          <w:sz w:val="20"/>
          <w:szCs w:val="20"/>
          <w:u w:val="single"/>
        </w:rPr>
        <w:t xml:space="preserve"> ITEMS &gt; </w:t>
      </w:r>
      <w:r w:rsidR="001A6819">
        <w:rPr>
          <w:rFonts w:ascii="Arial" w:hAnsi="Arial" w:cs="Arial"/>
          <w:b/>
          <w:sz w:val="20"/>
          <w:szCs w:val="20"/>
          <w:u w:val="single"/>
        </w:rPr>
        <w:t>BRIDGE MGMT. USE ONLY</w:t>
      </w:r>
      <w:r w:rsidR="001A6819" w:rsidRPr="00F30808">
        <w:rPr>
          <w:rFonts w:ascii="Arial" w:hAnsi="Arial" w:cs="Arial"/>
          <w:b/>
          <w:sz w:val="20"/>
          <w:szCs w:val="20"/>
          <w:u w:val="single"/>
        </w:rPr>
        <w:t xml:space="preserve"> SUBTASK</w: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b/>
          <w:bCs/>
          <w:sz w:val="20"/>
          <w:szCs w:val="20"/>
          <w:u w:val="single"/>
        </w:rPr>
        <w:t>Bridge Management</w:t>
      </w:r>
    </w:p>
    <w:p w:rsidR="002A1074"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Do not edit these fields.  These fields are for internal use by the Bridge Management office.</w:t>
      </w:r>
    </w:p>
    <w:p w:rsidR="005C0305" w:rsidRDefault="005C0305" w:rsidP="002A1074">
      <w:pPr>
        <w:tabs>
          <w:tab w:val="left" w:pos="-1080"/>
          <w:tab w:val="left" w:pos="-720"/>
          <w:tab w:val="left" w:pos="0"/>
          <w:tab w:val="left" w:pos="630"/>
          <w:tab w:val="left" w:pos="1260"/>
          <w:tab w:val="left" w:pos="2160"/>
        </w:tabs>
        <w:rPr>
          <w:rFonts w:ascii="Arial" w:hAnsi="Arial" w:cs="Arial"/>
          <w:sz w:val="20"/>
          <w:szCs w:val="20"/>
        </w:rPr>
      </w:pPr>
    </w:p>
    <w:p w:rsidR="005C0305" w:rsidRPr="008F477C" w:rsidRDefault="00A91B85" w:rsidP="002A1074">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Brmgt1:</w:t>
      </w:r>
      <w:r w:rsidR="005C0305">
        <w:rPr>
          <w:rFonts w:ascii="Arial" w:hAnsi="Arial" w:cs="Arial"/>
          <w:sz w:val="20"/>
          <w:szCs w:val="20"/>
        </w:rPr>
        <w:tab/>
      </w:r>
      <w:r w:rsidR="005C0305">
        <w:rPr>
          <w:rFonts w:ascii="Arial" w:hAnsi="Arial" w:cs="Arial"/>
          <w:sz w:val="20"/>
          <w:szCs w:val="20"/>
        </w:rPr>
        <w:tab/>
        <w:t>Brmgt5:</w:t>
      </w:r>
      <w:r w:rsidR="005C0305">
        <w:rPr>
          <w:rFonts w:ascii="Arial" w:hAnsi="Arial" w:cs="Arial"/>
          <w:sz w:val="20"/>
          <w:szCs w:val="20"/>
        </w:rPr>
        <w:tab/>
      </w:r>
      <w:r w:rsidR="005C0305">
        <w:rPr>
          <w:rFonts w:ascii="Arial" w:hAnsi="Arial" w:cs="Arial"/>
          <w:sz w:val="20"/>
          <w:szCs w:val="20"/>
        </w:rPr>
        <w:tab/>
      </w:r>
      <w:r w:rsidR="005C0305">
        <w:rPr>
          <w:rFonts w:ascii="Arial" w:hAnsi="Arial" w:cs="Arial"/>
          <w:sz w:val="20"/>
          <w:szCs w:val="20"/>
        </w:rPr>
        <w:tab/>
        <w:t>User_fld1:</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Brmgt2:</w:t>
      </w:r>
      <w:r w:rsidR="005C0305">
        <w:rPr>
          <w:rFonts w:ascii="Arial" w:hAnsi="Arial" w:cs="Arial"/>
          <w:sz w:val="20"/>
          <w:szCs w:val="20"/>
        </w:rPr>
        <w:tab/>
      </w:r>
      <w:r w:rsidR="005C0305">
        <w:rPr>
          <w:rFonts w:ascii="Arial" w:hAnsi="Arial" w:cs="Arial"/>
          <w:sz w:val="20"/>
          <w:szCs w:val="20"/>
        </w:rPr>
        <w:tab/>
        <w:t>Brmgt6:</w:t>
      </w:r>
      <w:r w:rsidR="005C0305">
        <w:rPr>
          <w:rFonts w:ascii="Arial" w:hAnsi="Arial" w:cs="Arial"/>
          <w:sz w:val="20"/>
          <w:szCs w:val="20"/>
        </w:rPr>
        <w:tab/>
      </w:r>
      <w:r w:rsidR="005C0305">
        <w:rPr>
          <w:rFonts w:ascii="Arial" w:hAnsi="Arial" w:cs="Arial"/>
          <w:sz w:val="20"/>
          <w:szCs w:val="20"/>
        </w:rPr>
        <w:tab/>
      </w:r>
      <w:r w:rsidR="005C0305">
        <w:rPr>
          <w:rFonts w:ascii="Arial" w:hAnsi="Arial" w:cs="Arial"/>
          <w:sz w:val="20"/>
          <w:szCs w:val="20"/>
        </w:rPr>
        <w:tab/>
        <w:t>User_fld</w:t>
      </w:r>
      <w:r>
        <w:rPr>
          <w:rFonts w:ascii="Arial" w:hAnsi="Arial" w:cs="Arial"/>
          <w:sz w:val="20"/>
          <w:szCs w:val="20"/>
        </w:rPr>
        <w:t>2</w:t>
      </w:r>
      <w:r w:rsidR="005C0305">
        <w:rPr>
          <w:rFonts w:ascii="Arial" w:hAnsi="Arial" w:cs="Arial"/>
          <w:sz w:val="20"/>
          <w:szCs w:val="20"/>
        </w:rPr>
        <w:t>:</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Brmgt3:</w:t>
      </w:r>
      <w:r w:rsidR="005C0305">
        <w:rPr>
          <w:rFonts w:ascii="Arial" w:hAnsi="Arial" w:cs="Arial"/>
          <w:sz w:val="20"/>
          <w:szCs w:val="20"/>
        </w:rPr>
        <w:tab/>
      </w:r>
      <w:r w:rsidR="005C0305">
        <w:rPr>
          <w:rFonts w:ascii="Arial" w:hAnsi="Arial" w:cs="Arial"/>
          <w:sz w:val="20"/>
          <w:szCs w:val="20"/>
        </w:rPr>
        <w:tab/>
        <w:t>Brmgt7:</w:t>
      </w:r>
      <w:r w:rsidR="005C0305">
        <w:rPr>
          <w:rFonts w:ascii="Arial" w:hAnsi="Arial" w:cs="Arial"/>
          <w:sz w:val="20"/>
          <w:szCs w:val="20"/>
        </w:rPr>
        <w:tab/>
      </w:r>
      <w:r w:rsidR="005C0305">
        <w:rPr>
          <w:rFonts w:ascii="Arial" w:hAnsi="Arial" w:cs="Arial"/>
          <w:sz w:val="20"/>
          <w:szCs w:val="20"/>
        </w:rPr>
        <w:tab/>
      </w:r>
      <w:r w:rsidR="005C0305">
        <w:rPr>
          <w:rFonts w:ascii="Arial" w:hAnsi="Arial" w:cs="Arial"/>
          <w:sz w:val="20"/>
          <w:szCs w:val="20"/>
        </w:rPr>
        <w:tab/>
        <w:t>User_fld</w:t>
      </w:r>
      <w:r>
        <w:rPr>
          <w:rFonts w:ascii="Arial" w:hAnsi="Arial" w:cs="Arial"/>
          <w:sz w:val="20"/>
          <w:szCs w:val="20"/>
        </w:rPr>
        <w:t>3</w:t>
      </w:r>
      <w:r w:rsidR="005C0305">
        <w:rPr>
          <w:rFonts w:ascii="Arial" w:hAnsi="Arial" w:cs="Arial"/>
          <w:sz w:val="20"/>
          <w:szCs w:val="20"/>
        </w:rPr>
        <w:t>:</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Brmgt4:</w:t>
      </w:r>
      <w:r w:rsidR="005C0305">
        <w:rPr>
          <w:rFonts w:ascii="Arial" w:hAnsi="Arial" w:cs="Arial"/>
          <w:sz w:val="20"/>
          <w:szCs w:val="20"/>
        </w:rPr>
        <w:tab/>
      </w:r>
      <w:r w:rsidR="005C0305">
        <w:rPr>
          <w:rFonts w:ascii="Arial" w:hAnsi="Arial" w:cs="Arial"/>
          <w:sz w:val="20"/>
          <w:szCs w:val="20"/>
        </w:rPr>
        <w:tab/>
        <w:t>Brmgt8:</w:t>
      </w:r>
      <w:r w:rsidR="005C0305">
        <w:rPr>
          <w:rFonts w:ascii="Arial" w:hAnsi="Arial" w:cs="Arial"/>
          <w:sz w:val="20"/>
          <w:szCs w:val="20"/>
        </w:rPr>
        <w:tab/>
      </w:r>
      <w:r w:rsidR="005C0305">
        <w:rPr>
          <w:rFonts w:ascii="Arial" w:hAnsi="Arial" w:cs="Arial"/>
          <w:sz w:val="20"/>
          <w:szCs w:val="20"/>
        </w:rPr>
        <w:tab/>
      </w:r>
      <w:r w:rsidR="005C0305">
        <w:rPr>
          <w:rFonts w:ascii="Arial" w:hAnsi="Arial" w:cs="Arial"/>
          <w:sz w:val="20"/>
          <w:szCs w:val="20"/>
        </w:rPr>
        <w:tab/>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Brmgt9:</w:t>
      </w:r>
      <w:r w:rsidR="005C0305">
        <w:rPr>
          <w:rFonts w:ascii="Arial" w:hAnsi="Arial" w:cs="Arial"/>
          <w:sz w:val="20"/>
          <w:szCs w:val="20"/>
        </w:rPr>
        <w:tab/>
      </w:r>
      <w:r w:rsidR="005C0305">
        <w:rPr>
          <w:rFonts w:ascii="Arial" w:hAnsi="Arial" w:cs="Arial"/>
          <w:sz w:val="20"/>
          <w:szCs w:val="20"/>
        </w:rPr>
        <w:tab/>
        <w:t>Brmgt</w:t>
      </w:r>
      <w:r>
        <w:rPr>
          <w:rFonts w:ascii="Arial" w:hAnsi="Arial" w:cs="Arial"/>
          <w:sz w:val="20"/>
          <w:szCs w:val="20"/>
        </w:rPr>
        <w:t>13</w:t>
      </w:r>
      <w:r w:rsidR="005C0305">
        <w:rPr>
          <w:rFonts w:ascii="Arial" w:hAnsi="Arial" w:cs="Arial"/>
          <w:sz w:val="20"/>
          <w:szCs w:val="20"/>
        </w:rPr>
        <w:t>:</w:t>
      </w:r>
      <w:r w:rsidR="005C0305">
        <w:rPr>
          <w:rFonts w:ascii="Arial" w:hAnsi="Arial" w:cs="Arial"/>
          <w:sz w:val="20"/>
          <w:szCs w:val="20"/>
        </w:rPr>
        <w:tab/>
      </w:r>
      <w:r w:rsidR="005C0305">
        <w:rPr>
          <w:rFonts w:ascii="Arial" w:hAnsi="Arial" w:cs="Arial"/>
          <w:sz w:val="20"/>
          <w:szCs w:val="20"/>
        </w:rPr>
        <w:tab/>
        <w:t>User_</w:t>
      </w:r>
      <w:r>
        <w:rPr>
          <w:rFonts w:ascii="Arial" w:hAnsi="Arial" w:cs="Arial"/>
          <w:sz w:val="20"/>
          <w:szCs w:val="20"/>
        </w:rPr>
        <w:t>num</w:t>
      </w:r>
      <w:r w:rsidR="005C0305">
        <w:rPr>
          <w:rFonts w:ascii="Arial" w:hAnsi="Arial" w:cs="Arial"/>
          <w:sz w:val="20"/>
          <w:szCs w:val="20"/>
        </w:rPr>
        <w:t>1:</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Brmgt10:</w:t>
      </w:r>
      <w:r w:rsidR="005C0305">
        <w:rPr>
          <w:rFonts w:ascii="Arial" w:hAnsi="Arial" w:cs="Arial"/>
          <w:sz w:val="20"/>
          <w:szCs w:val="20"/>
        </w:rPr>
        <w:tab/>
      </w:r>
      <w:r w:rsidR="005C0305">
        <w:rPr>
          <w:rFonts w:ascii="Arial" w:hAnsi="Arial" w:cs="Arial"/>
          <w:sz w:val="20"/>
          <w:szCs w:val="20"/>
        </w:rPr>
        <w:tab/>
        <w:t>Brmgt</w:t>
      </w:r>
      <w:r>
        <w:rPr>
          <w:rFonts w:ascii="Arial" w:hAnsi="Arial" w:cs="Arial"/>
          <w:sz w:val="20"/>
          <w:szCs w:val="20"/>
        </w:rPr>
        <w:t>14</w:t>
      </w:r>
      <w:r w:rsidR="005C0305">
        <w:rPr>
          <w:rFonts w:ascii="Arial" w:hAnsi="Arial" w:cs="Arial"/>
          <w:sz w:val="20"/>
          <w:szCs w:val="20"/>
        </w:rPr>
        <w:t>:</w:t>
      </w:r>
      <w:r w:rsidR="005C0305">
        <w:rPr>
          <w:rFonts w:ascii="Arial" w:hAnsi="Arial" w:cs="Arial"/>
          <w:sz w:val="20"/>
          <w:szCs w:val="20"/>
        </w:rPr>
        <w:tab/>
      </w:r>
      <w:r w:rsidR="005C0305">
        <w:rPr>
          <w:rFonts w:ascii="Arial" w:hAnsi="Arial" w:cs="Arial"/>
          <w:sz w:val="20"/>
          <w:szCs w:val="20"/>
        </w:rPr>
        <w:tab/>
        <w:t>User_</w:t>
      </w:r>
      <w:r>
        <w:rPr>
          <w:rFonts w:ascii="Arial" w:hAnsi="Arial" w:cs="Arial"/>
          <w:sz w:val="20"/>
          <w:szCs w:val="20"/>
        </w:rPr>
        <w:t>num2</w:t>
      </w:r>
      <w:r w:rsidR="005C0305">
        <w:rPr>
          <w:rFonts w:ascii="Arial" w:hAnsi="Arial" w:cs="Arial"/>
          <w:sz w:val="20"/>
          <w:szCs w:val="20"/>
        </w:rPr>
        <w:t>:</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Brmgt11:</w:t>
      </w:r>
      <w:r w:rsidR="005C0305">
        <w:rPr>
          <w:rFonts w:ascii="Arial" w:hAnsi="Arial" w:cs="Arial"/>
          <w:sz w:val="20"/>
          <w:szCs w:val="20"/>
        </w:rPr>
        <w:tab/>
      </w:r>
      <w:r w:rsidR="005C0305">
        <w:rPr>
          <w:rFonts w:ascii="Arial" w:hAnsi="Arial" w:cs="Arial"/>
          <w:sz w:val="20"/>
          <w:szCs w:val="20"/>
        </w:rPr>
        <w:tab/>
        <w:t>Brmgt</w:t>
      </w:r>
      <w:r>
        <w:rPr>
          <w:rFonts w:ascii="Arial" w:hAnsi="Arial" w:cs="Arial"/>
          <w:sz w:val="20"/>
          <w:szCs w:val="20"/>
        </w:rPr>
        <w:t>15</w:t>
      </w:r>
      <w:r w:rsidR="005C0305">
        <w:rPr>
          <w:rFonts w:ascii="Arial" w:hAnsi="Arial" w:cs="Arial"/>
          <w:sz w:val="20"/>
          <w:szCs w:val="20"/>
        </w:rPr>
        <w:t>:</w:t>
      </w:r>
      <w:r w:rsidR="005C0305">
        <w:rPr>
          <w:rFonts w:ascii="Arial" w:hAnsi="Arial" w:cs="Arial"/>
          <w:sz w:val="20"/>
          <w:szCs w:val="20"/>
        </w:rPr>
        <w:tab/>
      </w:r>
      <w:r w:rsidR="005C0305">
        <w:rPr>
          <w:rFonts w:ascii="Arial" w:hAnsi="Arial" w:cs="Arial"/>
          <w:sz w:val="20"/>
          <w:szCs w:val="20"/>
        </w:rPr>
        <w:tab/>
        <w:t>User_</w:t>
      </w:r>
      <w:r>
        <w:rPr>
          <w:rFonts w:ascii="Arial" w:hAnsi="Arial" w:cs="Arial"/>
          <w:sz w:val="20"/>
          <w:szCs w:val="20"/>
        </w:rPr>
        <w:t>num3</w:t>
      </w:r>
      <w:r w:rsidR="005C0305">
        <w:rPr>
          <w:rFonts w:ascii="Arial" w:hAnsi="Arial" w:cs="Arial"/>
          <w:sz w:val="20"/>
          <w:szCs w:val="20"/>
        </w:rPr>
        <w:t>:</w:t>
      </w:r>
    </w:p>
    <w:p w:rsidR="005C0305" w:rsidRPr="008F477C" w:rsidRDefault="00A91B85" w:rsidP="005C0305">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ab/>
      </w:r>
      <w:r w:rsidR="005C0305">
        <w:rPr>
          <w:rFonts w:ascii="Arial" w:hAnsi="Arial" w:cs="Arial"/>
          <w:sz w:val="20"/>
          <w:szCs w:val="20"/>
        </w:rPr>
        <w:t>Brmgt12:</w:t>
      </w:r>
      <w:r w:rsidR="005C0305">
        <w:rPr>
          <w:rFonts w:ascii="Arial" w:hAnsi="Arial" w:cs="Arial"/>
          <w:sz w:val="20"/>
          <w:szCs w:val="20"/>
        </w:rPr>
        <w:tab/>
      </w:r>
      <w:r w:rsidR="005C0305">
        <w:rPr>
          <w:rFonts w:ascii="Arial" w:hAnsi="Arial" w:cs="Arial"/>
          <w:sz w:val="20"/>
          <w:szCs w:val="20"/>
        </w:rPr>
        <w:tab/>
        <w:t>Brmgt</w:t>
      </w:r>
      <w:r>
        <w:rPr>
          <w:rFonts w:ascii="Arial" w:hAnsi="Arial" w:cs="Arial"/>
          <w:sz w:val="20"/>
          <w:szCs w:val="20"/>
        </w:rPr>
        <w:t>16</w:t>
      </w:r>
      <w:r w:rsidR="005C0305">
        <w:rPr>
          <w:rFonts w:ascii="Arial" w:hAnsi="Arial" w:cs="Arial"/>
          <w:sz w:val="20"/>
          <w:szCs w:val="20"/>
        </w:rPr>
        <w:t>:</w:t>
      </w:r>
      <w:r w:rsidR="005C0305">
        <w:rPr>
          <w:rFonts w:ascii="Arial" w:hAnsi="Arial" w:cs="Arial"/>
          <w:sz w:val="20"/>
          <w:szCs w:val="20"/>
        </w:rPr>
        <w:tab/>
      </w:r>
      <w:r w:rsidR="005C0305">
        <w:rPr>
          <w:rFonts w:ascii="Arial" w:hAnsi="Arial" w:cs="Arial"/>
          <w:sz w:val="20"/>
          <w:szCs w:val="20"/>
        </w:rPr>
        <w:tab/>
      </w:r>
    </w:p>
    <w:p w:rsidR="00975144" w:rsidRDefault="00975144" w:rsidP="001A6819">
      <w:pPr>
        <w:tabs>
          <w:tab w:val="left" w:pos="-1080"/>
          <w:tab w:val="left" w:pos="-720"/>
          <w:tab w:val="left" w:pos="0"/>
          <w:tab w:val="left" w:pos="630"/>
          <w:tab w:val="left" w:pos="1260"/>
          <w:tab w:val="left" w:pos="2160"/>
        </w:tabs>
        <w:rPr>
          <w:rFonts w:ascii="Arial" w:hAnsi="Arial" w:cs="Arial"/>
          <w:sz w:val="20"/>
          <w:szCs w:val="20"/>
        </w:rPr>
      </w:pPr>
    </w:p>
    <w:p w:rsidR="00A91B85" w:rsidRDefault="00A91B85" w:rsidP="002A1074">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7740" w:right="-450" w:hanging="7920"/>
        <w:rPr>
          <w:rFonts w:ascii="Arial" w:hAnsi="Arial" w:cs="Arial"/>
          <w:b/>
          <w:bCs/>
          <w:sz w:val="20"/>
          <w:szCs w:val="20"/>
          <w:u w:val="single"/>
        </w:rPr>
      </w:pPr>
    </w:p>
    <w:p w:rsidR="00A91B85" w:rsidRDefault="00A91B85"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
          <w:bCs/>
          <w:sz w:val="20"/>
          <w:szCs w:val="20"/>
          <w:u w:val="single"/>
        </w:rPr>
      </w:pPr>
      <w:r>
        <w:rPr>
          <w:rFonts w:ascii="Arial" w:hAnsi="Arial" w:cs="Arial"/>
          <w:b/>
          <w:bCs/>
          <w:sz w:val="20"/>
          <w:szCs w:val="20"/>
          <w:u w:val="single"/>
        </w:rPr>
        <w:t>Bridge Maintenance</w:t>
      </w:r>
    </w:p>
    <w:p w:rsidR="001630DB" w:rsidRDefault="001630DB"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
          <w:bCs/>
          <w:sz w:val="20"/>
          <w:szCs w:val="20"/>
          <w:u w:val="single"/>
        </w:rPr>
      </w:pPr>
    </w:p>
    <w:p w:rsidR="00A91B85" w:rsidRPr="00346C68" w:rsidRDefault="00A91B85"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u w:val="single"/>
        </w:rPr>
      </w:pPr>
      <w:r w:rsidRPr="00346C68">
        <w:rPr>
          <w:rFonts w:ascii="Arial" w:hAnsi="Arial" w:cs="Arial"/>
          <w:bCs/>
          <w:sz w:val="20"/>
          <w:szCs w:val="20"/>
          <w:u w:val="single"/>
        </w:rPr>
        <w:t>All Bridges (Required)</w:t>
      </w:r>
    </w:p>
    <w:p w:rsid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
          <w:bCs/>
          <w:sz w:val="20"/>
          <w:szCs w:val="20"/>
          <w:u w:val="single"/>
        </w:rPr>
      </w:pPr>
      <w:r w:rsidRPr="008F477C">
        <w:rPr>
          <w:rFonts w:ascii="Arial" w:hAnsi="Arial" w:cs="Arial"/>
          <w:sz w:val="20"/>
          <w:szCs w:val="20"/>
        </w:rPr>
        <w:t>Th</w:t>
      </w:r>
      <w:r>
        <w:rPr>
          <w:rFonts w:ascii="Arial" w:hAnsi="Arial" w:cs="Arial"/>
          <w:sz w:val="20"/>
          <w:szCs w:val="20"/>
        </w:rPr>
        <w:t>ese</w:t>
      </w:r>
      <w:r w:rsidRPr="008F477C">
        <w:rPr>
          <w:rFonts w:ascii="Arial" w:hAnsi="Arial" w:cs="Arial"/>
          <w:sz w:val="20"/>
          <w:szCs w:val="20"/>
        </w:rPr>
        <w:t xml:space="preserve"> Item</w:t>
      </w:r>
      <w:r>
        <w:rPr>
          <w:rFonts w:ascii="Arial" w:hAnsi="Arial" w:cs="Arial"/>
          <w:sz w:val="20"/>
          <w:szCs w:val="20"/>
        </w:rPr>
        <w:t>s</w:t>
      </w:r>
      <w:r w:rsidRPr="008F477C">
        <w:rPr>
          <w:rFonts w:ascii="Arial" w:hAnsi="Arial" w:cs="Arial"/>
          <w:sz w:val="20"/>
          <w:szCs w:val="20"/>
        </w:rPr>
        <w:t xml:space="preserve"> </w:t>
      </w:r>
      <w:r>
        <w:rPr>
          <w:rFonts w:ascii="Arial" w:hAnsi="Arial" w:cs="Arial"/>
          <w:sz w:val="20"/>
          <w:szCs w:val="20"/>
        </w:rPr>
        <w:t>are</w:t>
      </w:r>
      <w:r w:rsidRPr="008F477C">
        <w:rPr>
          <w:rFonts w:ascii="Arial" w:hAnsi="Arial" w:cs="Arial"/>
          <w:sz w:val="20"/>
          <w:szCs w:val="20"/>
        </w:rPr>
        <w:t xml:space="preserve"> for Bridge </w:t>
      </w:r>
      <w:r>
        <w:rPr>
          <w:rFonts w:ascii="Arial" w:hAnsi="Arial" w:cs="Arial"/>
          <w:sz w:val="20"/>
          <w:szCs w:val="20"/>
        </w:rPr>
        <w:t>Maintenance</w:t>
      </w:r>
      <w:r w:rsidRPr="008F477C">
        <w:rPr>
          <w:rFonts w:ascii="Arial" w:hAnsi="Arial" w:cs="Arial"/>
          <w:sz w:val="20"/>
          <w:szCs w:val="20"/>
        </w:rPr>
        <w:t xml:space="preserve"> use only and </w:t>
      </w:r>
      <w:r>
        <w:rPr>
          <w:rFonts w:ascii="Arial" w:hAnsi="Arial" w:cs="Arial"/>
          <w:sz w:val="20"/>
          <w:szCs w:val="20"/>
        </w:rPr>
        <w:t>are</w:t>
      </w:r>
      <w:r w:rsidRPr="008F477C">
        <w:rPr>
          <w:rFonts w:ascii="Arial" w:hAnsi="Arial" w:cs="Arial"/>
          <w:sz w:val="20"/>
          <w:szCs w:val="20"/>
        </w:rPr>
        <w:t xml:space="preserve"> not to be edited by Inspectors</w:t>
      </w:r>
    </w:p>
    <w:p w:rsidR="00A91B85" w:rsidRDefault="00A91B85"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
          <w:bCs/>
          <w:sz w:val="20"/>
          <w:szCs w:val="20"/>
          <w:u w:val="single"/>
        </w:rPr>
      </w:pPr>
    </w:p>
    <w:p w:rsidR="001630DB" w:rsidRPr="00346C68" w:rsidRDefault="001630DB" w:rsidP="00CA36B7">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sz w:val="20"/>
          <w:szCs w:val="20"/>
        </w:rPr>
      </w:pPr>
      <w:r w:rsidRPr="00346C68">
        <w:rPr>
          <w:rFonts w:ascii="Arial" w:hAnsi="Arial" w:cs="Arial"/>
          <w:sz w:val="20"/>
          <w:szCs w:val="20"/>
        </w:rPr>
        <w:t>STATUS</w:t>
      </w:r>
      <w:r w:rsidR="00CA36B7" w:rsidRPr="00346C68">
        <w:rPr>
          <w:rFonts w:ascii="Arial" w:hAnsi="Arial" w:cs="Arial"/>
          <w:bCs/>
          <w:sz w:val="20"/>
          <w:szCs w:val="20"/>
        </w:rPr>
        <w:tab/>
      </w:r>
    </w:p>
    <w:p w:rsidR="001630DB" w:rsidRPr="008F477C" w:rsidRDefault="001630DB" w:rsidP="00400638">
      <w:pPr>
        <w:tabs>
          <w:tab w:val="left" w:pos="-1260"/>
          <w:tab w:val="left" w:pos="-900"/>
          <w:tab w:val="left" w:pos="-180"/>
          <w:tab w:val="left" w:pos="54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sz w:val="20"/>
          <w:szCs w:val="20"/>
        </w:rPr>
      </w:pPr>
      <w:r w:rsidRPr="008F477C">
        <w:rPr>
          <w:rFonts w:ascii="Arial" w:hAnsi="Arial" w:cs="Arial"/>
          <w:sz w:val="20"/>
          <w:szCs w:val="20"/>
        </w:rPr>
        <w:t>S</w:t>
      </w:r>
      <w:r w:rsidR="00400638">
        <w:rPr>
          <w:rFonts w:ascii="Arial" w:hAnsi="Arial" w:cs="Arial"/>
          <w:sz w:val="20"/>
          <w:szCs w:val="20"/>
        </w:rPr>
        <w:t xml:space="preserve">elect the current status of the </w:t>
      </w:r>
      <w:r w:rsidRPr="008F477C">
        <w:rPr>
          <w:rFonts w:ascii="Arial" w:hAnsi="Arial" w:cs="Arial"/>
          <w:sz w:val="20"/>
          <w:szCs w:val="20"/>
        </w:rPr>
        <w:t>bridge in the Oklahoma Inventory:</w:t>
      </w:r>
    </w:p>
    <w:p w:rsidR="001630DB" w:rsidRPr="008F477C" w:rsidRDefault="00CA36B7" w:rsidP="00400638">
      <w:pPr>
        <w:tabs>
          <w:tab w:val="left" w:pos="-1260"/>
          <w:tab w:val="left" w:pos="-900"/>
          <w:tab w:val="left" w:pos="-180"/>
          <w:tab w:val="left" w:pos="810"/>
          <w:tab w:val="left" w:pos="135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left="810" w:right="270" w:hanging="810"/>
        <w:rPr>
          <w:rFonts w:ascii="Arial" w:hAnsi="Arial" w:cs="Arial"/>
          <w:sz w:val="20"/>
          <w:szCs w:val="20"/>
        </w:rPr>
      </w:pPr>
      <w:r>
        <w:rPr>
          <w:rFonts w:ascii="Arial" w:hAnsi="Arial" w:cs="Arial"/>
          <w:sz w:val="20"/>
          <w:szCs w:val="20"/>
        </w:rPr>
        <w:tab/>
      </w:r>
      <w:r w:rsidR="001630DB" w:rsidRPr="008F477C">
        <w:rPr>
          <w:rFonts w:ascii="Arial" w:hAnsi="Arial" w:cs="Arial"/>
          <w:sz w:val="20"/>
          <w:szCs w:val="20"/>
        </w:rPr>
        <w:t>I - In-Service</w:t>
      </w:r>
    </w:p>
    <w:p w:rsidR="001630DB" w:rsidRPr="008F477C" w:rsidRDefault="00CA36B7" w:rsidP="00400638">
      <w:pPr>
        <w:tabs>
          <w:tab w:val="left" w:pos="-1260"/>
          <w:tab w:val="left" w:pos="-900"/>
          <w:tab w:val="left" w:pos="-180"/>
          <w:tab w:val="left" w:pos="810"/>
          <w:tab w:val="left" w:pos="135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left="810" w:right="270" w:hanging="810"/>
        <w:rPr>
          <w:rFonts w:ascii="Arial" w:hAnsi="Arial" w:cs="Arial"/>
          <w:sz w:val="20"/>
          <w:szCs w:val="20"/>
        </w:rPr>
      </w:pPr>
      <w:r>
        <w:rPr>
          <w:rFonts w:ascii="Arial" w:hAnsi="Arial" w:cs="Arial"/>
          <w:sz w:val="20"/>
          <w:szCs w:val="20"/>
        </w:rPr>
        <w:tab/>
      </w:r>
      <w:r w:rsidR="001630DB" w:rsidRPr="008F477C">
        <w:rPr>
          <w:rFonts w:ascii="Arial" w:hAnsi="Arial" w:cs="Arial"/>
          <w:sz w:val="20"/>
          <w:szCs w:val="20"/>
        </w:rPr>
        <w:t>F - Future</w:t>
      </w:r>
    </w:p>
    <w:p w:rsidR="00400638" w:rsidRDefault="00CA36B7" w:rsidP="00400638">
      <w:pPr>
        <w:tabs>
          <w:tab w:val="left" w:pos="-1260"/>
          <w:tab w:val="left" w:pos="-900"/>
          <w:tab w:val="left" w:pos="-180"/>
          <w:tab w:val="left" w:pos="810"/>
          <w:tab w:val="left" w:pos="135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left="810" w:right="270" w:hanging="810"/>
        <w:rPr>
          <w:rFonts w:ascii="Arial" w:hAnsi="Arial" w:cs="Arial"/>
          <w:sz w:val="20"/>
          <w:szCs w:val="20"/>
        </w:rPr>
      </w:pPr>
      <w:r>
        <w:rPr>
          <w:rFonts w:ascii="Arial" w:hAnsi="Arial" w:cs="Arial"/>
          <w:sz w:val="20"/>
          <w:szCs w:val="20"/>
        </w:rPr>
        <w:tab/>
      </w:r>
      <w:proofErr w:type="gramStart"/>
      <w:r w:rsidR="001630DB" w:rsidRPr="008F477C">
        <w:rPr>
          <w:rFonts w:ascii="Arial" w:hAnsi="Arial" w:cs="Arial"/>
          <w:sz w:val="20"/>
          <w:szCs w:val="20"/>
        </w:rPr>
        <w:t>R - Removed From Inventory</w:t>
      </w:r>
      <w:proofErr w:type="gramEnd"/>
      <w:r w:rsidR="001630DB" w:rsidRPr="008F477C">
        <w:rPr>
          <w:rFonts w:ascii="Arial" w:hAnsi="Arial" w:cs="Arial"/>
          <w:sz w:val="20"/>
          <w:szCs w:val="20"/>
        </w:rPr>
        <w:t xml:space="preserve"> (A bridge which has been removed from the inventory will remain in the</w:t>
      </w:r>
    </w:p>
    <w:p w:rsidR="001630DB" w:rsidRPr="008F477C" w:rsidRDefault="00400638" w:rsidP="00400638">
      <w:pPr>
        <w:tabs>
          <w:tab w:val="left" w:pos="-1260"/>
          <w:tab w:val="left" w:pos="-900"/>
          <w:tab w:val="left" w:pos="-180"/>
          <w:tab w:val="left" w:pos="810"/>
          <w:tab w:val="left" w:pos="135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left="810" w:right="270" w:hanging="810"/>
        <w:rPr>
          <w:rFonts w:ascii="Arial" w:hAnsi="Arial" w:cs="Arial"/>
          <w:sz w:val="20"/>
          <w:szCs w:val="20"/>
        </w:rPr>
      </w:pPr>
      <w:r>
        <w:rPr>
          <w:rFonts w:ascii="Arial" w:hAnsi="Arial" w:cs="Arial"/>
          <w:sz w:val="20"/>
          <w:szCs w:val="20"/>
        </w:rPr>
        <w:tab/>
      </w:r>
      <w:r>
        <w:rPr>
          <w:rFonts w:ascii="Arial" w:hAnsi="Arial" w:cs="Arial"/>
          <w:sz w:val="20"/>
          <w:szCs w:val="20"/>
        </w:rPr>
        <w:tab/>
      </w:r>
      <w:r w:rsidR="001630DB" w:rsidRPr="008F477C">
        <w:rPr>
          <w:rFonts w:ascii="Arial" w:hAnsi="Arial" w:cs="Arial"/>
          <w:sz w:val="20"/>
          <w:szCs w:val="20"/>
        </w:rPr>
        <w:t xml:space="preserve"> Oracle </w:t>
      </w:r>
      <w:proofErr w:type="gramStart"/>
      <w:r w:rsidR="001630DB" w:rsidRPr="008F477C">
        <w:rPr>
          <w:rFonts w:ascii="Arial" w:hAnsi="Arial" w:cs="Arial"/>
          <w:sz w:val="20"/>
          <w:szCs w:val="20"/>
        </w:rPr>
        <w:t>database )</w:t>
      </w:r>
      <w:proofErr w:type="gramEnd"/>
    </w:p>
    <w:p w:rsidR="001630DB" w:rsidRDefault="00CA36B7" w:rsidP="00400638">
      <w:pPr>
        <w:tabs>
          <w:tab w:val="left" w:pos="-1260"/>
          <w:tab w:val="left" w:pos="-900"/>
          <w:tab w:val="left" w:pos="-180"/>
          <w:tab w:val="left" w:pos="810"/>
          <w:tab w:val="left" w:pos="135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left="810" w:right="270" w:hanging="810"/>
        <w:rPr>
          <w:rFonts w:ascii="Arial" w:hAnsi="Arial" w:cs="Arial"/>
          <w:sz w:val="20"/>
          <w:szCs w:val="20"/>
        </w:rPr>
      </w:pPr>
      <w:r>
        <w:rPr>
          <w:rFonts w:ascii="Arial" w:hAnsi="Arial" w:cs="Arial"/>
          <w:sz w:val="20"/>
          <w:szCs w:val="20"/>
        </w:rPr>
        <w:tab/>
      </w:r>
      <w:r w:rsidR="001630DB" w:rsidRPr="008F477C">
        <w:rPr>
          <w:rFonts w:ascii="Arial" w:hAnsi="Arial" w:cs="Arial"/>
          <w:sz w:val="20"/>
          <w:szCs w:val="20"/>
        </w:rPr>
        <w:t>V - Void (An invalid or duplicate bridge record)</w:t>
      </w:r>
    </w:p>
    <w:p w:rsidR="00400638" w:rsidRDefault="00CA36B7" w:rsidP="00400638">
      <w:pPr>
        <w:tabs>
          <w:tab w:val="left" w:pos="810"/>
          <w:tab w:val="left" w:pos="1170"/>
          <w:tab w:val="left" w:pos="1350"/>
          <w:tab w:val="left" w:pos="6390"/>
          <w:tab w:val="left" w:pos="7830"/>
        </w:tabs>
        <w:ind w:left="810" w:right="270" w:hanging="810"/>
        <w:rPr>
          <w:rFonts w:ascii="Arial" w:hAnsi="Arial" w:cs="Arial"/>
          <w:sz w:val="20"/>
          <w:szCs w:val="20"/>
        </w:rPr>
      </w:pPr>
      <w:r>
        <w:rPr>
          <w:rFonts w:ascii="Arial" w:hAnsi="Arial" w:cs="Arial"/>
          <w:sz w:val="20"/>
          <w:szCs w:val="20"/>
        </w:rPr>
        <w:tab/>
      </w:r>
      <w:r w:rsidR="001630DB" w:rsidRPr="009E6FB6">
        <w:rPr>
          <w:rFonts w:ascii="Arial" w:hAnsi="Arial" w:cs="Arial"/>
          <w:sz w:val="20"/>
          <w:szCs w:val="20"/>
        </w:rPr>
        <w:t>T – In-service bridge that has not received an initial inspection, but traffic is either on or under the</w:t>
      </w:r>
    </w:p>
    <w:p w:rsidR="001630DB" w:rsidRPr="008F477C" w:rsidRDefault="00400638" w:rsidP="00400638">
      <w:pPr>
        <w:tabs>
          <w:tab w:val="left" w:pos="810"/>
          <w:tab w:val="left" w:pos="1350"/>
          <w:tab w:val="left" w:pos="6390"/>
          <w:tab w:val="left" w:pos="7830"/>
        </w:tabs>
        <w:ind w:left="810" w:right="270" w:hanging="810"/>
        <w:rPr>
          <w:rFonts w:ascii="Arial" w:hAnsi="Arial" w:cs="Arial"/>
          <w:sz w:val="20"/>
          <w:szCs w:val="20"/>
        </w:rPr>
      </w:pPr>
      <w:r>
        <w:rPr>
          <w:rFonts w:ascii="Arial" w:hAnsi="Arial" w:cs="Arial"/>
          <w:sz w:val="20"/>
          <w:szCs w:val="20"/>
        </w:rPr>
        <w:tab/>
      </w:r>
      <w:r w:rsidR="001630DB">
        <w:rPr>
          <w:rFonts w:ascii="Arial" w:hAnsi="Arial" w:cs="Arial"/>
          <w:sz w:val="20"/>
          <w:szCs w:val="20"/>
        </w:rPr>
        <w:t xml:space="preserve"> </w:t>
      </w:r>
      <w:r>
        <w:rPr>
          <w:rFonts w:ascii="Arial" w:hAnsi="Arial" w:cs="Arial"/>
          <w:sz w:val="20"/>
          <w:szCs w:val="20"/>
        </w:rPr>
        <w:tab/>
      </w:r>
      <w:proofErr w:type="gramStart"/>
      <w:r w:rsidR="001630DB" w:rsidRPr="009E6FB6">
        <w:rPr>
          <w:rFonts w:ascii="Arial" w:hAnsi="Arial" w:cs="Arial"/>
          <w:sz w:val="20"/>
          <w:szCs w:val="20"/>
        </w:rPr>
        <w:t>bridge</w:t>
      </w:r>
      <w:proofErr w:type="gramEnd"/>
      <w:r w:rsidR="001630DB" w:rsidRPr="009E6FB6">
        <w:rPr>
          <w:rFonts w:ascii="Arial" w:hAnsi="Arial" w:cs="Arial"/>
          <w:sz w:val="20"/>
          <w:szCs w:val="20"/>
        </w:rPr>
        <w:t>.</w:t>
      </w:r>
    </w:p>
    <w:p w:rsidR="001630DB" w:rsidRDefault="001630DB"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
          <w:bCs/>
          <w:sz w:val="20"/>
          <w:szCs w:val="20"/>
          <w:u w:val="single"/>
        </w:rPr>
      </w:pPr>
    </w:p>
    <w:p w:rsidR="001C3B73" w:rsidRPr="00346C68"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346C68">
        <w:rPr>
          <w:rFonts w:ascii="Arial" w:hAnsi="Arial" w:cs="Arial"/>
          <w:bCs/>
          <w:sz w:val="20"/>
          <w:szCs w:val="20"/>
        </w:rPr>
        <w:t>INVENTORY ROUTE</w:t>
      </w:r>
    </w:p>
    <w:p w:rsid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1C3B73">
        <w:rPr>
          <w:rFonts w:ascii="Arial" w:hAnsi="Arial" w:cs="Arial"/>
          <w:bCs/>
          <w:sz w:val="20"/>
          <w:szCs w:val="20"/>
        </w:rPr>
        <w:t>Select the service category of the selected route; on or under the bridge</w:t>
      </w:r>
      <w:r>
        <w:rPr>
          <w:rFonts w:ascii="Arial" w:hAnsi="Arial" w:cs="Arial"/>
          <w:bCs/>
          <w:sz w:val="20"/>
          <w:szCs w:val="20"/>
        </w:rPr>
        <w:t>.  A bridge may have multiple routes on or under the structure.  Each route rates its own inventory route category.  Only one route may be Primary and every bridge must have a Primary route.</w:t>
      </w:r>
      <w:r w:rsidR="005B2C2B">
        <w:rPr>
          <w:rFonts w:ascii="Arial" w:hAnsi="Arial" w:cs="Arial"/>
          <w:bCs/>
          <w:sz w:val="20"/>
          <w:szCs w:val="20"/>
        </w:rPr>
        <w:t xml:space="preserve">  The primary route is determined using a strict hierarc</w:t>
      </w:r>
      <w:r w:rsidR="006E6AAF">
        <w:rPr>
          <w:rFonts w:ascii="Arial" w:hAnsi="Arial" w:cs="Arial"/>
          <w:bCs/>
          <w:sz w:val="20"/>
          <w:szCs w:val="20"/>
        </w:rPr>
        <w:t>h</w:t>
      </w:r>
      <w:r w:rsidR="005B2C2B">
        <w:rPr>
          <w:rFonts w:ascii="Arial" w:hAnsi="Arial" w:cs="Arial"/>
          <w:bCs/>
          <w:sz w:val="20"/>
          <w:szCs w:val="20"/>
        </w:rPr>
        <w:t>y where the highest priority route from the following list</w:t>
      </w:r>
      <w:r w:rsidR="006E6AAF">
        <w:rPr>
          <w:rFonts w:ascii="Arial" w:hAnsi="Arial" w:cs="Arial"/>
          <w:bCs/>
          <w:sz w:val="20"/>
          <w:szCs w:val="20"/>
        </w:rPr>
        <w:t xml:space="preserve"> is used: Interstate, non-interstate turnpike, US Highway, state highway (includes interstate frontage roads and business routes), county road, city street, other.  In the event there are two interstate routes at a bridge, the numerically lower interstate number will be the primary route.  In the event of concurrent US or state highways, an NHS route will have precedence over a non-NHS route.</w:t>
      </w:r>
    </w:p>
    <w:p w:rsid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P – Primary route</w:t>
      </w:r>
    </w:p>
    <w:p w:rsid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S – Secondary Route (State)</w:t>
      </w:r>
    </w:p>
    <w:p w:rsidR="001C3B73" w:rsidRP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C – Secondary Route (County)</w:t>
      </w:r>
    </w:p>
    <w:p w:rsidR="001C3B73" w:rsidRPr="001C3B73"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p>
    <w:p w:rsidR="001C3B73" w:rsidRPr="00346C68"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346C68">
        <w:rPr>
          <w:rFonts w:ascii="Arial" w:hAnsi="Arial" w:cs="Arial"/>
          <w:bCs/>
          <w:sz w:val="20"/>
          <w:szCs w:val="20"/>
        </w:rPr>
        <w:t>CONTROL NO.</w:t>
      </w:r>
    </w:p>
    <w:p w:rsidR="001C3B73" w:rsidRPr="00E069CA"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E069CA">
        <w:rPr>
          <w:rFonts w:ascii="Arial" w:hAnsi="Arial" w:cs="Arial"/>
          <w:bCs/>
          <w:sz w:val="20"/>
          <w:szCs w:val="20"/>
        </w:rPr>
        <w:t xml:space="preserve">Enter the control number for the section of highway where the bridge is located.  </w:t>
      </w:r>
      <w:r w:rsidR="00E069CA">
        <w:rPr>
          <w:rFonts w:ascii="Arial" w:hAnsi="Arial" w:cs="Arial"/>
          <w:bCs/>
          <w:sz w:val="20"/>
          <w:szCs w:val="20"/>
        </w:rPr>
        <w:t>For on-system bridges, the control number is obtained from the Control Section Map book.  For off system bridges the control number is ‘000’.</w:t>
      </w:r>
      <w:r w:rsidR="005B2C2B">
        <w:rPr>
          <w:rFonts w:ascii="Arial" w:hAnsi="Arial" w:cs="Arial"/>
          <w:bCs/>
          <w:sz w:val="20"/>
          <w:szCs w:val="20"/>
        </w:rPr>
        <w:t xml:space="preserve">  For additional guidance, refer to the Federal Coding Guide</w:t>
      </w:r>
    </w:p>
    <w:p w:rsidR="001C3B73" w:rsidRPr="00E069CA"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p>
    <w:p w:rsidR="001C3B73" w:rsidRPr="00346C68" w:rsidRDefault="001C3B73"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346C68">
        <w:rPr>
          <w:rFonts w:ascii="Arial" w:hAnsi="Arial" w:cs="Arial"/>
          <w:bCs/>
          <w:sz w:val="20"/>
          <w:szCs w:val="20"/>
        </w:rPr>
        <w:t>CONTROL SUFFIX</w:t>
      </w:r>
    </w:p>
    <w:p w:rsidR="00E069CA" w:rsidRDefault="00E069CA"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sidRPr="001C3B73">
        <w:rPr>
          <w:rFonts w:ascii="Arial" w:hAnsi="Arial" w:cs="Arial"/>
          <w:bCs/>
          <w:sz w:val="20"/>
          <w:szCs w:val="20"/>
        </w:rPr>
        <w:t xml:space="preserve">Select the </w:t>
      </w:r>
      <w:r>
        <w:rPr>
          <w:rFonts w:ascii="Arial" w:hAnsi="Arial" w:cs="Arial"/>
          <w:bCs/>
          <w:sz w:val="20"/>
          <w:szCs w:val="20"/>
        </w:rPr>
        <w:t>control suffix</w:t>
      </w:r>
      <w:r w:rsidRPr="001C3B73">
        <w:rPr>
          <w:rFonts w:ascii="Arial" w:hAnsi="Arial" w:cs="Arial"/>
          <w:bCs/>
          <w:sz w:val="20"/>
          <w:szCs w:val="20"/>
        </w:rPr>
        <w:t xml:space="preserve"> of the selected route; on or under the bridge</w:t>
      </w:r>
      <w:r>
        <w:rPr>
          <w:rFonts w:ascii="Arial" w:hAnsi="Arial" w:cs="Arial"/>
          <w:bCs/>
          <w:sz w:val="20"/>
          <w:szCs w:val="20"/>
        </w:rPr>
        <w:t>.  A bridge may have multiple routes on or under the structure.  Each route rates its own suffix</w:t>
      </w:r>
    </w:p>
    <w:p w:rsidR="001C3B73" w:rsidRPr="00E069CA" w:rsidRDefault="00E069CA"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r>
      <w:proofErr w:type="gramStart"/>
      <w:r>
        <w:rPr>
          <w:rFonts w:ascii="Arial" w:hAnsi="Arial" w:cs="Arial"/>
          <w:bCs/>
          <w:sz w:val="20"/>
          <w:szCs w:val="20"/>
        </w:rPr>
        <w:t>blank</w:t>
      </w:r>
      <w:proofErr w:type="gramEnd"/>
      <w:r>
        <w:rPr>
          <w:rFonts w:ascii="Arial" w:hAnsi="Arial" w:cs="Arial"/>
          <w:bCs/>
          <w:sz w:val="20"/>
          <w:szCs w:val="20"/>
        </w:rPr>
        <w:t>.  In-service mainline bridge</w:t>
      </w:r>
    </w:p>
    <w:p w:rsidR="001C3B73" w:rsidRDefault="00E069CA" w:rsidP="00E069CA">
      <w:pPr>
        <w:tabs>
          <w:tab w:val="left" w:pos="-1260"/>
          <w:tab w:val="left" w:pos="-900"/>
          <w:tab w:val="left" w:pos="-180"/>
          <w:tab w:val="left" w:pos="810"/>
          <w:tab w:val="left" w:pos="153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F</w:t>
      </w:r>
      <w:r>
        <w:rPr>
          <w:rFonts w:ascii="Arial" w:hAnsi="Arial" w:cs="Arial"/>
          <w:bCs/>
          <w:sz w:val="20"/>
          <w:szCs w:val="20"/>
        </w:rPr>
        <w:tab/>
        <w:t>Frontage Road</w:t>
      </w:r>
      <w:r>
        <w:rPr>
          <w:rFonts w:ascii="Arial" w:hAnsi="Arial" w:cs="Arial"/>
          <w:bCs/>
          <w:sz w:val="20"/>
          <w:szCs w:val="20"/>
        </w:rPr>
        <w:tab/>
      </w:r>
    </w:p>
    <w:p w:rsidR="00E069CA" w:rsidRDefault="00E069CA" w:rsidP="00E069CA">
      <w:pPr>
        <w:tabs>
          <w:tab w:val="left" w:pos="-1260"/>
          <w:tab w:val="left" w:pos="-900"/>
          <w:tab w:val="left" w:pos="-180"/>
          <w:tab w:val="left" w:pos="810"/>
          <w:tab w:val="left" w:pos="153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R</w:t>
      </w:r>
      <w:r>
        <w:rPr>
          <w:rFonts w:ascii="Arial" w:hAnsi="Arial" w:cs="Arial"/>
          <w:bCs/>
          <w:sz w:val="20"/>
          <w:szCs w:val="20"/>
        </w:rPr>
        <w:tab/>
        <w:t>Ramp</w:t>
      </w:r>
    </w:p>
    <w:p w:rsidR="00E069CA" w:rsidRPr="00E069CA" w:rsidRDefault="00E069CA" w:rsidP="00E069CA">
      <w:pPr>
        <w:tabs>
          <w:tab w:val="left" w:pos="-1260"/>
          <w:tab w:val="left" w:pos="-900"/>
          <w:tab w:val="left" w:pos="-180"/>
          <w:tab w:val="left" w:pos="810"/>
          <w:tab w:val="left" w:pos="153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r>
        <w:rPr>
          <w:rFonts w:ascii="Arial" w:hAnsi="Arial" w:cs="Arial"/>
          <w:bCs/>
          <w:sz w:val="20"/>
          <w:szCs w:val="20"/>
        </w:rPr>
        <w:tab/>
        <w:t>T</w:t>
      </w:r>
      <w:r>
        <w:rPr>
          <w:rFonts w:ascii="Arial" w:hAnsi="Arial" w:cs="Arial"/>
          <w:bCs/>
          <w:sz w:val="20"/>
          <w:szCs w:val="20"/>
        </w:rPr>
        <w:tab/>
        <w:t>Turnpike owned bridge</w:t>
      </w:r>
    </w:p>
    <w:p w:rsidR="006E6AAF" w:rsidRDefault="006E6AAF"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p>
    <w:p w:rsidR="006E6AAF" w:rsidRPr="00E069CA" w:rsidRDefault="006E6AAF" w:rsidP="00A91B85">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450"/>
        <w:rPr>
          <w:rFonts w:ascii="Arial" w:hAnsi="Arial" w:cs="Arial"/>
          <w:bCs/>
          <w:sz w:val="20"/>
          <w:szCs w:val="20"/>
        </w:rPr>
      </w:pPr>
    </w:p>
    <w:p w:rsidR="001C3B73" w:rsidRPr="00346C68" w:rsidRDefault="0091252D"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noProof/>
          <w:sz w:val="20"/>
          <w:szCs w:val="20"/>
        </w:rPr>
        <w:lastRenderedPageBreak/>
        <mc:AlternateContent>
          <mc:Choice Requires="wps">
            <w:drawing>
              <wp:anchor distT="0" distB="0" distL="114300" distR="114300" simplePos="0" relativeHeight="252932095" behindDoc="0" locked="0" layoutInCell="1" allowOverlap="1">
                <wp:simplePos x="0" y="0"/>
                <wp:positionH relativeFrom="column">
                  <wp:posOffset>6277889</wp:posOffset>
                </wp:positionH>
                <wp:positionV relativeFrom="paragraph">
                  <wp:posOffset>48895</wp:posOffset>
                </wp:positionV>
                <wp:extent cx="0" cy="8095615"/>
                <wp:effectExtent l="76200" t="19050" r="76200" b="76835"/>
                <wp:wrapNone/>
                <wp:docPr id="560" name="Straight Connector 560"/>
                <wp:cNvGraphicFramePr/>
                <a:graphic xmlns:a="http://schemas.openxmlformats.org/drawingml/2006/main">
                  <a:graphicData uri="http://schemas.microsoft.com/office/word/2010/wordprocessingShape">
                    <wps:wsp>
                      <wps:cNvCnPr/>
                      <wps:spPr>
                        <a:xfrm>
                          <a:off x="0" y="0"/>
                          <a:ext cx="0" cy="809561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60" o:spid="_x0000_s1026" style="position:absolute;z-index:2529320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4.3pt,3.85pt" to="494.3pt,6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" strokecolor="black [3200]" strokeweight="3pt">
                <v:shadow on="t" color="black" opacity="22937f" origin=",.5" offset="0,.63889mm"/>
              </v:line>
            </w:pict>
          </mc:Fallback>
        </mc:AlternateContent>
      </w:r>
      <w:r w:rsidR="001C3B73" w:rsidRPr="00346C68">
        <w:rPr>
          <w:rFonts w:ascii="Arial" w:hAnsi="Arial" w:cs="Arial"/>
          <w:bCs/>
          <w:sz w:val="20"/>
          <w:szCs w:val="20"/>
        </w:rPr>
        <w:t>MILEPOINT</w:t>
      </w:r>
    </w:p>
    <w:p w:rsidR="001C3B73" w:rsidRPr="00E069CA" w:rsidRDefault="00825DF7"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Enter</w:t>
      </w:r>
      <w:r w:rsidRPr="001C3B73">
        <w:rPr>
          <w:rFonts w:ascii="Arial" w:hAnsi="Arial" w:cs="Arial"/>
          <w:bCs/>
          <w:sz w:val="20"/>
          <w:szCs w:val="20"/>
        </w:rPr>
        <w:t xml:space="preserve"> the </w:t>
      </w:r>
      <w:proofErr w:type="spellStart"/>
      <w:r>
        <w:rPr>
          <w:rFonts w:ascii="Arial" w:hAnsi="Arial" w:cs="Arial"/>
          <w:bCs/>
          <w:sz w:val="20"/>
          <w:szCs w:val="20"/>
        </w:rPr>
        <w:t>milepoint</w:t>
      </w:r>
      <w:proofErr w:type="spellEnd"/>
      <w:r w:rsidRPr="001C3B73">
        <w:rPr>
          <w:rFonts w:ascii="Arial" w:hAnsi="Arial" w:cs="Arial"/>
          <w:bCs/>
          <w:sz w:val="20"/>
          <w:szCs w:val="20"/>
        </w:rPr>
        <w:t xml:space="preserve"> of the selected route; on or under the bridge</w:t>
      </w:r>
      <w:r>
        <w:rPr>
          <w:rFonts w:ascii="Arial" w:hAnsi="Arial" w:cs="Arial"/>
          <w:bCs/>
          <w:sz w:val="20"/>
          <w:szCs w:val="20"/>
        </w:rPr>
        <w:t xml:space="preserve">.  A bridge may have multiple routes on or under the structure.  Each route rates its own </w:t>
      </w:r>
      <w:proofErr w:type="spellStart"/>
      <w:r>
        <w:rPr>
          <w:rFonts w:ascii="Arial" w:hAnsi="Arial" w:cs="Arial"/>
          <w:bCs/>
          <w:sz w:val="20"/>
          <w:szCs w:val="20"/>
        </w:rPr>
        <w:t>milepoint</w:t>
      </w:r>
      <w:proofErr w:type="spellEnd"/>
      <w:r>
        <w:rPr>
          <w:rFonts w:ascii="Arial" w:hAnsi="Arial" w:cs="Arial"/>
          <w:bCs/>
          <w:sz w:val="20"/>
          <w:szCs w:val="20"/>
        </w:rPr>
        <w:t xml:space="preserve">.  </w:t>
      </w:r>
      <w:proofErr w:type="spellStart"/>
      <w:r>
        <w:rPr>
          <w:rFonts w:ascii="Arial" w:hAnsi="Arial" w:cs="Arial"/>
          <w:bCs/>
          <w:sz w:val="20"/>
          <w:szCs w:val="20"/>
        </w:rPr>
        <w:t>Milepoints</w:t>
      </w:r>
      <w:proofErr w:type="spellEnd"/>
      <w:r>
        <w:rPr>
          <w:rFonts w:ascii="Arial" w:hAnsi="Arial" w:cs="Arial"/>
          <w:bCs/>
          <w:sz w:val="20"/>
          <w:szCs w:val="20"/>
        </w:rPr>
        <w:t xml:space="preserve"> for on-system bridges are determined using the Control Section Map book.  Determine the distance of the bridge from the indicated beginning of the control section.  For off-system bridges, the </w:t>
      </w:r>
      <w:proofErr w:type="spellStart"/>
      <w:r>
        <w:rPr>
          <w:rFonts w:ascii="Arial" w:hAnsi="Arial" w:cs="Arial"/>
          <w:bCs/>
          <w:sz w:val="20"/>
          <w:szCs w:val="20"/>
        </w:rPr>
        <w:t>milepoint</w:t>
      </w:r>
      <w:proofErr w:type="spellEnd"/>
      <w:r>
        <w:rPr>
          <w:rFonts w:ascii="Arial" w:hAnsi="Arial" w:cs="Arial"/>
          <w:bCs/>
          <w:sz w:val="20"/>
          <w:szCs w:val="20"/>
        </w:rPr>
        <w:t xml:space="preserve"> will be ‘00X00’, where ‘X’ is the last digit of the structure number (e.g., 55N1234E567000</w:t>
      </w:r>
      <w:r w:rsidRPr="00825DF7">
        <w:rPr>
          <w:rFonts w:ascii="Arial" w:hAnsi="Arial" w:cs="Arial"/>
          <w:b/>
          <w:bCs/>
          <w:sz w:val="20"/>
          <w:szCs w:val="20"/>
          <w:u w:val="single"/>
        </w:rPr>
        <w:t>8</w:t>
      </w:r>
      <w:r>
        <w:rPr>
          <w:rFonts w:ascii="Arial" w:hAnsi="Arial" w:cs="Arial"/>
          <w:bCs/>
          <w:sz w:val="20"/>
          <w:szCs w:val="20"/>
        </w:rPr>
        <w:t>)</w:t>
      </w:r>
    </w:p>
    <w:p w:rsidR="001C3B73" w:rsidRPr="00E069CA" w:rsidRDefault="001C3B73"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p>
    <w:p w:rsidR="001630DB" w:rsidRPr="00346C68"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346C68">
        <w:rPr>
          <w:rFonts w:ascii="Arial" w:hAnsi="Arial" w:cs="Arial"/>
          <w:bCs/>
          <w:sz w:val="20"/>
          <w:szCs w:val="20"/>
        </w:rPr>
        <w:t>MAINTENANCE COUNTY</w:t>
      </w:r>
    </w:p>
    <w:p w:rsidR="001630DB" w:rsidRPr="008F477C"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8F477C">
        <w:rPr>
          <w:rFonts w:ascii="Arial" w:hAnsi="Arial" w:cs="Arial"/>
          <w:sz w:val="20"/>
          <w:szCs w:val="20"/>
        </w:rPr>
        <w:t>Select the county that performs maintenance on the bridge. This item may be different from the county the structure is located in.</w:t>
      </w:r>
    </w:p>
    <w:p w:rsidR="001630DB" w:rsidRPr="008F477C"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p>
    <w:p w:rsidR="009A3793" w:rsidRPr="00346C68" w:rsidRDefault="009A3793"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346C68">
        <w:rPr>
          <w:rFonts w:ascii="Arial" w:hAnsi="Arial" w:cs="Arial"/>
          <w:bCs/>
          <w:sz w:val="20"/>
          <w:szCs w:val="20"/>
        </w:rPr>
        <w:t>ODOT COUNTY</w:t>
      </w:r>
      <w:r w:rsidRPr="00346C68">
        <w:rPr>
          <w:rFonts w:ascii="Arial" w:hAnsi="Arial" w:cs="Arial"/>
          <w:bCs/>
          <w:sz w:val="20"/>
          <w:szCs w:val="20"/>
        </w:rPr>
        <w:fldChar w:fldCharType="begin"/>
      </w:r>
      <w:r w:rsidRPr="00346C68">
        <w:rPr>
          <w:rFonts w:ascii="Arial" w:hAnsi="Arial" w:cs="Arial"/>
          <w:bCs/>
          <w:sz w:val="20"/>
          <w:szCs w:val="20"/>
        </w:rPr>
        <w:instrText>tc \l1 "ODOT COUNTY</w:instrText>
      </w:r>
      <w:r w:rsidRPr="00346C68">
        <w:rPr>
          <w:rFonts w:ascii="Arial" w:hAnsi="Arial" w:cs="Arial"/>
          <w:bCs/>
          <w:sz w:val="20"/>
          <w:szCs w:val="20"/>
        </w:rPr>
        <w:fldChar w:fldCharType="end"/>
      </w:r>
      <w:r w:rsidRPr="00346C68">
        <w:rPr>
          <w:rFonts w:ascii="Arial" w:hAnsi="Arial" w:cs="Arial"/>
          <w:bCs/>
          <w:sz w:val="20"/>
          <w:szCs w:val="20"/>
        </w:rPr>
        <w:t xml:space="preserve"> </w:t>
      </w:r>
    </w:p>
    <w:p w:rsidR="009A3793" w:rsidRDefault="009A3793"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8F477C">
        <w:rPr>
          <w:rFonts w:ascii="Arial" w:hAnsi="Arial" w:cs="Arial"/>
          <w:sz w:val="20"/>
          <w:szCs w:val="20"/>
        </w:rPr>
        <w:t>Select the county the structure is located in.</w:t>
      </w:r>
    </w:p>
    <w:p w:rsidR="009A3793" w:rsidRDefault="009A3793"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p>
    <w:p w:rsidR="001630DB" w:rsidRPr="00346C68"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346C68">
        <w:rPr>
          <w:rFonts w:ascii="Arial" w:hAnsi="Arial" w:cs="Arial"/>
          <w:bCs/>
          <w:sz w:val="20"/>
          <w:szCs w:val="20"/>
        </w:rPr>
        <w:t xml:space="preserve">MAINTENANCE DIVISION </w:t>
      </w:r>
    </w:p>
    <w:p w:rsidR="001630DB" w:rsidRPr="008F477C"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8F477C">
        <w:rPr>
          <w:rFonts w:ascii="Arial" w:hAnsi="Arial" w:cs="Arial"/>
          <w:sz w:val="20"/>
          <w:szCs w:val="20"/>
        </w:rPr>
        <w:t>Select the division that performs maintenance on the bridge.  This item may be different from the division the structure is located in.</w:t>
      </w:r>
    </w:p>
    <w:p w:rsidR="001630DB" w:rsidRPr="008F477C"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p>
    <w:p w:rsidR="001630DB"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
          <w:bCs/>
          <w:sz w:val="20"/>
          <w:szCs w:val="20"/>
          <w:u w:val="single"/>
        </w:rPr>
      </w:pPr>
      <w:r>
        <w:rPr>
          <w:rFonts w:ascii="Arial" w:hAnsi="Arial" w:cs="Arial"/>
          <w:b/>
          <w:bCs/>
          <w:sz w:val="20"/>
          <w:szCs w:val="20"/>
          <w:u w:val="single"/>
        </w:rPr>
        <w:t>On System Bridges (Required)</w:t>
      </w:r>
    </w:p>
    <w:p w:rsidR="00D44400" w:rsidRP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sidRPr="004D4689">
        <w:rPr>
          <w:rFonts w:ascii="Arial" w:hAnsi="Arial" w:cs="Arial"/>
          <w:bCs/>
          <w:sz w:val="20"/>
          <w:szCs w:val="20"/>
        </w:rPr>
        <w:t>In the case of</w:t>
      </w:r>
      <w:r w:rsidR="00541F0E">
        <w:rPr>
          <w:rFonts w:ascii="Arial" w:hAnsi="Arial" w:cs="Arial"/>
          <w:bCs/>
          <w:sz w:val="20"/>
          <w:szCs w:val="20"/>
        </w:rPr>
        <w:t xml:space="preserve"> on-system</w:t>
      </w:r>
      <w:r w:rsidRPr="004D4689">
        <w:rPr>
          <w:rFonts w:ascii="Arial" w:hAnsi="Arial" w:cs="Arial"/>
          <w:bCs/>
          <w:sz w:val="20"/>
          <w:szCs w:val="20"/>
        </w:rPr>
        <w:t xml:space="preserve"> parallel bridges, enter the compass direction which best represents the directional relationship of one bridge to the other</w:t>
      </w:r>
      <w:r>
        <w:rPr>
          <w:rFonts w:ascii="Arial" w:hAnsi="Arial" w:cs="Arial"/>
          <w:bCs/>
          <w:sz w:val="20"/>
          <w:szCs w:val="20"/>
        </w:rPr>
        <w:t xml:space="preserve"> (e.g., if one bridge is to the north, the othe</w:t>
      </w:r>
      <w:r w:rsidR="002B2F13">
        <w:rPr>
          <w:rFonts w:ascii="Arial" w:hAnsi="Arial" w:cs="Arial"/>
          <w:bCs/>
          <w:sz w:val="20"/>
          <w:szCs w:val="20"/>
        </w:rPr>
        <w:t>r bridge will be to the south).</w:t>
      </w:r>
      <w:r>
        <w:rPr>
          <w:rFonts w:ascii="Arial" w:hAnsi="Arial" w:cs="Arial"/>
          <w:bCs/>
          <w:sz w:val="20"/>
          <w:szCs w:val="20"/>
        </w:rPr>
        <w:t xml:space="preserve">  </w:t>
      </w:r>
    </w:p>
    <w:p w:rsidR="00D44400"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t>Blank</w:t>
      </w:r>
      <w:r>
        <w:rPr>
          <w:rFonts w:ascii="Arial" w:hAnsi="Arial" w:cs="Arial"/>
          <w:bCs/>
          <w:sz w:val="20"/>
          <w:szCs w:val="20"/>
        </w:rPr>
        <w:tab/>
        <w:t>not a parallel bridge</w:t>
      </w:r>
    </w:p>
    <w:p w:rsid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t>N</w:t>
      </w:r>
      <w:r>
        <w:rPr>
          <w:rFonts w:ascii="Arial" w:hAnsi="Arial" w:cs="Arial"/>
          <w:bCs/>
          <w:sz w:val="20"/>
          <w:szCs w:val="20"/>
        </w:rPr>
        <w:tab/>
        <w:t>The indicated bridge is physically north of the opposite bridge.</w:t>
      </w:r>
    </w:p>
    <w:p w:rsid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r>
      <w:proofErr w:type="spellStart"/>
      <w:r>
        <w:rPr>
          <w:rFonts w:ascii="Arial" w:hAnsi="Arial" w:cs="Arial"/>
          <w:bCs/>
          <w:sz w:val="20"/>
          <w:szCs w:val="20"/>
        </w:rPr>
        <w:t>S</w:t>
      </w:r>
      <w:proofErr w:type="spellEnd"/>
      <w:r>
        <w:rPr>
          <w:rFonts w:ascii="Arial" w:hAnsi="Arial" w:cs="Arial"/>
          <w:bCs/>
          <w:sz w:val="20"/>
          <w:szCs w:val="20"/>
        </w:rPr>
        <w:tab/>
        <w:t>The indicated bridge is physically south of the opposite bridge.</w:t>
      </w:r>
    </w:p>
    <w:p w:rsid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t>E</w:t>
      </w:r>
      <w:r>
        <w:rPr>
          <w:rFonts w:ascii="Arial" w:hAnsi="Arial" w:cs="Arial"/>
          <w:bCs/>
          <w:sz w:val="20"/>
          <w:szCs w:val="20"/>
        </w:rPr>
        <w:tab/>
        <w:t>The indicated bridge is physically east of the opposite bridge.</w:t>
      </w:r>
    </w:p>
    <w:p w:rsid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t>W</w:t>
      </w:r>
      <w:r>
        <w:rPr>
          <w:rFonts w:ascii="Arial" w:hAnsi="Arial" w:cs="Arial"/>
          <w:bCs/>
          <w:sz w:val="20"/>
          <w:szCs w:val="20"/>
        </w:rPr>
        <w:tab/>
        <w:t>The indicated bridge is physically west of the opposite bridge.</w:t>
      </w:r>
    </w:p>
    <w:p w:rsidR="004D4689" w:rsidRPr="004D4689" w:rsidRDefault="004D4689"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p>
    <w:p w:rsidR="001630DB"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
          <w:bCs/>
          <w:sz w:val="20"/>
          <w:szCs w:val="20"/>
          <w:u w:val="single"/>
        </w:rPr>
      </w:pPr>
      <w:r>
        <w:rPr>
          <w:rFonts w:ascii="Arial" w:hAnsi="Arial" w:cs="Arial"/>
          <w:b/>
          <w:bCs/>
          <w:sz w:val="20"/>
          <w:szCs w:val="20"/>
          <w:u w:val="single"/>
        </w:rPr>
        <w:t>Off System Bridges (Required)</w:t>
      </w:r>
    </w:p>
    <w:p w:rsidR="001630DB" w:rsidRPr="004D4689" w:rsidRDefault="00541F0E"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Enter the section line designation for the bridge using ODOT published county maps</w:t>
      </w:r>
      <w:r w:rsidR="0079635F">
        <w:rPr>
          <w:rFonts w:ascii="Arial" w:hAnsi="Arial" w:cs="Arial"/>
          <w:bCs/>
          <w:sz w:val="20"/>
          <w:szCs w:val="20"/>
        </w:rPr>
        <w:t xml:space="preserve"> to determine the north and east </w:t>
      </w:r>
      <w:proofErr w:type="spellStart"/>
      <w:r w:rsidR="0079635F">
        <w:rPr>
          <w:rFonts w:ascii="Arial" w:hAnsi="Arial" w:cs="Arial"/>
          <w:bCs/>
          <w:sz w:val="20"/>
          <w:szCs w:val="20"/>
        </w:rPr>
        <w:t>milepoints</w:t>
      </w:r>
      <w:proofErr w:type="spellEnd"/>
      <w:r w:rsidR="0079635F">
        <w:rPr>
          <w:rFonts w:ascii="Arial" w:hAnsi="Arial" w:cs="Arial"/>
          <w:bCs/>
          <w:sz w:val="20"/>
          <w:szCs w:val="20"/>
        </w:rPr>
        <w:t xml:space="preserve"> to the nearest tenth of a mile.  The first segment refers to the directional section line for the route on the bridge.  The second segment refers to the crossing section line</w:t>
      </w:r>
    </w:p>
    <w:p w:rsidR="00D44400" w:rsidRPr="004D4689" w:rsidRDefault="00D4440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p>
    <w:p w:rsidR="001630DB"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
          <w:bCs/>
          <w:sz w:val="20"/>
          <w:szCs w:val="20"/>
          <w:u w:val="single"/>
        </w:rPr>
      </w:pPr>
      <w:r>
        <w:rPr>
          <w:rFonts w:ascii="Arial" w:hAnsi="Arial" w:cs="Arial"/>
          <w:b/>
          <w:bCs/>
          <w:sz w:val="20"/>
          <w:szCs w:val="20"/>
          <w:u w:val="single"/>
        </w:rPr>
        <w:t>GRIP Longitude/Longitude</w:t>
      </w:r>
    </w:p>
    <w:p w:rsidR="001630DB" w:rsidRPr="004D4689" w:rsidRDefault="0021635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r>
      <w:r w:rsidR="0079635F">
        <w:rPr>
          <w:rFonts w:ascii="Arial" w:hAnsi="Arial" w:cs="Arial"/>
          <w:bCs/>
          <w:sz w:val="20"/>
          <w:szCs w:val="20"/>
        </w:rPr>
        <w:t xml:space="preserve">Grip Latitude – </w:t>
      </w:r>
      <w:r>
        <w:rPr>
          <w:rFonts w:ascii="Arial" w:hAnsi="Arial" w:cs="Arial"/>
          <w:bCs/>
          <w:sz w:val="20"/>
          <w:szCs w:val="20"/>
        </w:rPr>
        <w:tab/>
      </w:r>
      <w:r w:rsidR="0079635F">
        <w:rPr>
          <w:rFonts w:ascii="Arial" w:hAnsi="Arial" w:cs="Arial"/>
          <w:bCs/>
          <w:sz w:val="20"/>
          <w:szCs w:val="20"/>
        </w:rPr>
        <w:t>Enter high precision latitude</w:t>
      </w:r>
    </w:p>
    <w:p w:rsidR="00D44400" w:rsidRPr="004D4689" w:rsidRDefault="0021635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r>
        <w:rPr>
          <w:rFonts w:ascii="Arial" w:hAnsi="Arial" w:cs="Arial"/>
          <w:bCs/>
          <w:sz w:val="20"/>
          <w:szCs w:val="20"/>
        </w:rPr>
        <w:tab/>
      </w:r>
      <w:r w:rsidR="0079635F">
        <w:rPr>
          <w:rFonts w:ascii="Arial" w:hAnsi="Arial" w:cs="Arial"/>
          <w:bCs/>
          <w:sz w:val="20"/>
          <w:szCs w:val="20"/>
        </w:rPr>
        <w:t xml:space="preserve">Grip Longitude – </w:t>
      </w:r>
      <w:r>
        <w:rPr>
          <w:rFonts w:ascii="Arial" w:hAnsi="Arial" w:cs="Arial"/>
          <w:bCs/>
          <w:sz w:val="20"/>
          <w:szCs w:val="20"/>
        </w:rPr>
        <w:tab/>
      </w:r>
      <w:r w:rsidR="0079635F">
        <w:rPr>
          <w:rFonts w:ascii="Arial" w:hAnsi="Arial" w:cs="Arial"/>
          <w:bCs/>
          <w:sz w:val="20"/>
          <w:szCs w:val="20"/>
        </w:rPr>
        <w:t>Enter high precision longitude</w:t>
      </w:r>
    </w:p>
    <w:p w:rsidR="00D44400" w:rsidRPr="004D4689" w:rsidRDefault="00D4440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p>
    <w:p w:rsidR="001630DB" w:rsidRDefault="001630DB"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
          <w:bCs/>
          <w:sz w:val="20"/>
          <w:szCs w:val="20"/>
          <w:u w:val="single"/>
        </w:rPr>
      </w:pPr>
      <w:r>
        <w:rPr>
          <w:rFonts w:ascii="Arial" w:hAnsi="Arial" w:cs="Arial"/>
          <w:b/>
          <w:bCs/>
          <w:sz w:val="20"/>
          <w:szCs w:val="20"/>
          <w:u w:val="single"/>
        </w:rPr>
        <w:t>General</w:t>
      </w:r>
    </w:p>
    <w:p w:rsidR="00D44400" w:rsidRPr="004D4689" w:rsidRDefault="00D4440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rPr>
          <w:rFonts w:ascii="Arial" w:hAnsi="Arial" w:cs="Arial"/>
          <w:bCs/>
          <w:sz w:val="20"/>
          <w:szCs w:val="20"/>
        </w:rPr>
      </w:pPr>
    </w:p>
    <w:p w:rsidR="002A1074" w:rsidRPr="00D37060" w:rsidRDefault="00D3706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Pr>
          <w:rFonts w:ascii="Arial" w:hAnsi="Arial" w:cs="Arial"/>
          <w:bCs/>
          <w:sz w:val="20"/>
          <w:szCs w:val="20"/>
        </w:rPr>
        <w:t>Bridge Fund Source</w:t>
      </w:r>
    </w:p>
    <w:p w:rsidR="002A1074" w:rsidRPr="008F477C" w:rsidRDefault="002A1074"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sidRPr="008F477C">
        <w:rPr>
          <w:rFonts w:ascii="Arial" w:hAnsi="Arial" w:cs="Arial"/>
          <w:sz w:val="20"/>
          <w:szCs w:val="20"/>
        </w:rPr>
        <w:t>This Item is for Bridge Division use only and is not to be edited by Inspectors</w:t>
      </w:r>
      <w:r w:rsidR="00D37060">
        <w:rPr>
          <w:rFonts w:ascii="Arial" w:hAnsi="Arial" w:cs="Arial"/>
          <w:sz w:val="20"/>
          <w:szCs w:val="20"/>
        </w:rPr>
        <w:t xml:space="preserve">.  </w:t>
      </w:r>
      <w:proofErr w:type="gramStart"/>
      <w:r w:rsidR="00D37060">
        <w:rPr>
          <w:rFonts w:ascii="Arial" w:hAnsi="Arial" w:cs="Arial"/>
          <w:sz w:val="20"/>
          <w:szCs w:val="20"/>
        </w:rPr>
        <w:t>Indicates funding source for bridge repair/replacement projects.</w:t>
      </w:r>
      <w:proofErr w:type="gramEnd"/>
    </w:p>
    <w:p w:rsidR="002A1074" w:rsidRPr="008F477C" w:rsidRDefault="00D3706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Pr>
          <w:rFonts w:ascii="Arial" w:hAnsi="Arial" w:cs="Arial"/>
          <w:sz w:val="20"/>
          <w:szCs w:val="20"/>
        </w:rPr>
        <w:tab/>
      </w:r>
      <w:r w:rsidR="002A1074" w:rsidRPr="008F477C">
        <w:rPr>
          <w:rFonts w:ascii="Arial" w:hAnsi="Arial" w:cs="Arial"/>
          <w:sz w:val="20"/>
          <w:szCs w:val="20"/>
        </w:rPr>
        <w:t>ISTAT</w:t>
      </w:r>
      <w:r w:rsidR="002A1074" w:rsidRPr="008F477C">
        <w:rPr>
          <w:rFonts w:ascii="Arial" w:hAnsi="Arial" w:cs="Arial"/>
          <w:sz w:val="20"/>
          <w:szCs w:val="20"/>
        </w:rPr>
        <w:tab/>
        <w:t>Interstate System bridges</w:t>
      </w:r>
    </w:p>
    <w:p w:rsidR="002A1074" w:rsidRPr="008F477C" w:rsidRDefault="00D3706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Pr>
          <w:rFonts w:ascii="Arial" w:hAnsi="Arial" w:cs="Arial"/>
          <w:sz w:val="20"/>
          <w:szCs w:val="20"/>
        </w:rPr>
        <w:tab/>
      </w:r>
      <w:r w:rsidR="002A1074" w:rsidRPr="008F477C">
        <w:rPr>
          <w:rFonts w:ascii="Arial" w:hAnsi="Arial" w:cs="Arial"/>
          <w:sz w:val="20"/>
          <w:szCs w:val="20"/>
        </w:rPr>
        <w:t>NHS</w:t>
      </w:r>
      <w:r w:rsidR="002A1074" w:rsidRPr="008F477C">
        <w:rPr>
          <w:rFonts w:ascii="Arial" w:hAnsi="Arial" w:cs="Arial"/>
          <w:sz w:val="20"/>
          <w:szCs w:val="20"/>
        </w:rPr>
        <w:tab/>
        <w:t>National Highway System bridges</w:t>
      </w:r>
    </w:p>
    <w:p w:rsidR="002A1074" w:rsidRPr="008F477C" w:rsidRDefault="00D3706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Pr>
          <w:rFonts w:ascii="Arial" w:hAnsi="Arial" w:cs="Arial"/>
          <w:sz w:val="20"/>
          <w:szCs w:val="20"/>
        </w:rPr>
        <w:tab/>
      </w:r>
      <w:r w:rsidR="002A1074" w:rsidRPr="008F477C">
        <w:rPr>
          <w:rFonts w:ascii="Arial" w:hAnsi="Arial" w:cs="Arial"/>
          <w:sz w:val="20"/>
          <w:szCs w:val="20"/>
        </w:rPr>
        <w:t>STP-S</w:t>
      </w:r>
      <w:r w:rsidR="002A1074" w:rsidRPr="008F477C">
        <w:rPr>
          <w:rFonts w:ascii="Arial" w:hAnsi="Arial" w:cs="Arial"/>
          <w:sz w:val="20"/>
          <w:szCs w:val="20"/>
        </w:rPr>
        <w:tab/>
        <w:t>State bridges not on an Interstate or NHS route</w:t>
      </w:r>
    </w:p>
    <w:p w:rsidR="002A1074" w:rsidRPr="008F477C" w:rsidRDefault="00D37060" w:rsidP="00541F0E">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6390"/>
          <w:tab w:val="left" w:pos="7020"/>
          <w:tab w:val="left" w:pos="7830"/>
          <w:tab w:val="left" w:pos="8460"/>
          <w:tab w:val="left" w:pos="9180"/>
        </w:tabs>
        <w:ind w:right="270"/>
        <w:jc w:val="both"/>
        <w:rPr>
          <w:rFonts w:ascii="Arial" w:hAnsi="Arial" w:cs="Arial"/>
          <w:sz w:val="20"/>
          <w:szCs w:val="20"/>
        </w:rPr>
      </w:pPr>
      <w:r>
        <w:rPr>
          <w:rFonts w:ascii="Arial" w:hAnsi="Arial" w:cs="Arial"/>
          <w:sz w:val="20"/>
          <w:szCs w:val="20"/>
        </w:rPr>
        <w:tab/>
      </w:r>
      <w:r w:rsidR="002A1074" w:rsidRPr="008F477C">
        <w:rPr>
          <w:rFonts w:ascii="Arial" w:hAnsi="Arial" w:cs="Arial"/>
          <w:sz w:val="20"/>
          <w:szCs w:val="20"/>
        </w:rPr>
        <w:t>STP-C</w:t>
      </w:r>
      <w:r w:rsidR="002A1074" w:rsidRPr="008F477C">
        <w:rPr>
          <w:rFonts w:ascii="Arial" w:hAnsi="Arial" w:cs="Arial"/>
          <w:sz w:val="20"/>
          <w:szCs w:val="20"/>
        </w:rPr>
        <w:tab/>
        <w:t>Off System bridges</w:t>
      </w:r>
    </w:p>
    <w:p w:rsidR="00975144" w:rsidRDefault="00975144" w:rsidP="00541F0E">
      <w:pPr>
        <w:tabs>
          <w:tab w:val="left" w:pos="-1080"/>
          <w:tab w:val="left" w:pos="-720"/>
          <w:tab w:val="left" w:pos="0"/>
          <w:tab w:val="left" w:pos="630"/>
          <w:tab w:val="left" w:pos="1260"/>
          <w:tab w:val="left" w:pos="2160"/>
        </w:tabs>
        <w:ind w:right="270"/>
        <w:rPr>
          <w:rFonts w:ascii="Arial" w:hAnsi="Arial" w:cs="Arial"/>
          <w:sz w:val="20"/>
          <w:szCs w:val="20"/>
        </w:rPr>
      </w:pPr>
    </w:p>
    <w:p w:rsidR="00D37060" w:rsidRDefault="00D37060" w:rsidP="00541F0E">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Accident Count Fatal -</w:t>
      </w:r>
      <w:r>
        <w:rPr>
          <w:rFonts w:ascii="Arial" w:hAnsi="Arial" w:cs="Arial"/>
          <w:sz w:val="20"/>
          <w:szCs w:val="20"/>
        </w:rPr>
        <w:tab/>
      </w:r>
      <w:r>
        <w:rPr>
          <w:rFonts w:ascii="Arial" w:hAnsi="Arial" w:cs="Arial"/>
          <w:sz w:val="20"/>
          <w:szCs w:val="20"/>
        </w:rPr>
        <w:tab/>
        <w:t>Not used</w:t>
      </w:r>
    </w:p>
    <w:p w:rsidR="00D37060" w:rsidRDefault="00D37060" w:rsidP="00541F0E">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Accident Count Injury -</w:t>
      </w:r>
      <w:r>
        <w:rPr>
          <w:rFonts w:ascii="Arial" w:hAnsi="Arial" w:cs="Arial"/>
          <w:sz w:val="20"/>
          <w:szCs w:val="20"/>
        </w:rPr>
        <w:tab/>
      </w:r>
      <w:r>
        <w:rPr>
          <w:rFonts w:ascii="Arial" w:hAnsi="Arial" w:cs="Arial"/>
          <w:sz w:val="20"/>
          <w:szCs w:val="20"/>
        </w:rPr>
        <w:tab/>
        <w:t>Not used</w:t>
      </w:r>
    </w:p>
    <w:p w:rsidR="00D37060" w:rsidRDefault="00D37060" w:rsidP="00541F0E">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Accident Count Non-Injury -</w:t>
      </w:r>
      <w:r>
        <w:rPr>
          <w:rFonts w:ascii="Arial" w:hAnsi="Arial" w:cs="Arial"/>
          <w:sz w:val="20"/>
          <w:szCs w:val="20"/>
        </w:rPr>
        <w:tab/>
        <w:t>Not used</w:t>
      </w:r>
    </w:p>
    <w:p w:rsidR="00D37060" w:rsidRDefault="00D37060" w:rsidP="00541F0E">
      <w:pPr>
        <w:tabs>
          <w:tab w:val="left" w:pos="-1080"/>
          <w:tab w:val="left" w:pos="-720"/>
          <w:tab w:val="left" w:pos="0"/>
          <w:tab w:val="left" w:pos="630"/>
          <w:tab w:val="left" w:pos="1260"/>
          <w:tab w:val="left" w:pos="2160"/>
        </w:tabs>
        <w:ind w:right="270"/>
        <w:rPr>
          <w:rFonts w:ascii="Arial" w:hAnsi="Arial" w:cs="Arial"/>
          <w:sz w:val="20"/>
          <w:szCs w:val="20"/>
        </w:rPr>
      </w:pPr>
    </w:p>
    <w:p w:rsidR="001A6819" w:rsidRDefault="001A6819" w:rsidP="00541F0E">
      <w:pPr>
        <w:tabs>
          <w:tab w:val="left" w:pos="-1080"/>
          <w:tab w:val="left" w:pos="-720"/>
          <w:tab w:val="left" w:pos="0"/>
          <w:tab w:val="left" w:pos="630"/>
          <w:tab w:val="left" w:pos="1260"/>
          <w:tab w:val="left" w:pos="2160"/>
        </w:tabs>
        <w:ind w:right="270"/>
        <w:rPr>
          <w:rFonts w:ascii="Arial" w:hAnsi="Arial" w:cs="Arial"/>
          <w:b/>
          <w:sz w:val="20"/>
          <w:szCs w:val="20"/>
          <w:u w:val="single"/>
        </w:rPr>
      </w:pPr>
      <w:r w:rsidRPr="00F30808">
        <w:rPr>
          <w:rFonts w:ascii="Arial" w:hAnsi="Arial" w:cs="Arial"/>
          <w:b/>
          <w:sz w:val="20"/>
          <w:szCs w:val="20"/>
          <w:u w:val="single"/>
        </w:rPr>
        <w:t xml:space="preserve">ODOT INSPECTION &gt; </w:t>
      </w:r>
      <w:r>
        <w:rPr>
          <w:rFonts w:ascii="Arial" w:hAnsi="Arial" w:cs="Arial"/>
          <w:b/>
          <w:sz w:val="20"/>
          <w:szCs w:val="20"/>
          <w:u w:val="single"/>
        </w:rPr>
        <w:t>BRIDGE DIV.</w:t>
      </w:r>
      <w:r w:rsidRPr="00F30808">
        <w:rPr>
          <w:rFonts w:ascii="Arial" w:hAnsi="Arial" w:cs="Arial"/>
          <w:b/>
          <w:sz w:val="20"/>
          <w:szCs w:val="20"/>
          <w:u w:val="single"/>
        </w:rPr>
        <w:t xml:space="preserve"> ITEMS &gt; </w:t>
      </w:r>
      <w:r>
        <w:rPr>
          <w:rFonts w:ascii="Arial" w:hAnsi="Arial" w:cs="Arial"/>
          <w:b/>
          <w:sz w:val="20"/>
          <w:szCs w:val="20"/>
          <w:u w:val="single"/>
        </w:rPr>
        <w:t>HYDRAULICS</w:t>
      </w:r>
      <w:r w:rsidRPr="00F30808">
        <w:rPr>
          <w:rFonts w:ascii="Arial" w:hAnsi="Arial" w:cs="Arial"/>
          <w:b/>
          <w:sz w:val="20"/>
          <w:szCs w:val="20"/>
          <w:u w:val="single"/>
        </w:rPr>
        <w:t xml:space="preserve"> SUBTASK</w:t>
      </w:r>
    </w:p>
    <w:p w:rsidR="001A6819" w:rsidRDefault="00D37060" w:rsidP="00541F0E">
      <w:pPr>
        <w:tabs>
          <w:tab w:val="left" w:pos="-1080"/>
          <w:tab w:val="left" w:pos="-720"/>
          <w:tab w:val="left" w:pos="0"/>
          <w:tab w:val="left" w:pos="630"/>
          <w:tab w:val="left" w:pos="1260"/>
          <w:tab w:val="left" w:pos="2160"/>
        </w:tabs>
        <w:ind w:right="270"/>
        <w:rPr>
          <w:rFonts w:ascii="Arial" w:hAnsi="Arial" w:cs="Arial"/>
          <w:sz w:val="20"/>
          <w:szCs w:val="20"/>
        </w:rPr>
      </w:pPr>
      <w:r>
        <w:rPr>
          <w:rFonts w:ascii="Arial" w:hAnsi="Arial" w:cs="Arial"/>
          <w:sz w:val="20"/>
          <w:szCs w:val="20"/>
        </w:rPr>
        <w:t>This data is entered by the Bridge Hydraulics office.  Do not edit.</w:t>
      </w:r>
    </w:p>
    <w:p w:rsidR="00975144" w:rsidRDefault="00975144" w:rsidP="00541F0E">
      <w:pPr>
        <w:tabs>
          <w:tab w:val="left" w:pos="-1080"/>
          <w:tab w:val="left" w:pos="-720"/>
          <w:tab w:val="left" w:pos="0"/>
          <w:tab w:val="left" w:pos="630"/>
          <w:tab w:val="left" w:pos="1260"/>
          <w:tab w:val="left" w:pos="2160"/>
        </w:tabs>
        <w:ind w:right="270"/>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b/>
          <w:sz w:val="20"/>
          <w:szCs w:val="20"/>
          <w:u w:val="single"/>
        </w:rPr>
      </w:pPr>
      <w:r w:rsidRPr="00F30808">
        <w:rPr>
          <w:rFonts w:ascii="Arial" w:hAnsi="Arial" w:cs="Arial"/>
          <w:b/>
          <w:sz w:val="20"/>
          <w:szCs w:val="20"/>
          <w:u w:val="single"/>
        </w:rPr>
        <w:t xml:space="preserve">ODOT INSPECTION &gt; </w:t>
      </w:r>
      <w:r>
        <w:rPr>
          <w:rFonts w:ascii="Arial" w:hAnsi="Arial" w:cs="Arial"/>
          <w:b/>
          <w:sz w:val="20"/>
          <w:szCs w:val="20"/>
          <w:u w:val="single"/>
        </w:rPr>
        <w:t>BRIDGE DIV.</w:t>
      </w:r>
      <w:r w:rsidRPr="00F30808">
        <w:rPr>
          <w:rFonts w:ascii="Arial" w:hAnsi="Arial" w:cs="Arial"/>
          <w:b/>
          <w:sz w:val="20"/>
          <w:szCs w:val="20"/>
          <w:u w:val="single"/>
        </w:rPr>
        <w:t xml:space="preserve"> ITEMS &gt; </w:t>
      </w:r>
      <w:proofErr w:type="spellStart"/>
      <w:r>
        <w:rPr>
          <w:rFonts w:ascii="Arial" w:hAnsi="Arial" w:cs="Arial"/>
          <w:b/>
          <w:sz w:val="20"/>
          <w:szCs w:val="20"/>
          <w:u w:val="single"/>
        </w:rPr>
        <w:t>OkiePROS</w:t>
      </w:r>
      <w:proofErr w:type="spellEnd"/>
      <w:r w:rsidRPr="00F30808">
        <w:rPr>
          <w:rFonts w:ascii="Arial" w:hAnsi="Arial" w:cs="Arial"/>
          <w:b/>
          <w:sz w:val="20"/>
          <w:szCs w:val="20"/>
          <w:u w:val="single"/>
        </w:rPr>
        <w:t xml:space="preserve"> SUBTASK</w:t>
      </w:r>
    </w:p>
    <w:p w:rsidR="00975144" w:rsidRDefault="00D37060" w:rsidP="001A6819">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This data is entered by the Bridge Maintenance office. Do not edit.</w:t>
      </w:r>
    </w:p>
    <w:p w:rsidR="00975144" w:rsidRPr="00F30808" w:rsidRDefault="00975144" w:rsidP="001A6819">
      <w:pPr>
        <w:tabs>
          <w:tab w:val="left" w:pos="-1080"/>
          <w:tab w:val="left" w:pos="-720"/>
          <w:tab w:val="left" w:pos="0"/>
          <w:tab w:val="left" w:pos="630"/>
          <w:tab w:val="left" w:pos="1260"/>
          <w:tab w:val="left" w:pos="2160"/>
        </w:tabs>
        <w:rPr>
          <w:rFonts w:ascii="Arial" w:hAnsi="Arial" w:cs="Arial"/>
          <w:sz w:val="20"/>
          <w:szCs w:val="20"/>
        </w:rPr>
      </w:pPr>
    </w:p>
    <w:p w:rsidR="008A32CD" w:rsidRDefault="008A32CD" w:rsidP="001A6819">
      <w:pPr>
        <w:tabs>
          <w:tab w:val="left" w:pos="-1080"/>
          <w:tab w:val="left" w:pos="-720"/>
          <w:tab w:val="left" w:pos="0"/>
          <w:tab w:val="left" w:pos="630"/>
          <w:tab w:val="left" w:pos="1260"/>
          <w:tab w:val="left" w:pos="2160"/>
        </w:tabs>
        <w:rPr>
          <w:rFonts w:ascii="Arial" w:hAnsi="Arial" w:cs="Arial"/>
          <w:b/>
          <w:sz w:val="20"/>
          <w:szCs w:val="20"/>
          <w:u w:val="single"/>
        </w:rPr>
      </w:pPr>
    </w:p>
    <w:p w:rsidR="001A6819" w:rsidRDefault="0091252D" w:rsidP="001A6819">
      <w:pPr>
        <w:tabs>
          <w:tab w:val="left" w:pos="-1080"/>
          <w:tab w:val="left" w:pos="-720"/>
          <w:tab w:val="left" w:pos="0"/>
          <w:tab w:val="left" w:pos="630"/>
          <w:tab w:val="left" w:pos="1260"/>
          <w:tab w:val="left" w:pos="2160"/>
        </w:tabs>
        <w:rPr>
          <w:rFonts w:ascii="Arial" w:hAnsi="Arial" w:cs="Arial"/>
          <w:b/>
          <w:sz w:val="20"/>
          <w:szCs w:val="20"/>
          <w:u w:val="single"/>
        </w:rPr>
      </w:pPr>
      <w:r>
        <w:rPr>
          <w:rFonts w:ascii="Arial" w:hAnsi="Arial" w:cs="Arial"/>
          <w:b/>
          <w:noProof/>
          <w:sz w:val="20"/>
          <w:szCs w:val="20"/>
          <w:u w:val="single"/>
        </w:rPr>
        <w:lastRenderedPageBreak/>
        <mc:AlternateContent>
          <mc:Choice Requires="wps">
            <w:drawing>
              <wp:anchor distT="0" distB="0" distL="114300" distR="114300" simplePos="0" relativeHeight="252933119" behindDoc="0" locked="0" layoutInCell="1" allowOverlap="1">
                <wp:simplePos x="0" y="0"/>
                <wp:positionH relativeFrom="column">
                  <wp:posOffset>-52349</wp:posOffset>
                </wp:positionH>
                <wp:positionV relativeFrom="paragraph">
                  <wp:posOffset>-6350</wp:posOffset>
                </wp:positionV>
                <wp:extent cx="0" cy="5754029"/>
                <wp:effectExtent l="76200" t="19050" r="76200" b="75565"/>
                <wp:wrapNone/>
                <wp:docPr id="561" name="Straight Connector 561"/>
                <wp:cNvGraphicFramePr/>
                <a:graphic xmlns:a="http://schemas.openxmlformats.org/drawingml/2006/main">
                  <a:graphicData uri="http://schemas.microsoft.com/office/word/2010/wordprocessingShape">
                    <wps:wsp>
                      <wps:cNvCnPr/>
                      <wps:spPr>
                        <a:xfrm>
                          <a:off x="0" y="0"/>
                          <a:ext cx="0" cy="575402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1" o:spid="_x0000_s1026" style="position:absolute;z-index:252933119;visibility:visible;mso-wrap-style:square;mso-wrap-distance-left:9pt;mso-wrap-distance-top:0;mso-wrap-distance-right:9pt;mso-wrap-distance-bottom:0;mso-position-horizontal:absolute;mso-position-horizontal-relative:text;mso-position-vertical:absolute;mso-position-vertical-relative:text" from="-4.1pt,-.5pt" to="-4.1pt,4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" strokecolor="black [3200]" strokeweight="3pt">
                <v:shadow on="t" color="black" opacity="22937f" origin=",.5" offset="0,.63889mm"/>
              </v:line>
            </w:pict>
          </mc:Fallback>
        </mc:AlternateContent>
      </w:r>
      <w:r w:rsidR="001A6819" w:rsidRPr="00F30808">
        <w:rPr>
          <w:rFonts w:ascii="Arial" w:hAnsi="Arial" w:cs="Arial"/>
          <w:b/>
          <w:sz w:val="20"/>
          <w:szCs w:val="20"/>
          <w:u w:val="single"/>
        </w:rPr>
        <w:t xml:space="preserve">ODOT INSPECTION &gt; </w:t>
      </w:r>
      <w:r w:rsidR="001A6819">
        <w:rPr>
          <w:rFonts w:ascii="Arial" w:hAnsi="Arial" w:cs="Arial"/>
          <w:b/>
          <w:sz w:val="20"/>
          <w:szCs w:val="20"/>
          <w:u w:val="single"/>
        </w:rPr>
        <w:t>BRIDGE DIV.</w:t>
      </w:r>
      <w:r w:rsidR="001A6819" w:rsidRPr="00F30808">
        <w:rPr>
          <w:rFonts w:ascii="Arial" w:hAnsi="Arial" w:cs="Arial"/>
          <w:b/>
          <w:sz w:val="20"/>
          <w:szCs w:val="20"/>
          <w:u w:val="single"/>
        </w:rPr>
        <w:t xml:space="preserve"> ITEMS &gt; </w:t>
      </w:r>
      <w:r w:rsidR="001A6819">
        <w:rPr>
          <w:rFonts w:ascii="Arial" w:hAnsi="Arial" w:cs="Arial"/>
          <w:b/>
          <w:sz w:val="20"/>
          <w:szCs w:val="20"/>
          <w:u w:val="single"/>
        </w:rPr>
        <w:t>PROJECT</w:t>
      </w:r>
      <w:r w:rsidR="001A6819" w:rsidRPr="00F30808">
        <w:rPr>
          <w:rFonts w:ascii="Arial" w:hAnsi="Arial" w:cs="Arial"/>
          <w:b/>
          <w:sz w:val="20"/>
          <w:szCs w:val="20"/>
          <w:u w:val="single"/>
        </w:rPr>
        <w:t xml:space="preserve"> SUBTASK</w:t>
      </w:r>
    </w:p>
    <w:p w:rsidR="001A6819" w:rsidRDefault="001A6819" w:rsidP="001A6819">
      <w:pPr>
        <w:tabs>
          <w:tab w:val="left" w:pos="-1080"/>
          <w:tab w:val="left" w:pos="-720"/>
          <w:tab w:val="left" w:pos="0"/>
          <w:tab w:val="left" w:pos="630"/>
          <w:tab w:val="left" w:pos="1260"/>
          <w:tab w:val="left" w:pos="2160"/>
        </w:tabs>
        <w:rPr>
          <w:rFonts w:ascii="Arial" w:hAnsi="Arial" w:cs="Arial"/>
          <w:sz w:val="20"/>
          <w:szCs w:val="20"/>
        </w:rPr>
      </w:pPr>
    </w:p>
    <w:p w:rsidR="002A1074" w:rsidRPr="008F477C" w:rsidRDefault="002A1074" w:rsidP="002A1074">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b/>
          <w:bCs/>
          <w:sz w:val="20"/>
          <w:szCs w:val="20"/>
          <w:u w:val="single"/>
        </w:rPr>
        <w:t>PROJECT INFORMATION</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the following project information for all new bridges and all rehabilitation projects on each bridge.  (This information should be captured during construction.)</w:t>
      </w:r>
    </w:p>
    <w:p w:rsidR="002A1074" w:rsidRPr="008F477C" w:rsidRDefault="002A1074" w:rsidP="002A1074">
      <w:pPr>
        <w:tabs>
          <w:tab w:val="left" w:pos="-1080"/>
          <w:tab w:val="left" w:pos="-720"/>
          <w:tab w:val="left" w:pos="0"/>
          <w:tab w:val="left" w:pos="630"/>
          <w:tab w:val="left" w:pos="1260"/>
          <w:tab w:val="left" w:pos="2160"/>
        </w:tabs>
        <w:rPr>
          <w:rFonts w:ascii="Arial" w:hAnsi="Arial" w:cs="Arial"/>
          <w:b/>
          <w:bCs/>
          <w:sz w:val="20"/>
          <w:szCs w:val="20"/>
        </w:rPr>
      </w:pPr>
    </w:p>
    <w:p w:rsidR="002A1074" w:rsidRPr="008A32CD" w:rsidRDefault="00A5777B" w:rsidP="002A1074">
      <w:pPr>
        <w:tabs>
          <w:tab w:val="left" w:pos="-1080"/>
          <w:tab w:val="left" w:pos="-720"/>
          <w:tab w:val="left" w:pos="0"/>
          <w:tab w:val="left" w:pos="630"/>
          <w:tab w:val="left" w:pos="1260"/>
          <w:tab w:val="left" w:pos="2160"/>
        </w:tabs>
        <w:rPr>
          <w:rFonts w:ascii="Arial" w:hAnsi="Arial" w:cs="Arial"/>
          <w:sz w:val="20"/>
          <w:szCs w:val="20"/>
          <w:u w:val="single"/>
        </w:rPr>
      </w:pPr>
      <w:r w:rsidRPr="008A32CD">
        <w:rPr>
          <w:rFonts w:ascii="Arial" w:hAnsi="Arial" w:cs="Arial"/>
          <w:bCs/>
          <w:sz w:val="20"/>
          <w:szCs w:val="20"/>
          <w:u w:val="single"/>
        </w:rPr>
        <w:t>ORIGINAL PROJECT</w:t>
      </w:r>
      <w:r w:rsidR="002A1074" w:rsidRPr="008A32CD">
        <w:rPr>
          <w:rFonts w:ascii="Arial" w:hAnsi="Arial" w:cs="Arial"/>
          <w:bCs/>
          <w:sz w:val="20"/>
          <w:szCs w:val="20"/>
          <w:u w:val="single"/>
        </w:rPr>
        <w:fldChar w:fldCharType="begin"/>
      </w:r>
      <w:r w:rsidR="002A1074" w:rsidRPr="008A32CD">
        <w:rPr>
          <w:rFonts w:ascii="Arial" w:hAnsi="Arial" w:cs="Arial"/>
          <w:bCs/>
          <w:sz w:val="20"/>
          <w:szCs w:val="20"/>
          <w:u w:val="single"/>
        </w:rPr>
        <w:instrText>tc \l1 "ORIGINAL PROJECT INFORMATION</w:instrText>
      </w:r>
      <w:r w:rsidR="002A1074" w:rsidRPr="008A32CD">
        <w:rPr>
          <w:rFonts w:ascii="Arial" w:hAnsi="Arial" w:cs="Arial"/>
          <w:bCs/>
          <w:sz w:val="20"/>
          <w:szCs w:val="20"/>
          <w:u w:val="single"/>
        </w:rPr>
        <w:fldChar w:fldCharType="end"/>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sectPr w:rsidR="002A1074" w:rsidRPr="008F477C" w:rsidSect="00226EED">
          <w:type w:val="continuous"/>
          <w:pgSz w:w="12240" w:h="15840"/>
          <w:pgMar w:top="720" w:right="990" w:bottom="720" w:left="1260" w:header="720" w:footer="720" w:gutter="0"/>
          <w:cols w:space="720"/>
          <w:noEndnote/>
        </w:sectPr>
      </w:pPr>
    </w:p>
    <w:p w:rsidR="002A1074" w:rsidRDefault="002A1074" w:rsidP="002A1074">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lastRenderedPageBreak/>
        <w:t>Item241:   Job Piece No.</w:t>
      </w:r>
      <w:r w:rsidRPr="008F477C">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5 Digits/2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Item206:   Project No. </w:t>
      </w:r>
      <w:r w:rsidRPr="008F477C">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Project Cost: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w:t>
      </w:r>
      <w:r>
        <w:rPr>
          <w:rFonts w:ascii="Arial" w:hAnsi="Arial" w:cs="Arial"/>
          <w:sz w:val="20"/>
          <w:szCs w:val="20"/>
        </w:rPr>
        <w:t xml:space="preserve"> </w:t>
      </w:r>
      <w:r>
        <w:rPr>
          <w:rFonts w:ascii="Arial" w:hAnsi="Arial" w:cs="Arial"/>
          <w:sz w:val="20"/>
          <w:szCs w:val="20"/>
        </w:rPr>
        <w:tab/>
        <w:t xml:space="preserve">  </w:t>
      </w:r>
      <w:r w:rsidRPr="008F477C">
        <w:rPr>
          <w:rFonts w:ascii="Arial" w:hAnsi="Arial" w:cs="Arial"/>
          <w:b/>
          <w:bCs/>
          <w:sz w:val="20"/>
          <w:szCs w:val="20"/>
        </w:rPr>
        <w:t>6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Contractor:</w:t>
      </w:r>
      <w:r w:rsidRPr="00D51F15">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vanish/>
          <w:sz w:val="20"/>
          <w:szCs w:val="20"/>
        </w:rPr>
      </w:pPr>
      <w:r w:rsidRPr="008F477C">
        <w:rPr>
          <w:rFonts w:ascii="Arial" w:hAnsi="Arial" w:cs="Arial"/>
          <w:sz w:val="20"/>
          <w:szCs w:val="20"/>
        </w:rPr>
        <w:t>In-House or Consultant</w:t>
      </w:r>
    </w:p>
    <w:p w:rsidR="002A1074" w:rsidRPr="008F477C" w:rsidRDefault="002A1074" w:rsidP="002A1074">
      <w:pPr>
        <w:tabs>
          <w:tab w:val="left" w:pos="-1080"/>
          <w:tab w:val="left" w:pos="-720"/>
          <w:tab w:val="left" w:pos="0"/>
          <w:tab w:val="left" w:pos="630"/>
          <w:tab w:val="left" w:pos="1260"/>
          <w:tab w:val="left" w:pos="2160"/>
        </w:tabs>
        <w:ind w:left="2160"/>
        <w:rPr>
          <w:rFonts w:ascii="Arial" w:hAnsi="Arial" w:cs="Arial"/>
          <w:sz w:val="20"/>
          <w:szCs w:val="20"/>
        </w:rPr>
      </w:pPr>
      <w:r w:rsidRPr="008F477C">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10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sectPr w:rsidR="002A1074" w:rsidRPr="008F477C" w:rsidSect="00D51F15">
          <w:type w:val="continuous"/>
          <w:pgSz w:w="12240" w:h="15840"/>
          <w:pgMar w:top="720" w:right="990" w:bottom="720" w:left="1260" w:header="720" w:footer="720" w:gutter="0"/>
          <w:cols w:space="720"/>
          <w:noEndnote/>
        </w:sectPr>
      </w:pPr>
    </w:p>
    <w:p w:rsidR="002A1074" w:rsidRDefault="002A1074" w:rsidP="002A1074">
      <w:pPr>
        <w:tabs>
          <w:tab w:val="left" w:pos="-1080"/>
          <w:tab w:val="left" w:pos="-720"/>
          <w:tab w:val="left" w:pos="0"/>
          <w:tab w:val="left" w:pos="630"/>
          <w:tab w:val="left" w:pos="1260"/>
          <w:tab w:val="left" w:pos="2160"/>
        </w:tabs>
        <w:rPr>
          <w:rFonts w:ascii="Arial" w:hAnsi="Arial" w:cs="Arial"/>
          <w:b/>
          <w:bCs/>
          <w:sz w:val="20"/>
          <w:szCs w:val="20"/>
        </w:rPr>
        <w:sectPr w:rsidR="002A1074">
          <w:type w:val="continuous"/>
          <w:pgSz w:w="12240" w:h="15840"/>
          <w:pgMar w:top="720" w:right="990" w:bottom="720" w:left="1260" w:header="720" w:footer="720" w:gutter="0"/>
          <w:cols w:space="720"/>
          <w:noEndnote/>
        </w:sectPr>
      </w:pPr>
    </w:p>
    <w:p w:rsidR="002A1074" w:rsidRPr="008A32CD" w:rsidRDefault="002A1074" w:rsidP="002A1074">
      <w:pPr>
        <w:tabs>
          <w:tab w:val="left" w:pos="-1080"/>
          <w:tab w:val="left" w:pos="-720"/>
          <w:tab w:val="left" w:pos="0"/>
          <w:tab w:val="left" w:pos="630"/>
          <w:tab w:val="left" w:pos="1260"/>
          <w:tab w:val="left" w:pos="2160"/>
        </w:tabs>
        <w:rPr>
          <w:rFonts w:ascii="Arial" w:hAnsi="Arial" w:cs="Arial"/>
          <w:sz w:val="20"/>
          <w:szCs w:val="20"/>
          <w:u w:val="single"/>
        </w:rPr>
      </w:pPr>
      <w:r w:rsidRPr="008A32CD">
        <w:rPr>
          <w:rFonts w:ascii="Arial" w:hAnsi="Arial" w:cs="Arial"/>
          <w:bCs/>
          <w:sz w:val="20"/>
          <w:szCs w:val="20"/>
          <w:u w:val="single"/>
        </w:rPr>
        <w:lastRenderedPageBreak/>
        <w:t>1ST RECONSTRUC</w:t>
      </w:r>
      <w:r w:rsidR="00A5777B" w:rsidRPr="008A32CD">
        <w:rPr>
          <w:rFonts w:ascii="Arial" w:hAnsi="Arial" w:cs="Arial"/>
          <w:bCs/>
          <w:sz w:val="20"/>
          <w:szCs w:val="20"/>
          <w:u w:val="single"/>
        </w:rPr>
        <w:t>TION / REHAB PROJECT</w:t>
      </w:r>
      <w:r w:rsidRPr="008A32CD">
        <w:rPr>
          <w:rFonts w:ascii="Arial" w:hAnsi="Arial" w:cs="Arial"/>
          <w:bCs/>
          <w:sz w:val="20"/>
          <w:szCs w:val="20"/>
          <w:u w:val="single"/>
        </w:rPr>
        <w:fldChar w:fldCharType="begin"/>
      </w:r>
      <w:r w:rsidRPr="008A32CD">
        <w:rPr>
          <w:rFonts w:ascii="Arial" w:hAnsi="Arial" w:cs="Arial"/>
          <w:bCs/>
          <w:sz w:val="20"/>
          <w:szCs w:val="20"/>
          <w:u w:val="single"/>
        </w:rPr>
        <w:instrText>tc \l1 "1ST RECONSTRUCTION / REHAB PROJECT INFORMATION</w:instrText>
      </w:r>
      <w:r w:rsidRPr="008A32CD">
        <w:rPr>
          <w:rFonts w:ascii="Arial" w:hAnsi="Arial" w:cs="Arial"/>
          <w:bCs/>
          <w:sz w:val="20"/>
          <w:szCs w:val="20"/>
          <w:u w:val="single"/>
        </w:rPr>
        <w:fldChar w:fldCharType="end"/>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sectPr w:rsidR="002A1074" w:rsidRPr="008F477C">
          <w:type w:val="continuous"/>
          <w:pgSz w:w="12240" w:h="15840"/>
          <w:pgMar w:top="720" w:right="990" w:bottom="720" w:left="1260" w:header="720" w:footer="720" w:gutter="0"/>
          <w:cols w:space="720"/>
          <w:noEndnote/>
        </w:sectPr>
      </w:pP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lastRenderedPageBreak/>
        <w:t>Item242</w:t>
      </w:r>
      <w:r w:rsidR="00886225">
        <w:rPr>
          <w:rFonts w:ascii="Arial" w:hAnsi="Arial" w:cs="Arial"/>
          <w:sz w:val="20"/>
          <w:szCs w:val="20"/>
        </w:rPr>
        <w:t>a</w:t>
      </w:r>
      <w:r w:rsidRPr="008F477C">
        <w:rPr>
          <w:rFonts w:ascii="Arial" w:hAnsi="Arial" w:cs="Arial"/>
          <w:sz w:val="20"/>
          <w:szCs w:val="20"/>
        </w:rPr>
        <w:t>:   Job Piece No.</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D51F15">
        <w:rPr>
          <w:rFonts w:ascii="Arial" w:hAnsi="Arial" w:cs="Arial"/>
          <w:b/>
          <w:bCs/>
          <w:sz w:val="20"/>
          <w:szCs w:val="20"/>
        </w:rPr>
        <w:t xml:space="preserve"> </w:t>
      </w:r>
      <w:r w:rsidRPr="008F477C">
        <w:rPr>
          <w:rFonts w:ascii="Arial" w:hAnsi="Arial" w:cs="Arial"/>
          <w:b/>
          <w:bCs/>
          <w:sz w:val="20"/>
          <w:szCs w:val="20"/>
        </w:rPr>
        <w:t>5 Digits/2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Item207</w:t>
      </w:r>
      <w:r w:rsidR="00886225">
        <w:rPr>
          <w:rFonts w:ascii="Arial" w:hAnsi="Arial" w:cs="Arial"/>
          <w:sz w:val="20"/>
          <w:szCs w:val="20"/>
        </w:rPr>
        <w:t>a</w:t>
      </w:r>
      <w:r w:rsidRPr="008F477C">
        <w:rPr>
          <w:rFonts w:ascii="Arial" w:hAnsi="Arial" w:cs="Arial"/>
          <w:sz w:val="20"/>
          <w:szCs w:val="20"/>
        </w:rPr>
        <w:t>:   Project No.</w:t>
      </w:r>
      <w:r w:rsidRPr="00D51F15">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Project Cost:</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D51F15">
        <w:rPr>
          <w:rFonts w:ascii="Arial" w:hAnsi="Arial" w:cs="Arial"/>
          <w:b/>
          <w:bCs/>
          <w:sz w:val="20"/>
          <w:szCs w:val="20"/>
        </w:rPr>
        <w:t xml:space="preserve"> </w:t>
      </w:r>
      <w:r w:rsidRPr="008F477C">
        <w:rPr>
          <w:rFonts w:ascii="Arial" w:hAnsi="Arial" w:cs="Arial"/>
          <w:b/>
          <w:bCs/>
          <w:sz w:val="20"/>
          <w:szCs w:val="20"/>
        </w:rPr>
        <w:t>6 Digits</w:t>
      </w:r>
    </w:p>
    <w:p w:rsidR="002A1074" w:rsidRDefault="002A1074" w:rsidP="002A1074">
      <w:pPr>
        <w:tabs>
          <w:tab w:val="left" w:pos="-1080"/>
          <w:tab w:val="left" w:pos="-720"/>
          <w:tab w:val="left" w:pos="0"/>
          <w:tab w:val="left" w:pos="630"/>
          <w:tab w:val="left" w:pos="1260"/>
          <w:tab w:val="left" w:pos="2160"/>
        </w:tabs>
        <w:rPr>
          <w:rFonts w:ascii="Arial" w:hAnsi="Arial" w:cs="Arial"/>
          <w:b/>
          <w:bCs/>
          <w:sz w:val="20"/>
          <w:szCs w:val="20"/>
        </w:rPr>
        <w:sectPr w:rsidR="002A1074" w:rsidSect="00D51F15">
          <w:type w:val="continuous"/>
          <w:pgSz w:w="12240" w:h="15840"/>
          <w:pgMar w:top="720" w:right="990" w:bottom="720" w:left="1260" w:header="720" w:footer="720" w:gutter="0"/>
          <w:cols w:space="720"/>
          <w:noEndnote/>
        </w:sectPr>
      </w:pPr>
      <w:r w:rsidRPr="008F477C">
        <w:rPr>
          <w:rFonts w:ascii="Arial" w:hAnsi="Arial" w:cs="Arial"/>
          <w:sz w:val="20"/>
          <w:szCs w:val="20"/>
        </w:rPr>
        <w:t>Type of Work:</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2A1074" w:rsidRPr="008F477C" w:rsidRDefault="002A1074" w:rsidP="002A1074">
      <w:pPr>
        <w:tabs>
          <w:tab w:val="left" w:pos="-1080"/>
          <w:tab w:val="left" w:pos="-720"/>
          <w:tab w:val="left" w:pos="0"/>
          <w:tab w:val="left" w:pos="630"/>
          <w:tab w:val="left" w:pos="1260"/>
          <w:tab w:val="left" w:pos="2160"/>
        </w:tabs>
        <w:ind w:left="2160"/>
        <w:rPr>
          <w:rFonts w:ascii="Arial" w:hAnsi="Arial" w:cs="Arial"/>
          <w:sz w:val="20"/>
          <w:szCs w:val="20"/>
        </w:rPr>
      </w:pPr>
    </w:p>
    <w:p w:rsidR="002A1074" w:rsidRDefault="002A1074" w:rsidP="002A1074">
      <w:pPr>
        <w:tabs>
          <w:tab w:val="left" w:pos="-1080"/>
          <w:tab w:val="left" w:pos="-720"/>
          <w:tab w:val="left" w:pos="0"/>
          <w:tab w:val="left" w:pos="630"/>
          <w:tab w:val="left" w:pos="1260"/>
          <w:tab w:val="left" w:pos="2160"/>
        </w:tabs>
        <w:rPr>
          <w:rFonts w:ascii="Arial" w:hAnsi="Arial" w:cs="Arial"/>
          <w:sz w:val="20"/>
          <w:szCs w:val="20"/>
        </w:rPr>
      </w:pP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sectPr w:rsidR="002A1074" w:rsidRPr="008F477C">
          <w:type w:val="continuous"/>
          <w:pgSz w:w="12240" w:h="15840"/>
          <w:pgMar w:top="720" w:right="990" w:bottom="720" w:left="1260" w:header="720" w:footer="720" w:gutter="0"/>
          <w:cols w:num="2" w:space="720" w:equalWidth="0">
            <w:col w:w="4320" w:space="720"/>
            <w:col w:w="4320"/>
          </w:cols>
          <w:noEndnote/>
        </w:sectPr>
      </w:pPr>
    </w:p>
    <w:p w:rsidR="00A5777B" w:rsidRPr="008A32CD" w:rsidRDefault="002A1074" w:rsidP="002A1074">
      <w:pPr>
        <w:tabs>
          <w:tab w:val="left" w:pos="-1080"/>
          <w:tab w:val="left" w:pos="-720"/>
          <w:tab w:val="left" w:pos="0"/>
          <w:tab w:val="left" w:pos="630"/>
          <w:tab w:val="left" w:pos="1260"/>
          <w:tab w:val="left" w:pos="2160"/>
        </w:tabs>
        <w:rPr>
          <w:rFonts w:ascii="Arial" w:hAnsi="Arial" w:cs="Arial"/>
          <w:bCs/>
          <w:sz w:val="20"/>
          <w:szCs w:val="20"/>
          <w:u w:val="single"/>
        </w:rPr>
      </w:pPr>
      <w:r w:rsidRPr="008A32CD">
        <w:rPr>
          <w:rFonts w:ascii="Arial" w:hAnsi="Arial" w:cs="Arial"/>
          <w:bCs/>
          <w:sz w:val="20"/>
          <w:szCs w:val="20"/>
          <w:u w:val="single"/>
        </w:rPr>
        <w:lastRenderedPageBreak/>
        <w:t>2ND RECONSTRU</w:t>
      </w:r>
      <w:r w:rsidR="00A5777B" w:rsidRPr="008A32CD">
        <w:rPr>
          <w:rFonts w:ascii="Arial" w:hAnsi="Arial" w:cs="Arial"/>
          <w:bCs/>
          <w:sz w:val="20"/>
          <w:szCs w:val="20"/>
          <w:u w:val="single"/>
        </w:rPr>
        <w:t xml:space="preserve">CTION / REHAB PROJECT </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Item242</w:t>
      </w:r>
      <w:r w:rsidR="00886225">
        <w:rPr>
          <w:rFonts w:ascii="Arial" w:hAnsi="Arial" w:cs="Arial"/>
          <w:sz w:val="20"/>
          <w:szCs w:val="20"/>
        </w:rPr>
        <w:t>b</w:t>
      </w:r>
      <w:r w:rsidRPr="008F477C">
        <w:rPr>
          <w:rFonts w:ascii="Arial" w:hAnsi="Arial" w:cs="Arial"/>
          <w:sz w:val="20"/>
          <w:szCs w:val="20"/>
        </w:rPr>
        <w:t>:   Job Piece No.</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D51F15">
        <w:rPr>
          <w:rFonts w:ascii="Arial" w:hAnsi="Arial" w:cs="Arial"/>
          <w:b/>
          <w:bCs/>
          <w:sz w:val="20"/>
          <w:szCs w:val="20"/>
        </w:rPr>
        <w:t xml:space="preserve"> </w:t>
      </w:r>
      <w:r w:rsidRPr="008F477C">
        <w:rPr>
          <w:rFonts w:ascii="Arial" w:hAnsi="Arial" w:cs="Arial"/>
          <w:b/>
          <w:bCs/>
          <w:sz w:val="20"/>
          <w:szCs w:val="20"/>
        </w:rPr>
        <w:t>5 Digits/2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Item207</w:t>
      </w:r>
      <w:r w:rsidR="00886225">
        <w:rPr>
          <w:rFonts w:ascii="Arial" w:hAnsi="Arial" w:cs="Arial"/>
          <w:sz w:val="20"/>
          <w:szCs w:val="20"/>
        </w:rPr>
        <w:t>b</w:t>
      </w:r>
      <w:r w:rsidRPr="008F477C">
        <w:rPr>
          <w:rFonts w:ascii="Arial" w:hAnsi="Arial" w:cs="Arial"/>
          <w:sz w:val="20"/>
          <w:szCs w:val="20"/>
        </w:rPr>
        <w:t>:   Project No.</w:t>
      </w:r>
      <w:r w:rsidRPr="00D51F15">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Project Cost:</w:t>
      </w:r>
      <w:r w:rsidRPr="00D51F15">
        <w:rPr>
          <w:rFonts w:ascii="Arial" w:hAnsi="Arial" w:cs="Arial"/>
          <w:b/>
          <w:bCs/>
          <w:sz w:val="20"/>
          <w:szCs w:val="20"/>
        </w:rPr>
        <w:t xml:space="preserve"> </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6 Digits</w:t>
      </w:r>
    </w:p>
    <w:p w:rsidR="002A1074" w:rsidRPr="00D51F15" w:rsidRDefault="002A1074" w:rsidP="002A1074">
      <w:pPr>
        <w:tabs>
          <w:tab w:val="left" w:pos="-1080"/>
          <w:tab w:val="left" w:pos="-720"/>
          <w:tab w:val="left" w:pos="0"/>
          <w:tab w:val="left" w:pos="630"/>
          <w:tab w:val="left" w:pos="1260"/>
          <w:tab w:val="left" w:pos="2160"/>
        </w:tabs>
        <w:rPr>
          <w:rFonts w:ascii="Arial" w:hAnsi="Arial" w:cs="Arial"/>
          <w:b/>
          <w:bCs/>
          <w:sz w:val="20"/>
          <w:szCs w:val="20"/>
        </w:rPr>
      </w:pPr>
      <w:r w:rsidRPr="008F477C">
        <w:rPr>
          <w:rFonts w:ascii="Arial" w:hAnsi="Arial" w:cs="Arial"/>
          <w:sz w:val="20"/>
          <w:szCs w:val="20"/>
        </w:rPr>
        <w:t>Type of Work:</w:t>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w:t>
      </w:r>
      <w:r w:rsidRPr="008F477C">
        <w:rPr>
          <w:rFonts w:ascii="Arial" w:hAnsi="Arial" w:cs="Arial"/>
          <w:b/>
          <w:bCs/>
          <w:sz w:val="20"/>
          <w:szCs w:val="20"/>
        </w:rPr>
        <w:t>15 Digits</w:t>
      </w:r>
    </w:p>
    <w:p w:rsidR="00A5777B" w:rsidRDefault="00A5777B" w:rsidP="00A5777B">
      <w:pPr>
        <w:tabs>
          <w:tab w:val="left" w:pos="-1080"/>
          <w:tab w:val="left" w:pos="-720"/>
          <w:tab w:val="left" w:pos="0"/>
          <w:tab w:val="left" w:pos="630"/>
          <w:tab w:val="left" w:pos="1260"/>
          <w:tab w:val="left" w:pos="2160"/>
        </w:tabs>
        <w:rPr>
          <w:rFonts w:ascii="Arial" w:hAnsi="Arial" w:cs="Arial"/>
          <w:b/>
          <w:bCs/>
          <w:sz w:val="20"/>
          <w:szCs w:val="20"/>
          <w:u w:val="single"/>
        </w:rPr>
      </w:pPr>
    </w:p>
    <w:p w:rsidR="00A5777B" w:rsidRPr="008A32CD" w:rsidRDefault="00A5777B" w:rsidP="00A5777B">
      <w:pPr>
        <w:tabs>
          <w:tab w:val="left" w:pos="-1080"/>
          <w:tab w:val="left" w:pos="-720"/>
          <w:tab w:val="left" w:pos="0"/>
          <w:tab w:val="left" w:pos="630"/>
          <w:tab w:val="left" w:pos="1260"/>
          <w:tab w:val="left" w:pos="2160"/>
        </w:tabs>
        <w:rPr>
          <w:rFonts w:ascii="Arial" w:hAnsi="Arial" w:cs="Arial"/>
          <w:sz w:val="20"/>
          <w:szCs w:val="20"/>
        </w:rPr>
      </w:pPr>
      <w:r w:rsidRPr="008A32CD">
        <w:rPr>
          <w:rFonts w:ascii="Arial" w:hAnsi="Arial" w:cs="Arial"/>
          <w:bCs/>
          <w:sz w:val="20"/>
          <w:szCs w:val="20"/>
          <w:u w:val="single"/>
        </w:rPr>
        <w:t>PROJECT NOTES</w:t>
      </w:r>
    </w:p>
    <w:p w:rsidR="00A5777B" w:rsidRPr="008F477C" w:rsidRDefault="00A5777B" w:rsidP="00A5777B">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Enter any notes applicabl</w:t>
      </w:r>
      <w:r>
        <w:rPr>
          <w:rFonts w:ascii="Arial" w:hAnsi="Arial" w:cs="Arial"/>
          <w:sz w:val="20"/>
          <w:szCs w:val="20"/>
        </w:rPr>
        <w:t>e to original or reconstruction.</w:t>
      </w:r>
    </w:p>
    <w:p w:rsidR="002A1074" w:rsidRDefault="002A1074" w:rsidP="002A1074">
      <w:pPr>
        <w:tabs>
          <w:tab w:val="left" w:pos="-1080"/>
          <w:tab w:val="left" w:pos="-720"/>
          <w:tab w:val="left" w:pos="0"/>
          <w:tab w:val="left" w:pos="630"/>
          <w:tab w:val="left" w:pos="1260"/>
          <w:tab w:val="left" w:pos="2160"/>
        </w:tabs>
        <w:rPr>
          <w:rFonts w:ascii="Arial" w:hAnsi="Arial" w:cs="Arial"/>
          <w:sz w:val="20"/>
          <w:szCs w:val="20"/>
        </w:rPr>
      </w:pPr>
    </w:p>
    <w:p w:rsidR="00A5777B" w:rsidRPr="008A32CD" w:rsidRDefault="00A5777B" w:rsidP="00A5777B">
      <w:pPr>
        <w:tabs>
          <w:tab w:val="left" w:pos="-1080"/>
          <w:tab w:val="left" w:pos="-720"/>
          <w:tab w:val="left" w:pos="0"/>
          <w:tab w:val="left" w:pos="630"/>
          <w:tab w:val="left" w:pos="1260"/>
          <w:tab w:val="left" w:pos="2160"/>
        </w:tabs>
        <w:rPr>
          <w:rFonts w:ascii="Arial" w:hAnsi="Arial" w:cs="Arial"/>
          <w:bCs/>
          <w:sz w:val="20"/>
          <w:szCs w:val="20"/>
        </w:rPr>
      </w:pPr>
      <w:r w:rsidRPr="008A32CD">
        <w:rPr>
          <w:rFonts w:ascii="Arial" w:hAnsi="Arial" w:cs="Arial"/>
          <w:bCs/>
          <w:sz w:val="20"/>
          <w:szCs w:val="20"/>
          <w:u w:val="single"/>
        </w:rPr>
        <w:t>PROGRAM INFORMATION</w:t>
      </w:r>
    </w:p>
    <w:p w:rsidR="00A5777B" w:rsidRPr="008F477C" w:rsidRDefault="00A5777B" w:rsidP="00A5777B">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This information is presented as read-only and is not editable.</w:t>
      </w:r>
    </w:p>
    <w:p w:rsidR="00A5777B" w:rsidRDefault="00A5777B" w:rsidP="002A1074">
      <w:pPr>
        <w:tabs>
          <w:tab w:val="left" w:pos="-1080"/>
          <w:tab w:val="left" w:pos="-720"/>
          <w:tab w:val="left" w:pos="0"/>
          <w:tab w:val="left" w:pos="630"/>
          <w:tab w:val="left" w:pos="1260"/>
          <w:tab w:val="left" w:pos="2160"/>
        </w:tabs>
        <w:rPr>
          <w:rFonts w:ascii="Arial" w:hAnsi="Arial" w:cs="Arial"/>
          <w:sz w:val="20"/>
          <w:szCs w:val="20"/>
        </w:rPr>
      </w:pPr>
    </w:p>
    <w:p w:rsidR="002A1074" w:rsidRPr="008A32CD"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A32CD">
        <w:rPr>
          <w:rFonts w:ascii="Arial" w:hAnsi="Arial" w:cs="Arial"/>
          <w:bCs/>
          <w:sz w:val="20"/>
          <w:szCs w:val="20"/>
        </w:rPr>
        <w:t>JPINFO Program 1(2) Information</w:t>
      </w:r>
    </w:p>
    <w:p w:rsidR="002A1074" w:rsidRPr="008F477C" w:rsidRDefault="002A1074" w:rsidP="002A10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This information is imported into </w:t>
      </w:r>
      <w:r>
        <w:rPr>
          <w:rFonts w:ascii="Arial" w:hAnsi="Arial" w:cs="Arial"/>
          <w:sz w:val="20"/>
          <w:szCs w:val="20"/>
        </w:rPr>
        <w:t>BrM</w:t>
      </w:r>
      <w:r w:rsidRPr="008F477C">
        <w:rPr>
          <w:rFonts w:ascii="Arial" w:hAnsi="Arial" w:cs="Arial"/>
          <w:sz w:val="20"/>
          <w:szCs w:val="20"/>
        </w:rPr>
        <w:t xml:space="preserve"> to record future projects with a NBI number reference.</w:t>
      </w:r>
    </w:p>
    <w:p w:rsidR="00975144" w:rsidRDefault="00975144" w:rsidP="001A6819">
      <w:pPr>
        <w:tabs>
          <w:tab w:val="left" w:pos="-1080"/>
          <w:tab w:val="left" w:pos="-720"/>
          <w:tab w:val="left" w:pos="0"/>
          <w:tab w:val="left" w:pos="630"/>
          <w:tab w:val="left" w:pos="1260"/>
          <w:tab w:val="left" w:pos="2160"/>
        </w:tabs>
        <w:rPr>
          <w:rFonts w:ascii="Arial" w:hAnsi="Arial" w:cs="Arial"/>
          <w:sz w:val="20"/>
          <w:szCs w:val="20"/>
        </w:rPr>
      </w:pPr>
    </w:p>
    <w:p w:rsidR="00975144" w:rsidRPr="00F30808" w:rsidRDefault="00975144" w:rsidP="001A6819">
      <w:pPr>
        <w:tabs>
          <w:tab w:val="left" w:pos="-1080"/>
          <w:tab w:val="left" w:pos="-720"/>
          <w:tab w:val="left" w:pos="0"/>
          <w:tab w:val="left" w:pos="630"/>
          <w:tab w:val="left" w:pos="1260"/>
          <w:tab w:val="left" w:pos="2160"/>
        </w:tabs>
        <w:rPr>
          <w:rFonts w:ascii="Arial" w:hAnsi="Arial" w:cs="Arial"/>
          <w:sz w:val="20"/>
          <w:szCs w:val="20"/>
        </w:rPr>
      </w:pPr>
    </w:p>
    <w:p w:rsidR="001A6819" w:rsidRDefault="001A6819" w:rsidP="001A6819">
      <w:pPr>
        <w:tabs>
          <w:tab w:val="left" w:pos="-1080"/>
          <w:tab w:val="left" w:pos="-720"/>
          <w:tab w:val="left" w:pos="0"/>
          <w:tab w:val="left" w:pos="630"/>
          <w:tab w:val="left" w:pos="1260"/>
          <w:tab w:val="left" w:pos="2160"/>
        </w:tabs>
        <w:rPr>
          <w:rFonts w:ascii="Arial" w:hAnsi="Arial" w:cs="Arial"/>
          <w:b/>
          <w:sz w:val="20"/>
          <w:szCs w:val="20"/>
          <w:u w:val="single"/>
        </w:rPr>
      </w:pPr>
      <w:r w:rsidRPr="00F30808">
        <w:rPr>
          <w:rFonts w:ascii="Arial" w:hAnsi="Arial" w:cs="Arial"/>
          <w:b/>
          <w:sz w:val="20"/>
          <w:szCs w:val="20"/>
          <w:u w:val="single"/>
        </w:rPr>
        <w:t xml:space="preserve">ODOT INSPECTION &gt; </w:t>
      </w:r>
      <w:r>
        <w:rPr>
          <w:rFonts w:ascii="Arial" w:hAnsi="Arial" w:cs="Arial"/>
          <w:b/>
          <w:sz w:val="20"/>
          <w:szCs w:val="20"/>
          <w:u w:val="single"/>
        </w:rPr>
        <w:t>BRIDGE DIV.</w:t>
      </w:r>
      <w:r w:rsidRPr="00F30808">
        <w:rPr>
          <w:rFonts w:ascii="Arial" w:hAnsi="Arial" w:cs="Arial"/>
          <w:b/>
          <w:sz w:val="20"/>
          <w:szCs w:val="20"/>
          <w:u w:val="single"/>
        </w:rPr>
        <w:t xml:space="preserve"> ITEMS &gt; </w:t>
      </w:r>
      <w:r>
        <w:rPr>
          <w:rFonts w:ascii="Arial" w:hAnsi="Arial" w:cs="Arial"/>
          <w:b/>
          <w:sz w:val="20"/>
          <w:szCs w:val="20"/>
          <w:u w:val="single"/>
        </w:rPr>
        <w:t>CONSTRUCTION</w:t>
      </w:r>
      <w:r w:rsidRPr="00F30808">
        <w:rPr>
          <w:rFonts w:ascii="Arial" w:hAnsi="Arial" w:cs="Arial"/>
          <w:b/>
          <w:sz w:val="20"/>
          <w:szCs w:val="20"/>
          <w:u w:val="single"/>
        </w:rPr>
        <w:t xml:space="preserve"> SUBTASK</w:t>
      </w:r>
    </w:p>
    <w:p w:rsidR="00975144" w:rsidRDefault="008A32CD" w:rsidP="001A6819">
      <w:pPr>
        <w:tabs>
          <w:tab w:val="left" w:pos="-1080"/>
          <w:tab w:val="left" w:pos="-720"/>
          <w:tab w:val="left" w:pos="0"/>
          <w:tab w:val="left" w:pos="630"/>
          <w:tab w:val="left" w:pos="1260"/>
          <w:tab w:val="left" w:pos="2160"/>
        </w:tabs>
        <w:rPr>
          <w:rFonts w:ascii="Arial" w:hAnsi="Arial" w:cs="Arial"/>
          <w:sz w:val="20"/>
          <w:szCs w:val="20"/>
        </w:rPr>
      </w:pPr>
      <w:r>
        <w:rPr>
          <w:rFonts w:ascii="Arial" w:hAnsi="Arial" w:cs="Arial"/>
          <w:sz w:val="20"/>
          <w:szCs w:val="20"/>
        </w:rPr>
        <w:t>This information is collected during construction or rehab projects and is best obtained from plans and other documents.</w:t>
      </w:r>
    </w:p>
    <w:p w:rsidR="008A32CD" w:rsidRDefault="008A32CD" w:rsidP="001A6819">
      <w:pPr>
        <w:tabs>
          <w:tab w:val="left" w:pos="-1080"/>
          <w:tab w:val="left" w:pos="-720"/>
          <w:tab w:val="left" w:pos="0"/>
          <w:tab w:val="left" w:pos="630"/>
          <w:tab w:val="left" w:pos="1260"/>
          <w:tab w:val="left" w:pos="2160"/>
        </w:tabs>
        <w:rPr>
          <w:rFonts w:ascii="Arial" w:hAnsi="Arial" w:cs="Arial"/>
          <w:sz w:val="20"/>
          <w:szCs w:val="20"/>
        </w:rPr>
      </w:pPr>
    </w:p>
    <w:p w:rsidR="008A32CD" w:rsidRPr="00F30808" w:rsidRDefault="008A32CD" w:rsidP="001A6819">
      <w:pPr>
        <w:tabs>
          <w:tab w:val="left" w:pos="-1080"/>
          <w:tab w:val="left" w:pos="-720"/>
          <w:tab w:val="left" w:pos="0"/>
          <w:tab w:val="left" w:pos="630"/>
          <w:tab w:val="left" w:pos="1260"/>
          <w:tab w:val="left" w:pos="2160"/>
        </w:tabs>
        <w:rPr>
          <w:rFonts w:ascii="Arial" w:hAnsi="Arial" w:cs="Arial"/>
          <w:sz w:val="20"/>
          <w:szCs w:val="20"/>
        </w:rPr>
      </w:pPr>
    </w:p>
    <w:p w:rsidR="002309E6"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2D11C8" w:rsidRPr="008F477C" w:rsidRDefault="002D11C8" w:rsidP="002D11C8">
      <w:pPr>
        <w:tabs>
          <w:tab w:val="left" w:pos="-1260"/>
          <w:tab w:val="left" w:pos="-900"/>
          <w:tab w:val="left" w:pos="-180"/>
          <w:tab w:val="left" w:pos="810"/>
          <w:tab w:val="left" w:pos="1890"/>
          <w:tab w:val="left" w:pos="2430"/>
          <w:tab w:val="left" w:pos="2700"/>
          <w:tab w:val="left" w:pos="3420"/>
          <w:tab w:val="left" w:pos="4140"/>
          <w:tab w:val="left" w:pos="4860"/>
          <w:tab w:val="left" w:pos="5490"/>
          <w:tab w:val="left" w:pos="5760"/>
          <w:tab w:val="left" w:pos="7020"/>
          <w:tab w:val="left" w:pos="7740"/>
          <w:tab w:val="left" w:pos="8460"/>
          <w:tab w:val="left" w:pos="9180"/>
        </w:tabs>
        <w:ind w:left="-180" w:right="-450"/>
        <w:jc w:val="both"/>
        <w:rPr>
          <w:rFonts w:ascii="Arial" w:hAnsi="Arial" w:cs="Arial"/>
          <w:sz w:val="20"/>
          <w:szCs w:val="20"/>
        </w:rPr>
      </w:pPr>
    </w:p>
    <w:p w:rsidR="002309E6" w:rsidRDefault="002309E6"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9E2BA7" w:rsidRDefault="009E2BA7" w:rsidP="00337E12">
      <w:pPr>
        <w:tabs>
          <w:tab w:val="left" w:pos="-1080"/>
          <w:tab w:val="left" w:pos="-720"/>
          <w:tab w:val="left" w:pos="0"/>
          <w:tab w:val="left" w:pos="630"/>
          <w:tab w:val="left" w:pos="1260"/>
          <w:tab w:val="left" w:pos="2160"/>
        </w:tabs>
        <w:rPr>
          <w:rFonts w:ascii="Arial" w:hAnsi="Arial" w:cs="Arial"/>
          <w:sz w:val="20"/>
          <w:szCs w:val="20"/>
        </w:rPr>
      </w:pPr>
    </w:p>
    <w:p w:rsidR="000B11C2" w:rsidRDefault="000B11C2"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F5A06" w:rsidRDefault="002F5A06"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F5A06" w:rsidRDefault="002F5A06" w:rsidP="00337E12">
      <w:pPr>
        <w:tabs>
          <w:tab w:val="left" w:pos="-1080"/>
          <w:tab w:val="left" w:pos="-720"/>
          <w:tab w:val="left" w:pos="0"/>
          <w:tab w:val="left" w:pos="630"/>
          <w:tab w:val="left" w:pos="1260"/>
          <w:tab w:val="left" w:pos="2160"/>
        </w:tabs>
        <w:rPr>
          <w:rFonts w:ascii="Arial" w:hAnsi="Arial" w:cs="Arial"/>
          <w:b/>
          <w:bCs/>
          <w:sz w:val="20"/>
          <w:szCs w:val="20"/>
          <w:u w:val="single"/>
        </w:rPr>
      </w:pPr>
    </w:p>
    <w:p w:rsidR="002309E6" w:rsidRPr="008F477C" w:rsidRDefault="002309E6" w:rsidP="00337E12">
      <w:pPr>
        <w:tabs>
          <w:tab w:val="left" w:pos="-1080"/>
          <w:tab w:val="left" w:pos="-720"/>
          <w:tab w:val="left" w:pos="0"/>
          <w:tab w:val="left" w:pos="630"/>
          <w:tab w:val="left" w:pos="1260"/>
          <w:tab w:val="left" w:pos="2160"/>
        </w:tabs>
        <w:rPr>
          <w:rFonts w:ascii="Arial" w:hAnsi="Arial" w:cs="Arial"/>
          <w:b/>
          <w:bCs/>
          <w:sz w:val="20"/>
          <w:szCs w:val="20"/>
        </w:rPr>
      </w:pPr>
    </w:p>
    <w:p w:rsidR="003A632B" w:rsidRPr="008F477C" w:rsidRDefault="003A632B">
      <w:pPr>
        <w:tabs>
          <w:tab w:val="left" w:pos="-1080"/>
          <w:tab w:val="left" w:pos="-720"/>
          <w:tab w:val="left" w:pos="0"/>
          <w:tab w:val="left" w:pos="630"/>
          <w:tab w:val="left" w:pos="1260"/>
          <w:tab w:val="left" w:pos="2160"/>
        </w:tabs>
        <w:spacing w:line="240" w:lineRule="exact"/>
        <w:rPr>
          <w:rFonts w:ascii="Arial" w:hAnsi="Arial" w:cs="Arial"/>
          <w:sz w:val="20"/>
          <w:szCs w:val="20"/>
        </w:rPr>
        <w:sectPr w:rsidR="003A632B" w:rsidRPr="008F477C">
          <w:type w:val="continuous"/>
          <w:pgSz w:w="12240" w:h="15840"/>
          <w:pgMar w:top="720" w:right="990" w:bottom="720" w:left="1260" w:header="720" w:footer="720" w:gutter="0"/>
          <w:cols w:space="720"/>
          <w:noEndnote/>
        </w:sectPr>
      </w:pPr>
    </w:p>
    <w:p w:rsidR="00D46B30" w:rsidRDefault="00D46B30">
      <w:pPr>
        <w:spacing w:after="20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pPr>
        <w:tabs>
          <w:tab w:val="left" w:pos="-1260"/>
          <w:tab w:val="left" w:pos="-900"/>
          <w:tab w:val="left" w:pos="-18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Pr>
          <w:rFonts w:ascii="Arial" w:hAnsi="Arial" w:cs="Arial"/>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sz w:val="28"/>
          <w:szCs w:val="28"/>
        </w:rPr>
      </w:pPr>
      <w:r w:rsidRPr="008F477C">
        <w:rPr>
          <w:rFonts w:ascii="Arial" w:hAnsi="Arial" w:cs="Arial"/>
          <w:b/>
          <w:bCs/>
          <w:sz w:val="28"/>
          <w:szCs w:val="28"/>
          <w:u w:val="single"/>
        </w:rPr>
        <w:t>Appendices</w:t>
      </w: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sz w:val="28"/>
          <w:szCs w:val="28"/>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sz w:val="28"/>
          <w:szCs w:val="28"/>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A - Questions </w:t>
      </w:r>
      <w:r w:rsidR="00F70874" w:rsidRPr="008F477C">
        <w:rPr>
          <w:rFonts w:ascii="Arial" w:hAnsi="Arial" w:cs="Arial"/>
          <w:b/>
          <w:bCs/>
        </w:rPr>
        <w:t>and</w:t>
      </w:r>
      <w:r w:rsidRPr="008F477C">
        <w:rPr>
          <w:rFonts w:ascii="Arial" w:hAnsi="Arial" w:cs="Arial"/>
          <w:b/>
          <w:bCs/>
        </w:rPr>
        <w:t xml:space="preserve"> Comments</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Appendix B - Bridge Element Examples</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Appendix C - NBIS Items with O.D.O.T. Guidelines</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w:t>
      </w:r>
      <w:r w:rsidR="00700FDD">
        <w:rPr>
          <w:rFonts w:ascii="Arial" w:hAnsi="Arial" w:cs="Arial"/>
          <w:b/>
          <w:bCs/>
        </w:rPr>
        <w:t>D</w:t>
      </w:r>
      <w:r w:rsidRPr="008F477C">
        <w:rPr>
          <w:rFonts w:ascii="Arial" w:hAnsi="Arial" w:cs="Arial"/>
          <w:b/>
          <w:bCs/>
        </w:rPr>
        <w:t xml:space="preserve"> - Glossary </w:t>
      </w:r>
      <w:r w:rsidR="00F70874" w:rsidRPr="008F477C">
        <w:rPr>
          <w:rFonts w:ascii="Arial" w:hAnsi="Arial" w:cs="Arial"/>
          <w:b/>
          <w:bCs/>
        </w:rPr>
        <w:t>of</w:t>
      </w:r>
      <w:r w:rsidRPr="008F477C">
        <w:rPr>
          <w:rFonts w:ascii="Arial" w:hAnsi="Arial" w:cs="Arial"/>
          <w:b/>
          <w:bCs/>
        </w:rPr>
        <w:t xml:space="preserve"> Terms</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w:t>
      </w:r>
      <w:r w:rsidR="00700FDD">
        <w:rPr>
          <w:rFonts w:ascii="Arial" w:hAnsi="Arial" w:cs="Arial"/>
          <w:b/>
          <w:bCs/>
        </w:rPr>
        <w:t>E</w:t>
      </w:r>
      <w:r w:rsidRPr="008F477C">
        <w:rPr>
          <w:rFonts w:ascii="Arial" w:hAnsi="Arial" w:cs="Arial"/>
          <w:b/>
          <w:bCs/>
        </w:rPr>
        <w:t xml:space="preserve"> - Follow Up Review Recommendation </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w:t>
      </w:r>
      <w:r w:rsidR="00700FDD">
        <w:rPr>
          <w:rFonts w:ascii="Arial" w:hAnsi="Arial" w:cs="Arial"/>
          <w:b/>
          <w:bCs/>
        </w:rPr>
        <w:t>F</w:t>
      </w:r>
      <w:r w:rsidRPr="008F477C">
        <w:rPr>
          <w:rFonts w:ascii="Arial" w:hAnsi="Arial" w:cs="Arial"/>
          <w:b/>
          <w:bCs/>
        </w:rPr>
        <w:t xml:space="preserve"> - Inspector Verified Items</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w:t>
      </w:r>
      <w:r w:rsidR="00700FDD">
        <w:rPr>
          <w:rFonts w:ascii="Arial" w:hAnsi="Arial" w:cs="Arial"/>
          <w:b/>
          <w:bCs/>
        </w:rPr>
        <w:t>G</w:t>
      </w:r>
      <w:r w:rsidRPr="008F477C">
        <w:rPr>
          <w:rFonts w:ascii="Arial" w:hAnsi="Arial" w:cs="Arial"/>
          <w:b/>
          <w:bCs/>
        </w:rPr>
        <w:t xml:space="preserve"> - Bridge Signage</w:t>
      </w: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1E035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sidRPr="008F477C">
        <w:rPr>
          <w:rFonts w:ascii="Arial" w:hAnsi="Arial" w:cs="Arial"/>
          <w:b/>
          <w:bCs/>
        </w:rPr>
        <w:t xml:space="preserve">Appendix </w:t>
      </w:r>
      <w:r w:rsidR="00700FDD">
        <w:rPr>
          <w:rFonts w:ascii="Arial" w:hAnsi="Arial" w:cs="Arial"/>
          <w:b/>
          <w:bCs/>
        </w:rPr>
        <w:t>H</w:t>
      </w:r>
      <w:r w:rsidRPr="008F477C">
        <w:rPr>
          <w:rFonts w:ascii="Arial" w:hAnsi="Arial" w:cs="Arial"/>
          <w:b/>
          <w:bCs/>
        </w:rPr>
        <w:t xml:space="preserve"> </w:t>
      </w:r>
      <w:r w:rsidR="004D03C1">
        <w:rPr>
          <w:rFonts w:ascii="Arial" w:hAnsi="Arial" w:cs="Arial"/>
          <w:b/>
          <w:bCs/>
        </w:rPr>
        <w:t xml:space="preserve">– Identifying Single/Multiple Routes Beneath </w:t>
      </w:r>
      <w:r w:rsidR="00F70874">
        <w:rPr>
          <w:rFonts w:ascii="Arial" w:hAnsi="Arial" w:cs="Arial"/>
          <w:b/>
          <w:bCs/>
        </w:rPr>
        <w:t>a</w:t>
      </w:r>
      <w:r w:rsidR="004D03C1">
        <w:rPr>
          <w:rFonts w:ascii="Arial" w:hAnsi="Arial" w:cs="Arial"/>
          <w:b/>
          <w:bCs/>
        </w:rPr>
        <w:t xml:space="preserve"> Bridge</w:t>
      </w:r>
    </w:p>
    <w:p w:rsidR="001E035C" w:rsidRDefault="001E035C"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Default="001E035C"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Pr>
          <w:rFonts w:ascii="Arial" w:hAnsi="Arial" w:cs="Arial"/>
          <w:b/>
          <w:bCs/>
        </w:rPr>
        <w:t>Appendix I – Bridge Closure Procedures</w:t>
      </w:r>
      <w:r w:rsidR="002309E6" w:rsidRPr="008F477C">
        <w:rPr>
          <w:rFonts w:ascii="Arial" w:hAnsi="Arial" w:cs="Arial"/>
          <w:b/>
          <w:bCs/>
        </w:rPr>
        <w:t xml:space="preserve"> </w:t>
      </w:r>
    </w:p>
    <w:p w:rsidR="001C566B" w:rsidRDefault="001C566B"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1C566B" w:rsidRDefault="001C566B"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r>
        <w:rPr>
          <w:rFonts w:ascii="Arial" w:hAnsi="Arial" w:cs="Arial"/>
          <w:b/>
          <w:bCs/>
        </w:rPr>
        <w:t>Appendix J – GPS Bridge Locations</w:t>
      </w:r>
    </w:p>
    <w:p w:rsidR="001C566B" w:rsidRPr="008F477C" w:rsidRDefault="001C566B"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797C2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620"/>
        <w:rPr>
          <w:rFonts w:ascii="Arial" w:hAnsi="Arial" w:cs="Arial"/>
          <w:b/>
          <w:bCs/>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rPr>
      </w:pPr>
    </w:p>
    <w:p w:rsidR="00554577" w:rsidRDefault="00554577">
      <w:pPr>
        <w:rPr>
          <w:rFonts w:ascii="Arial" w:hAnsi="Arial" w:cs="Arial"/>
          <w:b/>
          <w:bCs/>
        </w:rPr>
      </w:pPr>
      <w:r>
        <w:rPr>
          <w:rFonts w:ascii="Arial" w:hAnsi="Arial" w:cs="Arial"/>
          <w:b/>
          <w:bCs/>
        </w:rPr>
        <w:br w:type="page"/>
      </w:r>
    </w:p>
    <w:p w:rsidR="002309E6"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554577" w:rsidRPr="008F477C" w:rsidRDefault="00554577"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r>
        <w:rPr>
          <w:rFonts w:ascii="Arial" w:hAnsi="Arial" w:cs="Arial"/>
          <w:b/>
          <w:bCs/>
        </w:rPr>
        <w:t>This page intentionally left blank.</w:t>
      </w: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pP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bCs/>
        </w:rPr>
        <w:sectPr w:rsidR="002309E6" w:rsidRPr="008F477C" w:rsidSect="00E543F5">
          <w:headerReference w:type="default" r:id="rId88"/>
          <w:footerReference w:type="default" r:id="rId89"/>
          <w:pgSz w:w="12240" w:h="15840"/>
          <w:pgMar w:top="864" w:right="1260" w:bottom="792" w:left="1170" w:header="864" w:footer="792" w:gutter="0"/>
          <w:cols w:space="720"/>
          <w:noEndnote/>
        </w:sectPr>
      </w:pPr>
    </w:p>
    <w:p w:rsidR="002309E6" w:rsidRDefault="002309E6" w:rsidP="00E543F5">
      <w:pPr>
        <w:tabs>
          <w:tab w:val="left" w:pos="-1080"/>
          <w:tab w:val="left" w:pos="-720"/>
          <w:tab w:val="left" w:pos="0"/>
          <w:tab w:val="left" w:pos="630"/>
          <w:tab w:val="left" w:pos="1260"/>
          <w:tab w:val="left" w:pos="2160"/>
        </w:tabs>
        <w:spacing w:line="240" w:lineRule="exact"/>
        <w:ind w:right="-270"/>
        <w:jc w:val="center"/>
        <w:rPr>
          <w:rFonts w:ascii="Arial" w:hAnsi="Arial" w:cs="Arial"/>
          <w:b/>
          <w:bCs/>
        </w:rPr>
      </w:pPr>
    </w:p>
    <w:p w:rsidR="00710AB1" w:rsidRDefault="00710AB1" w:rsidP="00E543F5">
      <w:pPr>
        <w:tabs>
          <w:tab w:val="left" w:pos="-1080"/>
          <w:tab w:val="left" w:pos="-720"/>
          <w:tab w:val="left" w:pos="0"/>
          <w:tab w:val="left" w:pos="630"/>
          <w:tab w:val="left" w:pos="1260"/>
          <w:tab w:val="left" w:pos="2160"/>
        </w:tabs>
        <w:spacing w:line="240" w:lineRule="exact"/>
        <w:ind w:right="-270"/>
        <w:jc w:val="center"/>
        <w:rPr>
          <w:rFonts w:ascii="Arial" w:hAnsi="Arial" w:cs="Arial"/>
          <w:b/>
          <w:bCs/>
        </w:rPr>
      </w:pPr>
    </w:p>
    <w:p w:rsidR="002309E6" w:rsidRPr="008F477C" w:rsidRDefault="002309E6" w:rsidP="00925F88">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b/>
          <w:bCs/>
          <w:sz w:val="20"/>
          <w:szCs w:val="20"/>
        </w:rPr>
        <w:t>Comments:</w:t>
      </w:r>
    </w:p>
    <w:p w:rsidR="002309E6" w:rsidRPr="008F477C" w:rsidRDefault="002309E6"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C1.</w:t>
      </w:r>
      <w:r w:rsidRPr="008F477C">
        <w:rPr>
          <w:rFonts w:ascii="Arial" w:hAnsi="Arial" w:cs="Arial"/>
          <w:sz w:val="20"/>
          <w:szCs w:val="20"/>
        </w:rPr>
        <w:tab/>
        <w:t>There is a tendency to estimate the quantities for each of the condition states.  The emphasis needs to be for accurate, not "eyeballed", quantities.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b/>
          <w:bCs/>
          <w:sz w:val="20"/>
          <w:szCs w:val="20"/>
        </w:rPr>
      </w:pPr>
      <w:r w:rsidRPr="008F477C">
        <w:rPr>
          <w:rFonts w:ascii="Arial" w:hAnsi="Arial" w:cs="Arial"/>
          <w:b/>
          <w:bCs/>
          <w:sz w:val="20"/>
          <w:szCs w:val="20"/>
        </w:rPr>
        <w:t xml:space="preserve">  </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C2.</w:t>
      </w:r>
      <w:r w:rsidRPr="008F477C">
        <w:rPr>
          <w:rFonts w:ascii="Arial" w:hAnsi="Arial" w:cs="Arial"/>
          <w:sz w:val="20"/>
          <w:szCs w:val="20"/>
        </w:rPr>
        <w:tab/>
        <w:t>Railroad, utility and pedestrian bridge crossing over public roads do not need element inspections, but the inspection should still note horizontal and vertical clearances and any significant damage, traffic impact, etc.</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C3.</w:t>
      </w:r>
      <w:r w:rsidRPr="008F477C">
        <w:rPr>
          <w:rFonts w:ascii="Arial" w:hAnsi="Arial" w:cs="Arial"/>
          <w:sz w:val="20"/>
          <w:szCs w:val="20"/>
        </w:rPr>
        <w:tab/>
        <w:t xml:space="preserve">Any element with a blank environment will be assigned in accordance with Appendix </w:t>
      </w:r>
      <w:r w:rsidR="000445CF">
        <w:rPr>
          <w:rFonts w:ascii="Arial" w:hAnsi="Arial" w:cs="Arial"/>
          <w:sz w:val="20"/>
          <w:szCs w:val="20"/>
        </w:rPr>
        <w:t>AA</w:t>
      </w:r>
      <w:r w:rsidRPr="008F477C">
        <w:rPr>
          <w:rFonts w:ascii="Arial" w:hAnsi="Arial" w:cs="Arial"/>
          <w:sz w:val="20"/>
          <w:szCs w:val="20"/>
        </w:rPr>
        <w:t>.</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C4.</w:t>
      </w:r>
      <w:r w:rsidRPr="008F477C">
        <w:rPr>
          <w:rFonts w:ascii="Arial" w:hAnsi="Arial" w:cs="Arial"/>
          <w:sz w:val="20"/>
          <w:szCs w:val="20"/>
        </w:rPr>
        <w:tab/>
        <w:t xml:space="preserve">If there needs to be clarification on the condition state language, please make a recommendation of what you </w:t>
      </w:r>
      <w:r w:rsidR="003C2E6E">
        <w:rPr>
          <w:rFonts w:ascii="Arial" w:hAnsi="Arial" w:cs="Arial"/>
          <w:sz w:val="20"/>
          <w:szCs w:val="20"/>
        </w:rPr>
        <w:t>think</w:t>
      </w:r>
      <w:r w:rsidRPr="008F477C">
        <w:rPr>
          <w:rFonts w:ascii="Arial" w:hAnsi="Arial" w:cs="Arial"/>
          <w:sz w:val="20"/>
          <w:szCs w:val="20"/>
        </w:rPr>
        <w:t xml:space="preserve"> it should say.</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C5.</w:t>
      </w:r>
      <w:r w:rsidRPr="008F477C">
        <w:rPr>
          <w:rFonts w:ascii="Arial" w:hAnsi="Arial" w:cs="Arial"/>
          <w:sz w:val="20"/>
          <w:szCs w:val="20"/>
        </w:rPr>
        <w:tab/>
        <w:t>If an element doesn't fit any of the established elements, have a full description (Situation, Quantities, Condition) in the Comments , then contact the Bridge Division Maintenance Office and we will determine the best fit for the element in question.</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C6.</w:t>
      </w:r>
      <w:r w:rsidRPr="008F477C">
        <w:rPr>
          <w:rFonts w:ascii="Arial" w:hAnsi="Arial" w:cs="Arial"/>
          <w:sz w:val="20"/>
          <w:szCs w:val="20"/>
        </w:rPr>
        <w:tab/>
        <w:t>Include the skew angle in quantifying all quantities for superstructure, substructure and joint elements.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C7.</w:t>
      </w:r>
      <w:r w:rsidRPr="008F477C">
        <w:rPr>
          <w:rFonts w:ascii="Arial" w:hAnsi="Arial" w:cs="Arial"/>
          <w:sz w:val="20"/>
          <w:szCs w:val="20"/>
        </w:rPr>
        <w:tab/>
        <w:t>Whenever an unusual condition exists for a structure (e.g., two different deck types or an RCB with deck and superstructure elements) make an entry into the Structure Notes explaining the unique situation.  This helps to prevent confusion when bridge inspection reports are read by persons other than the inspector.</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C8.</w:t>
      </w:r>
      <w:r w:rsidRPr="008F477C">
        <w:rPr>
          <w:rFonts w:ascii="Arial" w:hAnsi="Arial" w:cs="Arial"/>
          <w:sz w:val="20"/>
          <w:szCs w:val="20"/>
        </w:rPr>
        <w:tab/>
        <w:t>A concrete frame structure may be classified as either a bridge or a culvert depending on whether the slab is integral with the exterior walls and whether the exterior walls retain earth pressure.  If the slab is integral with the exterior walls and there is earth pressure on the exterior walls, the structure is coded with a culvert element.  Otherwise, code it with concrete slab, soffit and concrete abutment elements.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C9.</w:t>
      </w:r>
      <w:r w:rsidRPr="008F477C">
        <w:rPr>
          <w:rFonts w:ascii="Arial" w:hAnsi="Arial" w:cs="Arial"/>
          <w:sz w:val="20"/>
          <w:szCs w:val="20"/>
        </w:rPr>
        <w:tab/>
        <w:t xml:space="preserve">If an element is removed during a new inspection, but is to remain for all previous inspections, merely delete it from the new inspection.  The new inspection does not yet exist in the Oracle </w:t>
      </w:r>
      <w:proofErr w:type="gramStart"/>
      <w:r w:rsidRPr="008F477C">
        <w:rPr>
          <w:rFonts w:ascii="Arial" w:hAnsi="Arial" w:cs="Arial"/>
          <w:sz w:val="20"/>
          <w:szCs w:val="20"/>
        </w:rPr>
        <w:t>database,</w:t>
      </w:r>
      <w:proofErr w:type="gramEnd"/>
      <w:r w:rsidRPr="008F477C">
        <w:rPr>
          <w:rFonts w:ascii="Arial" w:hAnsi="Arial" w:cs="Arial"/>
          <w:sz w:val="20"/>
          <w:szCs w:val="20"/>
        </w:rPr>
        <w:t xml:space="preserve"> therefore no special action is required.  If it is found that any element must be removed from previous inspections in </w:t>
      </w:r>
      <w:r w:rsidR="00CF3949">
        <w:rPr>
          <w:rFonts w:ascii="Arial" w:hAnsi="Arial" w:cs="Arial"/>
          <w:sz w:val="20"/>
          <w:szCs w:val="20"/>
        </w:rPr>
        <w:t>BrM</w:t>
      </w:r>
      <w:r w:rsidRPr="008F477C">
        <w:rPr>
          <w:rFonts w:ascii="Arial" w:hAnsi="Arial" w:cs="Arial"/>
          <w:sz w:val="20"/>
          <w:szCs w:val="20"/>
        </w:rPr>
        <w:t xml:space="preserve">, do not merely remove the item from your computer.  Unless the item is directly </w:t>
      </w:r>
      <w:r w:rsidR="002565D6" w:rsidRPr="008F477C">
        <w:rPr>
          <w:rFonts w:ascii="Arial" w:hAnsi="Arial" w:cs="Arial"/>
          <w:sz w:val="20"/>
          <w:szCs w:val="20"/>
        </w:rPr>
        <w:t>remo</w:t>
      </w:r>
      <w:r w:rsidR="002565D6">
        <w:rPr>
          <w:rFonts w:ascii="Arial" w:hAnsi="Arial" w:cs="Arial"/>
          <w:sz w:val="20"/>
          <w:szCs w:val="20"/>
        </w:rPr>
        <w:t>v</w:t>
      </w:r>
      <w:r w:rsidR="002565D6" w:rsidRPr="008F477C">
        <w:rPr>
          <w:rFonts w:ascii="Arial" w:hAnsi="Arial" w:cs="Arial"/>
          <w:sz w:val="20"/>
          <w:szCs w:val="20"/>
        </w:rPr>
        <w:t>ed</w:t>
      </w:r>
      <w:r w:rsidRPr="008F477C">
        <w:rPr>
          <w:rFonts w:ascii="Arial" w:hAnsi="Arial" w:cs="Arial"/>
          <w:sz w:val="20"/>
          <w:szCs w:val="20"/>
        </w:rPr>
        <w:t xml:space="preserve"> from the Oracle database, it will still exist the next time you receive fresh data from the Oracle database.  To correctly remove an element in this case </w:t>
      </w:r>
      <w:r w:rsidR="00D8643C">
        <w:rPr>
          <w:rFonts w:ascii="Arial" w:hAnsi="Arial" w:cs="Arial"/>
          <w:sz w:val="20"/>
          <w:szCs w:val="20"/>
        </w:rPr>
        <w:t xml:space="preserve">contact the </w:t>
      </w:r>
      <w:r w:rsidR="00CF3949">
        <w:rPr>
          <w:rFonts w:ascii="Arial" w:hAnsi="Arial" w:cs="Arial"/>
          <w:sz w:val="20"/>
          <w:szCs w:val="20"/>
        </w:rPr>
        <w:t>BrM</w:t>
      </w:r>
      <w:r w:rsidR="00D8643C">
        <w:rPr>
          <w:rFonts w:ascii="Arial" w:hAnsi="Arial" w:cs="Arial"/>
          <w:sz w:val="20"/>
          <w:szCs w:val="20"/>
        </w:rPr>
        <w:t xml:space="preserve"> Administrator</w:t>
      </w:r>
      <w:r w:rsidRPr="008F477C">
        <w:rPr>
          <w:rFonts w:ascii="Arial" w:hAnsi="Arial" w:cs="Arial"/>
          <w:sz w:val="20"/>
          <w:szCs w:val="20"/>
        </w:rPr>
        <w:t xml:space="preserve">.  </w:t>
      </w:r>
      <w:r w:rsidR="00D8643C">
        <w:rPr>
          <w:rFonts w:ascii="Arial" w:hAnsi="Arial" w:cs="Arial"/>
          <w:sz w:val="20"/>
          <w:szCs w:val="20"/>
        </w:rPr>
        <w:t>Also, i</w:t>
      </w:r>
      <w:r w:rsidRPr="008F477C">
        <w:rPr>
          <w:rFonts w:ascii="Arial" w:hAnsi="Arial" w:cs="Arial"/>
          <w:sz w:val="20"/>
          <w:szCs w:val="20"/>
        </w:rPr>
        <w:t xml:space="preserve">f an inspection, roadway or structure unit needs to be deleted, contact the </w:t>
      </w:r>
      <w:r w:rsidR="00CF3949">
        <w:rPr>
          <w:rFonts w:ascii="Arial" w:hAnsi="Arial" w:cs="Arial"/>
          <w:sz w:val="20"/>
          <w:szCs w:val="20"/>
        </w:rPr>
        <w:t>BrM</w:t>
      </w:r>
      <w:r w:rsidRPr="008F477C">
        <w:rPr>
          <w:rFonts w:ascii="Arial" w:hAnsi="Arial" w:cs="Arial"/>
          <w:sz w:val="20"/>
          <w:szCs w:val="20"/>
        </w:rPr>
        <w:t xml:space="preserve"> Administrator.</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C10.</w:t>
      </w:r>
      <w:r w:rsidRPr="008F477C">
        <w:rPr>
          <w:rFonts w:ascii="Arial" w:hAnsi="Arial" w:cs="Arial"/>
          <w:sz w:val="20"/>
          <w:szCs w:val="20"/>
        </w:rPr>
        <w:tab/>
        <w:t>For any bridge with an ADT of less than 24, enter the ADT as 24.</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C11.</w:t>
      </w:r>
      <w:r w:rsidRPr="008F477C">
        <w:rPr>
          <w:rFonts w:ascii="Arial" w:hAnsi="Arial" w:cs="Arial"/>
          <w:sz w:val="20"/>
          <w:szCs w:val="20"/>
        </w:rPr>
        <w:tab/>
      </w:r>
      <w:r w:rsidR="008F3FDB" w:rsidRPr="008F477C">
        <w:rPr>
          <w:rFonts w:ascii="Arial" w:hAnsi="Arial" w:cs="Arial"/>
          <w:sz w:val="20"/>
          <w:szCs w:val="20"/>
        </w:rPr>
        <w:t>Inspector’s</w:t>
      </w:r>
      <w:r w:rsidRPr="008F477C">
        <w:rPr>
          <w:rFonts w:ascii="Arial" w:hAnsi="Arial" w:cs="Arial"/>
          <w:sz w:val="20"/>
          <w:szCs w:val="20"/>
        </w:rPr>
        <w:t xml:space="preserve"> notes are required for all elements in condition state 3 or worse, all Smart Flags and all PX or CX repair recommendations.  Notes should include, among other things, the size and location of major distressed areas.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C12.</w:t>
      </w:r>
      <w:r w:rsidRPr="008F477C">
        <w:rPr>
          <w:rFonts w:ascii="Arial" w:hAnsi="Arial" w:cs="Arial"/>
          <w:sz w:val="20"/>
          <w:szCs w:val="20"/>
        </w:rPr>
        <w:tab/>
        <w:t>Dated photographs are required for all elements with PX or CX repair recommendations.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r w:rsidRPr="008F477C">
        <w:rPr>
          <w:rFonts w:ascii="Arial" w:hAnsi="Arial" w:cs="Arial"/>
          <w:sz w:val="20"/>
          <w:szCs w:val="20"/>
        </w:rPr>
        <w:t>C13.</w:t>
      </w:r>
      <w:r w:rsidRPr="008F477C">
        <w:rPr>
          <w:rFonts w:ascii="Arial" w:hAnsi="Arial" w:cs="Arial"/>
          <w:sz w:val="20"/>
          <w:szCs w:val="20"/>
        </w:rPr>
        <w:tab/>
        <w:t>Notes should describe the problem, location and size and not provide recommended repairs or solutions.</w:t>
      </w: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pPr>
    </w:p>
    <w:p w:rsidR="002309E6" w:rsidRPr="008F477C" w:rsidRDefault="002309E6" w:rsidP="00925F88">
      <w:pPr>
        <w:tabs>
          <w:tab w:val="left" w:pos="-1260"/>
          <w:tab w:val="left" w:pos="-900"/>
          <w:tab w:val="left" w:pos="-180"/>
          <w:tab w:val="left" w:pos="0"/>
          <w:tab w:val="left" w:pos="54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540" w:right="-270" w:hanging="540"/>
        <w:rPr>
          <w:rFonts w:ascii="Arial" w:hAnsi="Arial" w:cs="Arial"/>
          <w:sz w:val="20"/>
          <w:szCs w:val="20"/>
        </w:rPr>
        <w:sectPr w:rsidR="002309E6" w:rsidRPr="008F477C" w:rsidSect="00925F88">
          <w:headerReference w:type="default" r:id="rId90"/>
          <w:footerReference w:type="default" r:id="rId91"/>
          <w:pgSz w:w="12240" w:h="15840"/>
          <w:pgMar w:top="864" w:right="1260" w:bottom="792" w:left="1170" w:header="864" w:footer="792" w:gutter="0"/>
          <w:pgNumType w:start="1"/>
          <w:cols w:space="720"/>
          <w:noEndnote/>
        </w:sectPr>
      </w:pPr>
    </w:p>
    <w:p w:rsidR="002309E6" w:rsidRPr="008F477C" w:rsidRDefault="002309E6" w:rsidP="00925F88">
      <w:pPr>
        <w:tabs>
          <w:tab w:val="left" w:pos="-1080"/>
          <w:tab w:val="left" w:pos="-720"/>
          <w:tab w:val="left" w:pos="0"/>
          <w:tab w:val="left" w:pos="540"/>
          <w:tab w:val="left" w:pos="630"/>
          <w:tab w:val="left" w:pos="1260"/>
          <w:tab w:val="left" w:pos="2160"/>
        </w:tabs>
        <w:spacing w:line="240" w:lineRule="exact"/>
        <w:ind w:left="540" w:right="-270" w:hanging="540"/>
        <w:rPr>
          <w:rFonts w:ascii="Arial" w:hAnsi="Arial" w:cs="Arial"/>
          <w:sz w:val="20"/>
          <w:szCs w:val="20"/>
        </w:rPr>
      </w:pPr>
      <w:r w:rsidRPr="008F477C">
        <w:rPr>
          <w:rFonts w:ascii="Arial" w:hAnsi="Arial" w:cs="Arial"/>
          <w:sz w:val="20"/>
          <w:szCs w:val="20"/>
        </w:rPr>
        <w:lastRenderedPageBreak/>
        <w:t>C14.</w:t>
      </w:r>
      <w:r w:rsidRPr="008F477C">
        <w:rPr>
          <w:rFonts w:ascii="Arial" w:hAnsi="Arial" w:cs="Arial"/>
          <w:sz w:val="20"/>
          <w:szCs w:val="20"/>
        </w:rPr>
        <w:tab/>
        <w:t>When a bridge has been replaced with a temporary structure (e.g., steel CGMP) do not remove the elements for the original structure and do not add any elements for the temporary structure.  Place all original elements in their worst condition state and describe the temporary structure in the Structure Notes field.  Follow the guidance for item 103 in the FHWA Coding Guide.</w:t>
      </w:r>
    </w:p>
    <w:p w:rsidR="002309E6" w:rsidRPr="008F477C" w:rsidRDefault="002309E6" w:rsidP="00925F88">
      <w:pPr>
        <w:tabs>
          <w:tab w:val="left" w:pos="-1080"/>
          <w:tab w:val="left" w:pos="-720"/>
          <w:tab w:val="left" w:pos="0"/>
          <w:tab w:val="left" w:pos="540"/>
          <w:tab w:val="left" w:pos="630"/>
          <w:tab w:val="left" w:pos="1260"/>
          <w:tab w:val="left" w:pos="2160"/>
        </w:tabs>
        <w:spacing w:line="240" w:lineRule="exact"/>
        <w:ind w:left="540" w:right="-270" w:hanging="540"/>
        <w:rPr>
          <w:rFonts w:ascii="Arial" w:hAnsi="Arial" w:cs="Arial"/>
          <w:sz w:val="20"/>
          <w:szCs w:val="20"/>
        </w:rPr>
      </w:pPr>
    </w:p>
    <w:p w:rsidR="00D67357" w:rsidRDefault="00D67357"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p>
    <w:p w:rsidR="00381E87" w:rsidRDefault="00381E87"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p>
    <w:p w:rsidR="00815C18" w:rsidRDefault="00815C18"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r w:rsidRPr="008F477C">
        <w:rPr>
          <w:rFonts w:ascii="Arial" w:hAnsi="Arial" w:cs="Arial"/>
          <w:sz w:val="20"/>
          <w:szCs w:val="20"/>
        </w:rPr>
        <w:t>C1</w:t>
      </w:r>
      <w:r w:rsidR="0066498F">
        <w:rPr>
          <w:rFonts w:ascii="Arial" w:hAnsi="Arial" w:cs="Arial"/>
          <w:sz w:val="20"/>
          <w:szCs w:val="20"/>
        </w:rPr>
        <w:t>5</w:t>
      </w:r>
      <w:r w:rsidRPr="008F477C">
        <w:rPr>
          <w:rFonts w:ascii="Arial" w:hAnsi="Arial" w:cs="Arial"/>
          <w:sz w:val="20"/>
          <w:szCs w:val="20"/>
        </w:rPr>
        <w:t>.</w:t>
      </w:r>
      <w:r w:rsidRPr="008F477C">
        <w:rPr>
          <w:rFonts w:ascii="Arial" w:hAnsi="Arial" w:cs="Arial"/>
          <w:sz w:val="20"/>
          <w:szCs w:val="20"/>
        </w:rPr>
        <w:tab/>
        <w:t>Bridges on private roads or driveways (normally used by just one or two persons) are not inventoried or maintained by the state.</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54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r w:rsidRPr="008F477C">
        <w:rPr>
          <w:rFonts w:ascii="Arial" w:hAnsi="Arial" w:cs="Arial"/>
          <w:sz w:val="20"/>
          <w:szCs w:val="20"/>
        </w:rPr>
        <w:t>C1</w:t>
      </w:r>
      <w:r w:rsidR="0066498F">
        <w:rPr>
          <w:rFonts w:ascii="Arial" w:hAnsi="Arial" w:cs="Arial"/>
          <w:sz w:val="20"/>
          <w:szCs w:val="20"/>
        </w:rPr>
        <w:t>6</w:t>
      </w:r>
      <w:r w:rsidRPr="008F477C">
        <w:rPr>
          <w:rFonts w:ascii="Arial" w:hAnsi="Arial" w:cs="Arial"/>
          <w:sz w:val="20"/>
          <w:szCs w:val="20"/>
        </w:rPr>
        <w:t>.</w:t>
      </w:r>
      <w:r w:rsidRPr="008F477C">
        <w:rPr>
          <w:rFonts w:ascii="Arial" w:hAnsi="Arial" w:cs="Arial"/>
          <w:sz w:val="20"/>
          <w:szCs w:val="20"/>
        </w:rPr>
        <w:tab/>
        <w:t>Post-tensioned concrete should be coded as pre</w:t>
      </w:r>
      <w:r w:rsidR="00815C18">
        <w:rPr>
          <w:rFonts w:ascii="Arial" w:hAnsi="Arial" w:cs="Arial"/>
          <w:sz w:val="20"/>
          <w:szCs w:val="20"/>
        </w:rPr>
        <w:t>-</w:t>
      </w:r>
      <w:r w:rsidRPr="008F477C">
        <w:rPr>
          <w:rFonts w:ascii="Arial" w:hAnsi="Arial" w:cs="Arial"/>
          <w:sz w:val="20"/>
          <w:szCs w:val="20"/>
        </w:rPr>
        <w:t>stressed concrete.</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54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540"/>
        <w:rPr>
          <w:rFonts w:ascii="Arial" w:hAnsi="Arial" w:cs="Arial"/>
          <w:sz w:val="20"/>
          <w:szCs w:val="20"/>
        </w:rPr>
      </w:pPr>
      <w:r w:rsidRPr="008F477C">
        <w:rPr>
          <w:rFonts w:ascii="Arial" w:hAnsi="Arial" w:cs="Arial"/>
          <w:sz w:val="20"/>
          <w:szCs w:val="20"/>
        </w:rPr>
        <w:t>C</w:t>
      </w:r>
      <w:r w:rsidR="007C6F3C">
        <w:rPr>
          <w:rFonts w:ascii="Arial" w:hAnsi="Arial" w:cs="Arial"/>
          <w:sz w:val="20"/>
          <w:szCs w:val="20"/>
        </w:rPr>
        <w:t>1</w:t>
      </w:r>
      <w:r w:rsidR="0066498F">
        <w:rPr>
          <w:rFonts w:ascii="Arial" w:hAnsi="Arial" w:cs="Arial"/>
          <w:sz w:val="20"/>
          <w:szCs w:val="20"/>
        </w:rPr>
        <w:t>7</w:t>
      </w:r>
      <w:r w:rsidRPr="008F477C">
        <w:rPr>
          <w:rFonts w:ascii="Arial" w:hAnsi="Arial" w:cs="Arial"/>
          <w:sz w:val="20"/>
          <w:szCs w:val="20"/>
        </w:rPr>
        <w:t>.</w:t>
      </w:r>
      <w:r w:rsidRPr="008F477C">
        <w:rPr>
          <w:rFonts w:ascii="Arial" w:hAnsi="Arial" w:cs="Arial"/>
          <w:sz w:val="20"/>
          <w:szCs w:val="20"/>
        </w:rPr>
        <w:tab/>
        <w:t xml:space="preserve">Creek names entered into </w:t>
      </w:r>
      <w:r w:rsidR="00CF3949">
        <w:rPr>
          <w:rFonts w:ascii="Arial" w:hAnsi="Arial" w:cs="Arial"/>
          <w:sz w:val="20"/>
          <w:szCs w:val="20"/>
        </w:rPr>
        <w:t>BrM</w:t>
      </w:r>
      <w:r w:rsidRPr="008F477C">
        <w:rPr>
          <w:rFonts w:ascii="Arial" w:hAnsi="Arial" w:cs="Arial"/>
          <w:sz w:val="20"/>
          <w:szCs w:val="20"/>
        </w:rPr>
        <w:t xml:space="preserve"> as the Feature Intersected must match the United States Geological Survey (USGS) map names when there is a conflict with ODOT and local maps.  One allowable exception to this rule is in the case of offensive names which have been changed by legislative action to an alternate, </w:t>
      </w:r>
      <w:r w:rsidR="008F3FDB" w:rsidRPr="008F477C">
        <w:rPr>
          <w:rFonts w:ascii="Arial" w:hAnsi="Arial" w:cs="Arial"/>
          <w:sz w:val="20"/>
          <w:szCs w:val="20"/>
        </w:rPr>
        <w:t>inoffensive</w:t>
      </w:r>
      <w:r w:rsidRPr="008F477C">
        <w:rPr>
          <w:rFonts w:ascii="Arial" w:hAnsi="Arial" w:cs="Arial"/>
          <w:sz w:val="20"/>
          <w:szCs w:val="20"/>
        </w:rPr>
        <w:t xml:space="preserve"> name.  This new name may be used in lieu of the USGS mapped name.</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54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right="-270" w:firstLine="90"/>
        <w:rPr>
          <w:rFonts w:ascii="Arial" w:hAnsi="Arial" w:cs="Arial"/>
          <w:sz w:val="20"/>
          <w:szCs w:val="20"/>
        </w:rPr>
      </w:pPr>
      <w:r w:rsidRPr="008F477C">
        <w:rPr>
          <w:rFonts w:ascii="Arial" w:hAnsi="Arial" w:cs="Arial"/>
          <w:b/>
          <w:bCs/>
          <w:sz w:val="20"/>
          <w:szCs w:val="20"/>
        </w:rPr>
        <w:t>Questions:</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45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Q1.</w:t>
      </w:r>
      <w:r w:rsidRPr="008F477C">
        <w:rPr>
          <w:rFonts w:ascii="Arial" w:hAnsi="Arial" w:cs="Arial"/>
          <w:sz w:val="20"/>
          <w:szCs w:val="20"/>
        </w:rPr>
        <w:tab/>
        <w:t>What is the difference between a Smart Flag and an element?</w:t>
      </w: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A1.</w:t>
      </w:r>
      <w:r w:rsidRPr="008F477C">
        <w:rPr>
          <w:rFonts w:ascii="Arial" w:hAnsi="Arial" w:cs="Arial"/>
          <w:sz w:val="20"/>
          <w:szCs w:val="20"/>
        </w:rPr>
        <w:tab/>
        <w:t xml:space="preserve">An element has a recommended action (possibly </w:t>
      </w:r>
      <w:r w:rsidRPr="008F477C">
        <w:rPr>
          <w:rFonts w:ascii="Arial" w:hAnsi="Arial" w:cs="Arial"/>
          <w:sz w:val="20"/>
          <w:szCs w:val="20"/>
        </w:rPr>
        <w:noBreakHyphen/>
        <w:t xml:space="preserve"> do nothing) for each condition state.  Smart flags indicate the bridge has deficiencies that are difficult to model because deterioration rate or cost factors vary to the degree that </w:t>
      </w:r>
      <w:r w:rsidR="00CF3949">
        <w:rPr>
          <w:rFonts w:ascii="Arial" w:hAnsi="Arial" w:cs="Arial"/>
          <w:sz w:val="20"/>
          <w:szCs w:val="20"/>
        </w:rPr>
        <w:t>B</w:t>
      </w:r>
      <w:r w:rsidR="0091558D">
        <w:rPr>
          <w:rFonts w:ascii="Arial" w:hAnsi="Arial" w:cs="Arial"/>
          <w:sz w:val="20"/>
          <w:szCs w:val="20"/>
        </w:rPr>
        <w:t>r</w:t>
      </w:r>
      <w:r w:rsidR="00CF3949">
        <w:rPr>
          <w:rFonts w:ascii="Arial" w:hAnsi="Arial" w:cs="Arial"/>
          <w:sz w:val="20"/>
          <w:szCs w:val="20"/>
        </w:rPr>
        <w:t>M</w:t>
      </w:r>
      <w:r w:rsidRPr="008F477C">
        <w:rPr>
          <w:rFonts w:ascii="Arial" w:hAnsi="Arial" w:cs="Arial"/>
          <w:sz w:val="20"/>
          <w:szCs w:val="20"/>
        </w:rPr>
        <w:t xml:space="preserve"> </w:t>
      </w:r>
      <w:r w:rsidR="008F3FDB" w:rsidRPr="008F477C">
        <w:rPr>
          <w:rFonts w:ascii="Arial" w:hAnsi="Arial" w:cs="Arial"/>
          <w:sz w:val="20"/>
          <w:szCs w:val="20"/>
        </w:rPr>
        <w:t>cannot</w:t>
      </w:r>
      <w:r w:rsidRPr="008F477C">
        <w:rPr>
          <w:rFonts w:ascii="Arial" w:hAnsi="Arial" w:cs="Arial"/>
          <w:sz w:val="20"/>
          <w:szCs w:val="20"/>
        </w:rPr>
        <w:t xml:space="preserve"> make sound </w:t>
      </w:r>
      <w:r w:rsidR="008F3FDB" w:rsidRPr="008F477C">
        <w:rPr>
          <w:rFonts w:ascii="Arial" w:hAnsi="Arial" w:cs="Arial"/>
          <w:sz w:val="20"/>
          <w:szCs w:val="20"/>
        </w:rPr>
        <w:t>economic</w:t>
      </w:r>
      <w:r w:rsidRPr="008F477C">
        <w:rPr>
          <w:rFonts w:ascii="Arial" w:hAnsi="Arial" w:cs="Arial"/>
          <w:sz w:val="20"/>
          <w:szCs w:val="20"/>
        </w:rPr>
        <w:t xml:space="preserve"> decisions.</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45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Q2.</w:t>
      </w:r>
      <w:r w:rsidRPr="008F477C">
        <w:rPr>
          <w:rFonts w:ascii="Arial" w:hAnsi="Arial" w:cs="Arial"/>
          <w:sz w:val="20"/>
          <w:szCs w:val="20"/>
        </w:rPr>
        <w:tab/>
        <w:t>How do I determine whether an overhead utility structure requires an NBI number?</w:t>
      </w: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A2.</w:t>
      </w:r>
      <w:r w:rsidRPr="008F477C">
        <w:rPr>
          <w:rFonts w:ascii="Arial" w:hAnsi="Arial" w:cs="Arial"/>
          <w:sz w:val="20"/>
          <w:szCs w:val="20"/>
        </w:rPr>
        <w:tab/>
        <w:t>Overhead pipes, wires and signs are normally not assigned NBI numbers.  If a structure exists to house or support the pipe or wire utility, then the structure may require an NBI number where vertical and horizontal measurements would be monitored on a 24 month inspection cycle.  The minimum requirements which must be met before the structure can be added to the bridge inventory are:</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firstLine="1080"/>
        <w:rPr>
          <w:rFonts w:ascii="Arial" w:hAnsi="Arial" w:cs="Arial"/>
          <w:sz w:val="20"/>
          <w:szCs w:val="20"/>
        </w:rPr>
      </w:pPr>
      <w:r w:rsidRPr="008F477C">
        <w:rPr>
          <w:rFonts w:ascii="Arial" w:hAnsi="Arial" w:cs="Arial"/>
          <w:sz w:val="20"/>
          <w:szCs w:val="20"/>
        </w:rPr>
        <w:t>1) The structure must be over at least one traffic lane of an inventory route, and</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firstLine="1080"/>
        <w:rPr>
          <w:rFonts w:ascii="Arial" w:hAnsi="Arial" w:cs="Arial"/>
          <w:sz w:val="20"/>
          <w:szCs w:val="20"/>
        </w:rPr>
      </w:pPr>
      <w:r w:rsidRPr="008F477C">
        <w:rPr>
          <w:rFonts w:ascii="Arial" w:hAnsi="Arial" w:cs="Arial"/>
          <w:sz w:val="20"/>
          <w:szCs w:val="20"/>
        </w:rPr>
        <w:t>2) The structure must be self-supporting, independent of the utility, and</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firstLine="1080"/>
        <w:rPr>
          <w:rFonts w:ascii="Arial" w:hAnsi="Arial" w:cs="Arial"/>
          <w:sz w:val="20"/>
          <w:szCs w:val="20"/>
        </w:rPr>
      </w:pPr>
      <w:r w:rsidRPr="008F477C">
        <w:rPr>
          <w:rFonts w:ascii="Arial" w:hAnsi="Arial" w:cs="Arial"/>
          <w:sz w:val="20"/>
          <w:szCs w:val="20"/>
        </w:rPr>
        <w:t>3) The structure would most likely remain in place if the utility were removed.</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450"/>
        <w:rPr>
          <w:rFonts w:ascii="Arial" w:hAnsi="Arial" w:cs="Arial"/>
          <w:sz w:val="20"/>
          <w:szCs w:val="20"/>
        </w:rPr>
      </w:pP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Q3.</w:t>
      </w:r>
      <w:r w:rsidRPr="008F477C">
        <w:rPr>
          <w:rFonts w:ascii="Arial" w:hAnsi="Arial" w:cs="Arial"/>
          <w:sz w:val="20"/>
          <w:szCs w:val="20"/>
        </w:rPr>
        <w:tab/>
        <w:t>Why does Oklahoma post vertical clearances on every bridge?</w:t>
      </w:r>
    </w:p>
    <w:p w:rsidR="002309E6" w:rsidRPr="008F477C" w:rsidRDefault="002309E6" w:rsidP="00925F88">
      <w:pPr>
        <w:tabs>
          <w:tab w:val="left" w:pos="-1080"/>
          <w:tab w:val="left" w:pos="-720"/>
          <w:tab w:val="left" w:pos="0"/>
          <w:tab w:val="left" w:pos="630"/>
          <w:tab w:val="left" w:pos="1260"/>
          <w:tab w:val="left" w:pos="2160"/>
        </w:tabs>
        <w:spacing w:line="240" w:lineRule="exact"/>
        <w:ind w:left="630" w:right="-270" w:hanging="450"/>
        <w:rPr>
          <w:rFonts w:ascii="Arial" w:hAnsi="Arial" w:cs="Arial"/>
          <w:sz w:val="20"/>
          <w:szCs w:val="20"/>
        </w:rPr>
      </w:pPr>
      <w:r w:rsidRPr="008F477C">
        <w:rPr>
          <w:rFonts w:ascii="Arial" w:hAnsi="Arial" w:cs="Arial"/>
          <w:sz w:val="20"/>
          <w:szCs w:val="20"/>
        </w:rPr>
        <w:t>A3.</w:t>
      </w:r>
      <w:r w:rsidRPr="008F477C">
        <w:rPr>
          <w:rFonts w:ascii="Arial" w:hAnsi="Arial" w:cs="Arial"/>
          <w:sz w:val="20"/>
          <w:szCs w:val="20"/>
        </w:rPr>
        <w:tab/>
      </w:r>
      <w:proofErr w:type="gramStart"/>
      <w:r w:rsidRPr="008F477C">
        <w:rPr>
          <w:rFonts w:ascii="Arial" w:hAnsi="Arial" w:cs="Arial"/>
          <w:sz w:val="20"/>
          <w:szCs w:val="20"/>
        </w:rPr>
        <w:t>According to Oklahoma law (OK.</w:t>
      </w:r>
      <w:proofErr w:type="gramEnd"/>
      <w:r w:rsidRPr="008F477C">
        <w:rPr>
          <w:rFonts w:ascii="Arial" w:hAnsi="Arial" w:cs="Arial"/>
          <w:sz w:val="20"/>
          <w:szCs w:val="20"/>
        </w:rPr>
        <w:t xml:space="preserve"> State Statues, Title 47, Chapter 14, Subsection 14-114), in the event that a bridge is struck by an over-height vehicle, Oklahoma can collect damages only if the bridge is legibly and correctly signed stating the vertical clearance in feet and inches for each direction of travel beneath the structure.  In other words, if a bridge is struck by an over-height vehicle and the bridge is not posted with the correct vertical clearance, then the Oklahoma state, county or city bridge owner cannot collect damages even if the vehicle driver is clearly at fault.</w:t>
      </w:r>
    </w:p>
    <w:p w:rsidR="002309E6" w:rsidRPr="008F477C" w:rsidRDefault="002309E6" w:rsidP="00925F88">
      <w:pPr>
        <w:tabs>
          <w:tab w:val="left" w:pos="-1080"/>
          <w:tab w:val="left" w:pos="-720"/>
          <w:tab w:val="left" w:pos="0"/>
          <w:tab w:val="left" w:pos="630"/>
          <w:tab w:val="left" w:pos="1260"/>
          <w:tab w:val="left" w:pos="2160"/>
        </w:tabs>
        <w:spacing w:line="240" w:lineRule="exact"/>
        <w:ind w:right="-270" w:hanging="45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925F88" w:rsidRDefault="00925F8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925F88" w:rsidRDefault="00925F8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381E87" w:rsidRDefault="00381E8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381E87" w:rsidSect="00925F88">
          <w:type w:val="continuous"/>
          <w:pgSz w:w="12240" w:h="15840"/>
          <w:pgMar w:top="864" w:right="1260" w:bottom="792" w:left="1170" w:header="864" w:footer="792" w:gutter="0"/>
          <w:cols w:space="720"/>
          <w:noEndnote/>
        </w:sectPr>
      </w:pPr>
    </w:p>
    <w:p w:rsidR="00381E87" w:rsidRDefault="00381E8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381E87" w:rsidSect="00381E87">
          <w:headerReference w:type="default" r:id="rId92"/>
          <w:footerReference w:type="default" r:id="rId93"/>
          <w:pgSz w:w="12240" w:h="15840"/>
          <w:pgMar w:top="864" w:right="1260" w:bottom="792" w:left="1170" w:header="864" w:footer="792" w:gutter="0"/>
          <w:pgNumType w:start="1"/>
          <w:cols w:space="720"/>
          <w:noEndnote/>
        </w:sectPr>
      </w:pPr>
    </w:p>
    <w:p w:rsidR="00F27E4E" w:rsidRPr="00765766" w:rsidRDefault="00F27E4E" w:rsidP="00E543F5">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jc w:val="center"/>
        <w:rPr>
          <w:rFonts w:ascii="Arial" w:hAnsi="Arial" w:cs="Arial"/>
          <w:b/>
          <w:sz w:val="20"/>
          <w:szCs w:val="20"/>
        </w:rPr>
      </w:pPr>
      <w:r w:rsidRPr="00765766">
        <w:rPr>
          <w:rFonts w:ascii="Arial" w:hAnsi="Arial" w:cs="Arial"/>
          <w:b/>
          <w:sz w:val="20"/>
          <w:szCs w:val="20"/>
        </w:rPr>
        <w:lastRenderedPageBreak/>
        <w:t>Deck Elements</w:t>
      </w: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noProof/>
        </w:rPr>
        <w:drawing>
          <wp:anchor distT="0" distB="0" distL="114300" distR="114300" simplePos="0" relativeHeight="252111871" behindDoc="0" locked="0" layoutInCell="1" allowOverlap="1" wp14:anchorId="2DBADEEC" wp14:editId="7506DDCC">
            <wp:simplePos x="0" y="0"/>
            <wp:positionH relativeFrom="column">
              <wp:posOffset>204423</wp:posOffset>
            </wp:positionH>
            <wp:positionV relativeFrom="paragraph">
              <wp:posOffset>17145</wp:posOffset>
            </wp:positionV>
            <wp:extent cx="1884045" cy="1412875"/>
            <wp:effectExtent l="0" t="0" r="1905"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4">
                      <a:extLst>
                        <a:ext uri="{28A0092B-C50C-407E-A947-70E740481C1C}">
                          <a14:useLocalDpi xmlns:a14="http://schemas.microsoft.com/office/drawing/2010/main" val="0"/>
                        </a:ext>
                      </a:extLst>
                    </a:blip>
                    <a:stretch>
                      <a:fillRect/>
                    </a:stretch>
                  </pic:blipFill>
                  <pic:spPr>
                    <a:xfrm>
                      <a:off x="0" y="0"/>
                      <a:ext cx="1884045" cy="1412875"/>
                    </a:xfrm>
                    <a:prstGeom prst="rect">
                      <a:avLst/>
                    </a:prstGeom>
                  </pic:spPr>
                </pic:pic>
              </a:graphicData>
            </a:graphic>
            <wp14:sizeRelH relativeFrom="page">
              <wp14:pctWidth>0</wp14:pctWidth>
            </wp14:sizeRelH>
            <wp14:sizeRelV relativeFrom="page">
              <wp14:pctHeight>0</wp14:pctHeight>
            </wp14:sizeRelV>
          </wp:anchor>
        </w:drawing>
      </w:r>
    </w:p>
    <w:p w:rsidR="00F27E4E" w:rsidRDefault="0066226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noProof/>
        </w:rPr>
        <w:drawing>
          <wp:anchor distT="0" distB="0" distL="114300" distR="114300" simplePos="0" relativeHeight="252113919" behindDoc="0" locked="0" layoutInCell="1" allowOverlap="1" wp14:anchorId="2377C1B0" wp14:editId="444E4A0A">
            <wp:simplePos x="0" y="0"/>
            <wp:positionH relativeFrom="column">
              <wp:posOffset>2914015</wp:posOffset>
            </wp:positionH>
            <wp:positionV relativeFrom="paragraph">
              <wp:posOffset>118110</wp:posOffset>
            </wp:positionV>
            <wp:extent cx="2877185" cy="891540"/>
            <wp:effectExtent l="0" t="0" r="0" b="381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s top flange.jpg"/>
                    <pic:cNvPicPr/>
                  </pic:nvPicPr>
                  <pic:blipFill>
                    <a:blip r:embed="rId95">
                      <a:extLst>
                        <a:ext uri="{28A0092B-C50C-407E-A947-70E740481C1C}">
                          <a14:useLocalDpi xmlns:a14="http://schemas.microsoft.com/office/drawing/2010/main" val="0"/>
                        </a:ext>
                      </a:extLst>
                    </a:blip>
                    <a:stretch>
                      <a:fillRect/>
                    </a:stretch>
                  </pic:blipFill>
                  <pic:spPr>
                    <a:xfrm>
                      <a:off x="0" y="0"/>
                      <a:ext cx="2877185" cy="891540"/>
                    </a:xfrm>
                    <a:prstGeom prst="rect">
                      <a:avLst/>
                    </a:prstGeom>
                  </pic:spPr>
                </pic:pic>
              </a:graphicData>
            </a:graphic>
            <wp14:sizeRelH relativeFrom="page">
              <wp14:pctWidth>0</wp14:pctWidth>
            </wp14:sizeRelH>
            <wp14:sizeRelV relativeFrom="page">
              <wp14:pctHeight>0</wp14:pctHeight>
            </wp14:sizeRelV>
          </wp:anchor>
        </w:drawing>
      </w: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765766" w:rsidRDefault="00765766"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CC7E6E" w:rsidRDefault="00765766"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rPr>
        <w:t xml:space="preserve">  </w:t>
      </w:r>
      <w:r w:rsidR="00F27E4E">
        <w:rPr>
          <w:rFonts w:ascii="Arial" w:hAnsi="Arial" w:cs="Arial"/>
        </w:rPr>
        <w:tab/>
      </w:r>
      <w:r w:rsidR="00F85EBD">
        <w:rPr>
          <w:rFonts w:ascii="Arial" w:hAnsi="Arial" w:cs="Arial"/>
        </w:rPr>
        <w:t>12 – Reinf. Conc. Deck</w:t>
      </w:r>
      <w:r w:rsidR="00F27E4E">
        <w:rPr>
          <w:rFonts w:ascii="Arial" w:hAnsi="Arial" w:cs="Arial"/>
        </w:rPr>
        <w:t xml:space="preserve">   </w:t>
      </w:r>
      <w:r w:rsidR="00F85EBD">
        <w:rPr>
          <w:rFonts w:ascii="Arial" w:hAnsi="Arial" w:cs="Arial"/>
        </w:rPr>
        <w:t xml:space="preserve">      </w:t>
      </w:r>
      <w:r w:rsidR="0066226E">
        <w:rPr>
          <w:rFonts w:ascii="Arial" w:hAnsi="Arial" w:cs="Arial"/>
        </w:rPr>
        <w:tab/>
      </w:r>
      <w:r w:rsidR="0066226E">
        <w:rPr>
          <w:rFonts w:ascii="Arial" w:hAnsi="Arial" w:cs="Arial"/>
        </w:rPr>
        <w:tab/>
        <w:t xml:space="preserve">   </w:t>
      </w:r>
      <w:r w:rsidR="00F85EBD">
        <w:rPr>
          <w:rFonts w:ascii="Arial" w:hAnsi="Arial" w:cs="Arial"/>
        </w:rPr>
        <w:t>15 – P/S Conc. Top Flange</w:t>
      </w:r>
    </w:p>
    <w:p w:rsidR="00F27E4E" w:rsidRDefault="00CC7E6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(Off System only-not many in OK)</w:t>
      </w:r>
    </w:p>
    <w:p w:rsidR="00F27E4E" w:rsidRDefault="00831700"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noProof/>
        </w:rPr>
        <w:drawing>
          <wp:anchor distT="0" distB="0" distL="114300" distR="114300" simplePos="0" relativeHeight="252203007" behindDoc="0" locked="0" layoutInCell="1" allowOverlap="1" wp14:anchorId="0A7B37F4" wp14:editId="341E48B5">
            <wp:simplePos x="0" y="0"/>
            <wp:positionH relativeFrom="column">
              <wp:posOffset>4549140</wp:posOffset>
            </wp:positionH>
            <wp:positionV relativeFrom="paragraph">
              <wp:posOffset>91440</wp:posOffset>
            </wp:positionV>
            <wp:extent cx="1858645" cy="1394460"/>
            <wp:effectExtent l="0" t="0" r="825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3.jpg"/>
                    <pic:cNvPicPr/>
                  </pic:nvPicPr>
                  <pic:blipFill>
                    <a:blip r:embed="rId96">
                      <a:extLst>
                        <a:ext uri="{28A0092B-C50C-407E-A947-70E740481C1C}">
                          <a14:useLocalDpi xmlns:a14="http://schemas.microsoft.com/office/drawing/2010/main" val="0"/>
                        </a:ext>
                      </a:extLst>
                    </a:blip>
                    <a:stretch>
                      <a:fillRect/>
                    </a:stretch>
                  </pic:blipFill>
                  <pic:spPr>
                    <a:xfrm>
                      <a:off x="0" y="0"/>
                      <a:ext cx="1858645" cy="1394460"/>
                    </a:xfrm>
                    <a:prstGeom prst="rect">
                      <a:avLst/>
                    </a:prstGeom>
                  </pic:spPr>
                </pic:pic>
              </a:graphicData>
            </a:graphic>
            <wp14:sizeRelH relativeFrom="page">
              <wp14:pctWidth>0</wp14:pctWidth>
            </wp14:sizeRelH>
            <wp14:sizeRelV relativeFrom="page">
              <wp14:pctHeight>0</wp14:pctHeight>
            </wp14:sizeRelV>
          </wp:anchor>
        </w:drawing>
      </w:r>
      <w:r w:rsidR="00D2066A" w:rsidRPr="00C1327A">
        <w:rPr>
          <w:rFonts w:ascii="Arial" w:hAnsi="Arial" w:cs="Arial"/>
          <w:noProof/>
        </w:rPr>
        <w:drawing>
          <wp:anchor distT="0" distB="0" distL="114300" distR="114300" simplePos="0" relativeHeight="252105727" behindDoc="0" locked="0" layoutInCell="1" allowOverlap="1" wp14:anchorId="08D82305" wp14:editId="66C4336E">
            <wp:simplePos x="0" y="0"/>
            <wp:positionH relativeFrom="column">
              <wp:posOffset>220540</wp:posOffset>
            </wp:positionH>
            <wp:positionV relativeFrom="paragraph">
              <wp:posOffset>57785</wp:posOffset>
            </wp:positionV>
            <wp:extent cx="1906905" cy="14160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r="-1900" b="-1724"/>
                    <a:stretch>
                      <a:fillRect/>
                    </a:stretch>
                  </pic:blipFill>
                  <pic:spPr bwMode="auto">
                    <a:xfrm>
                      <a:off x="0" y="0"/>
                      <a:ext cx="190690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066A">
        <w:rPr>
          <w:rFonts w:ascii="Arial" w:hAnsi="Arial" w:cs="Arial"/>
          <w:noProof/>
        </w:rPr>
        <w:drawing>
          <wp:anchor distT="0" distB="0" distL="114300" distR="114300" simplePos="0" relativeHeight="252110847" behindDoc="0" locked="0" layoutInCell="1" allowOverlap="1" wp14:anchorId="0FF60125" wp14:editId="6B96976B">
            <wp:simplePos x="0" y="0"/>
            <wp:positionH relativeFrom="column">
              <wp:posOffset>2388870</wp:posOffset>
            </wp:positionH>
            <wp:positionV relativeFrom="paragraph">
              <wp:posOffset>76200</wp:posOffset>
            </wp:positionV>
            <wp:extent cx="1877060" cy="1404620"/>
            <wp:effectExtent l="0" t="0" r="8890" b="508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jpg"/>
                    <pic:cNvPicPr/>
                  </pic:nvPicPr>
                  <pic:blipFill>
                    <a:blip r:embed="rId98">
                      <a:extLst>
                        <a:ext uri="{28A0092B-C50C-407E-A947-70E740481C1C}">
                          <a14:useLocalDpi xmlns:a14="http://schemas.microsoft.com/office/drawing/2010/main" val="0"/>
                        </a:ext>
                      </a:extLst>
                    </a:blip>
                    <a:stretch>
                      <a:fillRect/>
                    </a:stretch>
                  </pic:blipFill>
                  <pic:spPr>
                    <a:xfrm>
                      <a:off x="0" y="0"/>
                      <a:ext cx="1877060" cy="1404620"/>
                    </a:xfrm>
                    <a:prstGeom prst="rect">
                      <a:avLst/>
                    </a:prstGeom>
                  </pic:spPr>
                </pic:pic>
              </a:graphicData>
            </a:graphic>
            <wp14:sizeRelH relativeFrom="page">
              <wp14:pctWidth>0</wp14:pctWidth>
            </wp14:sizeRelH>
            <wp14:sizeRelV relativeFrom="page">
              <wp14:pctHeight>0</wp14:pctHeight>
            </wp14:sizeRelV>
          </wp:anchor>
        </w:drawing>
      </w: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rPr>
        <w:t xml:space="preserve">  </w:t>
      </w:r>
      <w:r w:rsidR="004715E2">
        <w:rPr>
          <w:rFonts w:ascii="Arial" w:hAnsi="Arial" w:cs="Arial"/>
        </w:rPr>
        <w:t xml:space="preserve">  </w:t>
      </w:r>
      <w:r>
        <w:rPr>
          <w:rFonts w:ascii="Arial" w:hAnsi="Arial" w:cs="Arial"/>
        </w:rPr>
        <w:t xml:space="preserve">28 – Steel Deck-Open Grid     30 – Steel Deck-Orthotropic     </w:t>
      </w:r>
      <w:r w:rsidR="004715E2">
        <w:rPr>
          <w:rFonts w:ascii="Arial" w:hAnsi="Arial" w:cs="Arial"/>
        </w:rPr>
        <w:t xml:space="preserve">   </w:t>
      </w:r>
      <w:r>
        <w:rPr>
          <w:rFonts w:ascii="Arial" w:hAnsi="Arial" w:cs="Arial"/>
        </w:rPr>
        <w:t>31 – Timber Deck</w:t>
      </w: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85EBD" w:rsidRDefault="00EF2F9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noProof/>
        </w:rPr>
        <w:drawing>
          <wp:anchor distT="0" distB="0" distL="114300" distR="114300" simplePos="0" relativeHeight="252303359" behindDoc="0" locked="0" layoutInCell="1" allowOverlap="1" wp14:anchorId="0B3BDFCE" wp14:editId="1305A5F3">
            <wp:simplePos x="0" y="0"/>
            <wp:positionH relativeFrom="column">
              <wp:posOffset>4545146</wp:posOffset>
            </wp:positionH>
            <wp:positionV relativeFrom="paragraph">
              <wp:posOffset>41604</wp:posOffset>
            </wp:positionV>
            <wp:extent cx="1850834" cy="1432193"/>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cs1.jpg"/>
                    <pic:cNvPicPr/>
                  </pic:nvPicPr>
                  <pic:blipFill>
                    <a:blip r:embed="rId99">
                      <a:extLst>
                        <a:ext uri="{28A0092B-C50C-407E-A947-70E740481C1C}">
                          <a14:useLocalDpi xmlns:a14="http://schemas.microsoft.com/office/drawing/2010/main" val="0"/>
                        </a:ext>
                      </a:extLst>
                    </a:blip>
                    <a:stretch>
                      <a:fillRect/>
                    </a:stretch>
                  </pic:blipFill>
                  <pic:spPr>
                    <a:xfrm>
                      <a:off x="0" y="0"/>
                      <a:ext cx="1850398" cy="1431856"/>
                    </a:xfrm>
                    <a:prstGeom prst="rect">
                      <a:avLst/>
                    </a:prstGeom>
                  </pic:spPr>
                </pic:pic>
              </a:graphicData>
            </a:graphic>
            <wp14:sizeRelH relativeFrom="page">
              <wp14:pctWidth>0</wp14:pctWidth>
            </wp14:sizeRelH>
            <wp14:sizeRelV relativeFrom="page">
              <wp14:pctHeight>0</wp14:pctHeight>
            </wp14:sizeRelV>
          </wp:anchor>
        </w:drawing>
      </w:r>
      <w:r w:rsidR="00171999">
        <w:rPr>
          <w:rFonts w:ascii="Arial" w:hAnsi="Arial" w:cs="Arial"/>
          <w:noProof/>
        </w:rPr>
        <w:drawing>
          <wp:anchor distT="0" distB="0" distL="114300" distR="114300" simplePos="0" relativeHeight="252201983" behindDoc="0" locked="0" layoutInCell="1" allowOverlap="1" wp14:anchorId="5ABC1306" wp14:editId="7C32AC69">
            <wp:simplePos x="0" y="0"/>
            <wp:positionH relativeFrom="column">
              <wp:posOffset>2388870</wp:posOffset>
            </wp:positionH>
            <wp:positionV relativeFrom="paragraph">
              <wp:posOffset>40640</wp:posOffset>
            </wp:positionV>
            <wp:extent cx="1920240" cy="1450340"/>
            <wp:effectExtent l="0" t="0" r="381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JPG"/>
                    <pic:cNvPicPr/>
                  </pic:nvPicPr>
                  <pic:blipFill>
                    <a:blip r:embed="rId100">
                      <a:extLst>
                        <a:ext uri="{28A0092B-C50C-407E-A947-70E740481C1C}">
                          <a14:useLocalDpi xmlns:a14="http://schemas.microsoft.com/office/drawing/2010/main" val="0"/>
                        </a:ext>
                      </a:extLst>
                    </a:blip>
                    <a:stretch>
                      <a:fillRect/>
                    </a:stretch>
                  </pic:blipFill>
                  <pic:spPr>
                    <a:xfrm>
                      <a:off x="0" y="0"/>
                      <a:ext cx="1920240" cy="1450340"/>
                    </a:xfrm>
                    <a:prstGeom prst="rect">
                      <a:avLst/>
                    </a:prstGeom>
                  </pic:spPr>
                </pic:pic>
              </a:graphicData>
            </a:graphic>
            <wp14:sizeRelH relativeFrom="page">
              <wp14:pctWidth>0</wp14:pctWidth>
            </wp14:sizeRelH>
            <wp14:sizeRelV relativeFrom="page">
              <wp14:pctHeight>0</wp14:pctHeight>
            </wp14:sizeRelV>
          </wp:anchor>
        </w:drawing>
      </w:r>
      <w:r w:rsidR="00F44B0A">
        <w:rPr>
          <w:rFonts w:ascii="Arial" w:hAnsi="Arial" w:cs="Arial"/>
          <w:noProof/>
        </w:rPr>
        <w:drawing>
          <wp:anchor distT="0" distB="0" distL="114300" distR="114300" simplePos="0" relativeHeight="252114943" behindDoc="0" locked="0" layoutInCell="1" allowOverlap="1" wp14:anchorId="3F0D332D" wp14:editId="787128ED">
            <wp:simplePos x="0" y="0"/>
            <wp:positionH relativeFrom="column">
              <wp:posOffset>210820</wp:posOffset>
            </wp:positionH>
            <wp:positionV relativeFrom="paragraph">
              <wp:posOffset>38100</wp:posOffset>
            </wp:positionV>
            <wp:extent cx="1922145" cy="1438275"/>
            <wp:effectExtent l="0" t="0" r="1905" b="952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jpg"/>
                    <pic:cNvPicPr/>
                  </pic:nvPicPr>
                  <pic:blipFill>
                    <a:blip r:embed="rId101">
                      <a:extLst>
                        <a:ext uri="{28A0092B-C50C-407E-A947-70E740481C1C}">
                          <a14:useLocalDpi xmlns:a14="http://schemas.microsoft.com/office/drawing/2010/main" val="0"/>
                        </a:ext>
                      </a:extLst>
                    </a:blip>
                    <a:stretch>
                      <a:fillRect/>
                    </a:stretch>
                  </pic:blipFill>
                  <pic:spPr>
                    <a:xfrm>
                      <a:off x="0" y="0"/>
                      <a:ext cx="1922145" cy="1438275"/>
                    </a:xfrm>
                    <a:prstGeom prst="rect">
                      <a:avLst/>
                    </a:prstGeom>
                  </pic:spPr>
                </pic:pic>
              </a:graphicData>
            </a:graphic>
            <wp14:sizeRelH relativeFrom="page">
              <wp14:pctWidth>0</wp14:pctWidth>
            </wp14:sizeRelH>
            <wp14:sizeRelV relativeFrom="page">
              <wp14:pctHeight>0</wp14:pctHeight>
            </wp14:sizeRelV>
          </wp:anchor>
        </w:drawing>
      </w:r>
    </w:p>
    <w:p w:rsidR="00F85EBD" w:rsidRDefault="00F85EBD"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27E4E"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2309E6" w:rsidRDefault="00F27E4E"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r>
        <w:rPr>
          <w:rFonts w:ascii="Arial" w:hAnsi="Arial" w:cs="Arial"/>
        </w:rPr>
        <w:tab/>
      </w:r>
    </w:p>
    <w:p w:rsidR="00F44B0A" w:rsidRDefault="00F44B0A" w:rsidP="000249AE">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rPr>
      </w:pPr>
    </w:p>
    <w:p w:rsidR="00F44B0A" w:rsidRDefault="00F44B0A"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F44B0A" w:rsidRDefault="00F44B0A"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CC7E6E" w:rsidRDefault="00F44B0A"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r>
        <w:rPr>
          <w:rFonts w:ascii="Arial" w:hAnsi="Arial" w:cs="Arial"/>
        </w:rPr>
        <w:t xml:space="preserve">       38 – Reinf. Conc. Slab</w:t>
      </w:r>
      <w:r>
        <w:rPr>
          <w:rFonts w:ascii="Arial" w:hAnsi="Arial" w:cs="Arial"/>
        </w:rPr>
        <w:tab/>
      </w:r>
      <w:r>
        <w:rPr>
          <w:rFonts w:ascii="Arial" w:hAnsi="Arial" w:cs="Arial"/>
        </w:rPr>
        <w:tab/>
      </w:r>
      <w:r w:rsidR="00CC7E6E">
        <w:rPr>
          <w:rFonts w:ascii="Arial" w:hAnsi="Arial" w:cs="Arial"/>
        </w:rPr>
        <w:t xml:space="preserve">54 – Timber Slab </w:t>
      </w:r>
      <w:r w:rsidR="00B01398">
        <w:rPr>
          <w:rFonts w:ascii="Arial" w:hAnsi="Arial" w:cs="Arial"/>
        </w:rPr>
        <w:tab/>
      </w:r>
      <w:r w:rsidR="00B01398">
        <w:rPr>
          <w:rFonts w:ascii="Arial" w:hAnsi="Arial" w:cs="Arial"/>
        </w:rPr>
        <w:tab/>
      </w:r>
      <w:r w:rsidR="00B01398">
        <w:rPr>
          <w:rFonts w:ascii="Arial" w:hAnsi="Arial" w:cs="Arial"/>
        </w:rPr>
        <w:tab/>
        <w:t>8</w:t>
      </w:r>
      <w:r w:rsidR="00EF2F9E">
        <w:rPr>
          <w:rFonts w:ascii="Arial" w:hAnsi="Arial" w:cs="Arial"/>
        </w:rPr>
        <w:t>59 - Soffit</w:t>
      </w:r>
    </w:p>
    <w:p w:rsidR="00F44B0A" w:rsidRDefault="00171999"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CC7E6E">
        <w:rPr>
          <w:rFonts w:ascii="Arial" w:hAnsi="Arial" w:cs="Arial"/>
        </w:rPr>
        <w:t>(Off System only-not many in OK)</w:t>
      </w: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A71EC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r>
        <w:rPr>
          <w:rFonts w:ascii="Arial" w:hAnsi="Arial" w:cs="Arial"/>
          <w:noProof/>
        </w:rPr>
        <w:drawing>
          <wp:anchor distT="0" distB="0" distL="114300" distR="114300" simplePos="0" relativeHeight="252305407" behindDoc="0" locked="0" layoutInCell="1" allowOverlap="1" wp14:anchorId="283BF54C" wp14:editId="1F3E3F5A">
            <wp:simplePos x="0" y="0"/>
            <wp:positionH relativeFrom="column">
              <wp:posOffset>4412944</wp:posOffset>
            </wp:positionH>
            <wp:positionV relativeFrom="paragraph">
              <wp:posOffset>131575</wp:posOffset>
            </wp:positionV>
            <wp:extent cx="1926016" cy="1432193"/>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1a.jpg"/>
                    <pic:cNvPicPr/>
                  </pic:nvPicPr>
                  <pic:blipFill>
                    <a:blip r:embed="rId102">
                      <a:extLst>
                        <a:ext uri="{28A0092B-C50C-407E-A947-70E740481C1C}">
                          <a14:useLocalDpi xmlns:a14="http://schemas.microsoft.com/office/drawing/2010/main" val="0"/>
                        </a:ext>
                      </a:extLst>
                    </a:blip>
                    <a:stretch>
                      <a:fillRect/>
                    </a:stretch>
                  </pic:blipFill>
                  <pic:spPr>
                    <a:xfrm>
                      <a:off x="0" y="0"/>
                      <a:ext cx="1927682" cy="1433432"/>
                    </a:xfrm>
                    <a:prstGeom prst="rect">
                      <a:avLst/>
                    </a:prstGeom>
                  </pic:spPr>
                </pic:pic>
              </a:graphicData>
            </a:graphic>
            <wp14:sizeRelH relativeFrom="page">
              <wp14:pctWidth>0</wp14:pctWidth>
            </wp14:sizeRelH>
            <wp14:sizeRelV relativeFrom="page">
              <wp14:pctHeight>0</wp14:pctHeight>
            </wp14:sizeRelV>
          </wp:anchor>
        </w:drawing>
      </w:r>
      <w:r w:rsidR="00626BA5" w:rsidRPr="00A75BC1">
        <w:rPr>
          <w:rFonts w:ascii="Arial" w:hAnsi="Arial" w:cs="Arial"/>
          <w:noProof/>
        </w:rPr>
        <w:drawing>
          <wp:anchor distT="0" distB="0" distL="114300" distR="114300" simplePos="0" relativeHeight="252184575" behindDoc="0" locked="0" layoutInCell="1" allowOverlap="1" wp14:anchorId="321111E6" wp14:editId="53E872DB">
            <wp:simplePos x="0" y="0"/>
            <wp:positionH relativeFrom="column">
              <wp:posOffset>2205990</wp:posOffset>
            </wp:positionH>
            <wp:positionV relativeFrom="paragraph">
              <wp:posOffset>128270</wp:posOffset>
            </wp:positionV>
            <wp:extent cx="1931670" cy="1440180"/>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l="21731" b="17541"/>
                    <a:stretch/>
                  </pic:blipFill>
                  <pic:spPr bwMode="auto">
                    <a:xfrm>
                      <a:off x="0" y="0"/>
                      <a:ext cx="1931670" cy="144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0B2F" w:rsidRPr="00BC0B2F">
        <w:rPr>
          <w:rFonts w:ascii="Arial" w:hAnsi="Arial" w:cs="Arial"/>
          <w:noProof/>
        </w:rPr>
        <w:drawing>
          <wp:anchor distT="0" distB="0" distL="114300" distR="114300" simplePos="0" relativeHeight="252183551" behindDoc="0" locked="0" layoutInCell="1" allowOverlap="1" wp14:anchorId="178B0E48" wp14:editId="4CAFA803">
            <wp:simplePos x="0" y="0"/>
            <wp:positionH relativeFrom="column">
              <wp:posOffset>160020</wp:posOffset>
            </wp:positionH>
            <wp:positionV relativeFrom="paragraph">
              <wp:posOffset>128270</wp:posOffset>
            </wp:positionV>
            <wp:extent cx="1931670" cy="1439545"/>
            <wp:effectExtent l="0" t="0" r="0" b="825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28A0092B-C50C-407E-A947-70E740481C1C}">
                          <a14:useLocalDpi xmlns:a14="http://schemas.microsoft.com/office/drawing/2010/main" val="0"/>
                        </a:ext>
                      </a:extLst>
                    </a:blip>
                    <a:srcRect l="6172" r="13205"/>
                    <a:stretch/>
                  </pic:blipFill>
                  <pic:spPr bwMode="auto">
                    <a:xfrm>
                      <a:off x="0" y="0"/>
                      <a:ext cx="1931670" cy="1439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Default="009F070E"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rPr>
      </w:pPr>
    </w:p>
    <w:p w:rsidR="009F070E" w:rsidRPr="008F477C" w:rsidRDefault="00BC0B2F" w:rsidP="000249AE">
      <w:pPr>
        <w:tabs>
          <w:tab w:val="left" w:pos="-1260"/>
          <w:tab w:val="left" w:pos="-900"/>
          <w:tab w:val="left" w:pos="0"/>
          <w:tab w:val="left" w:pos="9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90" w:right="-270" w:firstLine="90"/>
        <w:rPr>
          <w:rFonts w:ascii="Arial" w:hAnsi="Arial" w:cs="Arial"/>
          <w:vanish/>
        </w:rPr>
      </w:pPr>
      <w:r>
        <w:rPr>
          <w:rFonts w:ascii="Arial" w:hAnsi="Arial" w:cs="Arial"/>
        </w:rPr>
        <w:t xml:space="preserve">    </w:t>
      </w:r>
      <w:r w:rsidR="00B01398">
        <w:rPr>
          <w:rFonts w:ascii="Arial" w:hAnsi="Arial" w:cs="Arial"/>
        </w:rPr>
        <w:t>8</w:t>
      </w:r>
      <w:r w:rsidR="009F070E">
        <w:rPr>
          <w:rFonts w:ascii="Arial" w:hAnsi="Arial" w:cs="Arial"/>
        </w:rPr>
        <w:t>43–P/S Conc. Slab</w:t>
      </w:r>
      <w:r w:rsidR="009F070E">
        <w:rPr>
          <w:rFonts w:ascii="Arial" w:hAnsi="Arial" w:cs="Arial"/>
        </w:rPr>
        <w:tab/>
      </w:r>
      <w:r w:rsidR="009F070E">
        <w:rPr>
          <w:rFonts w:ascii="Arial" w:hAnsi="Arial" w:cs="Arial"/>
        </w:rPr>
        <w:tab/>
      </w:r>
      <w:r w:rsidR="00626BA5">
        <w:rPr>
          <w:rFonts w:ascii="Arial" w:hAnsi="Arial" w:cs="Arial"/>
        </w:rPr>
        <w:t xml:space="preserve">   </w:t>
      </w:r>
      <w:r w:rsidR="00B01398">
        <w:rPr>
          <w:rFonts w:ascii="Arial" w:hAnsi="Arial" w:cs="Arial"/>
        </w:rPr>
        <w:t>8</w:t>
      </w:r>
      <w:r w:rsidR="009F070E">
        <w:rPr>
          <w:rFonts w:ascii="Arial" w:hAnsi="Arial" w:cs="Arial"/>
        </w:rPr>
        <w:t>90–Steel SIP Form</w:t>
      </w:r>
      <w:r w:rsidR="009F070E">
        <w:rPr>
          <w:rFonts w:ascii="Arial" w:hAnsi="Arial" w:cs="Arial"/>
        </w:rPr>
        <w:tab/>
      </w:r>
      <w:r w:rsidR="00626BA5">
        <w:rPr>
          <w:rFonts w:ascii="Arial" w:hAnsi="Arial" w:cs="Arial"/>
        </w:rPr>
        <w:t xml:space="preserve">     </w:t>
      </w:r>
      <w:r w:rsidR="00A71ECE">
        <w:rPr>
          <w:rFonts w:ascii="Arial" w:hAnsi="Arial" w:cs="Arial"/>
        </w:rPr>
        <w:t xml:space="preserve">  </w:t>
      </w:r>
      <w:r w:rsidR="00B01398">
        <w:rPr>
          <w:rFonts w:ascii="Arial" w:hAnsi="Arial" w:cs="Arial"/>
        </w:rPr>
        <w:t>8</w:t>
      </w:r>
      <w:r w:rsidR="009F070E">
        <w:rPr>
          <w:rFonts w:ascii="Arial" w:hAnsi="Arial" w:cs="Arial"/>
        </w:rPr>
        <w:t>91-P/S Conc. SIP Form</w:t>
      </w:r>
    </w:p>
    <w:p w:rsidR="000249AE" w:rsidRDefault="000249AE" w:rsidP="00381E87">
      <w:pPr>
        <w:tabs>
          <w:tab w:val="left" w:pos="90"/>
        </w:tabs>
        <w:rPr>
          <w:rFonts w:ascii="Arial" w:hAnsi="Arial" w:cs="Arial"/>
          <w:vanish/>
        </w:rPr>
      </w:pPr>
    </w:p>
    <w:p w:rsidR="00765766" w:rsidRDefault="00F27E4E" w:rsidP="00765766">
      <w:pPr>
        <w:spacing w:after="200"/>
        <w:jc w:val="center"/>
        <w:rPr>
          <w:rFonts w:ascii="Arial" w:hAnsi="Arial" w:cs="Arial"/>
          <w:b/>
          <w:bCs/>
          <w:sz w:val="20"/>
          <w:szCs w:val="20"/>
        </w:rPr>
      </w:pPr>
      <w:r>
        <w:rPr>
          <w:rFonts w:ascii="Arial" w:hAnsi="Arial" w:cs="Arial"/>
          <w:b/>
          <w:bCs/>
          <w:sz w:val="20"/>
          <w:szCs w:val="20"/>
        </w:rPr>
        <w:br w:type="page"/>
      </w:r>
      <w:r w:rsidR="00765766" w:rsidRPr="00765766">
        <w:rPr>
          <w:rFonts w:ascii="Arial" w:hAnsi="Arial" w:cs="Arial"/>
          <w:b/>
          <w:noProof/>
        </w:rPr>
        <w:lastRenderedPageBreak/>
        <w:drawing>
          <wp:anchor distT="0" distB="0" distL="114300" distR="114300" simplePos="0" relativeHeight="251851264" behindDoc="0" locked="0" layoutInCell="1" allowOverlap="1" wp14:anchorId="09CD5C5A" wp14:editId="265C9355">
            <wp:simplePos x="0" y="0"/>
            <wp:positionH relativeFrom="column">
              <wp:posOffset>193675</wp:posOffset>
            </wp:positionH>
            <wp:positionV relativeFrom="paragraph">
              <wp:posOffset>3995420</wp:posOffset>
            </wp:positionV>
            <wp:extent cx="5988050" cy="376936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5">
                      <a:extLst>
                        <a:ext uri="{28A0092B-C50C-407E-A947-70E740481C1C}">
                          <a14:useLocalDpi xmlns:a14="http://schemas.microsoft.com/office/drawing/2010/main" val="0"/>
                        </a:ext>
                      </a:extLst>
                    </a:blip>
                    <a:srcRect r="-429" b="-2727"/>
                    <a:stretch>
                      <a:fillRect/>
                    </a:stretch>
                  </pic:blipFill>
                  <pic:spPr bwMode="auto">
                    <a:xfrm>
                      <a:off x="0" y="0"/>
                      <a:ext cx="5988050" cy="376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765766" w:rsidRPr="00765766">
        <w:rPr>
          <w:rFonts w:ascii="Arial" w:hAnsi="Arial" w:cs="Arial"/>
          <w:b/>
          <w:bCs/>
          <w:sz w:val="20"/>
          <w:szCs w:val="20"/>
        </w:rPr>
        <w:t>Superstructure Elements</w:t>
      </w:r>
    </w:p>
    <w:p w:rsidR="00500191" w:rsidRDefault="00500191" w:rsidP="00B218E3">
      <w:pPr>
        <w:spacing w:after="200"/>
        <w:jc w:val="center"/>
        <w:rPr>
          <w:rFonts w:ascii="Arial" w:hAnsi="Arial" w:cs="Arial"/>
          <w:b/>
          <w:bCs/>
          <w:sz w:val="20"/>
          <w:szCs w:val="20"/>
        </w:rPr>
      </w:pPr>
      <w:r w:rsidRPr="00765766">
        <w:rPr>
          <w:rFonts w:ascii="Arial" w:hAnsi="Arial" w:cs="Arial"/>
          <w:b/>
          <w:noProof/>
        </w:rPr>
        <w:drawing>
          <wp:anchor distT="0" distB="0" distL="114300" distR="114300" simplePos="0" relativeHeight="251850240" behindDoc="0" locked="0" layoutInCell="1" allowOverlap="1" wp14:anchorId="488CE4EB" wp14:editId="6036D852">
            <wp:simplePos x="0" y="0"/>
            <wp:positionH relativeFrom="column">
              <wp:posOffset>126365</wp:posOffset>
            </wp:positionH>
            <wp:positionV relativeFrom="paragraph">
              <wp:posOffset>-12700</wp:posOffset>
            </wp:positionV>
            <wp:extent cx="5999480" cy="3713480"/>
            <wp:effectExtent l="0" t="0" r="1270" b="127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6">
                      <a:extLst>
                        <a:ext uri="{28A0092B-C50C-407E-A947-70E740481C1C}">
                          <a14:useLocalDpi xmlns:a14="http://schemas.microsoft.com/office/drawing/2010/main" val="0"/>
                        </a:ext>
                      </a:extLst>
                    </a:blip>
                    <a:srcRect r="-598" b="-1375"/>
                    <a:stretch>
                      <a:fillRect/>
                    </a:stretch>
                  </pic:blipFill>
                  <pic:spPr bwMode="auto">
                    <a:xfrm>
                      <a:off x="0" y="0"/>
                      <a:ext cx="5999480" cy="3713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sz w:val="20"/>
          <w:szCs w:val="20"/>
        </w:rPr>
        <w:br w:type="page"/>
      </w:r>
    </w:p>
    <w:p w:rsidR="00500191" w:rsidRDefault="00B218E3" w:rsidP="00B218E3">
      <w:pPr>
        <w:jc w:val="center"/>
        <w:rPr>
          <w:rFonts w:ascii="Arial" w:hAnsi="Arial" w:cs="Arial"/>
          <w:b/>
          <w:bCs/>
          <w:sz w:val="20"/>
          <w:szCs w:val="20"/>
        </w:rPr>
      </w:pPr>
      <w:r>
        <w:rPr>
          <w:rFonts w:ascii="Arial" w:hAnsi="Arial" w:cs="Arial"/>
          <w:b/>
          <w:bCs/>
          <w:sz w:val="20"/>
          <w:szCs w:val="20"/>
        </w:rPr>
        <w:lastRenderedPageBreak/>
        <w:t>Superstructure Elements</w:t>
      </w:r>
    </w:p>
    <w:p w:rsidR="003155BD" w:rsidRDefault="003155BD" w:rsidP="00B218E3">
      <w:pPr>
        <w:rPr>
          <w:rFonts w:ascii="Arial" w:hAnsi="Arial" w:cs="Arial"/>
          <w:b/>
          <w:bCs/>
          <w:sz w:val="20"/>
          <w:szCs w:val="20"/>
        </w:rPr>
      </w:pPr>
      <w:r w:rsidRPr="00D459B4">
        <w:rPr>
          <w:rFonts w:ascii="Arial" w:hAnsi="Arial" w:cs="Arial"/>
          <w:bCs/>
          <w:noProof/>
          <w:sz w:val="20"/>
          <w:szCs w:val="20"/>
        </w:rPr>
        <w:drawing>
          <wp:anchor distT="0" distB="0" distL="114300" distR="114300" simplePos="0" relativeHeight="252182527" behindDoc="0" locked="0" layoutInCell="1" allowOverlap="1" wp14:anchorId="3315B089" wp14:editId="62223D14">
            <wp:simplePos x="0" y="0"/>
            <wp:positionH relativeFrom="column">
              <wp:posOffset>4265295</wp:posOffset>
            </wp:positionH>
            <wp:positionV relativeFrom="paragraph">
              <wp:posOffset>117475</wp:posOffset>
            </wp:positionV>
            <wp:extent cx="1882775" cy="1377950"/>
            <wp:effectExtent l="0" t="0" r="317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t="26656" r="33077"/>
                    <a:stretch/>
                  </pic:blipFill>
                  <pic:spPr bwMode="auto">
                    <a:xfrm>
                      <a:off x="0" y="0"/>
                      <a:ext cx="1882775" cy="137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35423" behindDoc="0" locked="0" layoutInCell="1" allowOverlap="1" wp14:anchorId="568E02C7" wp14:editId="210D7652">
            <wp:simplePos x="0" y="0"/>
            <wp:positionH relativeFrom="column">
              <wp:posOffset>2194560</wp:posOffset>
            </wp:positionH>
            <wp:positionV relativeFrom="paragraph">
              <wp:posOffset>112395</wp:posOffset>
            </wp:positionV>
            <wp:extent cx="1840230" cy="1371600"/>
            <wp:effectExtent l="0" t="0" r="762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jpg"/>
                    <pic:cNvPicPr/>
                  </pic:nvPicPr>
                  <pic:blipFill>
                    <a:blip r:embed="rId108">
                      <a:extLst>
                        <a:ext uri="{28A0092B-C50C-407E-A947-70E740481C1C}">
                          <a14:useLocalDpi xmlns:a14="http://schemas.microsoft.com/office/drawing/2010/main" val="0"/>
                        </a:ext>
                      </a:extLst>
                    </a:blip>
                    <a:stretch>
                      <a:fillRect/>
                    </a:stretch>
                  </pic:blipFill>
                  <pic:spPr>
                    <a:xfrm rot="10800000" flipH="1" flipV="1">
                      <a:off x="0" y="0"/>
                      <a:ext cx="1840230" cy="13716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34399" behindDoc="0" locked="0" layoutInCell="1" allowOverlap="1" wp14:anchorId="1C80DC17" wp14:editId="16882FF5">
            <wp:simplePos x="0" y="0"/>
            <wp:positionH relativeFrom="column">
              <wp:posOffset>34290</wp:posOffset>
            </wp:positionH>
            <wp:positionV relativeFrom="paragraph">
              <wp:posOffset>117797</wp:posOffset>
            </wp:positionV>
            <wp:extent cx="1964690" cy="1364615"/>
            <wp:effectExtent l="0" t="0" r="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jpg"/>
                    <pic:cNvPicPr/>
                  </pic:nvPicPr>
                  <pic:blipFill>
                    <a:blip r:embed="rId109">
                      <a:extLst>
                        <a:ext uri="{28A0092B-C50C-407E-A947-70E740481C1C}">
                          <a14:useLocalDpi xmlns:a14="http://schemas.microsoft.com/office/drawing/2010/main" val="0"/>
                        </a:ext>
                      </a:extLst>
                    </a:blip>
                    <a:stretch>
                      <a:fillRect/>
                    </a:stretch>
                  </pic:blipFill>
                  <pic:spPr>
                    <a:xfrm>
                      <a:off x="0" y="0"/>
                      <a:ext cx="1964690" cy="1364615"/>
                    </a:xfrm>
                    <a:prstGeom prst="rect">
                      <a:avLst/>
                    </a:prstGeom>
                  </pic:spPr>
                </pic:pic>
              </a:graphicData>
            </a:graphic>
            <wp14:sizeRelH relativeFrom="page">
              <wp14:pctWidth>0</wp14:pctWidth>
            </wp14:sizeRelH>
            <wp14:sizeRelV relativeFrom="page">
              <wp14:pctHeight>0</wp14:pctHeight>
            </wp14:sizeRelV>
          </wp:anchor>
        </w:drawing>
      </w:r>
    </w:p>
    <w:p w:rsidR="003155BD" w:rsidRDefault="003155BD"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Pr="00500191" w:rsidRDefault="00500191" w:rsidP="00B218E3">
      <w:pPr>
        <w:rPr>
          <w:rFonts w:ascii="Arial" w:hAnsi="Arial" w:cs="Arial"/>
          <w:bCs/>
          <w:sz w:val="20"/>
          <w:szCs w:val="20"/>
        </w:rPr>
      </w:pPr>
      <w:r>
        <w:rPr>
          <w:rFonts w:ascii="Arial" w:hAnsi="Arial" w:cs="Arial"/>
          <w:bCs/>
          <w:sz w:val="20"/>
          <w:szCs w:val="20"/>
        </w:rPr>
        <w:t xml:space="preserve">  </w:t>
      </w:r>
      <w:r w:rsidR="007D0AF4">
        <w:rPr>
          <w:rFonts w:ascii="Arial" w:hAnsi="Arial" w:cs="Arial"/>
          <w:bCs/>
          <w:sz w:val="20"/>
          <w:szCs w:val="20"/>
        </w:rPr>
        <w:t xml:space="preserve">102 – Steel </w:t>
      </w:r>
      <w:r w:rsidR="00CF695F">
        <w:rPr>
          <w:rFonts w:ascii="Arial" w:hAnsi="Arial" w:cs="Arial"/>
          <w:bCs/>
          <w:sz w:val="20"/>
          <w:szCs w:val="20"/>
        </w:rPr>
        <w:t>Closed Box Girder</w:t>
      </w:r>
      <w:r w:rsidR="00CF695F">
        <w:rPr>
          <w:rFonts w:ascii="Arial" w:hAnsi="Arial" w:cs="Arial"/>
          <w:bCs/>
          <w:sz w:val="20"/>
          <w:szCs w:val="20"/>
        </w:rPr>
        <w:tab/>
      </w:r>
      <w:r w:rsidR="00CF695F">
        <w:rPr>
          <w:rFonts w:ascii="Arial" w:hAnsi="Arial" w:cs="Arial"/>
          <w:bCs/>
          <w:sz w:val="20"/>
          <w:szCs w:val="20"/>
        </w:rPr>
        <w:tab/>
        <w:t>104 – P/S Closed Box Girder</w:t>
      </w:r>
      <w:r w:rsidR="00CF695F">
        <w:rPr>
          <w:rFonts w:ascii="Arial" w:hAnsi="Arial" w:cs="Arial"/>
          <w:bCs/>
          <w:sz w:val="20"/>
          <w:szCs w:val="20"/>
        </w:rPr>
        <w:tab/>
      </w:r>
      <w:r w:rsidRPr="00500191">
        <w:rPr>
          <w:rFonts w:ascii="Arial" w:hAnsi="Arial" w:cs="Arial"/>
          <w:bCs/>
          <w:sz w:val="20"/>
          <w:szCs w:val="20"/>
        </w:rPr>
        <w:t>105 – Reinf. Conc. Closed Box Girder</w:t>
      </w:r>
    </w:p>
    <w:p w:rsidR="003155BD" w:rsidRDefault="003155BD" w:rsidP="00B218E3">
      <w:pPr>
        <w:rPr>
          <w:rFonts w:ascii="Arial" w:hAnsi="Arial" w:cs="Arial"/>
          <w:b/>
          <w:bCs/>
          <w:sz w:val="20"/>
          <w:szCs w:val="20"/>
        </w:rPr>
      </w:pPr>
    </w:p>
    <w:p w:rsidR="003155BD" w:rsidRDefault="003155BD"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204031" behindDoc="0" locked="0" layoutInCell="1" allowOverlap="1" wp14:anchorId="01A47611" wp14:editId="1D521629">
            <wp:simplePos x="0" y="0"/>
            <wp:positionH relativeFrom="column">
              <wp:posOffset>4262755</wp:posOffset>
            </wp:positionH>
            <wp:positionV relativeFrom="paragraph">
              <wp:posOffset>76200</wp:posOffset>
            </wp:positionV>
            <wp:extent cx="1950720" cy="1463040"/>
            <wp:effectExtent l="0" t="0" r="0" b="381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39.JPG"/>
                    <pic:cNvPicPr/>
                  </pic:nvPicPr>
                  <pic:blipFill>
                    <a:blip r:embed="rId110">
                      <a:extLst>
                        <a:ext uri="{28A0092B-C50C-407E-A947-70E740481C1C}">
                          <a14:useLocalDpi xmlns:a14="http://schemas.microsoft.com/office/drawing/2010/main" val="0"/>
                        </a:ext>
                      </a:extLst>
                    </a:blip>
                    <a:stretch>
                      <a:fillRect/>
                    </a:stretch>
                  </pic:blipFill>
                  <pic:spPr>
                    <a:xfrm>
                      <a:off x="0" y="0"/>
                      <a:ext cx="1950720" cy="14630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36447" behindDoc="0" locked="0" layoutInCell="1" allowOverlap="1" wp14:anchorId="7128EE45" wp14:editId="4A49CE6E">
            <wp:simplePos x="0" y="0"/>
            <wp:positionH relativeFrom="column">
              <wp:posOffset>26670</wp:posOffset>
            </wp:positionH>
            <wp:positionV relativeFrom="paragraph">
              <wp:posOffset>76200</wp:posOffset>
            </wp:positionV>
            <wp:extent cx="1904365" cy="1428750"/>
            <wp:effectExtent l="0" t="0" r="63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2).jpg"/>
                    <pic:cNvPicPr/>
                  </pic:nvPicPr>
                  <pic:blipFill>
                    <a:blip r:embed="rId111">
                      <a:extLst>
                        <a:ext uri="{28A0092B-C50C-407E-A947-70E740481C1C}">
                          <a14:useLocalDpi xmlns:a14="http://schemas.microsoft.com/office/drawing/2010/main" val="0"/>
                        </a:ext>
                      </a:extLst>
                    </a:blip>
                    <a:stretch>
                      <a:fillRect/>
                    </a:stretch>
                  </pic:blipFill>
                  <pic:spPr>
                    <a:xfrm>
                      <a:off x="0" y="0"/>
                      <a:ext cx="1904365" cy="14287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37471" behindDoc="0" locked="0" layoutInCell="1" allowOverlap="1" wp14:anchorId="0C812FB3" wp14:editId="530FA26B">
            <wp:simplePos x="0" y="0"/>
            <wp:positionH relativeFrom="column">
              <wp:posOffset>2086610</wp:posOffset>
            </wp:positionH>
            <wp:positionV relativeFrom="paragraph">
              <wp:posOffset>42232</wp:posOffset>
            </wp:positionV>
            <wp:extent cx="1954530" cy="1465580"/>
            <wp:effectExtent l="0" t="0" r="762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2).jpg"/>
                    <pic:cNvPicPr/>
                  </pic:nvPicPr>
                  <pic:blipFill>
                    <a:blip r:embed="rId112">
                      <a:extLst>
                        <a:ext uri="{28A0092B-C50C-407E-A947-70E740481C1C}">
                          <a14:useLocalDpi xmlns:a14="http://schemas.microsoft.com/office/drawing/2010/main" val="0"/>
                        </a:ext>
                      </a:extLst>
                    </a:blip>
                    <a:stretch>
                      <a:fillRect/>
                    </a:stretch>
                  </pic:blipFill>
                  <pic:spPr>
                    <a:xfrm>
                      <a:off x="0" y="0"/>
                      <a:ext cx="1954530" cy="1465580"/>
                    </a:xfrm>
                    <a:prstGeom prst="rect">
                      <a:avLst/>
                    </a:prstGeom>
                  </pic:spPr>
                </pic:pic>
              </a:graphicData>
            </a:graphic>
            <wp14:sizeRelH relativeFrom="page">
              <wp14:pctWidth>0</wp14:pctWidth>
            </wp14:sizeRelH>
            <wp14:sizeRelV relativeFrom="page">
              <wp14:pctHeight>0</wp14:pctHeight>
            </wp14:sizeRelV>
          </wp:anchor>
        </w:drawing>
      </w: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CF695F" w:rsidRDefault="00CF695F" w:rsidP="00B218E3">
      <w:pPr>
        <w:rPr>
          <w:rFonts w:ascii="Arial" w:hAnsi="Arial" w:cs="Arial"/>
          <w:b/>
          <w:bCs/>
          <w:sz w:val="20"/>
          <w:szCs w:val="20"/>
        </w:rPr>
      </w:pPr>
    </w:p>
    <w:p w:rsidR="00B218E3" w:rsidRDefault="00CF695F" w:rsidP="00B218E3">
      <w:pPr>
        <w:rPr>
          <w:rFonts w:ascii="Arial" w:hAnsi="Arial" w:cs="Arial"/>
          <w:b/>
          <w:bCs/>
          <w:sz w:val="20"/>
          <w:szCs w:val="20"/>
        </w:rPr>
      </w:pPr>
      <w:r>
        <w:rPr>
          <w:rFonts w:ascii="Arial" w:hAnsi="Arial" w:cs="Arial"/>
          <w:b/>
          <w:bCs/>
          <w:sz w:val="20"/>
          <w:szCs w:val="20"/>
        </w:rPr>
        <w:t>107 – Steel Open Girder</w:t>
      </w:r>
      <w:r>
        <w:rPr>
          <w:rFonts w:ascii="Arial" w:hAnsi="Arial" w:cs="Arial"/>
          <w:b/>
          <w:bCs/>
          <w:sz w:val="20"/>
          <w:szCs w:val="20"/>
        </w:rPr>
        <w:tab/>
        <w:t xml:space="preserve">  109 – P/S Conc. Open Girder</w:t>
      </w:r>
      <w:r>
        <w:rPr>
          <w:rFonts w:ascii="Arial" w:hAnsi="Arial" w:cs="Arial"/>
          <w:b/>
          <w:bCs/>
          <w:sz w:val="20"/>
          <w:szCs w:val="20"/>
        </w:rPr>
        <w:tab/>
        <w:t xml:space="preserve">  110 – Reinf. Conc. Open Girder</w:t>
      </w:r>
    </w:p>
    <w:p w:rsidR="00B218E3" w:rsidRDefault="00B218E3" w:rsidP="00B218E3">
      <w:pPr>
        <w:rPr>
          <w:rFonts w:ascii="Arial" w:hAnsi="Arial" w:cs="Arial"/>
          <w:b/>
          <w:bCs/>
          <w:sz w:val="20"/>
          <w:szCs w:val="20"/>
        </w:rPr>
      </w:pPr>
    </w:p>
    <w:p w:rsidR="003155BD" w:rsidRDefault="003155BD" w:rsidP="00B218E3">
      <w:pPr>
        <w:rPr>
          <w:rFonts w:ascii="Arial" w:hAnsi="Arial" w:cs="Arial"/>
          <w:b/>
          <w:bCs/>
          <w:sz w:val="20"/>
          <w:szCs w:val="20"/>
        </w:rPr>
      </w:pPr>
    </w:p>
    <w:p w:rsidR="003155BD" w:rsidRDefault="003155BD"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39519" behindDoc="0" locked="0" layoutInCell="1" allowOverlap="1" wp14:anchorId="19D6CC26" wp14:editId="60628925">
            <wp:simplePos x="0" y="0"/>
            <wp:positionH relativeFrom="column">
              <wp:posOffset>2049145</wp:posOffset>
            </wp:positionH>
            <wp:positionV relativeFrom="paragraph">
              <wp:posOffset>31115</wp:posOffset>
            </wp:positionV>
            <wp:extent cx="1985645" cy="1485900"/>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3(3).jpg"/>
                    <pic:cNvPicPr/>
                  </pic:nvPicPr>
                  <pic:blipFill>
                    <a:blip r:embed="rId113">
                      <a:extLst>
                        <a:ext uri="{28A0092B-C50C-407E-A947-70E740481C1C}">
                          <a14:useLocalDpi xmlns:a14="http://schemas.microsoft.com/office/drawing/2010/main" val="0"/>
                        </a:ext>
                      </a:extLst>
                    </a:blip>
                    <a:stretch>
                      <a:fillRect/>
                    </a:stretch>
                  </pic:blipFill>
                  <pic:spPr>
                    <a:xfrm>
                      <a:off x="0" y="0"/>
                      <a:ext cx="1985645" cy="1485900"/>
                    </a:xfrm>
                    <a:prstGeom prst="rect">
                      <a:avLst/>
                    </a:prstGeom>
                  </pic:spPr>
                </pic:pic>
              </a:graphicData>
            </a:graphic>
            <wp14:sizeRelH relativeFrom="page">
              <wp14:pctWidth>0</wp14:pctWidth>
            </wp14:sizeRelH>
            <wp14:sizeRelV relativeFrom="page">
              <wp14:pctHeight>0</wp14:pctHeight>
            </wp14:sizeRelV>
          </wp:anchor>
        </w:drawing>
      </w:r>
      <w:r w:rsidRPr="007D7171">
        <w:rPr>
          <w:rFonts w:ascii="Arial" w:hAnsi="Arial" w:cs="Arial"/>
          <w:b/>
          <w:bCs/>
          <w:noProof/>
          <w:sz w:val="20"/>
          <w:szCs w:val="20"/>
        </w:rPr>
        <w:drawing>
          <wp:anchor distT="0" distB="0" distL="114300" distR="114300" simplePos="0" relativeHeight="252179455" behindDoc="0" locked="0" layoutInCell="1" allowOverlap="1" wp14:anchorId="3F344B40" wp14:editId="5437A4EC">
            <wp:simplePos x="0" y="0"/>
            <wp:positionH relativeFrom="column">
              <wp:posOffset>4149090</wp:posOffset>
            </wp:positionH>
            <wp:positionV relativeFrom="paragraph">
              <wp:posOffset>34925</wp:posOffset>
            </wp:positionV>
            <wp:extent cx="1931670" cy="1481455"/>
            <wp:effectExtent l="0" t="0" r="0" b="4445"/>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28A0092B-C50C-407E-A947-70E740481C1C}">
                          <a14:useLocalDpi xmlns:a14="http://schemas.microsoft.com/office/drawing/2010/main" val="0"/>
                        </a:ext>
                      </a:extLst>
                    </a:blip>
                    <a:srcRect t="20470" r="22057"/>
                    <a:stretch/>
                  </pic:blipFill>
                  <pic:spPr bwMode="auto">
                    <a:xfrm>
                      <a:off x="0" y="0"/>
                      <a:ext cx="1931670" cy="148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38495" behindDoc="0" locked="0" layoutInCell="1" allowOverlap="1" wp14:anchorId="75BEE74B" wp14:editId="37BC2839">
            <wp:simplePos x="0" y="0"/>
            <wp:positionH relativeFrom="column">
              <wp:posOffset>40005</wp:posOffset>
            </wp:positionH>
            <wp:positionV relativeFrom="paragraph">
              <wp:posOffset>100017</wp:posOffset>
            </wp:positionV>
            <wp:extent cx="1894205" cy="141732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jpg"/>
                    <pic:cNvPicPr/>
                  </pic:nvPicPr>
                  <pic:blipFill>
                    <a:blip r:embed="rId115">
                      <a:extLst>
                        <a:ext uri="{28A0092B-C50C-407E-A947-70E740481C1C}">
                          <a14:useLocalDpi xmlns:a14="http://schemas.microsoft.com/office/drawing/2010/main" val="0"/>
                        </a:ext>
                      </a:extLst>
                    </a:blip>
                    <a:stretch>
                      <a:fillRect/>
                    </a:stretch>
                  </pic:blipFill>
                  <pic:spPr>
                    <a:xfrm>
                      <a:off x="0" y="0"/>
                      <a:ext cx="1894205" cy="1417320"/>
                    </a:xfrm>
                    <a:prstGeom prst="rect">
                      <a:avLst/>
                    </a:prstGeom>
                  </pic:spPr>
                </pic:pic>
              </a:graphicData>
            </a:graphic>
            <wp14:sizeRelH relativeFrom="page">
              <wp14:pctWidth>0</wp14:pctWidth>
            </wp14:sizeRelH>
            <wp14:sizeRelV relativeFrom="page">
              <wp14:pctHeight>0</wp14:pctHeight>
            </wp14:sizeRelV>
          </wp:anchor>
        </w:drawing>
      </w:r>
    </w:p>
    <w:p w:rsidR="00CF695F" w:rsidRDefault="00705E41" w:rsidP="00B218E3">
      <w:pPr>
        <w:rPr>
          <w:rFonts w:ascii="Arial" w:hAnsi="Arial" w:cs="Arial"/>
          <w:b/>
          <w:bCs/>
          <w:sz w:val="20"/>
          <w:szCs w:val="20"/>
        </w:rPr>
      </w:pPr>
      <w:r>
        <w:rPr>
          <w:rFonts w:ascii="Arial" w:hAnsi="Arial" w:cs="Arial"/>
          <w:b/>
          <w:bCs/>
          <w:sz w:val="20"/>
          <w:szCs w:val="20"/>
        </w:rPr>
        <w:t xml:space="preserve"> </w:t>
      </w: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000320" w:rsidP="00B218E3">
      <w:pPr>
        <w:rPr>
          <w:rFonts w:ascii="Arial" w:hAnsi="Arial" w:cs="Arial"/>
          <w:b/>
          <w:bCs/>
          <w:sz w:val="20"/>
          <w:szCs w:val="20"/>
        </w:rPr>
      </w:pPr>
      <w:r>
        <w:rPr>
          <w:rFonts w:ascii="Arial" w:hAnsi="Arial" w:cs="Arial"/>
          <w:b/>
          <w:bCs/>
          <w:sz w:val="20"/>
          <w:szCs w:val="20"/>
        </w:rPr>
        <w:t>111 – Timber Open Girder</w:t>
      </w:r>
      <w:r>
        <w:rPr>
          <w:rFonts w:ascii="Arial" w:hAnsi="Arial" w:cs="Arial"/>
          <w:b/>
          <w:bCs/>
          <w:sz w:val="20"/>
          <w:szCs w:val="20"/>
        </w:rPr>
        <w:tab/>
      </w:r>
      <w:r>
        <w:rPr>
          <w:rFonts w:ascii="Arial" w:hAnsi="Arial" w:cs="Arial"/>
          <w:b/>
          <w:bCs/>
          <w:sz w:val="20"/>
          <w:szCs w:val="20"/>
        </w:rPr>
        <w:tab/>
        <w:t>113 – Steel Stringer</w:t>
      </w:r>
      <w:r>
        <w:rPr>
          <w:rFonts w:ascii="Arial" w:hAnsi="Arial" w:cs="Arial"/>
          <w:b/>
          <w:bCs/>
          <w:sz w:val="20"/>
          <w:szCs w:val="20"/>
        </w:rPr>
        <w:tab/>
      </w:r>
      <w:r>
        <w:rPr>
          <w:rFonts w:ascii="Arial" w:hAnsi="Arial" w:cs="Arial"/>
          <w:b/>
          <w:bCs/>
          <w:sz w:val="20"/>
          <w:szCs w:val="20"/>
        </w:rPr>
        <w:tab/>
        <w:t>116 – Reinf. Conc. Stringer</w:t>
      </w:r>
    </w:p>
    <w:p w:rsidR="003155BD" w:rsidRDefault="003155BD" w:rsidP="00B218E3">
      <w:pPr>
        <w:rPr>
          <w:rFonts w:ascii="Arial" w:hAnsi="Arial" w:cs="Arial"/>
          <w:b/>
          <w:bCs/>
          <w:sz w:val="20"/>
          <w:szCs w:val="20"/>
        </w:rPr>
      </w:pPr>
    </w:p>
    <w:p w:rsidR="00CF695F" w:rsidRDefault="003155BD"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323839" behindDoc="0" locked="0" layoutInCell="1" allowOverlap="1" wp14:anchorId="485FF5D6" wp14:editId="2466F87F">
            <wp:simplePos x="0" y="0"/>
            <wp:positionH relativeFrom="column">
              <wp:posOffset>2076450</wp:posOffset>
            </wp:positionH>
            <wp:positionV relativeFrom="paragraph">
              <wp:posOffset>57150</wp:posOffset>
            </wp:positionV>
            <wp:extent cx="1883410" cy="1484630"/>
            <wp:effectExtent l="0" t="0" r="2540" b="127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116">
                      <a:extLst>
                        <a:ext uri="{28A0092B-C50C-407E-A947-70E740481C1C}">
                          <a14:useLocalDpi xmlns:a14="http://schemas.microsoft.com/office/drawing/2010/main" val="0"/>
                        </a:ext>
                      </a:extLst>
                    </a:blip>
                    <a:stretch>
                      <a:fillRect/>
                    </a:stretch>
                  </pic:blipFill>
                  <pic:spPr>
                    <a:xfrm>
                      <a:off x="0" y="0"/>
                      <a:ext cx="1883410" cy="14846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306431" behindDoc="0" locked="0" layoutInCell="1" allowOverlap="1" wp14:anchorId="1D57ED3E" wp14:editId="5135137A">
            <wp:simplePos x="0" y="0"/>
            <wp:positionH relativeFrom="column">
              <wp:posOffset>4148455</wp:posOffset>
            </wp:positionH>
            <wp:positionV relativeFrom="paragraph">
              <wp:posOffset>66040</wp:posOffset>
            </wp:positionV>
            <wp:extent cx="1972945" cy="1475740"/>
            <wp:effectExtent l="0" t="0" r="825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jpg"/>
                    <pic:cNvPicPr/>
                  </pic:nvPicPr>
                  <pic:blipFill>
                    <a:blip r:embed="rId117">
                      <a:extLst>
                        <a:ext uri="{28A0092B-C50C-407E-A947-70E740481C1C}">
                          <a14:useLocalDpi xmlns:a14="http://schemas.microsoft.com/office/drawing/2010/main" val="0"/>
                        </a:ext>
                      </a:extLst>
                    </a:blip>
                    <a:stretch>
                      <a:fillRect/>
                    </a:stretch>
                  </pic:blipFill>
                  <pic:spPr>
                    <a:xfrm>
                      <a:off x="0" y="0"/>
                      <a:ext cx="1972945" cy="1475740"/>
                    </a:xfrm>
                    <a:prstGeom prst="rect">
                      <a:avLst/>
                    </a:prstGeom>
                  </pic:spPr>
                </pic:pic>
              </a:graphicData>
            </a:graphic>
            <wp14:sizeRelH relativeFrom="page">
              <wp14:pctWidth>0</wp14:pctWidth>
            </wp14:sizeRelH>
            <wp14:sizeRelV relativeFrom="page">
              <wp14:pctHeight>0</wp14:pctHeight>
            </wp14:sizeRelV>
          </wp:anchor>
        </w:drawing>
      </w:r>
      <w:r w:rsidRPr="007D7171">
        <w:rPr>
          <w:rFonts w:ascii="Arial" w:hAnsi="Arial" w:cs="Arial"/>
          <w:b/>
          <w:bCs/>
          <w:noProof/>
          <w:sz w:val="20"/>
          <w:szCs w:val="20"/>
        </w:rPr>
        <w:drawing>
          <wp:anchor distT="0" distB="0" distL="114300" distR="114300" simplePos="0" relativeHeight="252180479" behindDoc="0" locked="0" layoutInCell="1" allowOverlap="1" wp14:anchorId="7C3912BF" wp14:editId="34912B04">
            <wp:simplePos x="0" y="0"/>
            <wp:positionH relativeFrom="column">
              <wp:posOffset>22860</wp:posOffset>
            </wp:positionH>
            <wp:positionV relativeFrom="paragraph">
              <wp:posOffset>82237</wp:posOffset>
            </wp:positionV>
            <wp:extent cx="1908810" cy="1463040"/>
            <wp:effectExtent l="0" t="0" r="0" b="381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1908810" cy="1463040"/>
                    </a:xfrm>
                    <a:prstGeom prst="rect">
                      <a:avLst/>
                    </a:prstGeom>
                  </pic:spPr>
                </pic:pic>
              </a:graphicData>
            </a:graphic>
            <wp14:sizeRelH relativeFrom="page">
              <wp14:pctWidth>0</wp14:pctWidth>
            </wp14:sizeRelH>
            <wp14:sizeRelV relativeFrom="page">
              <wp14:pctHeight>0</wp14:pctHeight>
            </wp14:sizeRelV>
          </wp:anchor>
        </w:drawing>
      </w: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CF695F" w:rsidRDefault="00CF695F" w:rsidP="00B218E3">
      <w:pPr>
        <w:rPr>
          <w:rFonts w:ascii="Arial" w:hAnsi="Arial" w:cs="Arial"/>
          <w:b/>
          <w:bCs/>
          <w:sz w:val="20"/>
          <w:szCs w:val="20"/>
        </w:rPr>
      </w:pPr>
    </w:p>
    <w:p w:rsidR="00262B1A" w:rsidRDefault="00705E41" w:rsidP="00B218E3">
      <w:pPr>
        <w:rPr>
          <w:rFonts w:ascii="Arial" w:hAnsi="Arial" w:cs="Arial"/>
          <w:b/>
          <w:bCs/>
          <w:sz w:val="20"/>
          <w:szCs w:val="20"/>
        </w:rPr>
      </w:pPr>
      <w:r>
        <w:rPr>
          <w:rFonts w:ascii="Arial" w:hAnsi="Arial" w:cs="Arial"/>
          <w:b/>
          <w:bCs/>
          <w:sz w:val="20"/>
          <w:szCs w:val="20"/>
        </w:rPr>
        <w:t xml:space="preserve">  </w:t>
      </w:r>
      <w:r w:rsidR="00000320">
        <w:rPr>
          <w:rFonts w:ascii="Arial" w:hAnsi="Arial" w:cs="Arial"/>
          <w:b/>
          <w:bCs/>
          <w:sz w:val="20"/>
          <w:szCs w:val="20"/>
        </w:rPr>
        <w:t>117 – Timber Stringer</w:t>
      </w:r>
      <w:r w:rsidR="00000320">
        <w:rPr>
          <w:rFonts w:ascii="Arial" w:hAnsi="Arial" w:cs="Arial"/>
          <w:b/>
          <w:bCs/>
          <w:sz w:val="20"/>
          <w:szCs w:val="20"/>
        </w:rPr>
        <w:tab/>
      </w:r>
      <w:r>
        <w:rPr>
          <w:rFonts w:ascii="Arial" w:hAnsi="Arial" w:cs="Arial"/>
          <w:b/>
          <w:bCs/>
          <w:sz w:val="20"/>
          <w:szCs w:val="20"/>
        </w:rPr>
        <w:t xml:space="preserve">   </w:t>
      </w:r>
      <w:r w:rsidR="00262B1A">
        <w:rPr>
          <w:rFonts w:ascii="Arial" w:hAnsi="Arial" w:cs="Arial"/>
          <w:b/>
          <w:bCs/>
          <w:sz w:val="20"/>
          <w:szCs w:val="20"/>
        </w:rPr>
        <w:t>120 – Steel Truss (Pony)</w:t>
      </w:r>
      <w:r w:rsidR="00262B1A">
        <w:rPr>
          <w:rFonts w:ascii="Arial" w:hAnsi="Arial" w:cs="Arial"/>
          <w:b/>
          <w:bCs/>
          <w:sz w:val="20"/>
          <w:szCs w:val="20"/>
        </w:rPr>
        <w:tab/>
      </w:r>
      <w:r w:rsidR="00262B1A">
        <w:rPr>
          <w:rFonts w:ascii="Arial" w:hAnsi="Arial" w:cs="Arial"/>
          <w:b/>
          <w:bCs/>
          <w:sz w:val="20"/>
          <w:szCs w:val="20"/>
        </w:rPr>
        <w:tab/>
        <w:t>141 – Steel Arch</w:t>
      </w:r>
    </w:p>
    <w:p w:rsidR="004E03BC" w:rsidRDefault="004E03BC" w:rsidP="00B218E3">
      <w:pPr>
        <w:rPr>
          <w:rFonts w:ascii="Arial" w:hAnsi="Arial" w:cs="Arial"/>
          <w:b/>
          <w:bCs/>
          <w:sz w:val="20"/>
          <w:szCs w:val="20"/>
        </w:rPr>
      </w:pP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(Off System only-not many in OK)</w:t>
      </w:r>
    </w:p>
    <w:p w:rsidR="00262B1A" w:rsidRDefault="00262B1A">
      <w:pPr>
        <w:spacing w:after="200"/>
        <w:rPr>
          <w:rFonts w:ascii="Arial" w:hAnsi="Arial" w:cs="Arial"/>
          <w:b/>
          <w:bCs/>
          <w:sz w:val="20"/>
          <w:szCs w:val="20"/>
        </w:rPr>
      </w:pPr>
      <w:r>
        <w:rPr>
          <w:rFonts w:ascii="Arial" w:hAnsi="Arial" w:cs="Arial"/>
          <w:b/>
          <w:bCs/>
          <w:sz w:val="20"/>
          <w:szCs w:val="20"/>
        </w:rPr>
        <w:br w:type="page"/>
      </w:r>
    </w:p>
    <w:p w:rsidR="00262B1A" w:rsidRDefault="005774B0" w:rsidP="005774B0">
      <w:pPr>
        <w:jc w:val="center"/>
        <w:rPr>
          <w:rFonts w:ascii="Arial" w:hAnsi="Arial" w:cs="Arial"/>
          <w:b/>
          <w:bCs/>
          <w:sz w:val="20"/>
          <w:szCs w:val="20"/>
        </w:rPr>
      </w:pPr>
      <w:r>
        <w:rPr>
          <w:rFonts w:ascii="Arial" w:hAnsi="Arial" w:cs="Arial"/>
          <w:b/>
          <w:bCs/>
          <w:sz w:val="20"/>
          <w:szCs w:val="20"/>
        </w:rPr>
        <w:lastRenderedPageBreak/>
        <w:t>Superstructure Elements</w:t>
      </w:r>
    </w:p>
    <w:p w:rsidR="00262B1A" w:rsidRDefault="002661D3"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40543" behindDoc="0" locked="0" layoutInCell="1" allowOverlap="1" wp14:anchorId="402BF512" wp14:editId="71658B5A">
            <wp:simplePos x="0" y="0"/>
            <wp:positionH relativeFrom="column">
              <wp:posOffset>4087495</wp:posOffset>
            </wp:positionH>
            <wp:positionV relativeFrom="paragraph">
              <wp:posOffset>124460</wp:posOffset>
            </wp:positionV>
            <wp:extent cx="1919605" cy="1440180"/>
            <wp:effectExtent l="0" t="0" r="4445" b="762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3.jpg"/>
                    <pic:cNvPicPr/>
                  </pic:nvPicPr>
                  <pic:blipFill>
                    <a:blip r:embed="rId119">
                      <a:extLst>
                        <a:ext uri="{28A0092B-C50C-407E-A947-70E740481C1C}">
                          <a14:useLocalDpi xmlns:a14="http://schemas.microsoft.com/office/drawing/2010/main" val="0"/>
                        </a:ext>
                      </a:extLst>
                    </a:blip>
                    <a:stretch>
                      <a:fillRect/>
                    </a:stretch>
                  </pic:blipFill>
                  <pic:spPr>
                    <a:xfrm>
                      <a:off x="0" y="0"/>
                      <a:ext cx="1919605" cy="1440180"/>
                    </a:xfrm>
                    <a:prstGeom prst="rect">
                      <a:avLst/>
                    </a:prstGeom>
                  </pic:spPr>
                </pic:pic>
              </a:graphicData>
            </a:graphic>
            <wp14:sizeRelH relativeFrom="page">
              <wp14:pctWidth>0</wp14:pctWidth>
            </wp14:sizeRelH>
            <wp14:sizeRelV relativeFrom="page">
              <wp14:pctHeight>0</wp14:pctHeight>
            </wp14:sizeRelV>
          </wp:anchor>
        </w:drawing>
      </w:r>
      <w:r w:rsidRPr="00C1327A">
        <w:rPr>
          <w:rFonts w:ascii="Arial" w:hAnsi="Arial" w:cs="Arial"/>
          <w:noProof/>
        </w:rPr>
        <w:drawing>
          <wp:anchor distT="0" distB="0" distL="114300" distR="114300" simplePos="0" relativeHeight="252129279" behindDoc="0" locked="0" layoutInCell="1" allowOverlap="1" wp14:anchorId="5F9FF766" wp14:editId="16E30010">
            <wp:simplePos x="0" y="0"/>
            <wp:positionH relativeFrom="column">
              <wp:posOffset>2103120</wp:posOffset>
            </wp:positionH>
            <wp:positionV relativeFrom="paragraph">
              <wp:posOffset>124460</wp:posOffset>
            </wp:positionV>
            <wp:extent cx="1897380" cy="1440180"/>
            <wp:effectExtent l="0" t="0" r="7620" b="762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20">
                      <a:extLst>
                        <a:ext uri="{28A0092B-C50C-407E-A947-70E740481C1C}">
                          <a14:useLocalDpi xmlns:a14="http://schemas.microsoft.com/office/drawing/2010/main" val="0"/>
                        </a:ext>
                      </a:extLst>
                    </a:blip>
                    <a:srcRect t="-1" r="-1149" b="1009"/>
                    <a:stretch/>
                  </pic:blipFill>
                  <pic:spPr bwMode="auto">
                    <a:xfrm>
                      <a:off x="0" y="0"/>
                      <a:ext cx="1897380" cy="1440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1567" behindDoc="0" locked="0" layoutInCell="1" allowOverlap="1" wp14:anchorId="1D8630E5" wp14:editId="400E74D1">
            <wp:simplePos x="0" y="0"/>
            <wp:positionH relativeFrom="column">
              <wp:posOffset>114300</wp:posOffset>
            </wp:positionH>
            <wp:positionV relativeFrom="paragraph">
              <wp:posOffset>124782</wp:posOffset>
            </wp:positionV>
            <wp:extent cx="1878965" cy="1405890"/>
            <wp:effectExtent l="0" t="0" r="6985" b="381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jpg"/>
                    <pic:cNvPicPr/>
                  </pic:nvPicPr>
                  <pic:blipFill>
                    <a:blip r:embed="rId121">
                      <a:extLst>
                        <a:ext uri="{28A0092B-C50C-407E-A947-70E740481C1C}">
                          <a14:useLocalDpi xmlns:a14="http://schemas.microsoft.com/office/drawing/2010/main" val="0"/>
                        </a:ext>
                      </a:extLst>
                    </a:blip>
                    <a:stretch>
                      <a:fillRect/>
                    </a:stretch>
                  </pic:blipFill>
                  <pic:spPr>
                    <a:xfrm>
                      <a:off x="0" y="0"/>
                      <a:ext cx="1878965" cy="1405890"/>
                    </a:xfrm>
                    <a:prstGeom prst="rect">
                      <a:avLst/>
                    </a:prstGeom>
                  </pic:spPr>
                </pic:pic>
              </a:graphicData>
            </a:graphic>
            <wp14:sizeRelH relativeFrom="page">
              <wp14:pctWidth>0</wp14:pctWidth>
            </wp14:sizeRelH>
            <wp14:sizeRelV relativeFrom="page">
              <wp14:pctHeight>0</wp14:pctHeight>
            </wp14:sizeRelV>
          </wp:anchor>
        </w:drawing>
      </w: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262B1A" w:rsidRDefault="00262B1A" w:rsidP="00B218E3">
      <w:pPr>
        <w:rPr>
          <w:rFonts w:ascii="Arial" w:hAnsi="Arial" w:cs="Arial"/>
          <w:b/>
          <w:bCs/>
          <w:sz w:val="20"/>
          <w:szCs w:val="20"/>
        </w:rPr>
      </w:pPr>
    </w:p>
    <w:p w:rsidR="00B218E3" w:rsidRDefault="00705E41" w:rsidP="00B218E3">
      <w:pPr>
        <w:rPr>
          <w:rFonts w:ascii="Arial" w:hAnsi="Arial" w:cs="Arial"/>
          <w:b/>
          <w:bCs/>
          <w:sz w:val="20"/>
          <w:szCs w:val="20"/>
        </w:rPr>
      </w:pPr>
      <w:r>
        <w:rPr>
          <w:rFonts w:ascii="Arial" w:hAnsi="Arial" w:cs="Arial"/>
          <w:b/>
          <w:bCs/>
          <w:sz w:val="20"/>
          <w:szCs w:val="20"/>
        </w:rPr>
        <w:t xml:space="preserve"> </w:t>
      </w:r>
      <w:r w:rsidR="00262B1A">
        <w:rPr>
          <w:rFonts w:ascii="Arial" w:hAnsi="Arial" w:cs="Arial"/>
          <w:b/>
          <w:bCs/>
          <w:sz w:val="20"/>
          <w:szCs w:val="20"/>
        </w:rPr>
        <w:t>144 – Reinf. Conc. Arch</w:t>
      </w:r>
      <w:r w:rsidR="00262B1A">
        <w:rPr>
          <w:rFonts w:ascii="Arial" w:hAnsi="Arial" w:cs="Arial"/>
          <w:b/>
          <w:bCs/>
          <w:sz w:val="20"/>
          <w:szCs w:val="20"/>
        </w:rPr>
        <w:tab/>
      </w:r>
      <w:r w:rsidR="00262B1A">
        <w:rPr>
          <w:rFonts w:ascii="Arial" w:hAnsi="Arial" w:cs="Arial"/>
          <w:b/>
          <w:bCs/>
          <w:sz w:val="20"/>
          <w:szCs w:val="20"/>
        </w:rPr>
        <w:tab/>
      </w:r>
      <w:r>
        <w:rPr>
          <w:rFonts w:ascii="Arial" w:hAnsi="Arial" w:cs="Arial"/>
          <w:b/>
          <w:bCs/>
          <w:sz w:val="20"/>
          <w:szCs w:val="20"/>
        </w:rPr>
        <w:t>145 – Masonry Arch</w:t>
      </w:r>
      <w:r w:rsidR="00262B1A">
        <w:rPr>
          <w:rFonts w:ascii="Arial" w:hAnsi="Arial" w:cs="Arial"/>
          <w:b/>
          <w:bCs/>
          <w:sz w:val="20"/>
          <w:szCs w:val="20"/>
        </w:rPr>
        <w:tab/>
      </w:r>
      <w:r w:rsidR="00262B1A">
        <w:rPr>
          <w:rFonts w:ascii="Arial" w:hAnsi="Arial" w:cs="Arial"/>
          <w:b/>
          <w:bCs/>
          <w:sz w:val="20"/>
          <w:szCs w:val="20"/>
        </w:rPr>
        <w:tab/>
        <w:t>152 – Steel Floor Beam</w:t>
      </w:r>
    </w:p>
    <w:p w:rsidR="00B218E3" w:rsidRDefault="00B218E3" w:rsidP="00B218E3">
      <w:pPr>
        <w:rPr>
          <w:rFonts w:ascii="Arial" w:hAnsi="Arial" w:cs="Arial"/>
          <w:b/>
          <w:bCs/>
          <w:sz w:val="20"/>
          <w:szCs w:val="20"/>
        </w:rPr>
      </w:pPr>
    </w:p>
    <w:p w:rsidR="00B218E3" w:rsidRDefault="002661D3"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85599" behindDoc="0" locked="0" layoutInCell="1" allowOverlap="1" wp14:anchorId="05A4558A" wp14:editId="0C7239EC">
            <wp:simplePos x="0" y="0"/>
            <wp:positionH relativeFrom="column">
              <wp:posOffset>4103370</wp:posOffset>
            </wp:positionH>
            <wp:positionV relativeFrom="paragraph">
              <wp:posOffset>28575</wp:posOffset>
            </wp:positionV>
            <wp:extent cx="1752600" cy="13716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hanger.JPG"/>
                    <pic:cNvPicPr/>
                  </pic:nvPicPr>
                  <pic:blipFill>
                    <a:blip r:embed="rId122">
                      <a:extLst>
                        <a:ext uri="{28A0092B-C50C-407E-A947-70E740481C1C}">
                          <a14:useLocalDpi xmlns:a14="http://schemas.microsoft.com/office/drawing/2010/main" val="0"/>
                        </a:ext>
                      </a:extLst>
                    </a:blip>
                    <a:stretch>
                      <a:fillRect/>
                    </a:stretch>
                  </pic:blipFill>
                  <pic:spPr>
                    <a:xfrm>
                      <a:off x="0" y="0"/>
                      <a:ext cx="1752600" cy="1371600"/>
                    </a:xfrm>
                    <a:prstGeom prst="rect">
                      <a:avLst/>
                    </a:prstGeom>
                  </pic:spPr>
                </pic:pic>
              </a:graphicData>
            </a:graphic>
            <wp14:sizeRelH relativeFrom="page">
              <wp14:pctWidth>0</wp14:pctWidth>
            </wp14:sizeRelH>
            <wp14:sizeRelV relativeFrom="page">
              <wp14:pctHeight>0</wp14:pctHeight>
            </wp14:sizeRelV>
          </wp:anchor>
        </w:drawing>
      </w:r>
      <w:r w:rsidRPr="00C1327A">
        <w:rPr>
          <w:rFonts w:ascii="Arial" w:hAnsi="Arial" w:cs="Arial"/>
          <w:noProof/>
        </w:rPr>
        <w:drawing>
          <wp:anchor distT="0" distB="0" distL="114300" distR="114300" simplePos="0" relativeHeight="252116991" behindDoc="0" locked="0" layoutInCell="0" allowOverlap="0" wp14:anchorId="1524BB59" wp14:editId="3D340A0B">
            <wp:simplePos x="0" y="0"/>
            <wp:positionH relativeFrom="column">
              <wp:posOffset>1991995</wp:posOffset>
            </wp:positionH>
            <wp:positionV relativeFrom="page">
              <wp:posOffset>3097852</wp:posOffset>
            </wp:positionV>
            <wp:extent cx="1931670" cy="137414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3">
                      <a:extLst>
                        <a:ext uri="{28A0092B-C50C-407E-A947-70E740481C1C}">
                          <a14:useLocalDpi xmlns:a14="http://schemas.microsoft.com/office/drawing/2010/main" val="0"/>
                        </a:ext>
                      </a:extLst>
                    </a:blip>
                    <a:srcRect t="-1" r="919" b="3951"/>
                    <a:stretch/>
                  </pic:blipFill>
                  <pic:spPr bwMode="auto">
                    <a:xfrm>
                      <a:off x="0" y="0"/>
                      <a:ext cx="1931670" cy="1374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9203BE" w:rsidP="00B218E3">
      <w:pPr>
        <w:rPr>
          <w:rFonts w:ascii="Arial" w:hAnsi="Arial" w:cs="Arial"/>
          <w:b/>
          <w:bCs/>
          <w:sz w:val="20"/>
          <w:szCs w:val="20"/>
        </w:rPr>
      </w:pPr>
      <w:r>
        <w:rPr>
          <w:rFonts w:ascii="Arial" w:hAnsi="Arial" w:cs="Arial"/>
          <w:b/>
          <w:bCs/>
          <w:sz w:val="20"/>
          <w:szCs w:val="20"/>
        </w:rPr>
        <w:tab/>
        <w:t>None In</w:t>
      </w:r>
    </w:p>
    <w:p w:rsidR="00500191" w:rsidRDefault="009203BE" w:rsidP="00B218E3">
      <w:pPr>
        <w:rPr>
          <w:rFonts w:ascii="Arial" w:hAnsi="Arial" w:cs="Arial"/>
          <w:b/>
          <w:bCs/>
          <w:sz w:val="20"/>
          <w:szCs w:val="20"/>
        </w:rPr>
      </w:pPr>
      <w:r>
        <w:rPr>
          <w:rFonts w:ascii="Arial" w:hAnsi="Arial" w:cs="Arial"/>
          <w:b/>
          <w:bCs/>
          <w:sz w:val="20"/>
          <w:szCs w:val="20"/>
        </w:rPr>
        <w:t xml:space="preserve">      Oklahoma</w:t>
      </w: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493B13" w:rsidP="00B218E3">
      <w:pPr>
        <w:rPr>
          <w:rFonts w:ascii="Arial" w:hAnsi="Arial" w:cs="Arial"/>
          <w:b/>
          <w:bCs/>
          <w:sz w:val="20"/>
          <w:szCs w:val="20"/>
        </w:rPr>
      </w:pPr>
      <w:r>
        <w:rPr>
          <w:rFonts w:ascii="Arial" w:hAnsi="Arial" w:cs="Arial"/>
          <w:b/>
          <w:bCs/>
          <w:sz w:val="20"/>
          <w:szCs w:val="20"/>
        </w:rPr>
        <w:t>154 – P/S Conc. Floor Beam</w:t>
      </w:r>
      <w:r>
        <w:rPr>
          <w:rFonts w:ascii="Arial" w:hAnsi="Arial" w:cs="Arial"/>
          <w:b/>
          <w:bCs/>
          <w:sz w:val="20"/>
          <w:szCs w:val="20"/>
        </w:rPr>
        <w:tab/>
        <w:t xml:space="preserve">    155 – Reinf. Conc. Floor Beam</w:t>
      </w:r>
      <w:r w:rsidR="00183594">
        <w:rPr>
          <w:rFonts w:ascii="Arial" w:hAnsi="Arial" w:cs="Arial"/>
          <w:b/>
          <w:bCs/>
          <w:sz w:val="20"/>
          <w:szCs w:val="20"/>
        </w:rPr>
        <w:tab/>
        <w:t xml:space="preserve">161 – Steel </w:t>
      </w:r>
      <w:proofErr w:type="spellStart"/>
      <w:r w:rsidR="00183594">
        <w:rPr>
          <w:rFonts w:ascii="Arial" w:hAnsi="Arial" w:cs="Arial"/>
          <w:b/>
          <w:bCs/>
          <w:sz w:val="20"/>
          <w:szCs w:val="20"/>
        </w:rPr>
        <w:t>Pin&amp;Hanger</w:t>
      </w:r>
      <w:proofErr w:type="spellEnd"/>
      <w:r w:rsidR="00183594">
        <w:rPr>
          <w:rFonts w:ascii="Arial" w:hAnsi="Arial" w:cs="Arial"/>
          <w:b/>
          <w:bCs/>
          <w:sz w:val="20"/>
          <w:szCs w:val="20"/>
        </w:rPr>
        <w:t xml:space="preserve"> </w:t>
      </w:r>
      <w:proofErr w:type="spellStart"/>
      <w:r w:rsidR="00183594">
        <w:rPr>
          <w:rFonts w:ascii="Arial" w:hAnsi="Arial" w:cs="Arial"/>
          <w:b/>
          <w:bCs/>
          <w:sz w:val="20"/>
          <w:szCs w:val="20"/>
        </w:rPr>
        <w:t>Assy</w:t>
      </w:r>
      <w:proofErr w:type="spellEnd"/>
    </w:p>
    <w:p w:rsidR="00500191" w:rsidRDefault="00500191" w:rsidP="00B218E3">
      <w:pPr>
        <w:rPr>
          <w:rFonts w:ascii="Arial" w:hAnsi="Arial" w:cs="Arial"/>
          <w:b/>
          <w:bCs/>
          <w:sz w:val="20"/>
          <w:szCs w:val="20"/>
        </w:rPr>
      </w:pPr>
    </w:p>
    <w:p w:rsidR="00500191" w:rsidRDefault="002661D3"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42591" behindDoc="0" locked="0" layoutInCell="1" allowOverlap="1" wp14:anchorId="10721121" wp14:editId="0307DD42">
            <wp:simplePos x="0" y="0"/>
            <wp:positionH relativeFrom="column">
              <wp:posOffset>114300</wp:posOffset>
            </wp:positionH>
            <wp:positionV relativeFrom="paragraph">
              <wp:posOffset>13970</wp:posOffset>
            </wp:positionV>
            <wp:extent cx="1874520" cy="1405890"/>
            <wp:effectExtent l="0" t="0" r="0" b="381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3.jpg"/>
                    <pic:cNvPicPr/>
                  </pic:nvPicPr>
                  <pic:blipFill>
                    <a:blip r:embed="rId124">
                      <a:extLst>
                        <a:ext uri="{28A0092B-C50C-407E-A947-70E740481C1C}">
                          <a14:useLocalDpi xmlns:a14="http://schemas.microsoft.com/office/drawing/2010/main" val="0"/>
                        </a:ext>
                      </a:extLst>
                    </a:blip>
                    <a:stretch>
                      <a:fillRect/>
                    </a:stretch>
                  </pic:blipFill>
                  <pic:spPr>
                    <a:xfrm>
                      <a:off x="0" y="0"/>
                      <a:ext cx="1874520" cy="1405890"/>
                    </a:xfrm>
                    <a:prstGeom prst="rect">
                      <a:avLst/>
                    </a:prstGeom>
                  </pic:spPr>
                </pic:pic>
              </a:graphicData>
            </a:graphic>
            <wp14:sizeRelH relativeFrom="page">
              <wp14:pctWidth>0</wp14:pctWidth>
            </wp14:sizeRelH>
            <wp14:sizeRelV relativeFrom="page">
              <wp14:pctHeight>0</wp14:pctHeight>
            </wp14:sizeRelV>
          </wp:anchor>
        </w:drawing>
      </w:r>
      <w:r w:rsidRPr="005B6730">
        <w:rPr>
          <w:rFonts w:ascii="Arial" w:hAnsi="Arial" w:cs="Arial"/>
          <w:b/>
          <w:bCs/>
          <w:noProof/>
          <w:sz w:val="20"/>
          <w:szCs w:val="20"/>
        </w:rPr>
        <w:drawing>
          <wp:anchor distT="0" distB="0" distL="114300" distR="114300" simplePos="0" relativeHeight="252178431" behindDoc="0" locked="0" layoutInCell="1" allowOverlap="1" wp14:anchorId="5FBFDE47" wp14:editId="5EBF3790">
            <wp:simplePos x="0" y="0"/>
            <wp:positionH relativeFrom="column">
              <wp:posOffset>2080260</wp:posOffset>
            </wp:positionH>
            <wp:positionV relativeFrom="paragraph">
              <wp:posOffset>18415</wp:posOffset>
            </wp:positionV>
            <wp:extent cx="1840230" cy="1379220"/>
            <wp:effectExtent l="0" t="0" r="762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1840230" cy="13792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86623" behindDoc="0" locked="0" layoutInCell="1" allowOverlap="1" wp14:anchorId="68C38420" wp14:editId="2FB0A049">
            <wp:simplePos x="0" y="0"/>
            <wp:positionH relativeFrom="column">
              <wp:posOffset>4103370</wp:posOffset>
            </wp:positionH>
            <wp:positionV relativeFrom="paragraph">
              <wp:posOffset>18737</wp:posOffset>
            </wp:positionV>
            <wp:extent cx="1842770" cy="1383030"/>
            <wp:effectExtent l="0" t="0" r="5080" b="762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Beam End.jpg"/>
                    <pic:cNvPicPr/>
                  </pic:nvPicPr>
                  <pic:blipFill>
                    <a:blip r:embed="rId126">
                      <a:extLst>
                        <a:ext uri="{28A0092B-C50C-407E-A947-70E740481C1C}">
                          <a14:useLocalDpi xmlns:a14="http://schemas.microsoft.com/office/drawing/2010/main" val="0"/>
                        </a:ext>
                      </a:extLst>
                    </a:blip>
                    <a:stretch>
                      <a:fillRect/>
                    </a:stretch>
                  </pic:blipFill>
                  <pic:spPr>
                    <a:xfrm>
                      <a:off x="0" y="0"/>
                      <a:ext cx="1842770" cy="1383030"/>
                    </a:xfrm>
                    <a:prstGeom prst="rect">
                      <a:avLst/>
                    </a:prstGeom>
                  </pic:spPr>
                </pic:pic>
              </a:graphicData>
            </a:graphic>
            <wp14:sizeRelH relativeFrom="page">
              <wp14:pctWidth>0</wp14:pctWidth>
            </wp14:sizeRelH>
            <wp14:sizeRelV relativeFrom="page">
              <wp14:pctHeight>0</wp14:pctHeight>
            </wp14:sizeRelV>
          </wp:anchor>
        </w:drawing>
      </w: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500191" w:rsidRDefault="00500191" w:rsidP="00B218E3">
      <w:pPr>
        <w:rPr>
          <w:rFonts w:ascii="Arial" w:hAnsi="Arial" w:cs="Arial"/>
          <w:b/>
          <w:bCs/>
          <w:sz w:val="20"/>
          <w:szCs w:val="20"/>
        </w:rPr>
      </w:pPr>
    </w:p>
    <w:p w:rsidR="00183594" w:rsidRDefault="00183594" w:rsidP="00B218E3">
      <w:pPr>
        <w:rPr>
          <w:rFonts w:ascii="Arial" w:hAnsi="Arial" w:cs="Arial"/>
          <w:b/>
          <w:bCs/>
          <w:sz w:val="20"/>
          <w:szCs w:val="20"/>
        </w:rPr>
      </w:pPr>
    </w:p>
    <w:p w:rsidR="00183594" w:rsidRDefault="00183594" w:rsidP="00B218E3">
      <w:pPr>
        <w:rPr>
          <w:rFonts w:ascii="Arial" w:hAnsi="Arial" w:cs="Arial"/>
          <w:b/>
          <w:bCs/>
          <w:sz w:val="20"/>
          <w:szCs w:val="20"/>
        </w:rPr>
      </w:pPr>
    </w:p>
    <w:p w:rsidR="00183594" w:rsidRDefault="00183594" w:rsidP="00B218E3">
      <w:pPr>
        <w:rPr>
          <w:rFonts w:ascii="Arial" w:hAnsi="Arial" w:cs="Arial"/>
          <w:b/>
          <w:bCs/>
          <w:sz w:val="20"/>
          <w:szCs w:val="20"/>
        </w:rPr>
      </w:pPr>
    </w:p>
    <w:p w:rsidR="00183594" w:rsidRDefault="00183594" w:rsidP="00B218E3">
      <w:pPr>
        <w:rPr>
          <w:rFonts w:ascii="Arial" w:hAnsi="Arial" w:cs="Arial"/>
          <w:b/>
          <w:bCs/>
          <w:sz w:val="20"/>
          <w:szCs w:val="20"/>
        </w:rPr>
      </w:pPr>
    </w:p>
    <w:p w:rsidR="00183594" w:rsidRDefault="00183594" w:rsidP="00B218E3">
      <w:pPr>
        <w:rPr>
          <w:rFonts w:ascii="Arial" w:hAnsi="Arial" w:cs="Arial"/>
          <w:b/>
          <w:bCs/>
          <w:sz w:val="20"/>
          <w:szCs w:val="20"/>
        </w:rPr>
      </w:pPr>
    </w:p>
    <w:p w:rsidR="00183594" w:rsidRDefault="00183594" w:rsidP="00B218E3">
      <w:pPr>
        <w:rPr>
          <w:rFonts w:ascii="Arial" w:hAnsi="Arial" w:cs="Arial"/>
          <w:b/>
          <w:bCs/>
          <w:sz w:val="20"/>
          <w:szCs w:val="20"/>
        </w:rPr>
      </w:pPr>
    </w:p>
    <w:p w:rsidR="009F070E" w:rsidRDefault="00183594" w:rsidP="00B218E3">
      <w:pPr>
        <w:rPr>
          <w:rFonts w:ascii="Arial" w:hAnsi="Arial" w:cs="Arial"/>
          <w:b/>
          <w:bCs/>
          <w:sz w:val="20"/>
          <w:szCs w:val="20"/>
        </w:rPr>
      </w:pPr>
      <w:r>
        <w:rPr>
          <w:rFonts w:ascii="Arial" w:hAnsi="Arial" w:cs="Arial"/>
          <w:b/>
          <w:bCs/>
          <w:sz w:val="20"/>
          <w:szCs w:val="20"/>
        </w:rPr>
        <w:t>162 – Steel Gusset Plate</w:t>
      </w:r>
      <w:r w:rsidR="009F070E">
        <w:rPr>
          <w:rFonts w:ascii="Arial" w:hAnsi="Arial" w:cs="Arial"/>
          <w:b/>
          <w:bCs/>
          <w:sz w:val="20"/>
          <w:szCs w:val="20"/>
        </w:rPr>
        <w:tab/>
        <w:t xml:space="preserve">   </w:t>
      </w:r>
      <w:r w:rsidR="00B563FF">
        <w:rPr>
          <w:rFonts w:ascii="Arial" w:hAnsi="Arial" w:cs="Arial"/>
          <w:b/>
          <w:bCs/>
          <w:sz w:val="20"/>
          <w:szCs w:val="20"/>
        </w:rPr>
        <w:t xml:space="preserve"> 8</w:t>
      </w:r>
      <w:r w:rsidR="009F070E">
        <w:rPr>
          <w:rFonts w:ascii="Arial" w:hAnsi="Arial" w:cs="Arial"/>
          <w:b/>
          <w:bCs/>
          <w:sz w:val="20"/>
          <w:szCs w:val="20"/>
        </w:rPr>
        <w:t>14 –</w:t>
      </w:r>
      <w:r w:rsidR="00B563FF">
        <w:rPr>
          <w:rFonts w:ascii="Arial" w:hAnsi="Arial" w:cs="Arial"/>
          <w:b/>
          <w:bCs/>
          <w:sz w:val="20"/>
          <w:szCs w:val="20"/>
        </w:rPr>
        <w:t xml:space="preserve"> Steel Girder-Conc. Encased</w:t>
      </w:r>
      <w:r w:rsidR="00B563FF">
        <w:rPr>
          <w:rFonts w:ascii="Arial" w:hAnsi="Arial" w:cs="Arial"/>
          <w:b/>
          <w:bCs/>
          <w:sz w:val="20"/>
          <w:szCs w:val="20"/>
        </w:rPr>
        <w:tab/>
        <w:t xml:space="preserve">   8</w:t>
      </w:r>
      <w:r w:rsidR="009F070E">
        <w:rPr>
          <w:rFonts w:ascii="Arial" w:hAnsi="Arial" w:cs="Arial"/>
          <w:b/>
          <w:bCs/>
          <w:sz w:val="20"/>
          <w:szCs w:val="20"/>
        </w:rPr>
        <w:t>19 – P/S Conc. 5Ft. Beam End</w:t>
      </w:r>
    </w:p>
    <w:p w:rsidR="002661D3" w:rsidRDefault="002661D3" w:rsidP="00B218E3">
      <w:pPr>
        <w:rPr>
          <w:rFonts w:ascii="Arial" w:hAnsi="Arial" w:cs="Arial"/>
          <w:b/>
          <w:bCs/>
          <w:sz w:val="20"/>
          <w:szCs w:val="20"/>
        </w:rPr>
      </w:pPr>
    </w:p>
    <w:p w:rsidR="009F070E" w:rsidRDefault="002661D3" w:rsidP="00B218E3">
      <w:pPr>
        <w:rPr>
          <w:rFonts w:ascii="Arial" w:hAnsi="Arial" w:cs="Arial"/>
          <w:b/>
          <w:bCs/>
          <w:sz w:val="20"/>
          <w:szCs w:val="20"/>
        </w:rPr>
      </w:pPr>
      <w:r w:rsidRPr="002C387E">
        <w:rPr>
          <w:rFonts w:ascii="Arial" w:hAnsi="Arial" w:cs="Arial"/>
          <w:b/>
          <w:bCs/>
          <w:noProof/>
          <w:sz w:val="20"/>
          <w:szCs w:val="20"/>
        </w:rPr>
        <w:drawing>
          <wp:anchor distT="0" distB="0" distL="114300" distR="114300" simplePos="0" relativeHeight="252187647" behindDoc="0" locked="0" layoutInCell="1" allowOverlap="1" wp14:anchorId="2601D023" wp14:editId="2E9A8A5C">
            <wp:simplePos x="0" y="0"/>
            <wp:positionH relativeFrom="column">
              <wp:posOffset>228600</wp:posOffset>
            </wp:positionH>
            <wp:positionV relativeFrom="paragraph">
              <wp:posOffset>18415</wp:posOffset>
            </wp:positionV>
            <wp:extent cx="1874520" cy="1381760"/>
            <wp:effectExtent l="0" t="0" r="0" b="88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1874520" cy="1381760"/>
                    </a:xfrm>
                    <a:prstGeom prst="rect">
                      <a:avLst/>
                    </a:prstGeom>
                  </pic:spPr>
                </pic:pic>
              </a:graphicData>
            </a:graphic>
            <wp14:sizeRelH relativeFrom="page">
              <wp14:pctWidth>0</wp14:pctWidth>
            </wp14:sizeRelH>
            <wp14:sizeRelV relativeFrom="page">
              <wp14:pctHeight>0</wp14:pctHeight>
            </wp14:sizeRelV>
          </wp:anchor>
        </w:drawing>
      </w:r>
      <w:r w:rsidRPr="002C387E">
        <w:rPr>
          <w:rFonts w:ascii="Arial" w:hAnsi="Arial" w:cs="Arial"/>
          <w:b/>
          <w:bCs/>
          <w:noProof/>
          <w:sz w:val="20"/>
          <w:szCs w:val="20"/>
        </w:rPr>
        <w:drawing>
          <wp:anchor distT="0" distB="0" distL="114300" distR="114300" simplePos="0" relativeHeight="252188671" behindDoc="0" locked="0" layoutInCell="1" allowOverlap="1" wp14:anchorId="79BAB55F" wp14:editId="0ACD086F">
            <wp:simplePos x="0" y="0"/>
            <wp:positionH relativeFrom="column">
              <wp:posOffset>2194560</wp:posOffset>
            </wp:positionH>
            <wp:positionV relativeFrom="paragraph">
              <wp:posOffset>17780</wp:posOffset>
            </wp:positionV>
            <wp:extent cx="1851660" cy="1383030"/>
            <wp:effectExtent l="0" t="0" r="0"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1851660" cy="13830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89695" behindDoc="0" locked="0" layoutInCell="1" allowOverlap="1" wp14:anchorId="76C934A8" wp14:editId="1FF602ED">
            <wp:simplePos x="0" y="0"/>
            <wp:positionH relativeFrom="column">
              <wp:posOffset>4145915</wp:posOffset>
            </wp:positionH>
            <wp:positionV relativeFrom="paragraph">
              <wp:posOffset>18102</wp:posOffset>
            </wp:positionV>
            <wp:extent cx="1842770" cy="1383030"/>
            <wp:effectExtent l="0" t="0" r="5080" b="762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 Steel Piem Bm.jpg"/>
                    <pic:cNvPicPr/>
                  </pic:nvPicPr>
                  <pic:blipFill>
                    <a:blip r:embed="rId129">
                      <a:extLst>
                        <a:ext uri="{28A0092B-C50C-407E-A947-70E740481C1C}">
                          <a14:useLocalDpi xmlns:a14="http://schemas.microsoft.com/office/drawing/2010/main" val="0"/>
                        </a:ext>
                      </a:extLst>
                    </a:blip>
                    <a:stretch>
                      <a:fillRect/>
                    </a:stretch>
                  </pic:blipFill>
                  <pic:spPr>
                    <a:xfrm>
                      <a:off x="0" y="0"/>
                      <a:ext cx="1842770" cy="1383030"/>
                    </a:xfrm>
                    <a:prstGeom prst="rect">
                      <a:avLst/>
                    </a:prstGeom>
                  </pic:spPr>
                </pic:pic>
              </a:graphicData>
            </a:graphic>
            <wp14:sizeRelH relativeFrom="page">
              <wp14:pctWidth>0</wp14:pctWidth>
            </wp14:sizeRelH>
            <wp14:sizeRelV relativeFrom="page">
              <wp14:pctHeight>0</wp14:pctHeight>
            </wp14:sizeRelV>
          </wp:anchor>
        </w:drawing>
      </w: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9F070E" w:rsidRDefault="009F070E" w:rsidP="00B218E3">
      <w:pPr>
        <w:rPr>
          <w:rFonts w:ascii="Arial" w:hAnsi="Arial" w:cs="Arial"/>
          <w:b/>
          <w:bCs/>
          <w:sz w:val="20"/>
          <w:szCs w:val="20"/>
        </w:rPr>
      </w:pPr>
    </w:p>
    <w:p w:rsidR="00EB5B95" w:rsidRDefault="00B563FF" w:rsidP="00B563FF">
      <w:pPr>
        <w:rPr>
          <w:rFonts w:ascii="Arial" w:hAnsi="Arial" w:cs="Arial"/>
          <w:b/>
          <w:bCs/>
          <w:sz w:val="20"/>
          <w:szCs w:val="20"/>
        </w:rPr>
      </w:pPr>
      <w:r>
        <w:rPr>
          <w:rFonts w:ascii="Arial" w:hAnsi="Arial" w:cs="Arial"/>
          <w:b/>
          <w:bCs/>
          <w:sz w:val="20"/>
          <w:szCs w:val="20"/>
        </w:rPr>
        <w:t xml:space="preserve">    8</w:t>
      </w:r>
      <w:r w:rsidR="009F070E">
        <w:rPr>
          <w:rFonts w:ascii="Arial" w:hAnsi="Arial" w:cs="Arial"/>
          <w:b/>
          <w:bCs/>
          <w:sz w:val="20"/>
          <w:szCs w:val="20"/>
        </w:rPr>
        <w:t>21 – Steel Truss (Overhead)</w:t>
      </w:r>
      <w:r w:rsidR="009F070E">
        <w:rPr>
          <w:rFonts w:ascii="Arial" w:hAnsi="Arial" w:cs="Arial"/>
          <w:b/>
          <w:bCs/>
          <w:sz w:val="20"/>
          <w:szCs w:val="20"/>
        </w:rPr>
        <w:tab/>
      </w:r>
      <w:r w:rsidR="002C387E">
        <w:rPr>
          <w:rFonts w:ascii="Arial" w:hAnsi="Arial" w:cs="Arial"/>
          <w:b/>
          <w:bCs/>
          <w:sz w:val="20"/>
          <w:szCs w:val="20"/>
        </w:rPr>
        <w:t xml:space="preserve"> </w:t>
      </w:r>
      <w:r>
        <w:rPr>
          <w:rFonts w:ascii="Arial" w:hAnsi="Arial" w:cs="Arial"/>
          <w:b/>
          <w:bCs/>
          <w:sz w:val="20"/>
          <w:szCs w:val="20"/>
        </w:rPr>
        <w:t>8</w:t>
      </w:r>
      <w:r w:rsidR="009F070E">
        <w:rPr>
          <w:rFonts w:ascii="Arial" w:hAnsi="Arial" w:cs="Arial"/>
          <w:b/>
          <w:bCs/>
          <w:sz w:val="20"/>
          <w:szCs w:val="20"/>
        </w:rPr>
        <w:t>22 – Steel Truss (Deck)</w:t>
      </w:r>
      <w:r w:rsidR="00EB5B95">
        <w:rPr>
          <w:rFonts w:ascii="Arial" w:hAnsi="Arial" w:cs="Arial"/>
          <w:b/>
          <w:bCs/>
          <w:sz w:val="20"/>
          <w:szCs w:val="20"/>
        </w:rPr>
        <w:tab/>
      </w:r>
      <w:r>
        <w:rPr>
          <w:rFonts w:ascii="Arial" w:hAnsi="Arial" w:cs="Arial"/>
          <w:b/>
          <w:bCs/>
          <w:sz w:val="20"/>
          <w:szCs w:val="20"/>
        </w:rPr>
        <w:t>8</w:t>
      </w:r>
      <w:r w:rsidR="00EB5B95">
        <w:rPr>
          <w:rFonts w:ascii="Arial" w:hAnsi="Arial" w:cs="Arial"/>
          <w:b/>
          <w:bCs/>
          <w:sz w:val="20"/>
          <w:szCs w:val="20"/>
        </w:rPr>
        <w:t>63 – Steel Pier Beam</w:t>
      </w:r>
      <w:r w:rsidR="00B218E3">
        <w:rPr>
          <w:rFonts w:ascii="Arial" w:hAnsi="Arial" w:cs="Arial"/>
          <w:b/>
          <w:bCs/>
          <w:sz w:val="20"/>
          <w:szCs w:val="20"/>
        </w:rPr>
        <w:br w:type="page"/>
      </w:r>
      <w:r w:rsidR="00EB5B95">
        <w:rPr>
          <w:rFonts w:ascii="Arial" w:hAnsi="Arial" w:cs="Arial"/>
          <w:b/>
          <w:bCs/>
          <w:sz w:val="20"/>
          <w:szCs w:val="20"/>
        </w:rPr>
        <w:lastRenderedPageBreak/>
        <w:t>Superstructure Elements</w:t>
      </w:r>
    </w:p>
    <w:p w:rsidR="00EB5B95" w:rsidRDefault="00EB5B95" w:rsidP="00EB5B95">
      <w:pPr>
        <w:rPr>
          <w:rFonts w:ascii="Arial" w:hAnsi="Arial" w:cs="Arial"/>
          <w:b/>
          <w:bCs/>
          <w:sz w:val="20"/>
          <w:szCs w:val="20"/>
        </w:rPr>
      </w:pPr>
    </w:p>
    <w:p w:rsidR="002661D3" w:rsidRDefault="002661D3" w:rsidP="00EB5B95">
      <w:pPr>
        <w:rPr>
          <w:rFonts w:ascii="Arial" w:hAnsi="Arial" w:cs="Arial"/>
          <w:b/>
          <w:bCs/>
          <w:sz w:val="20"/>
          <w:szCs w:val="20"/>
        </w:rPr>
      </w:pPr>
    </w:p>
    <w:p w:rsidR="00EB5B95" w:rsidRDefault="002661D3" w:rsidP="00EB5B95">
      <w:pPr>
        <w:rPr>
          <w:rFonts w:ascii="Arial" w:hAnsi="Arial" w:cs="Arial"/>
          <w:b/>
          <w:bCs/>
          <w:sz w:val="20"/>
          <w:szCs w:val="20"/>
        </w:rPr>
      </w:pPr>
      <w:r>
        <w:rPr>
          <w:rFonts w:ascii="Arial" w:hAnsi="Arial" w:cs="Arial"/>
          <w:b/>
          <w:bCs/>
          <w:noProof/>
          <w:sz w:val="20"/>
          <w:szCs w:val="20"/>
        </w:rPr>
        <w:drawing>
          <wp:anchor distT="0" distB="0" distL="114300" distR="114300" simplePos="0" relativeHeight="252440575" behindDoc="0" locked="0" layoutInCell="1" allowOverlap="1" wp14:anchorId="3BDAF52C" wp14:editId="59FC5FDE">
            <wp:simplePos x="0" y="0"/>
            <wp:positionH relativeFrom="column">
              <wp:posOffset>4251960</wp:posOffset>
            </wp:positionH>
            <wp:positionV relativeFrom="paragraph">
              <wp:posOffset>27305</wp:posOffset>
            </wp:positionV>
            <wp:extent cx="1737360" cy="136017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130">
                      <a:extLst>
                        <a:ext uri="{28A0092B-C50C-407E-A947-70E740481C1C}">
                          <a14:useLocalDpi xmlns:a14="http://schemas.microsoft.com/office/drawing/2010/main" val="0"/>
                        </a:ext>
                      </a:extLst>
                    </a:blip>
                    <a:stretch>
                      <a:fillRect/>
                    </a:stretch>
                  </pic:blipFill>
                  <pic:spPr>
                    <a:xfrm>
                      <a:off x="0" y="0"/>
                      <a:ext cx="1737360" cy="136017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91743" behindDoc="0" locked="0" layoutInCell="1" allowOverlap="1" wp14:anchorId="41F69B0B" wp14:editId="2CA6D535">
            <wp:simplePos x="0" y="0"/>
            <wp:positionH relativeFrom="column">
              <wp:posOffset>2148840</wp:posOffset>
            </wp:positionH>
            <wp:positionV relativeFrom="paragraph">
              <wp:posOffset>27305</wp:posOffset>
            </wp:positionV>
            <wp:extent cx="1828800" cy="1370965"/>
            <wp:effectExtent l="0" t="0" r="0" b="63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 Stl Bm End.jpg"/>
                    <pic:cNvPicPr/>
                  </pic:nvPicPr>
                  <pic:blipFill>
                    <a:blip r:embed="rId131">
                      <a:extLst>
                        <a:ext uri="{28A0092B-C50C-407E-A947-70E740481C1C}">
                          <a14:useLocalDpi xmlns:a14="http://schemas.microsoft.com/office/drawing/2010/main" val="0"/>
                        </a:ext>
                      </a:extLst>
                    </a:blip>
                    <a:stretch>
                      <a:fillRect/>
                    </a:stretch>
                  </pic:blipFill>
                  <pic:spPr>
                    <a:xfrm>
                      <a:off x="0" y="0"/>
                      <a:ext cx="1828800" cy="1370965"/>
                    </a:xfrm>
                    <a:prstGeom prst="rect">
                      <a:avLst/>
                    </a:prstGeom>
                  </pic:spPr>
                </pic:pic>
              </a:graphicData>
            </a:graphic>
            <wp14:sizeRelH relativeFrom="page">
              <wp14:pctWidth>0</wp14:pctWidth>
            </wp14:sizeRelH>
            <wp14:sizeRelV relativeFrom="page">
              <wp14:pctHeight>0</wp14:pctHeight>
            </wp14:sizeRelV>
          </wp:anchor>
        </w:drawing>
      </w:r>
      <w:r w:rsidRPr="00621A03">
        <w:rPr>
          <w:rFonts w:ascii="Arial" w:hAnsi="Arial" w:cs="Arial"/>
          <w:b/>
          <w:bCs/>
          <w:noProof/>
          <w:sz w:val="20"/>
          <w:szCs w:val="20"/>
        </w:rPr>
        <w:drawing>
          <wp:anchor distT="0" distB="0" distL="114300" distR="114300" simplePos="0" relativeHeight="252190719" behindDoc="0" locked="0" layoutInCell="1" allowOverlap="1" wp14:anchorId="174E0E6D" wp14:editId="288C199B">
            <wp:simplePos x="0" y="0"/>
            <wp:positionH relativeFrom="column">
              <wp:posOffset>182880</wp:posOffset>
            </wp:positionH>
            <wp:positionV relativeFrom="paragraph">
              <wp:posOffset>16197</wp:posOffset>
            </wp:positionV>
            <wp:extent cx="1634490" cy="1369695"/>
            <wp:effectExtent l="0" t="0" r="3810" b="19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extLst>
                        <a:ext uri="{28A0092B-C50C-407E-A947-70E740481C1C}">
                          <a14:useLocalDpi xmlns:a14="http://schemas.microsoft.com/office/drawing/2010/main" val="0"/>
                        </a:ext>
                      </a:extLst>
                    </a:blip>
                    <a:srcRect t="14004" b="26571"/>
                    <a:stretch/>
                  </pic:blipFill>
                  <pic:spPr bwMode="auto">
                    <a:xfrm>
                      <a:off x="0" y="0"/>
                      <a:ext cx="1634490" cy="1369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B563FF" w:rsidP="00EB5B95">
      <w:pPr>
        <w:rPr>
          <w:rFonts w:ascii="Arial" w:hAnsi="Arial" w:cs="Arial"/>
          <w:b/>
          <w:bCs/>
          <w:sz w:val="20"/>
          <w:szCs w:val="20"/>
        </w:rPr>
      </w:pPr>
      <w:r>
        <w:rPr>
          <w:rFonts w:ascii="Arial" w:hAnsi="Arial" w:cs="Arial"/>
          <w:b/>
          <w:bCs/>
          <w:sz w:val="20"/>
          <w:szCs w:val="20"/>
        </w:rPr>
        <w:t>8</w:t>
      </w:r>
      <w:r w:rsidR="00EB5B95">
        <w:rPr>
          <w:rFonts w:ascii="Arial" w:hAnsi="Arial" w:cs="Arial"/>
          <w:b/>
          <w:bCs/>
          <w:sz w:val="20"/>
          <w:szCs w:val="20"/>
        </w:rPr>
        <w:t>64–Post Tensioned Conc</w:t>
      </w:r>
      <w:r w:rsidR="00F70874">
        <w:rPr>
          <w:rFonts w:ascii="Arial" w:hAnsi="Arial" w:cs="Arial"/>
          <w:b/>
          <w:bCs/>
          <w:sz w:val="20"/>
          <w:szCs w:val="20"/>
        </w:rPr>
        <w:t>.</w:t>
      </w:r>
      <w:r>
        <w:rPr>
          <w:rFonts w:ascii="Arial" w:hAnsi="Arial" w:cs="Arial"/>
          <w:b/>
          <w:bCs/>
          <w:sz w:val="20"/>
          <w:szCs w:val="20"/>
        </w:rPr>
        <w:t xml:space="preserve"> Pier </w:t>
      </w:r>
      <w:r w:rsidR="003624D1">
        <w:rPr>
          <w:rFonts w:ascii="Arial" w:hAnsi="Arial" w:cs="Arial"/>
          <w:b/>
          <w:bCs/>
          <w:sz w:val="20"/>
          <w:szCs w:val="20"/>
        </w:rPr>
        <w:t>Bm.</w:t>
      </w:r>
      <w:r>
        <w:rPr>
          <w:rFonts w:ascii="Arial" w:hAnsi="Arial" w:cs="Arial"/>
          <w:b/>
          <w:bCs/>
          <w:sz w:val="20"/>
          <w:szCs w:val="20"/>
        </w:rPr>
        <w:tab/>
        <w:t>8</w:t>
      </w:r>
      <w:r w:rsidR="00EB5B95">
        <w:rPr>
          <w:rFonts w:ascii="Arial" w:hAnsi="Arial" w:cs="Arial"/>
          <w:b/>
          <w:bCs/>
          <w:sz w:val="20"/>
          <w:szCs w:val="20"/>
        </w:rPr>
        <w:t>65–Steel 5 Ft. Beam End</w:t>
      </w:r>
      <w:r w:rsidR="00EB5B95">
        <w:rPr>
          <w:rFonts w:ascii="Arial" w:hAnsi="Arial" w:cs="Arial"/>
          <w:b/>
          <w:bCs/>
          <w:sz w:val="20"/>
          <w:szCs w:val="20"/>
        </w:rPr>
        <w:tab/>
      </w:r>
      <w:r>
        <w:rPr>
          <w:rFonts w:ascii="Arial" w:hAnsi="Arial" w:cs="Arial"/>
          <w:b/>
          <w:bCs/>
          <w:sz w:val="20"/>
          <w:szCs w:val="20"/>
        </w:rPr>
        <w:t>8</w:t>
      </w:r>
      <w:r w:rsidR="00EB5B95">
        <w:rPr>
          <w:rFonts w:ascii="Arial" w:hAnsi="Arial" w:cs="Arial"/>
          <w:b/>
          <w:bCs/>
          <w:sz w:val="20"/>
          <w:szCs w:val="20"/>
        </w:rPr>
        <w:t xml:space="preserve">72–Steel Girder Under Const. </w:t>
      </w:r>
      <w:proofErr w:type="gramStart"/>
      <w:r w:rsidR="00EB5B95">
        <w:rPr>
          <w:rFonts w:ascii="Arial" w:hAnsi="Arial" w:cs="Arial"/>
          <w:b/>
          <w:bCs/>
          <w:sz w:val="20"/>
          <w:szCs w:val="20"/>
        </w:rPr>
        <w:t>Jt</w:t>
      </w:r>
      <w:r w:rsidR="00F70874">
        <w:rPr>
          <w:rFonts w:ascii="Arial" w:hAnsi="Arial" w:cs="Arial"/>
          <w:b/>
          <w:bCs/>
          <w:sz w:val="20"/>
          <w:szCs w:val="20"/>
        </w:rPr>
        <w:t>..</w:t>
      </w:r>
      <w:proofErr w:type="gramEnd"/>
    </w:p>
    <w:p w:rsidR="00EB5B95" w:rsidRDefault="00EB5B95" w:rsidP="00EB5B95">
      <w:pPr>
        <w:rPr>
          <w:rFonts w:ascii="Arial" w:hAnsi="Arial" w:cs="Arial"/>
          <w:b/>
          <w:bCs/>
          <w:sz w:val="20"/>
          <w:szCs w:val="20"/>
        </w:rPr>
      </w:pPr>
    </w:p>
    <w:p w:rsidR="00EB5B95" w:rsidRDefault="002661D3" w:rsidP="00EB5B95">
      <w:pPr>
        <w:rPr>
          <w:rFonts w:ascii="Arial" w:hAnsi="Arial" w:cs="Arial"/>
          <w:b/>
          <w:bCs/>
          <w:sz w:val="20"/>
          <w:szCs w:val="20"/>
        </w:rPr>
      </w:pPr>
      <w:r w:rsidRPr="00FC1C9B">
        <w:rPr>
          <w:rFonts w:ascii="Arial" w:hAnsi="Arial" w:cs="Arial"/>
          <w:b/>
          <w:bCs/>
          <w:noProof/>
          <w:sz w:val="20"/>
          <w:szCs w:val="20"/>
        </w:rPr>
        <w:drawing>
          <wp:anchor distT="0" distB="0" distL="114300" distR="114300" simplePos="0" relativeHeight="252192767" behindDoc="0" locked="0" layoutInCell="1" allowOverlap="1" wp14:anchorId="21BF1704" wp14:editId="3AE2C7C6">
            <wp:simplePos x="0" y="0"/>
            <wp:positionH relativeFrom="column">
              <wp:posOffset>2148840</wp:posOffset>
            </wp:positionH>
            <wp:positionV relativeFrom="paragraph">
              <wp:posOffset>33655</wp:posOffset>
            </wp:positionV>
            <wp:extent cx="1821815" cy="1360170"/>
            <wp:effectExtent l="0" t="0" r="698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extLst>
                        <a:ext uri="{28A0092B-C50C-407E-A947-70E740481C1C}">
                          <a14:useLocalDpi xmlns:a14="http://schemas.microsoft.com/office/drawing/2010/main" val="0"/>
                        </a:ext>
                      </a:extLst>
                    </a:blip>
                    <a:srcRect l="18549" r="286"/>
                    <a:stretch/>
                  </pic:blipFill>
                  <pic:spPr bwMode="auto">
                    <a:xfrm>
                      <a:off x="0" y="0"/>
                      <a:ext cx="1821815" cy="136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441599" behindDoc="0" locked="0" layoutInCell="1" allowOverlap="1" wp14:anchorId="2916D02C" wp14:editId="6B3CE845">
            <wp:simplePos x="0" y="0"/>
            <wp:positionH relativeFrom="column">
              <wp:posOffset>4251960</wp:posOffset>
            </wp:positionH>
            <wp:positionV relativeFrom="paragraph">
              <wp:posOffset>45085</wp:posOffset>
            </wp:positionV>
            <wp:extent cx="1737360" cy="1348740"/>
            <wp:effectExtent l="0" t="0" r="0" b="381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9.jpg"/>
                    <pic:cNvPicPr/>
                  </pic:nvPicPr>
                  <pic:blipFill>
                    <a:blip r:embed="rId134">
                      <a:extLst>
                        <a:ext uri="{28A0092B-C50C-407E-A947-70E740481C1C}">
                          <a14:useLocalDpi xmlns:a14="http://schemas.microsoft.com/office/drawing/2010/main" val="0"/>
                        </a:ext>
                      </a:extLst>
                    </a:blip>
                    <a:stretch>
                      <a:fillRect/>
                    </a:stretch>
                  </pic:blipFill>
                  <pic:spPr>
                    <a:xfrm>
                      <a:off x="0" y="0"/>
                      <a:ext cx="1737360" cy="13487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442623" behindDoc="0" locked="0" layoutInCell="1" allowOverlap="1" wp14:anchorId="1AA7996D" wp14:editId="2AB5B5E7">
            <wp:simplePos x="0" y="0"/>
            <wp:positionH relativeFrom="column">
              <wp:posOffset>182880</wp:posOffset>
            </wp:positionH>
            <wp:positionV relativeFrom="paragraph">
              <wp:posOffset>40327</wp:posOffset>
            </wp:positionV>
            <wp:extent cx="1835150" cy="1353185"/>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35">
                      <a:extLst>
                        <a:ext uri="{28A0092B-C50C-407E-A947-70E740481C1C}">
                          <a14:useLocalDpi xmlns:a14="http://schemas.microsoft.com/office/drawing/2010/main" val="0"/>
                        </a:ext>
                      </a:extLst>
                    </a:blip>
                    <a:stretch>
                      <a:fillRect/>
                    </a:stretch>
                  </pic:blipFill>
                  <pic:spPr>
                    <a:xfrm>
                      <a:off x="0" y="0"/>
                      <a:ext cx="1835150" cy="1353185"/>
                    </a:xfrm>
                    <a:prstGeom prst="rect">
                      <a:avLst/>
                    </a:prstGeom>
                  </pic:spPr>
                </pic:pic>
              </a:graphicData>
            </a:graphic>
            <wp14:sizeRelH relativeFrom="page">
              <wp14:pctWidth>0</wp14:pctWidth>
            </wp14:sizeRelH>
            <wp14:sizeRelV relativeFrom="page">
              <wp14:pctHeight>0</wp14:pctHeight>
            </wp14:sizeRelV>
          </wp:anchor>
        </w:drawing>
      </w: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4D0CE1" w:rsidP="00EB5B95">
      <w:pPr>
        <w:rPr>
          <w:rFonts w:ascii="Arial" w:hAnsi="Arial" w:cs="Arial"/>
          <w:b/>
          <w:bCs/>
          <w:sz w:val="20"/>
          <w:szCs w:val="20"/>
        </w:rPr>
      </w:pPr>
      <w:r>
        <w:rPr>
          <w:rFonts w:ascii="Arial" w:hAnsi="Arial" w:cs="Arial"/>
          <w:b/>
          <w:bCs/>
          <w:sz w:val="20"/>
          <w:szCs w:val="20"/>
        </w:rPr>
        <w:t xml:space="preserve"> </w:t>
      </w:r>
      <w:r w:rsidR="00B563FF">
        <w:rPr>
          <w:rFonts w:ascii="Arial" w:hAnsi="Arial" w:cs="Arial"/>
          <w:b/>
          <w:bCs/>
          <w:sz w:val="20"/>
          <w:szCs w:val="20"/>
        </w:rPr>
        <w:t xml:space="preserve">   </w:t>
      </w:r>
      <w:proofErr w:type="gramStart"/>
      <w:r w:rsidR="00B563FF">
        <w:rPr>
          <w:rFonts w:ascii="Arial" w:hAnsi="Arial" w:cs="Arial"/>
          <w:b/>
          <w:bCs/>
          <w:sz w:val="20"/>
          <w:szCs w:val="20"/>
        </w:rPr>
        <w:t>8</w:t>
      </w:r>
      <w:r w:rsidR="00EB5B95">
        <w:rPr>
          <w:rFonts w:ascii="Arial" w:hAnsi="Arial" w:cs="Arial"/>
          <w:b/>
          <w:bCs/>
          <w:sz w:val="20"/>
          <w:szCs w:val="20"/>
        </w:rPr>
        <w:t>73-P/S Conc</w:t>
      </w:r>
      <w:r w:rsidR="00F70874">
        <w:rPr>
          <w:rFonts w:ascii="Arial" w:hAnsi="Arial" w:cs="Arial"/>
          <w:b/>
          <w:bCs/>
          <w:sz w:val="20"/>
          <w:szCs w:val="20"/>
        </w:rPr>
        <w:t>.</w:t>
      </w:r>
      <w:r w:rsidR="00EB5B95">
        <w:rPr>
          <w:rFonts w:ascii="Arial" w:hAnsi="Arial" w:cs="Arial"/>
          <w:b/>
          <w:bCs/>
          <w:sz w:val="20"/>
          <w:szCs w:val="20"/>
        </w:rPr>
        <w:t xml:space="preserve"> Girder</w:t>
      </w:r>
      <w:r w:rsidR="00B563FF">
        <w:rPr>
          <w:rFonts w:ascii="Arial" w:hAnsi="Arial" w:cs="Arial"/>
          <w:b/>
          <w:bCs/>
          <w:sz w:val="20"/>
          <w:szCs w:val="20"/>
        </w:rPr>
        <w:t xml:space="preserve">            877-Steel 5 Ft. Stringer End     8</w:t>
      </w:r>
      <w:r w:rsidR="00EB5B95">
        <w:rPr>
          <w:rFonts w:ascii="Arial" w:hAnsi="Arial" w:cs="Arial"/>
          <w:b/>
          <w:bCs/>
          <w:sz w:val="20"/>
          <w:szCs w:val="20"/>
        </w:rPr>
        <w:t xml:space="preserve">79-Steel Stringer </w:t>
      </w:r>
      <w:r w:rsidR="00F70874">
        <w:rPr>
          <w:rFonts w:ascii="Arial" w:hAnsi="Arial" w:cs="Arial"/>
          <w:b/>
          <w:bCs/>
          <w:sz w:val="20"/>
          <w:szCs w:val="20"/>
        </w:rPr>
        <w:t>under</w:t>
      </w:r>
      <w:r w:rsidR="00EB5B95">
        <w:rPr>
          <w:rFonts w:ascii="Arial" w:hAnsi="Arial" w:cs="Arial"/>
          <w:b/>
          <w:bCs/>
          <w:sz w:val="20"/>
          <w:szCs w:val="20"/>
        </w:rPr>
        <w:t xml:space="preserve"> Const</w:t>
      </w:r>
      <w:r w:rsidR="00F70874">
        <w:rPr>
          <w:rFonts w:ascii="Arial" w:hAnsi="Arial" w:cs="Arial"/>
          <w:b/>
          <w:bCs/>
          <w:sz w:val="20"/>
          <w:szCs w:val="20"/>
        </w:rPr>
        <w:t>.</w:t>
      </w:r>
      <w:r w:rsidR="00EB5B95">
        <w:rPr>
          <w:rFonts w:ascii="Arial" w:hAnsi="Arial" w:cs="Arial"/>
          <w:b/>
          <w:bCs/>
          <w:sz w:val="20"/>
          <w:szCs w:val="20"/>
        </w:rPr>
        <w:t xml:space="preserve"> Jt</w:t>
      </w:r>
      <w:r w:rsidR="00F70874">
        <w:rPr>
          <w:rFonts w:ascii="Arial" w:hAnsi="Arial" w:cs="Arial"/>
          <w:b/>
          <w:bCs/>
          <w:sz w:val="20"/>
          <w:szCs w:val="20"/>
        </w:rPr>
        <w:t>.</w:t>
      </w:r>
      <w:proofErr w:type="gramEnd"/>
    </w:p>
    <w:p w:rsidR="00EB5B95" w:rsidRDefault="004D0CE1" w:rsidP="004D0CE1">
      <w:pPr>
        <w:rPr>
          <w:rFonts w:ascii="Arial" w:hAnsi="Arial" w:cs="Arial"/>
          <w:b/>
          <w:bCs/>
          <w:sz w:val="20"/>
          <w:szCs w:val="20"/>
        </w:rPr>
      </w:pPr>
      <w:r>
        <w:rPr>
          <w:rFonts w:ascii="Arial" w:hAnsi="Arial" w:cs="Arial"/>
          <w:b/>
          <w:bCs/>
          <w:sz w:val="20"/>
          <w:szCs w:val="20"/>
        </w:rPr>
        <w:t xml:space="preserve">     </w:t>
      </w:r>
      <w:proofErr w:type="gramStart"/>
      <w:r>
        <w:rPr>
          <w:rFonts w:ascii="Arial" w:hAnsi="Arial" w:cs="Arial"/>
          <w:b/>
          <w:bCs/>
          <w:sz w:val="20"/>
          <w:szCs w:val="20"/>
        </w:rPr>
        <w:t>Under Const. Jt.</w:t>
      </w:r>
      <w:proofErr w:type="gramEnd"/>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rsidP="00EB5B95">
      <w:pPr>
        <w:rPr>
          <w:rFonts w:ascii="Arial" w:hAnsi="Arial" w:cs="Arial"/>
          <w:b/>
          <w:bCs/>
          <w:sz w:val="20"/>
          <w:szCs w:val="20"/>
        </w:rPr>
      </w:pPr>
    </w:p>
    <w:p w:rsidR="00EB5B95" w:rsidRDefault="00EB5B95">
      <w:pPr>
        <w:spacing w:after="200"/>
        <w:rPr>
          <w:rFonts w:ascii="Arial" w:hAnsi="Arial" w:cs="Arial"/>
          <w:b/>
          <w:bCs/>
          <w:sz w:val="20"/>
          <w:szCs w:val="20"/>
        </w:rPr>
      </w:pPr>
      <w:r>
        <w:rPr>
          <w:rFonts w:ascii="Arial" w:hAnsi="Arial" w:cs="Arial"/>
          <w:b/>
          <w:bCs/>
          <w:sz w:val="20"/>
          <w:szCs w:val="20"/>
        </w:rPr>
        <w:br w:type="page"/>
      </w:r>
    </w:p>
    <w:p w:rsidR="00B218E3" w:rsidRDefault="00B218E3" w:rsidP="00B218E3">
      <w:pPr>
        <w:jc w:val="center"/>
        <w:rPr>
          <w:rFonts w:ascii="Arial" w:hAnsi="Arial" w:cs="Arial"/>
          <w:b/>
          <w:bCs/>
          <w:sz w:val="20"/>
          <w:szCs w:val="20"/>
        </w:rPr>
      </w:pPr>
      <w:r>
        <w:rPr>
          <w:rFonts w:ascii="Arial" w:hAnsi="Arial" w:cs="Arial"/>
          <w:b/>
          <w:bCs/>
          <w:sz w:val="20"/>
          <w:szCs w:val="20"/>
        </w:rPr>
        <w:lastRenderedPageBreak/>
        <w:t>Substructure Elements</w:t>
      </w:r>
    </w:p>
    <w:p w:rsidR="00B218E3" w:rsidRDefault="00705E41" w:rsidP="00B218E3">
      <w:pPr>
        <w:rPr>
          <w:rFonts w:ascii="Arial" w:hAnsi="Arial" w:cs="Arial"/>
          <w:b/>
          <w:bCs/>
          <w:sz w:val="20"/>
          <w:szCs w:val="20"/>
        </w:rPr>
      </w:pPr>
      <w:r w:rsidRPr="008F477C">
        <w:rPr>
          <w:rFonts w:ascii="Arial" w:hAnsi="Arial" w:cs="Arial"/>
          <w:noProof/>
        </w:rPr>
        <w:drawing>
          <wp:anchor distT="0" distB="0" distL="114300" distR="114300" simplePos="0" relativeHeight="252119039" behindDoc="0" locked="0" layoutInCell="1" allowOverlap="1" wp14:anchorId="18102774" wp14:editId="3EC63A06">
            <wp:simplePos x="0" y="0"/>
            <wp:positionH relativeFrom="column">
              <wp:posOffset>400050</wp:posOffset>
            </wp:positionH>
            <wp:positionV relativeFrom="paragraph">
              <wp:posOffset>33020</wp:posOffset>
            </wp:positionV>
            <wp:extent cx="5646420" cy="3097530"/>
            <wp:effectExtent l="0" t="0" r="0" b="762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136">
                      <a:extLst>
                        <a:ext uri="{28A0092B-C50C-407E-A947-70E740481C1C}">
                          <a14:useLocalDpi xmlns:a14="http://schemas.microsoft.com/office/drawing/2010/main" val="0"/>
                        </a:ext>
                      </a:extLst>
                    </a:blip>
                    <a:srcRect t="11599" r="-600" b="17055"/>
                    <a:stretch/>
                  </pic:blipFill>
                  <pic:spPr bwMode="auto">
                    <a:xfrm>
                      <a:off x="0" y="0"/>
                      <a:ext cx="5646420" cy="3097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194AE6"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99935" behindDoc="0" locked="0" layoutInCell="1" allowOverlap="1" wp14:anchorId="55ACCA73" wp14:editId="60DF888C">
            <wp:simplePos x="0" y="0"/>
            <wp:positionH relativeFrom="column">
              <wp:posOffset>205740</wp:posOffset>
            </wp:positionH>
            <wp:positionV relativeFrom="paragraph">
              <wp:posOffset>117153</wp:posOffset>
            </wp:positionV>
            <wp:extent cx="6160770" cy="476440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 piers lower.jpg"/>
                    <pic:cNvPicPr/>
                  </pic:nvPicPr>
                  <pic:blipFill rotWithShape="1">
                    <a:blip r:embed="rId137">
                      <a:extLst>
                        <a:ext uri="{28A0092B-C50C-407E-A947-70E740481C1C}">
                          <a14:useLocalDpi xmlns:a14="http://schemas.microsoft.com/office/drawing/2010/main" val="0"/>
                        </a:ext>
                      </a:extLst>
                    </a:blip>
                    <a:srcRect r="1101"/>
                    <a:stretch/>
                  </pic:blipFill>
                  <pic:spPr bwMode="auto">
                    <a:xfrm>
                      <a:off x="0" y="0"/>
                      <a:ext cx="6160770" cy="476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FF7F4B" w:rsidRDefault="00FF7F4B" w:rsidP="00B218E3">
      <w:pPr>
        <w:rPr>
          <w:rFonts w:ascii="Arial" w:hAnsi="Arial" w:cs="Arial"/>
          <w:b/>
          <w:bCs/>
          <w:sz w:val="20"/>
          <w:szCs w:val="20"/>
        </w:rPr>
      </w:pPr>
    </w:p>
    <w:p w:rsidR="00FF7F4B" w:rsidRDefault="00FF7F4B" w:rsidP="00B218E3">
      <w:pPr>
        <w:rPr>
          <w:rFonts w:ascii="Arial" w:hAnsi="Arial" w:cs="Arial"/>
          <w:b/>
          <w:bCs/>
          <w:sz w:val="20"/>
          <w:szCs w:val="20"/>
        </w:rPr>
      </w:pPr>
    </w:p>
    <w:p w:rsidR="00FF7F4B" w:rsidRDefault="00FF7F4B" w:rsidP="00B218E3">
      <w:pPr>
        <w:rPr>
          <w:rFonts w:ascii="Arial" w:hAnsi="Arial" w:cs="Arial"/>
          <w:b/>
          <w:bCs/>
          <w:sz w:val="20"/>
          <w:szCs w:val="20"/>
        </w:rPr>
      </w:pPr>
    </w:p>
    <w:p w:rsidR="00FF7F4B" w:rsidRDefault="00FF7F4B" w:rsidP="00B218E3">
      <w:pPr>
        <w:rPr>
          <w:rFonts w:ascii="Arial" w:hAnsi="Arial" w:cs="Arial"/>
          <w:b/>
          <w:bCs/>
          <w:sz w:val="20"/>
          <w:szCs w:val="20"/>
        </w:rPr>
      </w:pPr>
    </w:p>
    <w:p w:rsidR="00FF7F4B" w:rsidRDefault="00FF7F4B" w:rsidP="00B218E3">
      <w:pPr>
        <w:rPr>
          <w:rFonts w:ascii="Arial" w:hAnsi="Arial" w:cs="Arial"/>
          <w:b/>
          <w:bCs/>
          <w:sz w:val="20"/>
          <w:szCs w:val="20"/>
        </w:rPr>
      </w:pPr>
    </w:p>
    <w:p w:rsidR="00FF7F4B" w:rsidRDefault="00FF7F4B"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r>
        <w:rPr>
          <w:rFonts w:ascii="Arial" w:hAnsi="Arial" w:cs="Arial"/>
          <w:b/>
          <w:bCs/>
          <w:sz w:val="20"/>
          <w:szCs w:val="20"/>
        </w:rPr>
        <w:br w:type="page"/>
      </w:r>
    </w:p>
    <w:p w:rsidR="00B218E3" w:rsidRDefault="00705E41" w:rsidP="00705E41">
      <w:pPr>
        <w:jc w:val="center"/>
        <w:rPr>
          <w:rFonts w:ascii="Arial" w:hAnsi="Arial" w:cs="Arial"/>
          <w:b/>
          <w:bCs/>
          <w:sz w:val="20"/>
          <w:szCs w:val="20"/>
        </w:rPr>
      </w:pPr>
      <w:r>
        <w:rPr>
          <w:rFonts w:ascii="Arial" w:hAnsi="Arial" w:cs="Arial"/>
          <w:b/>
          <w:bCs/>
          <w:sz w:val="20"/>
          <w:szCs w:val="20"/>
        </w:rPr>
        <w:lastRenderedPageBreak/>
        <w:t>Substructure Elements</w:t>
      </w:r>
    </w:p>
    <w:p w:rsidR="00B218E3" w:rsidRDefault="00705E41" w:rsidP="00B218E3">
      <w:pPr>
        <w:rPr>
          <w:rFonts w:ascii="Arial" w:hAnsi="Arial" w:cs="Arial"/>
          <w:b/>
          <w:bCs/>
          <w:sz w:val="20"/>
          <w:szCs w:val="20"/>
        </w:rPr>
      </w:pPr>
      <w:r w:rsidRPr="008F477C">
        <w:rPr>
          <w:rFonts w:ascii="Arial" w:hAnsi="Arial" w:cs="Arial"/>
          <w:noProof/>
        </w:rPr>
        <w:drawing>
          <wp:anchor distT="0" distB="0" distL="114300" distR="114300" simplePos="0" relativeHeight="252123135" behindDoc="0" locked="0" layoutInCell="1" allowOverlap="1" wp14:anchorId="7A865CD7" wp14:editId="0FA49939">
            <wp:simplePos x="0" y="0"/>
            <wp:positionH relativeFrom="column">
              <wp:posOffset>275590</wp:posOffset>
            </wp:positionH>
            <wp:positionV relativeFrom="paragraph">
              <wp:posOffset>125730</wp:posOffset>
            </wp:positionV>
            <wp:extent cx="5909945" cy="3635375"/>
            <wp:effectExtent l="0" t="0" r="0" b="317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8">
                      <a:extLst>
                        <a:ext uri="{28A0092B-C50C-407E-A947-70E740481C1C}">
                          <a14:useLocalDpi xmlns:a14="http://schemas.microsoft.com/office/drawing/2010/main" val="0"/>
                        </a:ext>
                      </a:extLst>
                    </a:blip>
                    <a:srcRect r="-754" b="-845"/>
                    <a:stretch>
                      <a:fillRect/>
                    </a:stretch>
                  </pic:blipFill>
                  <pic:spPr bwMode="auto">
                    <a:xfrm>
                      <a:off x="0" y="0"/>
                      <a:ext cx="5909945" cy="3635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194AE6" w:rsidP="00B218E3">
      <w:pPr>
        <w:rPr>
          <w:rFonts w:ascii="Arial" w:hAnsi="Arial" w:cs="Arial"/>
          <w:b/>
          <w:bCs/>
          <w:sz w:val="20"/>
          <w:szCs w:val="20"/>
        </w:rPr>
      </w:pPr>
      <w:r w:rsidRPr="008F477C">
        <w:rPr>
          <w:rFonts w:ascii="Arial" w:hAnsi="Arial" w:cs="Arial"/>
          <w:noProof/>
        </w:rPr>
        <w:drawing>
          <wp:anchor distT="0" distB="0" distL="114300" distR="114300" simplePos="0" relativeHeight="252125183" behindDoc="0" locked="0" layoutInCell="1" allowOverlap="1" wp14:anchorId="3896CF96" wp14:editId="0CA689F5">
            <wp:simplePos x="0" y="0"/>
            <wp:positionH relativeFrom="column">
              <wp:posOffset>276225</wp:posOffset>
            </wp:positionH>
            <wp:positionV relativeFrom="paragraph">
              <wp:posOffset>78418</wp:posOffset>
            </wp:positionV>
            <wp:extent cx="5932170" cy="3769360"/>
            <wp:effectExtent l="0" t="0" r="0" b="254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9">
                      <a:extLst>
                        <a:ext uri="{28A0092B-C50C-407E-A947-70E740481C1C}">
                          <a14:useLocalDpi xmlns:a14="http://schemas.microsoft.com/office/drawing/2010/main" val="0"/>
                        </a:ext>
                      </a:extLst>
                    </a:blip>
                    <a:srcRect r="-1318" b="-1311"/>
                    <a:stretch>
                      <a:fillRect/>
                    </a:stretch>
                  </pic:blipFill>
                  <pic:spPr bwMode="auto">
                    <a:xfrm>
                      <a:off x="0" y="0"/>
                      <a:ext cx="5932170" cy="3769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B218E3" w:rsidRDefault="00B218E3" w:rsidP="00B218E3">
      <w:pPr>
        <w:rPr>
          <w:rFonts w:ascii="Arial" w:hAnsi="Arial" w:cs="Arial"/>
          <w:b/>
          <w:bCs/>
          <w:sz w:val="20"/>
          <w:szCs w:val="20"/>
        </w:rPr>
      </w:pPr>
    </w:p>
    <w:p w:rsidR="00A9323F" w:rsidRDefault="00B218E3" w:rsidP="00B218E3">
      <w:pPr>
        <w:rPr>
          <w:rFonts w:ascii="Arial" w:hAnsi="Arial" w:cs="Arial"/>
          <w:b/>
          <w:bCs/>
          <w:sz w:val="20"/>
          <w:szCs w:val="20"/>
        </w:rPr>
      </w:pPr>
      <w:r>
        <w:rPr>
          <w:rFonts w:ascii="Arial" w:hAnsi="Arial" w:cs="Arial"/>
          <w:b/>
          <w:bCs/>
          <w:sz w:val="20"/>
          <w:szCs w:val="20"/>
        </w:rPr>
        <w:t xml:space="preserve"> </w:t>
      </w: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9C46A7" w:rsidRDefault="00A9323F">
      <w:pPr>
        <w:spacing w:after="200"/>
        <w:rPr>
          <w:rFonts w:ascii="Arial" w:hAnsi="Arial" w:cs="Arial"/>
          <w:b/>
          <w:bCs/>
          <w:sz w:val="20"/>
          <w:szCs w:val="20"/>
        </w:rPr>
      </w:pPr>
      <w:r>
        <w:rPr>
          <w:rFonts w:ascii="Arial" w:hAnsi="Arial" w:cs="Arial"/>
          <w:b/>
          <w:bCs/>
          <w:sz w:val="20"/>
          <w:szCs w:val="20"/>
        </w:rPr>
        <w:br w:type="page"/>
      </w:r>
      <w:r w:rsidR="0041042C" w:rsidRPr="009C46A7">
        <w:rPr>
          <w:rFonts w:ascii="Arial" w:hAnsi="Arial" w:cs="Arial"/>
          <w:b/>
          <w:bCs/>
          <w:noProof/>
          <w:sz w:val="20"/>
          <w:szCs w:val="20"/>
        </w:rPr>
        <w:lastRenderedPageBreak/>
        <w:drawing>
          <wp:anchor distT="0" distB="0" distL="114300" distR="114300" simplePos="0" relativeHeight="252161023" behindDoc="0" locked="0" layoutInCell="1" allowOverlap="1" wp14:anchorId="6C073506" wp14:editId="6B8A09C8">
            <wp:simplePos x="0" y="0"/>
            <wp:positionH relativeFrom="column">
              <wp:posOffset>301625</wp:posOffset>
            </wp:positionH>
            <wp:positionV relativeFrom="paragraph">
              <wp:posOffset>132080</wp:posOffset>
            </wp:positionV>
            <wp:extent cx="5843270" cy="3479165"/>
            <wp:effectExtent l="0" t="0" r="5080" b="698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0">
                      <a:extLst>
                        <a:ext uri="{28A0092B-C50C-407E-A947-70E740481C1C}">
                          <a14:useLocalDpi xmlns:a14="http://schemas.microsoft.com/office/drawing/2010/main" val="0"/>
                        </a:ext>
                      </a:extLst>
                    </a:blip>
                    <a:srcRect r="-31" b="-1337"/>
                    <a:stretch>
                      <a:fillRect/>
                    </a:stretch>
                  </pic:blipFill>
                  <pic:spPr bwMode="auto">
                    <a:xfrm>
                      <a:off x="0" y="0"/>
                      <a:ext cx="5843270" cy="347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41042C">
        <w:rPr>
          <w:rFonts w:ascii="Arial" w:hAnsi="Arial" w:cs="Arial"/>
          <w:b/>
          <w:bCs/>
          <w:noProof/>
          <w:sz w:val="20"/>
          <w:szCs w:val="20"/>
        </w:rPr>
        <w:drawing>
          <wp:anchor distT="0" distB="0" distL="114300" distR="114300" simplePos="0" relativeHeight="252200959" behindDoc="0" locked="0" layoutInCell="1" allowOverlap="1" wp14:anchorId="29A63F5C" wp14:editId="69D97014">
            <wp:simplePos x="0" y="0"/>
            <wp:positionH relativeFrom="column">
              <wp:posOffset>14605</wp:posOffset>
            </wp:positionH>
            <wp:positionV relativeFrom="paragraph">
              <wp:posOffset>3823970</wp:posOffset>
            </wp:positionV>
            <wp:extent cx="6229350" cy="419735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8 abutment 2 lower.jpg"/>
                    <pic:cNvPicPr/>
                  </pic:nvPicPr>
                  <pic:blipFill>
                    <a:blip r:embed="rId141">
                      <a:extLst>
                        <a:ext uri="{28A0092B-C50C-407E-A947-70E740481C1C}">
                          <a14:useLocalDpi xmlns:a14="http://schemas.microsoft.com/office/drawing/2010/main" val="0"/>
                        </a:ext>
                      </a:extLst>
                    </a:blip>
                    <a:stretch>
                      <a:fillRect/>
                    </a:stretch>
                  </pic:blipFill>
                  <pic:spPr>
                    <a:xfrm>
                      <a:off x="0" y="0"/>
                      <a:ext cx="6229350" cy="4197350"/>
                    </a:xfrm>
                    <a:prstGeom prst="rect">
                      <a:avLst/>
                    </a:prstGeom>
                  </pic:spPr>
                </pic:pic>
              </a:graphicData>
            </a:graphic>
            <wp14:sizeRelH relativeFrom="page">
              <wp14:pctWidth>0</wp14:pctWidth>
            </wp14:sizeRelH>
            <wp14:sizeRelV relativeFrom="page">
              <wp14:pctHeight>0</wp14:pctHeight>
            </wp14:sizeRelV>
          </wp:anchor>
        </w:drawing>
      </w:r>
      <w:r w:rsidR="009C46A7">
        <w:rPr>
          <w:rFonts w:ascii="Arial" w:hAnsi="Arial" w:cs="Arial"/>
          <w:b/>
          <w:bCs/>
          <w:sz w:val="20"/>
          <w:szCs w:val="20"/>
        </w:rPr>
        <w:br w:type="page"/>
      </w:r>
    </w:p>
    <w:p w:rsidR="00A9323F" w:rsidRDefault="00A9323F" w:rsidP="00A9323F">
      <w:pPr>
        <w:jc w:val="center"/>
        <w:rPr>
          <w:rFonts w:ascii="Arial" w:hAnsi="Arial" w:cs="Arial"/>
          <w:b/>
          <w:bCs/>
          <w:sz w:val="20"/>
          <w:szCs w:val="20"/>
        </w:rPr>
      </w:pPr>
      <w:r>
        <w:rPr>
          <w:rFonts w:ascii="Arial" w:hAnsi="Arial" w:cs="Arial"/>
          <w:b/>
          <w:bCs/>
          <w:sz w:val="20"/>
          <w:szCs w:val="20"/>
        </w:rPr>
        <w:lastRenderedPageBreak/>
        <w:t>Substructure Elements</w:t>
      </w:r>
    </w:p>
    <w:p w:rsidR="00F13317" w:rsidRDefault="00F13317" w:rsidP="00B218E3">
      <w:pPr>
        <w:rPr>
          <w:rFonts w:ascii="Arial" w:hAnsi="Arial" w:cs="Arial"/>
          <w:b/>
          <w:bCs/>
          <w:sz w:val="20"/>
          <w:szCs w:val="20"/>
        </w:rPr>
      </w:pPr>
    </w:p>
    <w:p w:rsidR="00F13317" w:rsidRDefault="00F13317"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300287" behindDoc="0" locked="0" layoutInCell="1" allowOverlap="1" wp14:anchorId="55ADB04B" wp14:editId="0350FED9">
            <wp:simplePos x="0" y="0"/>
            <wp:positionH relativeFrom="column">
              <wp:posOffset>2073910</wp:posOffset>
            </wp:positionH>
            <wp:positionV relativeFrom="paragraph">
              <wp:posOffset>60325</wp:posOffset>
            </wp:positionV>
            <wp:extent cx="1911985" cy="143192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jpg"/>
                    <pic:cNvPicPr/>
                  </pic:nvPicPr>
                  <pic:blipFill>
                    <a:blip r:embed="rId142">
                      <a:extLst>
                        <a:ext uri="{28A0092B-C50C-407E-A947-70E740481C1C}">
                          <a14:useLocalDpi xmlns:a14="http://schemas.microsoft.com/office/drawing/2010/main" val="0"/>
                        </a:ext>
                      </a:extLst>
                    </a:blip>
                    <a:stretch>
                      <a:fillRect/>
                    </a:stretch>
                  </pic:blipFill>
                  <pic:spPr>
                    <a:xfrm>
                      <a:off x="0" y="0"/>
                      <a:ext cx="1911985" cy="14319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4639" behindDoc="0" locked="0" layoutInCell="1" allowOverlap="1" wp14:anchorId="554D76E4" wp14:editId="17D6DB2E">
            <wp:simplePos x="0" y="0"/>
            <wp:positionH relativeFrom="column">
              <wp:posOffset>4229100</wp:posOffset>
            </wp:positionH>
            <wp:positionV relativeFrom="paragraph">
              <wp:posOffset>75565</wp:posOffset>
            </wp:positionV>
            <wp:extent cx="1889125" cy="1417320"/>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3).jpg"/>
                    <pic:cNvPicPr/>
                  </pic:nvPicPr>
                  <pic:blipFill>
                    <a:blip r:embed="rId143">
                      <a:extLst>
                        <a:ext uri="{28A0092B-C50C-407E-A947-70E740481C1C}">
                          <a14:useLocalDpi xmlns:a14="http://schemas.microsoft.com/office/drawing/2010/main" val="0"/>
                        </a:ext>
                      </a:extLst>
                    </a:blip>
                    <a:stretch>
                      <a:fillRect/>
                    </a:stretch>
                  </pic:blipFill>
                  <pic:spPr>
                    <a:xfrm>
                      <a:off x="0" y="0"/>
                      <a:ext cx="1889125" cy="14173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3615" behindDoc="0" locked="0" layoutInCell="1" allowOverlap="1" wp14:anchorId="28A32FBB" wp14:editId="176ADF5E">
            <wp:simplePos x="0" y="0"/>
            <wp:positionH relativeFrom="column">
              <wp:posOffset>0</wp:posOffset>
            </wp:positionH>
            <wp:positionV relativeFrom="paragraph">
              <wp:posOffset>73982</wp:posOffset>
            </wp:positionV>
            <wp:extent cx="1920240" cy="1436370"/>
            <wp:effectExtent l="0" t="0" r="381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jpg"/>
                    <pic:cNvPicPr/>
                  </pic:nvPicPr>
                  <pic:blipFill>
                    <a:blip r:embed="rId144">
                      <a:extLst>
                        <a:ext uri="{28A0092B-C50C-407E-A947-70E740481C1C}">
                          <a14:useLocalDpi xmlns:a14="http://schemas.microsoft.com/office/drawing/2010/main" val="0"/>
                        </a:ext>
                      </a:extLst>
                    </a:blip>
                    <a:stretch>
                      <a:fillRect/>
                    </a:stretch>
                  </pic:blipFill>
                  <pic:spPr>
                    <a:xfrm>
                      <a:off x="0" y="0"/>
                      <a:ext cx="1920240" cy="1436370"/>
                    </a:xfrm>
                    <a:prstGeom prst="rect">
                      <a:avLst/>
                    </a:prstGeom>
                  </pic:spPr>
                </pic:pic>
              </a:graphicData>
            </a:graphic>
            <wp14:sizeRelH relativeFrom="page">
              <wp14:pctWidth>0</wp14:pctWidth>
            </wp14:sizeRelH>
            <wp14:sizeRelV relativeFrom="page">
              <wp14:pctHeight>0</wp14:pctHeight>
            </wp14:sizeRelV>
          </wp:anchor>
        </w:drawing>
      </w: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710D58" w:rsidRDefault="00710D58" w:rsidP="00B218E3">
      <w:pPr>
        <w:rPr>
          <w:rFonts w:ascii="Arial" w:hAnsi="Arial" w:cs="Arial"/>
          <w:b/>
          <w:bCs/>
          <w:sz w:val="20"/>
          <w:szCs w:val="20"/>
        </w:rPr>
      </w:pPr>
    </w:p>
    <w:p w:rsidR="00710D58" w:rsidRDefault="00710D58" w:rsidP="00B218E3">
      <w:pPr>
        <w:rPr>
          <w:rFonts w:ascii="Arial" w:hAnsi="Arial" w:cs="Arial"/>
          <w:b/>
          <w:bCs/>
          <w:sz w:val="20"/>
          <w:szCs w:val="20"/>
        </w:rPr>
      </w:pPr>
    </w:p>
    <w:p w:rsidR="00710D58" w:rsidRDefault="00710D58" w:rsidP="00B218E3">
      <w:pPr>
        <w:rPr>
          <w:rFonts w:ascii="Arial" w:hAnsi="Arial" w:cs="Arial"/>
          <w:b/>
          <w:bCs/>
          <w:sz w:val="20"/>
          <w:szCs w:val="20"/>
        </w:rPr>
      </w:pPr>
    </w:p>
    <w:p w:rsidR="00710D58" w:rsidRDefault="00710D58" w:rsidP="00B218E3">
      <w:pPr>
        <w:rPr>
          <w:rFonts w:ascii="Arial" w:hAnsi="Arial" w:cs="Arial"/>
          <w:b/>
          <w:bCs/>
          <w:sz w:val="20"/>
          <w:szCs w:val="20"/>
        </w:rPr>
      </w:pPr>
    </w:p>
    <w:p w:rsidR="00A9323F" w:rsidRDefault="001235BD" w:rsidP="00B218E3">
      <w:pPr>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5407" behindDoc="0" locked="0" layoutInCell="1" allowOverlap="1">
                <wp:simplePos x="0" y="0"/>
                <wp:positionH relativeFrom="column">
                  <wp:posOffset>6320790</wp:posOffset>
                </wp:positionH>
                <wp:positionV relativeFrom="paragraph">
                  <wp:posOffset>110490</wp:posOffset>
                </wp:positionV>
                <wp:extent cx="0" cy="205740"/>
                <wp:effectExtent l="76200" t="19050" r="76200" b="80010"/>
                <wp:wrapNone/>
                <wp:docPr id="568" name="Straight Connector 568"/>
                <wp:cNvGraphicFramePr/>
                <a:graphic xmlns:a="http://schemas.openxmlformats.org/drawingml/2006/main">
                  <a:graphicData uri="http://schemas.microsoft.com/office/word/2010/wordprocessingShape">
                    <wps:wsp>
                      <wps:cNvCnPr/>
                      <wps:spPr>
                        <a:xfrm>
                          <a:off x="0" y="0"/>
                          <a:ext cx="0" cy="2057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8" o:spid="_x0000_s1026" style="position:absolute;z-index:252945407;visibility:visible;mso-wrap-style:square;mso-wrap-distance-left:9pt;mso-wrap-distance-top:0;mso-wrap-distance-right:9pt;mso-wrap-distance-bottom:0;mso-position-horizontal:absolute;mso-position-horizontal-relative:text;mso-position-vertical:absolute;mso-position-vertical-relative:text" from="497.7pt,8.7pt" to="497.7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" strokecolor="black [3200]" strokeweight="3pt">
                <v:shadow on="t" color="black" opacity="22937f" origin=",.5" offset="0,.63889mm"/>
              </v:line>
            </w:pict>
          </mc:Fallback>
        </mc:AlternateContent>
      </w:r>
    </w:p>
    <w:p w:rsidR="00A9323F" w:rsidRDefault="00710D58" w:rsidP="00B218E3">
      <w:pPr>
        <w:rPr>
          <w:rFonts w:ascii="Arial" w:hAnsi="Arial" w:cs="Arial"/>
          <w:b/>
          <w:bCs/>
          <w:sz w:val="20"/>
          <w:szCs w:val="20"/>
        </w:rPr>
      </w:pPr>
      <w:r>
        <w:rPr>
          <w:rFonts w:ascii="Arial" w:hAnsi="Arial" w:cs="Arial"/>
          <w:b/>
          <w:bCs/>
          <w:sz w:val="20"/>
          <w:szCs w:val="20"/>
        </w:rPr>
        <w:t>202 – Steel Column</w:t>
      </w:r>
      <w:r w:rsidR="00A72BEA">
        <w:rPr>
          <w:rFonts w:ascii="Arial" w:hAnsi="Arial" w:cs="Arial"/>
          <w:b/>
          <w:bCs/>
          <w:sz w:val="20"/>
          <w:szCs w:val="20"/>
        </w:rPr>
        <w:t xml:space="preserve">  </w:t>
      </w:r>
      <w:r w:rsidR="00A72BEA">
        <w:rPr>
          <w:rFonts w:ascii="Arial" w:hAnsi="Arial" w:cs="Arial"/>
          <w:b/>
          <w:bCs/>
          <w:sz w:val="20"/>
          <w:szCs w:val="20"/>
        </w:rPr>
        <w:tab/>
      </w:r>
      <w:r>
        <w:rPr>
          <w:rFonts w:ascii="Arial" w:hAnsi="Arial" w:cs="Arial"/>
          <w:b/>
          <w:bCs/>
          <w:sz w:val="20"/>
          <w:szCs w:val="20"/>
        </w:rPr>
        <w:tab/>
        <w:t xml:space="preserve">  204 - P/S Conc. Column</w:t>
      </w:r>
      <w:r w:rsidR="00A72BEA">
        <w:rPr>
          <w:rFonts w:ascii="Arial" w:hAnsi="Arial" w:cs="Arial"/>
          <w:b/>
          <w:bCs/>
          <w:sz w:val="20"/>
          <w:szCs w:val="20"/>
        </w:rPr>
        <w:tab/>
      </w:r>
      <w:r>
        <w:rPr>
          <w:rFonts w:ascii="Arial" w:hAnsi="Arial" w:cs="Arial"/>
          <w:b/>
          <w:bCs/>
          <w:sz w:val="20"/>
          <w:szCs w:val="20"/>
        </w:rPr>
        <w:tab/>
        <w:t xml:space="preserve">205 – </w:t>
      </w:r>
      <w:proofErr w:type="spellStart"/>
      <w:r>
        <w:rPr>
          <w:rFonts w:ascii="Arial" w:hAnsi="Arial" w:cs="Arial"/>
          <w:b/>
          <w:bCs/>
          <w:sz w:val="20"/>
          <w:szCs w:val="20"/>
        </w:rPr>
        <w:t>Reinf</w:t>
      </w:r>
      <w:proofErr w:type="spellEnd"/>
      <w:r>
        <w:rPr>
          <w:rFonts w:ascii="Arial" w:hAnsi="Arial" w:cs="Arial"/>
          <w:b/>
          <w:bCs/>
          <w:sz w:val="20"/>
          <w:szCs w:val="20"/>
        </w:rPr>
        <w:t>. Conc. Column</w:t>
      </w:r>
    </w:p>
    <w:p w:rsidR="00A9323F" w:rsidRDefault="00A9323F" w:rsidP="00454297">
      <w:pPr>
        <w:ind w:left="90" w:hanging="90"/>
        <w:rPr>
          <w:rFonts w:ascii="Arial" w:hAnsi="Arial" w:cs="Arial"/>
          <w:b/>
          <w:bCs/>
          <w:sz w:val="20"/>
          <w:szCs w:val="20"/>
        </w:rPr>
      </w:pPr>
    </w:p>
    <w:p w:rsidR="00F13317" w:rsidRDefault="00F13317" w:rsidP="00454297">
      <w:pPr>
        <w:ind w:left="90" w:hanging="90"/>
        <w:rPr>
          <w:rFonts w:ascii="Arial" w:hAnsi="Arial" w:cs="Arial"/>
          <w:b/>
          <w:bCs/>
          <w:sz w:val="20"/>
          <w:szCs w:val="20"/>
        </w:rPr>
      </w:pPr>
    </w:p>
    <w:p w:rsidR="00F13317" w:rsidRDefault="00F13317" w:rsidP="00454297">
      <w:pPr>
        <w:ind w:left="90" w:hanging="90"/>
        <w:rPr>
          <w:rFonts w:ascii="Arial" w:hAnsi="Arial" w:cs="Arial"/>
          <w:b/>
          <w:bCs/>
          <w:sz w:val="20"/>
          <w:szCs w:val="20"/>
        </w:rPr>
      </w:pPr>
      <w:r w:rsidRPr="00464DA8">
        <w:rPr>
          <w:rFonts w:ascii="Arial" w:hAnsi="Arial" w:cs="Arial"/>
          <w:b/>
          <w:bCs/>
          <w:noProof/>
          <w:sz w:val="20"/>
          <w:szCs w:val="20"/>
        </w:rPr>
        <w:drawing>
          <wp:anchor distT="0" distB="0" distL="114300" distR="114300" simplePos="0" relativeHeight="252193791" behindDoc="0" locked="0" layoutInCell="1" allowOverlap="1" wp14:anchorId="7A07E918" wp14:editId="1C8636A8">
            <wp:simplePos x="0" y="0"/>
            <wp:positionH relativeFrom="column">
              <wp:posOffset>2171700</wp:posOffset>
            </wp:positionH>
            <wp:positionV relativeFrom="paragraph">
              <wp:posOffset>40962</wp:posOffset>
            </wp:positionV>
            <wp:extent cx="1931670" cy="146875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extLst>
                        <a:ext uri="{28A0092B-C50C-407E-A947-70E740481C1C}">
                          <a14:useLocalDpi xmlns:a14="http://schemas.microsoft.com/office/drawing/2010/main" val="0"/>
                        </a:ext>
                      </a:extLst>
                    </a:blip>
                    <a:srcRect t="19595" r="14984" b="5225"/>
                    <a:stretch/>
                  </pic:blipFill>
                  <pic:spPr bwMode="auto">
                    <a:xfrm>
                      <a:off x="0" y="0"/>
                      <a:ext cx="1931670" cy="1468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5663" behindDoc="0" locked="0" layoutInCell="1" allowOverlap="1" wp14:anchorId="63EB84F3" wp14:editId="5D5847C6">
            <wp:simplePos x="0" y="0"/>
            <wp:positionH relativeFrom="column">
              <wp:posOffset>114300</wp:posOffset>
            </wp:positionH>
            <wp:positionV relativeFrom="paragraph">
              <wp:posOffset>64135</wp:posOffset>
            </wp:positionV>
            <wp:extent cx="1920240" cy="1440180"/>
            <wp:effectExtent l="0" t="0" r="3810" b="762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4.jpg"/>
                    <pic:cNvPicPr/>
                  </pic:nvPicPr>
                  <pic:blipFill>
                    <a:blip r:embed="rId146">
                      <a:extLst>
                        <a:ext uri="{28A0092B-C50C-407E-A947-70E740481C1C}">
                          <a14:useLocalDpi xmlns:a14="http://schemas.microsoft.com/office/drawing/2010/main" val="0"/>
                        </a:ext>
                      </a:extLst>
                    </a:blip>
                    <a:stretch>
                      <a:fillRect/>
                    </a:stretch>
                  </pic:blipFill>
                  <pic:spPr>
                    <a:xfrm>
                      <a:off x="0" y="0"/>
                      <a:ext cx="1920240" cy="14401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6687" behindDoc="0" locked="0" layoutInCell="1" allowOverlap="1" wp14:anchorId="1EC66D8B" wp14:editId="3D653594">
            <wp:simplePos x="0" y="0"/>
            <wp:positionH relativeFrom="column">
              <wp:posOffset>4229100</wp:posOffset>
            </wp:positionH>
            <wp:positionV relativeFrom="paragraph">
              <wp:posOffset>64135</wp:posOffset>
            </wp:positionV>
            <wp:extent cx="1920240" cy="1439545"/>
            <wp:effectExtent l="0" t="0" r="3810" b="825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jpg"/>
                    <pic:cNvPicPr/>
                  </pic:nvPicPr>
                  <pic:blipFill>
                    <a:blip r:embed="rId147">
                      <a:extLst>
                        <a:ext uri="{28A0092B-C50C-407E-A947-70E740481C1C}">
                          <a14:useLocalDpi xmlns:a14="http://schemas.microsoft.com/office/drawing/2010/main" val="0"/>
                        </a:ext>
                      </a:extLst>
                    </a:blip>
                    <a:stretch>
                      <a:fillRect/>
                    </a:stretch>
                  </pic:blipFill>
                  <pic:spPr>
                    <a:xfrm>
                      <a:off x="0" y="0"/>
                      <a:ext cx="1920240" cy="1439545"/>
                    </a:xfrm>
                    <a:prstGeom prst="rect">
                      <a:avLst/>
                    </a:prstGeom>
                  </pic:spPr>
                </pic:pic>
              </a:graphicData>
            </a:graphic>
            <wp14:sizeRelH relativeFrom="page">
              <wp14:pctWidth>0</wp14:pctWidth>
            </wp14:sizeRelH>
            <wp14:sizeRelV relativeFrom="page">
              <wp14:pctHeight>0</wp14:pctHeight>
            </wp14:sizeRelV>
          </wp:anchor>
        </w:drawing>
      </w:r>
    </w:p>
    <w:p w:rsidR="00A9323F" w:rsidRDefault="00A9323F" w:rsidP="00454297">
      <w:pPr>
        <w:ind w:left="90" w:hanging="90"/>
        <w:rPr>
          <w:rFonts w:ascii="Arial" w:hAnsi="Arial" w:cs="Arial"/>
          <w:b/>
          <w:bCs/>
          <w:sz w:val="20"/>
          <w:szCs w:val="20"/>
        </w:rPr>
      </w:pPr>
    </w:p>
    <w:p w:rsidR="00A9323F" w:rsidRDefault="00A9323F" w:rsidP="00454297">
      <w:pPr>
        <w:ind w:left="90" w:hanging="90"/>
        <w:rPr>
          <w:rFonts w:ascii="Arial" w:hAnsi="Arial" w:cs="Arial"/>
          <w:b/>
          <w:bCs/>
          <w:sz w:val="20"/>
          <w:szCs w:val="20"/>
        </w:rPr>
      </w:pPr>
    </w:p>
    <w:p w:rsidR="00A9323F" w:rsidRDefault="00A9323F"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1235BD" w:rsidP="00454297">
      <w:pPr>
        <w:ind w:left="90" w:hanging="90"/>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6431" behindDoc="0" locked="0" layoutInCell="1" allowOverlap="1">
                <wp:simplePos x="0" y="0"/>
                <wp:positionH relativeFrom="column">
                  <wp:posOffset>6320790</wp:posOffset>
                </wp:positionH>
                <wp:positionV relativeFrom="paragraph">
                  <wp:posOffset>54610</wp:posOffset>
                </wp:positionV>
                <wp:extent cx="0" cy="262890"/>
                <wp:effectExtent l="76200" t="19050" r="76200" b="80010"/>
                <wp:wrapNone/>
                <wp:docPr id="569" name="Straight Connector 569"/>
                <wp:cNvGraphicFramePr/>
                <a:graphic xmlns:a="http://schemas.openxmlformats.org/drawingml/2006/main">
                  <a:graphicData uri="http://schemas.microsoft.com/office/word/2010/wordprocessingShape">
                    <wps:wsp>
                      <wps:cNvCnPr/>
                      <wps:spPr>
                        <a:xfrm>
                          <a:off x="0" y="0"/>
                          <a:ext cx="0" cy="2628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9" o:spid="_x0000_s1026" style="position:absolute;z-index:252946431;visibility:visible;mso-wrap-style:square;mso-wrap-distance-left:9pt;mso-wrap-distance-top:0;mso-wrap-distance-right:9pt;mso-wrap-distance-bottom:0;mso-position-horizontal:absolute;mso-position-horizontal-relative:text;mso-position-vertical:absolute;mso-position-vertical-relative:text" from="497.7pt,4.3pt" to="497.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" strokecolor="black [3200]" strokeweight="3pt">
                <v:shadow on="t" color="black" opacity="22937f" origin=",.5" offset="0,.63889mm"/>
              </v:line>
            </w:pict>
          </mc:Fallback>
        </mc:AlternateContent>
      </w:r>
    </w:p>
    <w:p w:rsidR="00454297" w:rsidRDefault="00710D58" w:rsidP="00454297">
      <w:pPr>
        <w:ind w:left="90" w:hanging="90"/>
        <w:rPr>
          <w:rFonts w:ascii="Arial" w:hAnsi="Arial" w:cs="Arial"/>
          <w:b/>
          <w:bCs/>
          <w:sz w:val="20"/>
          <w:szCs w:val="20"/>
        </w:rPr>
      </w:pPr>
      <w:r>
        <w:rPr>
          <w:rFonts w:ascii="Arial" w:hAnsi="Arial" w:cs="Arial"/>
          <w:b/>
          <w:bCs/>
          <w:sz w:val="20"/>
          <w:szCs w:val="20"/>
        </w:rPr>
        <w:t>206 – Timber Column</w:t>
      </w:r>
      <w:r w:rsidR="00A72BEA">
        <w:rPr>
          <w:rFonts w:ascii="Arial" w:hAnsi="Arial" w:cs="Arial"/>
          <w:b/>
          <w:bCs/>
          <w:sz w:val="20"/>
          <w:szCs w:val="20"/>
        </w:rPr>
        <w:tab/>
      </w:r>
      <w:r w:rsidR="002B4EE9">
        <w:rPr>
          <w:rFonts w:ascii="Arial" w:hAnsi="Arial" w:cs="Arial"/>
          <w:b/>
          <w:bCs/>
          <w:sz w:val="20"/>
          <w:szCs w:val="20"/>
        </w:rPr>
        <w:tab/>
      </w:r>
      <w:r w:rsidR="00454297">
        <w:rPr>
          <w:rFonts w:ascii="Arial" w:hAnsi="Arial" w:cs="Arial"/>
          <w:b/>
          <w:bCs/>
          <w:sz w:val="20"/>
          <w:szCs w:val="20"/>
        </w:rPr>
        <w:tab/>
        <w:t xml:space="preserve">  207 – Steel Tower</w:t>
      </w:r>
      <w:r w:rsidR="00454297">
        <w:rPr>
          <w:rFonts w:ascii="Arial" w:hAnsi="Arial" w:cs="Arial"/>
          <w:b/>
          <w:bCs/>
          <w:sz w:val="20"/>
          <w:szCs w:val="20"/>
        </w:rPr>
        <w:tab/>
      </w:r>
      <w:r w:rsidR="00454297">
        <w:rPr>
          <w:rFonts w:ascii="Arial" w:hAnsi="Arial" w:cs="Arial"/>
          <w:b/>
          <w:bCs/>
          <w:sz w:val="20"/>
          <w:szCs w:val="20"/>
        </w:rPr>
        <w:tab/>
        <w:t xml:space="preserve">  </w:t>
      </w:r>
      <w:r w:rsidR="002B4EE9">
        <w:rPr>
          <w:rFonts w:ascii="Arial" w:hAnsi="Arial" w:cs="Arial"/>
          <w:b/>
          <w:bCs/>
          <w:sz w:val="20"/>
          <w:szCs w:val="20"/>
        </w:rPr>
        <w:t>210 – Reinf. Conc. Pier Wall</w:t>
      </w:r>
      <w:r w:rsidR="002B4EE9">
        <w:rPr>
          <w:rFonts w:ascii="Arial" w:hAnsi="Arial" w:cs="Arial"/>
          <w:b/>
          <w:bCs/>
          <w:sz w:val="20"/>
          <w:szCs w:val="20"/>
        </w:rPr>
        <w:tab/>
      </w:r>
    </w:p>
    <w:p w:rsidR="00F13317" w:rsidRDefault="00F13317" w:rsidP="00454297">
      <w:pPr>
        <w:ind w:left="90" w:hanging="90"/>
        <w:rPr>
          <w:rFonts w:ascii="Arial" w:hAnsi="Arial" w:cs="Arial"/>
          <w:b/>
          <w:bCs/>
          <w:sz w:val="20"/>
          <w:szCs w:val="20"/>
        </w:rPr>
      </w:pPr>
    </w:p>
    <w:p w:rsidR="00F13317" w:rsidRDefault="00F13317" w:rsidP="00454297">
      <w:pPr>
        <w:ind w:left="90" w:hanging="90"/>
        <w:rPr>
          <w:rFonts w:ascii="Arial" w:hAnsi="Arial" w:cs="Arial"/>
          <w:b/>
          <w:bCs/>
          <w:sz w:val="20"/>
          <w:szCs w:val="20"/>
        </w:rPr>
      </w:pPr>
      <w:r w:rsidRPr="00464DA8">
        <w:rPr>
          <w:rFonts w:ascii="Arial" w:hAnsi="Arial" w:cs="Arial"/>
          <w:b/>
          <w:bCs/>
          <w:noProof/>
          <w:sz w:val="20"/>
          <w:szCs w:val="20"/>
        </w:rPr>
        <w:drawing>
          <wp:anchor distT="0" distB="0" distL="114300" distR="114300" simplePos="0" relativeHeight="252194815" behindDoc="0" locked="0" layoutInCell="1" allowOverlap="1" wp14:anchorId="6EC53E90" wp14:editId="1FFE0550">
            <wp:simplePos x="0" y="0"/>
            <wp:positionH relativeFrom="column">
              <wp:posOffset>2186940</wp:posOffset>
            </wp:positionH>
            <wp:positionV relativeFrom="paragraph">
              <wp:posOffset>108585</wp:posOffset>
            </wp:positionV>
            <wp:extent cx="1850390" cy="14097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extLst>
                        <a:ext uri="{28A0092B-C50C-407E-A947-70E740481C1C}">
                          <a14:useLocalDpi xmlns:a14="http://schemas.microsoft.com/office/drawing/2010/main" val="0"/>
                        </a:ext>
                      </a:extLst>
                    </a:blip>
                    <a:srcRect l="11669" t="6855" r="6982" b="11349"/>
                    <a:stretch/>
                  </pic:blipFill>
                  <pic:spPr bwMode="auto">
                    <a:xfrm>
                      <a:off x="0" y="0"/>
                      <a:ext cx="1850390"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299263" behindDoc="0" locked="0" layoutInCell="1" allowOverlap="1" wp14:anchorId="6F1E9039" wp14:editId="028FC376">
            <wp:simplePos x="0" y="0"/>
            <wp:positionH relativeFrom="column">
              <wp:posOffset>4225290</wp:posOffset>
            </wp:positionH>
            <wp:positionV relativeFrom="paragraph">
              <wp:posOffset>108585</wp:posOffset>
            </wp:positionV>
            <wp:extent cx="1883410" cy="1430655"/>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149">
                      <a:extLst>
                        <a:ext uri="{28A0092B-C50C-407E-A947-70E740481C1C}">
                          <a14:useLocalDpi xmlns:a14="http://schemas.microsoft.com/office/drawing/2010/main" val="0"/>
                        </a:ext>
                      </a:extLst>
                    </a:blip>
                    <a:stretch>
                      <a:fillRect/>
                    </a:stretch>
                  </pic:blipFill>
                  <pic:spPr>
                    <a:xfrm>
                      <a:off x="0" y="0"/>
                      <a:ext cx="1883410" cy="143065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7711" behindDoc="0" locked="0" layoutInCell="1" allowOverlap="1" wp14:anchorId="604A36CB" wp14:editId="1A24FB0B">
            <wp:simplePos x="0" y="0"/>
            <wp:positionH relativeFrom="column">
              <wp:posOffset>102870</wp:posOffset>
            </wp:positionH>
            <wp:positionV relativeFrom="paragraph">
              <wp:posOffset>116527</wp:posOffset>
            </wp:positionV>
            <wp:extent cx="1885950" cy="1410970"/>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3.jpg"/>
                    <pic:cNvPicPr/>
                  </pic:nvPicPr>
                  <pic:blipFill>
                    <a:blip r:embed="rId150">
                      <a:extLst>
                        <a:ext uri="{28A0092B-C50C-407E-A947-70E740481C1C}">
                          <a14:useLocalDpi xmlns:a14="http://schemas.microsoft.com/office/drawing/2010/main" val="0"/>
                        </a:ext>
                      </a:extLst>
                    </a:blip>
                    <a:stretch>
                      <a:fillRect/>
                    </a:stretch>
                  </pic:blipFill>
                  <pic:spPr>
                    <a:xfrm>
                      <a:off x="0" y="0"/>
                      <a:ext cx="1885950" cy="1410970"/>
                    </a:xfrm>
                    <a:prstGeom prst="rect">
                      <a:avLst/>
                    </a:prstGeom>
                  </pic:spPr>
                </pic:pic>
              </a:graphicData>
            </a:graphic>
            <wp14:sizeRelH relativeFrom="page">
              <wp14:pctWidth>0</wp14:pctWidth>
            </wp14:sizeRelH>
            <wp14:sizeRelV relativeFrom="page">
              <wp14:pctHeight>0</wp14:pctHeight>
            </wp14:sizeRelV>
          </wp:anchor>
        </w:drawing>
      </w: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454297" w:rsidRDefault="00454297" w:rsidP="00454297">
      <w:pPr>
        <w:ind w:left="90" w:hanging="90"/>
        <w:rPr>
          <w:rFonts w:ascii="Arial" w:hAnsi="Arial" w:cs="Arial"/>
          <w:b/>
          <w:bCs/>
          <w:sz w:val="20"/>
          <w:szCs w:val="20"/>
        </w:rPr>
      </w:pPr>
    </w:p>
    <w:p w:rsidR="00710D58" w:rsidRDefault="002B4EE9" w:rsidP="00454297">
      <w:pPr>
        <w:ind w:left="90" w:hanging="90"/>
        <w:rPr>
          <w:rFonts w:ascii="Arial" w:hAnsi="Arial" w:cs="Arial"/>
          <w:b/>
          <w:bCs/>
          <w:sz w:val="20"/>
          <w:szCs w:val="20"/>
        </w:rPr>
      </w:pPr>
      <w:r>
        <w:rPr>
          <w:rFonts w:ascii="Arial" w:hAnsi="Arial" w:cs="Arial"/>
          <w:b/>
          <w:bCs/>
          <w:sz w:val="20"/>
          <w:szCs w:val="20"/>
        </w:rPr>
        <w:t xml:space="preserve">211- - Other </w:t>
      </w:r>
      <w:proofErr w:type="spellStart"/>
      <w:r>
        <w:rPr>
          <w:rFonts w:ascii="Arial" w:hAnsi="Arial" w:cs="Arial"/>
          <w:b/>
          <w:bCs/>
          <w:sz w:val="20"/>
          <w:szCs w:val="20"/>
        </w:rPr>
        <w:t>Mat’l</w:t>
      </w:r>
      <w:proofErr w:type="spellEnd"/>
      <w:r>
        <w:rPr>
          <w:rFonts w:ascii="Arial" w:hAnsi="Arial" w:cs="Arial"/>
          <w:b/>
          <w:bCs/>
          <w:sz w:val="20"/>
          <w:szCs w:val="20"/>
        </w:rPr>
        <w:t xml:space="preserve"> Pier wall</w:t>
      </w:r>
      <w:r w:rsidR="00454297">
        <w:rPr>
          <w:rFonts w:ascii="Arial" w:hAnsi="Arial" w:cs="Arial"/>
          <w:b/>
          <w:bCs/>
          <w:sz w:val="20"/>
          <w:szCs w:val="20"/>
        </w:rPr>
        <w:tab/>
      </w:r>
      <w:r w:rsidR="00454297">
        <w:rPr>
          <w:rFonts w:ascii="Arial" w:hAnsi="Arial" w:cs="Arial"/>
          <w:b/>
          <w:bCs/>
          <w:sz w:val="20"/>
          <w:szCs w:val="20"/>
        </w:rPr>
        <w:tab/>
      </w:r>
      <w:r w:rsidR="00AB54A3">
        <w:rPr>
          <w:rFonts w:ascii="Arial" w:hAnsi="Arial" w:cs="Arial"/>
          <w:b/>
          <w:bCs/>
          <w:sz w:val="20"/>
          <w:szCs w:val="20"/>
        </w:rPr>
        <w:t xml:space="preserve"> </w:t>
      </w:r>
      <w:r w:rsidR="00454297">
        <w:rPr>
          <w:rFonts w:ascii="Arial" w:hAnsi="Arial" w:cs="Arial"/>
          <w:b/>
          <w:bCs/>
          <w:sz w:val="20"/>
          <w:szCs w:val="20"/>
        </w:rPr>
        <w:t>212 – Timber Pier Wall</w:t>
      </w:r>
      <w:r w:rsidR="00454297">
        <w:rPr>
          <w:rFonts w:ascii="Arial" w:hAnsi="Arial" w:cs="Arial"/>
          <w:b/>
          <w:bCs/>
          <w:sz w:val="20"/>
          <w:szCs w:val="20"/>
        </w:rPr>
        <w:tab/>
      </w:r>
      <w:r w:rsidR="00454297">
        <w:rPr>
          <w:rFonts w:ascii="Arial" w:hAnsi="Arial" w:cs="Arial"/>
          <w:b/>
          <w:bCs/>
          <w:sz w:val="20"/>
          <w:szCs w:val="20"/>
        </w:rPr>
        <w:tab/>
        <w:t>213 – Masonry Pier Wall</w:t>
      </w:r>
    </w:p>
    <w:p w:rsidR="00F13317" w:rsidRDefault="00F13317" w:rsidP="00454297">
      <w:pPr>
        <w:ind w:left="90" w:hanging="90"/>
        <w:rPr>
          <w:rFonts w:ascii="Arial" w:hAnsi="Arial" w:cs="Arial"/>
          <w:b/>
          <w:bCs/>
          <w:sz w:val="20"/>
          <w:szCs w:val="20"/>
        </w:rPr>
      </w:pPr>
    </w:p>
    <w:p w:rsidR="00F13317" w:rsidRDefault="00F13317" w:rsidP="00454297">
      <w:pPr>
        <w:ind w:left="90" w:hanging="90"/>
        <w:rPr>
          <w:rFonts w:ascii="Arial" w:hAnsi="Arial" w:cs="Arial"/>
          <w:b/>
          <w:bCs/>
          <w:sz w:val="20"/>
          <w:szCs w:val="20"/>
        </w:rPr>
      </w:pPr>
      <w:r w:rsidRPr="00C1327A">
        <w:rPr>
          <w:rFonts w:ascii="Arial" w:hAnsi="Arial" w:cs="Arial"/>
          <w:noProof/>
        </w:rPr>
        <w:drawing>
          <wp:anchor distT="0" distB="0" distL="114300" distR="114300" simplePos="0" relativeHeight="252133375" behindDoc="0" locked="0" layoutInCell="1" allowOverlap="1" wp14:anchorId="17BF91B1" wp14:editId="2B44EBB9">
            <wp:simplePos x="0" y="0"/>
            <wp:positionH relativeFrom="column">
              <wp:posOffset>2198370</wp:posOffset>
            </wp:positionH>
            <wp:positionV relativeFrom="page">
              <wp:posOffset>7204388</wp:posOffset>
            </wp:positionV>
            <wp:extent cx="1783080" cy="1440180"/>
            <wp:effectExtent l="0" t="0" r="7620" b="762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a:extLst>
                        <a:ext uri="{28A0092B-C50C-407E-A947-70E740481C1C}">
                          <a14:useLocalDpi xmlns:a14="http://schemas.microsoft.com/office/drawing/2010/main" val="0"/>
                        </a:ext>
                      </a:extLst>
                    </a:blip>
                    <a:srcRect r="-111" b="-208"/>
                    <a:stretch>
                      <a:fillRect/>
                    </a:stretch>
                  </pic:blipFill>
                  <pic:spPr bwMode="auto">
                    <a:xfrm>
                      <a:off x="0" y="0"/>
                      <a:ext cx="178308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9759" behindDoc="0" locked="0" layoutInCell="1" allowOverlap="1" wp14:anchorId="0E13E96F" wp14:editId="2CEEF6E8">
            <wp:simplePos x="0" y="0"/>
            <wp:positionH relativeFrom="column">
              <wp:posOffset>4225290</wp:posOffset>
            </wp:positionH>
            <wp:positionV relativeFrom="paragraph">
              <wp:posOffset>50165</wp:posOffset>
            </wp:positionV>
            <wp:extent cx="1883410" cy="1412240"/>
            <wp:effectExtent l="0" t="0" r="254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jpg"/>
                    <pic:cNvPicPr/>
                  </pic:nvPicPr>
                  <pic:blipFill>
                    <a:blip r:embed="rId152">
                      <a:extLst>
                        <a:ext uri="{28A0092B-C50C-407E-A947-70E740481C1C}">
                          <a14:useLocalDpi xmlns:a14="http://schemas.microsoft.com/office/drawing/2010/main" val="0"/>
                        </a:ext>
                      </a:extLst>
                    </a:blip>
                    <a:stretch>
                      <a:fillRect/>
                    </a:stretch>
                  </pic:blipFill>
                  <pic:spPr>
                    <a:xfrm>
                      <a:off x="0" y="0"/>
                      <a:ext cx="1883410" cy="14122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rPr>
        <w:drawing>
          <wp:anchor distT="0" distB="0" distL="114300" distR="114300" simplePos="0" relativeHeight="252148735" behindDoc="0" locked="0" layoutInCell="1" allowOverlap="1" wp14:anchorId="6682E2DE" wp14:editId="46464E84">
            <wp:simplePos x="0" y="0"/>
            <wp:positionH relativeFrom="column">
              <wp:posOffset>102870</wp:posOffset>
            </wp:positionH>
            <wp:positionV relativeFrom="paragraph">
              <wp:posOffset>43502</wp:posOffset>
            </wp:positionV>
            <wp:extent cx="1935480" cy="1451610"/>
            <wp:effectExtent l="0" t="0" r="762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2).jpg"/>
                    <pic:cNvPicPr/>
                  </pic:nvPicPr>
                  <pic:blipFill>
                    <a:blip r:embed="rId153">
                      <a:extLst>
                        <a:ext uri="{28A0092B-C50C-407E-A947-70E740481C1C}">
                          <a14:useLocalDpi xmlns:a14="http://schemas.microsoft.com/office/drawing/2010/main" val="0"/>
                        </a:ext>
                      </a:extLst>
                    </a:blip>
                    <a:stretch>
                      <a:fillRect/>
                    </a:stretch>
                  </pic:blipFill>
                  <pic:spPr>
                    <a:xfrm>
                      <a:off x="0" y="0"/>
                      <a:ext cx="1935480" cy="1451610"/>
                    </a:xfrm>
                    <a:prstGeom prst="rect">
                      <a:avLst/>
                    </a:prstGeom>
                  </pic:spPr>
                </pic:pic>
              </a:graphicData>
            </a:graphic>
            <wp14:sizeRelH relativeFrom="page">
              <wp14:pctWidth>0</wp14:pctWidth>
            </wp14:sizeRelH>
            <wp14:sizeRelV relativeFrom="page">
              <wp14:pctHeight>0</wp14:pctHeight>
            </wp14:sizeRelV>
          </wp:anchor>
        </w:drawing>
      </w: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710D58" w:rsidRDefault="00710D58" w:rsidP="00454297">
      <w:pPr>
        <w:ind w:left="90" w:hanging="90"/>
        <w:rPr>
          <w:rFonts w:ascii="Arial" w:hAnsi="Arial" w:cs="Arial"/>
          <w:b/>
          <w:bCs/>
          <w:sz w:val="20"/>
          <w:szCs w:val="20"/>
        </w:rPr>
      </w:pPr>
    </w:p>
    <w:p w:rsidR="00076A4A" w:rsidRDefault="007A392E" w:rsidP="00454297">
      <w:pPr>
        <w:ind w:left="90" w:hanging="90"/>
        <w:rPr>
          <w:rFonts w:ascii="Arial" w:hAnsi="Arial" w:cs="Arial"/>
          <w:b/>
          <w:bCs/>
          <w:sz w:val="20"/>
          <w:szCs w:val="20"/>
        </w:rPr>
      </w:pPr>
      <w:r>
        <w:rPr>
          <w:rFonts w:ascii="Arial" w:hAnsi="Arial" w:cs="Arial"/>
          <w:b/>
          <w:bCs/>
          <w:sz w:val="20"/>
          <w:szCs w:val="20"/>
        </w:rPr>
        <w:t>215 – Reinf. Conc. Abutment</w:t>
      </w:r>
      <w:r>
        <w:rPr>
          <w:rFonts w:ascii="Arial" w:hAnsi="Arial" w:cs="Arial"/>
          <w:b/>
          <w:bCs/>
          <w:sz w:val="20"/>
          <w:szCs w:val="20"/>
        </w:rPr>
        <w:tab/>
      </w:r>
      <w:r>
        <w:rPr>
          <w:rFonts w:ascii="Arial" w:hAnsi="Arial" w:cs="Arial"/>
          <w:b/>
          <w:bCs/>
          <w:sz w:val="20"/>
          <w:szCs w:val="20"/>
        </w:rPr>
        <w:tab/>
      </w:r>
      <w:r w:rsidR="007D0AF4">
        <w:rPr>
          <w:rFonts w:ascii="Arial" w:hAnsi="Arial" w:cs="Arial"/>
          <w:b/>
          <w:bCs/>
          <w:sz w:val="20"/>
          <w:szCs w:val="20"/>
        </w:rPr>
        <w:t>216 Timber Abutment</w:t>
      </w:r>
      <w:r w:rsidR="007D0AF4">
        <w:rPr>
          <w:rFonts w:ascii="Arial" w:hAnsi="Arial" w:cs="Arial"/>
          <w:b/>
          <w:bCs/>
          <w:sz w:val="20"/>
          <w:szCs w:val="20"/>
        </w:rPr>
        <w:tab/>
      </w:r>
      <w:r w:rsidR="007D0AF4">
        <w:rPr>
          <w:rFonts w:ascii="Arial" w:hAnsi="Arial" w:cs="Arial"/>
          <w:b/>
          <w:bCs/>
          <w:sz w:val="20"/>
          <w:szCs w:val="20"/>
        </w:rPr>
        <w:tab/>
      </w:r>
      <w:r>
        <w:rPr>
          <w:rFonts w:ascii="Arial" w:hAnsi="Arial" w:cs="Arial"/>
          <w:b/>
          <w:bCs/>
          <w:sz w:val="20"/>
          <w:szCs w:val="20"/>
        </w:rPr>
        <w:t>217 – Masonry Abutment</w:t>
      </w:r>
    </w:p>
    <w:p w:rsidR="00076A4A" w:rsidRDefault="00076A4A">
      <w:pPr>
        <w:spacing w:after="200"/>
        <w:rPr>
          <w:rFonts w:ascii="Arial" w:hAnsi="Arial" w:cs="Arial"/>
          <w:b/>
          <w:bCs/>
          <w:sz w:val="20"/>
          <w:szCs w:val="20"/>
        </w:rPr>
      </w:pPr>
      <w:r>
        <w:rPr>
          <w:rFonts w:ascii="Arial" w:hAnsi="Arial" w:cs="Arial"/>
          <w:b/>
          <w:bCs/>
          <w:sz w:val="20"/>
          <w:szCs w:val="20"/>
        </w:rPr>
        <w:br w:type="page"/>
      </w:r>
    </w:p>
    <w:p w:rsidR="007A392E" w:rsidRDefault="005774B0" w:rsidP="005774B0">
      <w:pPr>
        <w:ind w:left="90" w:hanging="90"/>
        <w:jc w:val="center"/>
        <w:rPr>
          <w:rFonts w:ascii="Arial" w:hAnsi="Arial" w:cs="Arial"/>
          <w:b/>
          <w:bCs/>
          <w:sz w:val="20"/>
          <w:szCs w:val="20"/>
        </w:rPr>
      </w:pPr>
      <w:r>
        <w:rPr>
          <w:rFonts w:ascii="Arial" w:hAnsi="Arial" w:cs="Arial"/>
          <w:b/>
          <w:bCs/>
          <w:sz w:val="20"/>
          <w:szCs w:val="20"/>
        </w:rPr>
        <w:lastRenderedPageBreak/>
        <w:t>Substructure Elements</w:t>
      </w:r>
    </w:p>
    <w:p w:rsidR="008B7622" w:rsidRDefault="008B7622" w:rsidP="00454297">
      <w:pPr>
        <w:ind w:left="90" w:hanging="90"/>
        <w:rPr>
          <w:rFonts w:ascii="Arial" w:hAnsi="Arial" w:cs="Arial"/>
          <w:b/>
          <w:bCs/>
          <w:sz w:val="20"/>
          <w:szCs w:val="20"/>
        </w:rPr>
      </w:pPr>
    </w:p>
    <w:p w:rsidR="008B7622" w:rsidRDefault="008B7622" w:rsidP="00454297">
      <w:pPr>
        <w:ind w:left="90" w:hanging="90"/>
        <w:rPr>
          <w:rFonts w:ascii="Arial" w:hAnsi="Arial" w:cs="Arial"/>
          <w:b/>
          <w:bCs/>
          <w:sz w:val="20"/>
          <w:szCs w:val="20"/>
        </w:rPr>
      </w:pPr>
    </w:p>
    <w:p w:rsidR="007A392E" w:rsidRDefault="00076A4A" w:rsidP="00454297">
      <w:pPr>
        <w:ind w:left="90" w:hanging="90"/>
        <w:rPr>
          <w:rFonts w:ascii="Arial" w:hAnsi="Arial" w:cs="Arial"/>
          <w:b/>
          <w:bCs/>
          <w:sz w:val="20"/>
          <w:szCs w:val="20"/>
        </w:rPr>
      </w:pPr>
      <w:r w:rsidRPr="00C1327A">
        <w:rPr>
          <w:rFonts w:ascii="Arial" w:hAnsi="Arial" w:cs="Arial"/>
          <w:noProof/>
          <w:u w:val="single"/>
        </w:rPr>
        <w:drawing>
          <wp:anchor distT="0" distB="0" distL="114300" distR="114300" simplePos="0" relativeHeight="252131327" behindDoc="0" locked="0" layoutInCell="1" allowOverlap="1" wp14:anchorId="123EFF10" wp14:editId="15CBCBE0">
            <wp:simplePos x="0" y="0"/>
            <wp:positionH relativeFrom="column">
              <wp:posOffset>2175510</wp:posOffset>
            </wp:positionH>
            <wp:positionV relativeFrom="page">
              <wp:posOffset>1369695</wp:posOffset>
            </wp:positionV>
            <wp:extent cx="1802130" cy="1474470"/>
            <wp:effectExtent l="0" t="0" r="762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a:extLst>
                        <a:ext uri="{28A0092B-C50C-407E-A947-70E740481C1C}">
                          <a14:useLocalDpi xmlns:a14="http://schemas.microsoft.com/office/drawing/2010/main" val="0"/>
                        </a:ext>
                      </a:extLst>
                    </a:blip>
                    <a:srcRect r="-1401" b="-2687"/>
                    <a:stretch>
                      <a:fillRect/>
                    </a:stretch>
                  </pic:blipFill>
                  <pic:spPr bwMode="auto">
                    <a:xfrm>
                      <a:off x="0" y="0"/>
                      <a:ext cx="1802130" cy="147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92E" w:rsidRDefault="007A392E" w:rsidP="00454297">
      <w:pPr>
        <w:ind w:left="90" w:hanging="90"/>
        <w:rPr>
          <w:rFonts w:ascii="Arial" w:hAnsi="Arial" w:cs="Arial"/>
          <w:b/>
          <w:bCs/>
          <w:sz w:val="20"/>
          <w:szCs w:val="20"/>
        </w:rPr>
      </w:pPr>
    </w:p>
    <w:p w:rsidR="007A392E" w:rsidRDefault="007A392E" w:rsidP="00454297">
      <w:pPr>
        <w:ind w:left="90" w:hanging="90"/>
        <w:rPr>
          <w:rFonts w:ascii="Arial" w:hAnsi="Arial" w:cs="Arial"/>
          <w:b/>
          <w:bCs/>
          <w:sz w:val="20"/>
          <w:szCs w:val="20"/>
        </w:rPr>
      </w:pPr>
    </w:p>
    <w:p w:rsidR="007A392E" w:rsidRDefault="007A392E" w:rsidP="00454297">
      <w:pPr>
        <w:ind w:left="90" w:hanging="90"/>
        <w:rPr>
          <w:rFonts w:ascii="Arial" w:hAnsi="Arial" w:cs="Arial"/>
          <w:b/>
          <w:bCs/>
          <w:sz w:val="20"/>
          <w:szCs w:val="20"/>
        </w:rPr>
      </w:pPr>
    </w:p>
    <w:p w:rsidR="007A392E" w:rsidRDefault="007A392E" w:rsidP="00454297">
      <w:pPr>
        <w:ind w:left="90" w:hanging="90"/>
        <w:rPr>
          <w:rFonts w:ascii="Arial" w:hAnsi="Arial" w:cs="Arial"/>
          <w:b/>
          <w:bCs/>
          <w:sz w:val="20"/>
          <w:szCs w:val="20"/>
        </w:rPr>
      </w:pPr>
    </w:p>
    <w:p w:rsidR="007A392E" w:rsidRDefault="007A392E" w:rsidP="00454297">
      <w:pPr>
        <w:ind w:left="90" w:hanging="90"/>
        <w:rPr>
          <w:rFonts w:ascii="Arial" w:hAnsi="Arial" w:cs="Arial"/>
          <w:b/>
          <w:bCs/>
          <w:sz w:val="20"/>
          <w:szCs w:val="20"/>
        </w:rPr>
      </w:pPr>
    </w:p>
    <w:p w:rsidR="00381E87" w:rsidRDefault="00381E87" w:rsidP="00454297">
      <w:pPr>
        <w:ind w:left="90" w:hanging="90"/>
        <w:rPr>
          <w:rFonts w:ascii="Arial" w:hAnsi="Arial" w:cs="Arial"/>
          <w:b/>
          <w:bCs/>
          <w:sz w:val="20"/>
          <w:szCs w:val="20"/>
        </w:rPr>
      </w:pPr>
    </w:p>
    <w:p w:rsidR="007A392E" w:rsidRDefault="007A392E" w:rsidP="00454297">
      <w:pPr>
        <w:ind w:left="90" w:hanging="90"/>
        <w:rPr>
          <w:rFonts w:ascii="Arial" w:hAnsi="Arial" w:cs="Arial"/>
          <w:b/>
          <w:bCs/>
          <w:sz w:val="20"/>
          <w:szCs w:val="20"/>
        </w:rPr>
      </w:pPr>
    </w:p>
    <w:p w:rsidR="005774B0" w:rsidRDefault="005774B0" w:rsidP="00454297">
      <w:pPr>
        <w:ind w:left="90" w:hanging="90"/>
        <w:rPr>
          <w:rFonts w:ascii="Arial" w:hAnsi="Arial" w:cs="Arial"/>
          <w:b/>
          <w:bCs/>
          <w:sz w:val="20"/>
          <w:szCs w:val="20"/>
        </w:rPr>
      </w:pPr>
    </w:p>
    <w:p w:rsidR="007A392E" w:rsidRDefault="00E029F8" w:rsidP="00454297">
      <w:pPr>
        <w:ind w:left="90" w:hanging="90"/>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7455" behindDoc="0" locked="0" layoutInCell="1" allowOverlap="1">
                <wp:simplePos x="0" y="0"/>
                <wp:positionH relativeFrom="column">
                  <wp:posOffset>-114300</wp:posOffset>
                </wp:positionH>
                <wp:positionV relativeFrom="paragraph">
                  <wp:posOffset>76200</wp:posOffset>
                </wp:positionV>
                <wp:extent cx="0" cy="262890"/>
                <wp:effectExtent l="76200" t="19050" r="76200" b="80010"/>
                <wp:wrapNone/>
                <wp:docPr id="570" name="Straight Connector 570"/>
                <wp:cNvGraphicFramePr/>
                <a:graphic xmlns:a="http://schemas.openxmlformats.org/drawingml/2006/main">
                  <a:graphicData uri="http://schemas.microsoft.com/office/word/2010/wordprocessingShape">
                    <wps:wsp>
                      <wps:cNvCnPr/>
                      <wps:spPr>
                        <a:xfrm>
                          <a:off x="0" y="0"/>
                          <a:ext cx="0" cy="2628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0" o:spid="_x0000_s1026" style="position:absolute;z-index:252947455;visibility:visible;mso-wrap-style:square;mso-wrap-distance-left:9pt;mso-wrap-distance-top:0;mso-wrap-distance-right:9pt;mso-wrap-distance-bottom:0;mso-position-horizontal:absolute;mso-position-horizontal-relative:text;mso-position-vertical:absolute;mso-position-vertical-relative:text" from="-9pt,6pt" to="-9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" strokecolor="black [3200]" strokeweight="3pt">
                <v:shadow on="t" color="black" opacity="22937f" origin=",.5" offset="0,.63889mm"/>
              </v:line>
            </w:pict>
          </mc:Fallback>
        </mc:AlternateContent>
      </w:r>
    </w:p>
    <w:p w:rsidR="00E74C2F" w:rsidRDefault="007A392E" w:rsidP="00E74C2F">
      <w:pPr>
        <w:ind w:left="3600" w:hanging="3600"/>
        <w:rPr>
          <w:rFonts w:ascii="Arial" w:hAnsi="Arial" w:cs="Arial"/>
          <w:b/>
          <w:bCs/>
          <w:sz w:val="20"/>
          <w:szCs w:val="20"/>
        </w:rPr>
      </w:pPr>
      <w:r>
        <w:rPr>
          <w:rFonts w:ascii="Arial" w:hAnsi="Arial" w:cs="Arial"/>
          <w:b/>
          <w:bCs/>
          <w:sz w:val="20"/>
          <w:szCs w:val="20"/>
        </w:rPr>
        <w:t>218 – Other Material Abutment</w:t>
      </w:r>
      <w:r>
        <w:rPr>
          <w:rFonts w:ascii="Arial" w:hAnsi="Arial" w:cs="Arial"/>
          <w:b/>
          <w:bCs/>
          <w:sz w:val="20"/>
          <w:szCs w:val="20"/>
        </w:rPr>
        <w:tab/>
      </w:r>
      <w:r w:rsidR="00A9323F">
        <w:rPr>
          <w:rFonts w:ascii="Arial" w:hAnsi="Arial" w:cs="Arial"/>
          <w:b/>
          <w:bCs/>
          <w:sz w:val="20"/>
          <w:szCs w:val="20"/>
        </w:rPr>
        <w:t>219 – Steel Abutment</w:t>
      </w:r>
      <w:r>
        <w:rPr>
          <w:rFonts w:ascii="Arial" w:hAnsi="Arial" w:cs="Arial"/>
          <w:b/>
          <w:bCs/>
          <w:sz w:val="20"/>
          <w:szCs w:val="20"/>
        </w:rPr>
        <w:tab/>
      </w:r>
      <w:r w:rsidR="00F70874">
        <w:rPr>
          <w:rFonts w:ascii="Arial" w:hAnsi="Arial" w:cs="Arial"/>
          <w:b/>
          <w:bCs/>
          <w:sz w:val="20"/>
          <w:szCs w:val="20"/>
        </w:rPr>
        <w:tab/>
      </w:r>
      <w:r w:rsidR="00F70874">
        <w:rPr>
          <w:rFonts w:ascii="Arial" w:hAnsi="Arial" w:cs="Arial"/>
          <w:b/>
          <w:bCs/>
          <w:sz w:val="20"/>
          <w:szCs w:val="20"/>
        </w:rPr>
        <w:tab/>
      </w:r>
      <w:r w:rsidR="00E74C2F">
        <w:rPr>
          <w:rFonts w:ascii="Arial" w:hAnsi="Arial" w:cs="Arial"/>
          <w:b/>
          <w:bCs/>
          <w:sz w:val="20"/>
          <w:szCs w:val="20"/>
        </w:rPr>
        <w:t xml:space="preserve">220 – Reinf. </w:t>
      </w:r>
      <w:proofErr w:type="gramStart"/>
      <w:r w:rsidR="00E74C2F">
        <w:rPr>
          <w:rFonts w:ascii="Arial" w:hAnsi="Arial" w:cs="Arial"/>
          <w:b/>
          <w:bCs/>
          <w:sz w:val="20"/>
          <w:szCs w:val="20"/>
        </w:rPr>
        <w:t>Conc.</w:t>
      </w:r>
      <w:proofErr w:type="gramEnd"/>
    </w:p>
    <w:p w:rsidR="00A9323F" w:rsidRDefault="00E74C2F" w:rsidP="00E74C2F">
      <w:pPr>
        <w:ind w:left="6480"/>
        <w:rPr>
          <w:rFonts w:ascii="Arial" w:hAnsi="Arial" w:cs="Arial"/>
          <w:b/>
          <w:bCs/>
          <w:sz w:val="20"/>
          <w:szCs w:val="20"/>
        </w:rPr>
      </w:pPr>
      <w:r>
        <w:rPr>
          <w:rFonts w:ascii="Arial" w:hAnsi="Arial" w:cs="Arial"/>
          <w:b/>
          <w:bCs/>
          <w:sz w:val="20"/>
          <w:szCs w:val="20"/>
        </w:rPr>
        <w:t xml:space="preserve">     </w:t>
      </w:r>
      <w:r w:rsidR="00A1191C">
        <w:rPr>
          <w:rFonts w:ascii="Arial" w:hAnsi="Arial" w:cs="Arial"/>
          <w:b/>
          <w:bCs/>
          <w:sz w:val="20"/>
          <w:szCs w:val="20"/>
        </w:rPr>
        <w:tab/>
        <w:t xml:space="preserve">      </w:t>
      </w:r>
      <w:r w:rsidR="007A392E">
        <w:rPr>
          <w:rFonts w:ascii="Arial" w:hAnsi="Arial" w:cs="Arial"/>
          <w:b/>
          <w:bCs/>
          <w:sz w:val="20"/>
          <w:szCs w:val="20"/>
        </w:rPr>
        <w:t>Pile Cap/</w:t>
      </w:r>
      <w:proofErr w:type="spellStart"/>
      <w:r w:rsidR="007A392E">
        <w:rPr>
          <w:rFonts w:ascii="Arial" w:hAnsi="Arial" w:cs="Arial"/>
          <w:b/>
          <w:bCs/>
          <w:sz w:val="20"/>
          <w:szCs w:val="20"/>
        </w:rPr>
        <w:t>Ftg</w:t>
      </w:r>
      <w:proofErr w:type="spellEnd"/>
      <w:r>
        <w:rPr>
          <w:rFonts w:ascii="Arial" w:hAnsi="Arial" w:cs="Arial"/>
          <w:b/>
          <w:bCs/>
          <w:sz w:val="20"/>
          <w:szCs w:val="20"/>
        </w:rPr>
        <w:t>.</w:t>
      </w: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A9323F" w:rsidP="00B218E3">
      <w:pPr>
        <w:rPr>
          <w:rFonts w:ascii="Arial" w:hAnsi="Arial" w:cs="Arial"/>
          <w:b/>
          <w:bCs/>
          <w:sz w:val="20"/>
          <w:szCs w:val="20"/>
        </w:rPr>
      </w:pPr>
    </w:p>
    <w:p w:rsidR="00A9323F" w:rsidRDefault="00E029F8" w:rsidP="00B218E3">
      <w:pPr>
        <w:rPr>
          <w:rFonts w:ascii="Arial" w:hAnsi="Arial" w:cs="Arial"/>
          <w:b/>
          <w:bCs/>
          <w:sz w:val="20"/>
          <w:szCs w:val="20"/>
        </w:rPr>
      </w:pPr>
      <w:r>
        <w:rPr>
          <w:rFonts w:ascii="Arial" w:hAnsi="Arial" w:cs="Arial"/>
          <w:b/>
          <w:bCs/>
          <w:noProof/>
          <w:sz w:val="20"/>
          <w:szCs w:val="20"/>
        </w:rPr>
        <mc:AlternateContent>
          <mc:Choice Requires="wps">
            <w:drawing>
              <wp:anchor distT="0" distB="0" distL="114300" distR="114300" simplePos="0" relativeHeight="252948479" behindDoc="0" locked="0" layoutInCell="1" allowOverlap="1">
                <wp:simplePos x="0" y="0"/>
                <wp:positionH relativeFrom="column">
                  <wp:posOffset>-114300</wp:posOffset>
                </wp:positionH>
                <wp:positionV relativeFrom="paragraph">
                  <wp:posOffset>118110</wp:posOffset>
                </wp:positionV>
                <wp:extent cx="0" cy="205740"/>
                <wp:effectExtent l="76200" t="19050" r="76200" b="80010"/>
                <wp:wrapNone/>
                <wp:docPr id="571" name="Straight Connector 571"/>
                <wp:cNvGraphicFramePr/>
                <a:graphic xmlns:a="http://schemas.openxmlformats.org/drawingml/2006/main">
                  <a:graphicData uri="http://schemas.microsoft.com/office/word/2010/wordprocessingShape">
                    <wps:wsp>
                      <wps:cNvCnPr/>
                      <wps:spPr>
                        <a:xfrm>
                          <a:off x="0" y="0"/>
                          <a:ext cx="0" cy="2057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1" o:spid="_x0000_s1026" style="position:absolute;z-index:252948479;visibility:visible;mso-wrap-style:square;mso-wrap-distance-left:9pt;mso-wrap-distance-top:0;mso-wrap-distance-right:9pt;mso-wrap-distance-bottom:0;mso-position-horizontal:absolute;mso-position-horizontal-relative:text;mso-position-vertical:absolute;mso-position-vertical-relative:text" from="-9pt,9.3pt" to="-9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" strokecolor="black [3200]" strokeweight="3pt">
                <v:shadow on="t" color="black" opacity="22937f" origin=",.5" offset="0,.63889mm"/>
              </v:line>
            </w:pict>
          </mc:Fallback>
        </mc:AlternateContent>
      </w:r>
    </w:p>
    <w:p w:rsidR="00A9323F" w:rsidRDefault="007A392E" w:rsidP="00A1191C">
      <w:pPr>
        <w:ind w:firstLine="720"/>
        <w:rPr>
          <w:rFonts w:ascii="Arial" w:hAnsi="Arial" w:cs="Arial"/>
          <w:b/>
          <w:bCs/>
          <w:sz w:val="20"/>
          <w:szCs w:val="20"/>
        </w:rPr>
      </w:pPr>
      <w:r>
        <w:rPr>
          <w:rFonts w:ascii="Arial" w:hAnsi="Arial" w:cs="Arial"/>
          <w:b/>
          <w:bCs/>
          <w:sz w:val="20"/>
          <w:szCs w:val="20"/>
        </w:rPr>
        <w:t xml:space="preserve">225 – Steel </w:t>
      </w:r>
      <w:r w:rsidR="00E5301E">
        <w:rPr>
          <w:rFonts w:ascii="Arial" w:hAnsi="Arial" w:cs="Arial"/>
          <w:b/>
          <w:bCs/>
          <w:sz w:val="20"/>
          <w:szCs w:val="20"/>
        </w:rPr>
        <w:t>Pile</w:t>
      </w:r>
      <w:r w:rsidR="00A1191C">
        <w:rPr>
          <w:rFonts w:ascii="Arial" w:hAnsi="Arial" w:cs="Arial"/>
          <w:b/>
          <w:bCs/>
          <w:sz w:val="20"/>
          <w:szCs w:val="20"/>
        </w:rPr>
        <w:tab/>
      </w:r>
      <w:r w:rsidR="00E5301E">
        <w:rPr>
          <w:rFonts w:ascii="Arial" w:hAnsi="Arial" w:cs="Arial"/>
          <w:b/>
          <w:bCs/>
          <w:sz w:val="20"/>
          <w:szCs w:val="20"/>
        </w:rPr>
        <w:tab/>
        <w:t xml:space="preserve">227 – </w:t>
      </w:r>
      <w:proofErr w:type="spellStart"/>
      <w:r w:rsidR="00E5301E">
        <w:rPr>
          <w:rFonts w:ascii="Arial" w:hAnsi="Arial" w:cs="Arial"/>
          <w:b/>
          <w:bCs/>
          <w:sz w:val="20"/>
          <w:szCs w:val="20"/>
        </w:rPr>
        <w:t>Reinf</w:t>
      </w:r>
      <w:proofErr w:type="spellEnd"/>
      <w:r w:rsidR="00E5301E">
        <w:rPr>
          <w:rFonts w:ascii="Arial" w:hAnsi="Arial" w:cs="Arial"/>
          <w:b/>
          <w:bCs/>
          <w:sz w:val="20"/>
          <w:szCs w:val="20"/>
        </w:rPr>
        <w:t>. Conc. Pile</w:t>
      </w:r>
      <w:r w:rsidR="00E5301E">
        <w:rPr>
          <w:rFonts w:ascii="Arial" w:hAnsi="Arial" w:cs="Arial"/>
          <w:b/>
          <w:bCs/>
          <w:sz w:val="20"/>
          <w:szCs w:val="20"/>
        </w:rPr>
        <w:tab/>
      </w:r>
      <w:r w:rsidR="00A1191C">
        <w:rPr>
          <w:rFonts w:ascii="Arial" w:hAnsi="Arial" w:cs="Arial"/>
          <w:b/>
          <w:bCs/>
          <w:sz w:val="20"/>
          <w:szCs w:val="20"/>
        </w:rPr>
        <w:tab/>
      </w:r>
      <w:r w:rsidR="00A1191C">
        <w:rPr>
          <w:rFonts w:ascii="Arial" w:hAnsi="Arial" w:cs="Arial"/>
          <w:b/>
          <w:bCs/>
          <w:sz w:val="20"/>
          <w:szCs w:val="20"/>
        </w:rPr>
        <w:tab/>
      </w:r>
      <w:r w:rsidR="00E5301E">
        <w:rPr>
          <w:rFonts w:ascii="Arial" w:hAnsi="Arial" w:cs="Arial"/>
          <w:b/>
          <w:bCs/>
          <w:sz w:val="20"/>
          <w:szCs w:val="20"/>
        </w:rPr>
        <w:t>228 – Timber Pile</w:t>
      </w:r>
    </w:p>
    <w:p w:rsidR="00A9323F" w:rsidRDefault="00A9323F" w:rsidP="00B218E3">
      <w:pPr>
        <w:rPr>
          <w:rFonts w:ascii="Arial" w:hAnsi="Arial" w:cs="Arial"/>
          <w:b/>
          <w:bCs/>
          <w:sz w:val="20"/>
          <w:szCs w:val="20"/>
        </w:rPr>
      </w:pPr>
    </w:p>
    <w:p w:rsidR="00E5301E" w:rsidRDefault="00F420BE"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50783" behindDoc="0" locked="0" layoutInCell="1" allowOverlap="1" wp14:anchorId="465919A8" wp14:editId="633A0E3B">
            <wp:simplePos x="0" y="0"/>
            <wp:positionH relativeFrom="column">
              <wp:posOffset>4030345</wp:posOffset>
            </wp:positionH>
            <wp:positionV relativeFrom="paragraph">
              <wp:posOffset>28575</wp:posOffset>
            </wp:positionV>
            <wp:extent cx="2038350" cy="152908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2).jpg"/>
                    <pic:cNvPicPr/>
                  </pic:nvPicPr>
                  <pic:blipFill>
                    <a:blip r:embed="rId155">
                      <a:extLst>
                        <a:ext uri="{28A0092B-C50C-407E-A947-70E740481C1C}">
                          <a14:useLocalDpi xmlns:a14="http://schemas.microsoft.com/office/drawing/2010/main" val="0"/>
                        </a:ext>
                      </a:extLst>
                    </a:blip>
                    <a:stretch>
                      <a:fillRect/>
                    </a:stretch>
                  </pic:blipFill>
                  <pic:spPr>
                    <a:xfrm>
                      <a:off x="0" y="0"/>
                      <a:ext cx="2038350" cy="1529080"/>
                    </a:xfrm>
                    <a:prstGeom prst="rect">
                      <a:avLst/>
                    </a:prstGeom>
                  </pic:spPr>
                </pic:pic>
              </a:graphicData>
            </a:graphic>
            <wp14:sizeRelH relativeFrom="page">
              <wp14:pctWidth>0</wp14:pctWidth>
            </wp14:sizeRelH>
            <wp14:sizeRelV relativeFrom="page">
              <wp14:pctHeight>0</wp14:pctHeight>
            </wp14:sizeRelV>
          </wp:anchor>
        </w:drawing>
      </w: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E5301E" w:rsidRDefault="00E5301E" w:rsidP="00B218E3">
      <w:pPr>
        <w:rPr>
          <w:rFonts w:ascii="Arial" w:hAnsi="Arial" w:cs="Arial"/>
          <w:b/>
          <w:bCs/>
          <w:sz w:val="20"/>
          <w:szCs w:val="20"/>
        </w:rPr>
      </w:pPr>
    </w:p>
    <w:p w:rsidR="008B7622" w:rsidRDefault="008B7622" w:rsidP="00B218E3">
      <w:pPr>
        <w:rPr>
          <w:rFonts w:ascii="Arial" w:hAnsi="Arial" w:cs="Arial"/>
          <w:b/>
          <w:bCs/>
          <w:sz w:val="20"/>
          <w:szCs w:val="20"/>
        </w:rPr>
      </w:pPr>
    </w:p>
    <w:p w:rsidR="008B7622" w:rsidRDefault="008B7622" w:rsidP="00B218E3">
      <w:pPr>
        <w:rPr>
          <w:rFonts w:ascii="Arial" w:hAnsi="Arial" w:cs="Arial"/>
          <w:b/>
          <w:bCs/>
          <w:sz w:val="20"/>
          <w:szCs w:val="20"/>
        </w:rPr>
      </w:pPr>
    </w:p>
    <w:p w:rsidR="00E5301E" w:rsidRDefault="00E5301E" w:rsidP="00B218E3">
      <w:pPr>
        <w:rPr>
          <w:rFonts w:ascii="Arial" w:hAnsi="Arial" w:cs="Arial"/>
          <w:b/>
          <w:bCs/>
          <w:sz w:val="20"/>
          <w:szCs w:val="20"/>
        </w:rPr>
      </w:pPr>
      <w:r>
        <w:rPr>
          <w:rFonts w:ascii="Arial" w:hAnsi="Arial" w:cs="Arial"/>
          <w:b/>
          <w:bCs/>
          <w:sz w:val="20"/>
          <w:szCs w:val="20"/>
        </w:rPr>
        <w:t>231 – Steel Pier Cap</w:t>
      </w:r>
      <w:r>
        <w:rPr>
          <w:rFonts w:ascii="Arial" w:hAnsi="Arial" w:cs="Arial"/>
          <w:b/>
          <w:bCs/>
          <w:sz w:val="20"/>
          <w:szCs w:val="20"/>
        </w:rPr>
        <w:tab/>
      </w:r>
      <w:r>
        <w:rPr>
          <w:rFonts w:ascii="Arial" w:hAnsi="Arial" w:cs="Arial"/>
          <w:b/>
          <w:bCs/>
          <w:sz w:val="20"/>
          <w:szCs w:val="20"/>
        </w:rPr>
        <w:tab/>
        <w:t>233 – P/S Conc. Pier Cap</w:t>
      </w:r>
      <w:r>
        <w:rPr>
          <w:rFonts w:ascii="Arial" w:hAnsi="Arial" w:cs="Arial"/>
          <w:b/>
          <w:bCs/>
          <w:sz w:val="20"/>
          <w:szCs w:val="20"/>
        </w:rPr>
        <w:tab/>
      </w:r>
      <w:r>
        <w:rPr>
          <w:rFonts w:ascii="Arial" w:hAnsi="Arial" w:cs="Arial"/>
          <w:b/>
          <w:bCs/>
          <w:sz w:val="20"/>
          <w:szCs w:val="20"/>
        </w:rPr>
        <w:tab/>
        <w:t>234 – Reinf. Conc. Pier Cap</w:t>
      </w:r>
    </w:p>
    <w:p w:rsidR="00F420BE" w:rsidRDefault="00F420BE" w:rsidP="00B218E3">
      <w:pPr>
        <w:rPr>
          <w:rFonts w:ascii="Arial" w:hAnsi="Arial" w:cs="Arial"/>
          <w:b/>
          <w:bCs/>
          <w:sz w:val="20"/>
          <w:szCs w:val="20"/>
        </w:rPr>
      </w:pPr>
    </w:p>
    <w:p w:rsidR="00F420BE" w:rsidRDefault="00B90B3E" w:rsidP="00B218E3">
      <w:pPr>
        <w:rPr>
          <w:rFonts w:ascii="Arial" w:hAnsi="Arial" w:cs="Arial"/>
          <w:b/>
          <w:bCs/>
          <w:sz w:val="20"/>
          <w:szCs w:val="20"/>
        </w:rPr>
      </w:pPr>
      <w:r>
        <w:rPr>
          <w:rFonts w:ascii="Arial" w:hAnsi="Arial" w:cs="Arial"/>
          <w:b/>
          <w:bCs/>
          <w:noProof/>
          <w:sz w:val="20"/>
          <w:szCs w:val="20"/>
        </w:rPr>
        <w:drawing>
          <wp:anchor distT="0" distB="0" distL="114300" distR="114300" simplePos="0" relativeHeight="252195839" behindDoc="0" locked="0" layoutInCell="1" allowOverlap="1" wp14:anchorId="4540E339" wp14:editId="6559C9DC">
            <wp:simplePos x="0" y="0"/>
            <wp:positionH relativeFrom="column">
              <wp:posOffset>2127767</wp:posOffset>
            </wp:positionH>
            <wp:positionV relativeFrom="paragraph">
              <wp:posOffset>144145</wp:posOffset>
            </wp:positionV>
            <wp:extent cx="1838443" cy="137160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 Integral Abut.jpg"/>
                    <pic:cNvPicPr/>
                  </pic:nvPicPr>
                  <pic:blipFill rotWithShape="1">
                    <a:blip r:embed="rId156">
                      <a:extLst>
                        <a:ext uri="{28A0092B-C50C-407E-A947-70E740481C1C}">
                          <a14:useLocalDpi xmlns:a14="http://schemas.microsoft.com/office/drawing/2010/main" val="0"/>
                        </a:ext>
                      </a:extLst>
                    </a:blip>
                    <a:srcRect l="21730" b="25397"/>
                    <a:stretch/>
                  </pic:blipFill>
                  <pic:spPr bwMode="auto">
                    <a:xfrm>
                      <a:off x="0" y="0"/>
                      <a:ext cx="1838443"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1E87">
        <w:rPr>
          <w:rFonts w:ascii="Arial" w:hAnsi="Arial" w:cs="Arial"/>
          <w:b/>
          <w:bCs/>
          <w:noProof/>
          <w:sz w:val="20"/>
          <w:szCs w:val="20"/>
        </w:rPr>
        <w:drawing>
          <wp:anchor distT="0" distB="0" distL="114300" distR="114300" simplePos="0" relativeHeight="252151807" behindDoc="0" locked="0" layoutInCell="1" allowOverlap="1" wp14:anchorId="40A1FA0D" wp14:editId="2102AB9A">
            <wp:simplePos x="0" y="0"/>
            <wp:positionH relativeFrom="column">
              <wp:posOffset>160020</wp:posOffset>
            </wp:positionH>
            <wp:positionV relativeFrom="paragraph">
              <wp:posOffset>144145</wp:posOffset>
            </wp:positionV>
            <wp:extent cx="1836420" cy="1374140"/>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2).jpg"/>
                    <pic:cNvPicPr/>
                  </pic:nvPicPr>
                  <pic:blipFill>
                    <a:blip r:embed="rId157">
                      <a:extLst>
                        <a:ext uri="{28A0092B-C50C-407E-A947-70E740481C1C}">
                          <a14:useLocalDpi xmlns:a14="http://schemas.microsoft.com/office/drawing/2010/main" val="0"/>
                        </a:ext>
                      </a:extLst>
                    </a:blip>
                    <a:stretch>
                      <a:fillRect/>
                    </a:stretch>
                  </pic:blipFill>
                  <pic:spPr>
                    <a:xfrm>
                      <a:off x="0" y="0"/>
                      <a:ext cx="1836420" cy="1374140"/>
                    </a:xfrm>
                    <a:prstGeom prst="rect">
                      <a:avLst/>
                    </a:prstGeom>
                  </pic:spPr>
                </pic:pic>
              </a:graphicData>
            </a:graphic>
            <wp14:sizeRelH relativeFrom="page">
              <wp14:pctWidth>0</wp14:pctWidth>
            </wp14:sizeRelH>
            <wp14:sizeRelV relativeFrom="page">
              <wp14:pctHeight>0</wp14:pctHeight>
            </wp14:sizeRelV>
          </wp:anchor>
        </w:drawing>
      </w: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F420BE" w:rsidRDefault="00F420BE" w:rsidP="00B218E3">
      <w:pPr>
        <w:rPr>
          <w:rFonts w:ascii="Arial" w:hAnsi="Arial" w:cs="Arial"/>
          <w:b/>
          <w:bCs/>
          <w:sz w:val="20"/>
          <w:szCs w:val="20"/>
        </w:rPr>
      </w:pPr>
    </w:p>
    <w:p w:rsidR="008B7622" w:rsidRDefault="008B7622" w:rsidP="00B218E3">
      <w:pPr>
        <w:rPr>
          <w:rFonts w:ascii="Arial" w:hAnsi="Arial" w:cs="Arial"/>
          <w:b/>
          <w:bCs/>
          <w:sz w:val="20"/>
          <w:szCs w:val="20"/>
        </w:rPr>
      </w:pPr>
    </w:p>
    <w:p w:rsidR="008B7622" w:rsidRDefault="008B7622" w:rsidP="00B218E3">
      <w:pPr>
        <w:rPr>
          <w:rFonts w:ascii="Arial" w:hAnsi="Arial" w:cs="Arial"/>
          <w:b/>
          <w:bCs/>
          <w:sz w:val="20"/>
          <w:szCs w:val="20"/>
        </w:rPr>
      </w:pPr>
    </w:p>
    <w:p w:rsidR="00B218E3" w:rsidRDefault="00F420BE" w:rsidP="00B218E3">
      <w:pPr>
        <w:rPr>
          <w:rFonts w:ascii="Arial" w:hAnsi="Arial" w:cs="Arial"/>
          <w:b/>
          <w:bCs/>
          <w:sz w:val="20"/>
          <w:szCs w:val="20"/>
        </w:rPr>
      </w:pPr>
      <w:r>
        <w:rPr>
          <w:rFonts w:ascii="Arial" w:hAnsi="Arial" w:cs="Arial"/>
          <w:b/>
          <w:bCs/>
          <w:sz w:val="20"/>
          <w:szCs w:val="20"/>
        </w:rPr>
        <w:t>235 – Timber Pier Cap</w:t>
      </w:r>
      <w:r w:rsidR="008D3B99">
        <w:rPr>
          <w:rFonts w:ascii="Arial" w:hAnsi="Arial" w:cs="Arial"/>
          <w:b/>
          <w:bCs/>
          <w:sz w:val="20"/>
          <w:szCs w:val="20"/>
        </w:rPr>
        <w:tab/>
      </w:r>
      <w:r w:rsidR="008D3B99">
        <w:rPr>
          <w:rFonts w:ascii="Arial" w:hAnsi="Arial" w:cs="Arial"/>
          <w:b/>
          <w:bCs/>
          <w:sz w:val="20"/>
          <w:szCs w:val="20"/>
        </w:rPr>
        <w:tab/>
      </w:r>
      <w:r w:rsidR="00381E87">
        <w:rPr>
          <w:rFonts w:ascii="Arial" w:hAnsi="Arial" w:cs="Arial"/>
          <w:b/>
          <w:bCs/>
          <w:sz w:val="20"/>
          <w:szCs w:val="20"/>
        </w:rPr>
        <w:tab/>
      </w:r>
      <w:r w:rsidR="008D3B99">
        <w:rPr>
          <w:rFonts w:ascii="Arial" w:hAnsi="Arial" w:cs="Arial"/>
          <w:b/>
          <w:bCs/>
          <w:sz w:val="20"/>
          <w:szCs w:val="20"/>
        </w:rPr>
        <w:t>818 – Integral Abutment</w:t>
      </w:r>
      <w:r w:rsidR="00B218E3">
        <w:rPr>
          <w:rFonts w:ascii="Arial" w:hAnsi="Arial" w:cs="Arial"/>
          <w:b/>
          <w:bCs/>
          <w:sz w:val="20"/>
          <w:szCs w:val="20"/>
        </w:rPr>
        <w:br w:type="page"/>
      </w:r>
    </w:p>
    <w:p w:rsidR="00705E41" w:rsidRDefault="00705E41" w:rsidP="00644AD6">
      <w:pPr>
        <w:spacing w:after="120"/>
        <w:ind w:firstLine="90"/>
        <w:jc w:val="center"/>
        <w:rPr>
          <w:rFonts w:ascii="Arial" w:hAnsi="Arial" w:cs="Arial"/>
          <w:b/>
          <w:bCs/>
          <w:sz w:val="20"/>
          <w:szCs w:val="20"/>
        </w:rPr>
      </w:pPr>
      <w:r>
        <w:rPr>
          <w:rFonts w:ascii="Arial" w:hAnsi="Arial" w:cs="Arial"/>
          <w:b/>
          <w:bCs/>
          <w:sz w:val="20"/>
          <w:szCs w:val="20"/>
        </w:rPr>
        <w:lastRenderedPageBreak/>
        <w:t>Culverts</w:t>
      </w:r>
    </w:p>
    <w:p w:rsidR="00705E41" w:rsidRDefault="00E941B4" w:rsidP="00644AD6">
      <w:pPr>
        <w:ind w:firstLine="90"/>
        <w:rPr>
          <w:rFonts w:ascii="Arial" w:hAnsi="Arial" w:cs="Arial"/>
          <w:b/>
          <w:bCs/>
          <w:sz w:val="20"/>
          <w:szCs w:val="20"/>
        </w:rPr>
      </w:pPr>
      <w:r w:rsidRPr="00C1327A">
        <w:rPr>
          <w:rFonts w:ascii="Arial" w:hAnsi="Arial" w:cs="Arial"/>
          <w:noProof/>
        </w:rPr>
        <w:drawing>
          <wp:anchor distT="0" distB="0" distL="114300" distR="114300" simplePos="0" relativeHeight="252127231" behindDoc="0" locked="0" layoutInCell="0" allowOverlap="0" wp14:anchorId="7E7DF57A" wp14:editId="413F54E9">
            <wp:simplePos x="0" y="0"/>
            <wp:positionH relativeFrom="column">
              <wp:posOffset>148590</wp:posOffset>
            </wp:positionH>
            <wp:positionV relativeFrom="page">
              <wp:posOffset>1303020</wp:posOffset>
            </wp:positionV>
            <wp:extent cx="1725930" cy="1303020"/>
            <wp:effectExtent l="0" t="0" r="762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58">
                      <a:extLst>
                        <a:ext uri="{28A0092B-C50C-407E-A947-70E740481C1C}">
                          <a14:useLocalDpi xmlns:a14="http://schemas.microsoft.com/office/drawing/2010/main" val="0"/>
                        </a:ext>
                      </a:extLst>
                    </a:blip>
                    <a:srcRect l="1" t="-1" r="-49" b="-1678"/>
                    <a:stretch/>
                  </pic:blipFill>
                  <pic:spPr bwMode="auto">
                    <a:xfrm>
                      <a:off x="0" y="0"/>
                      <a:ext cx="1725930" cy="1303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78E6">
        <w:rPr>
          <w:rFonts w:ascii="Arial" w:hAnsi="Arial" w:cs="Arial"/>
          <w:b/>
          <w:bCs/>
          <w:noProof/>
          <w:sz w:val="20"/>
          <w:szCs w:val="20"/>
        </w:rPr>
        <w:drawing>
          <wp:anchor distT="0" distB="0" distL="114300" distR="114300" simplePos="0" relativeHeight="252196863" behindDoc="0" locked="0" layoutInCell="1" allowOverlap="1" wp14:anchorId="35A957C5" wp14:editId="3C98F456">
            <wp:simplePos x="0" y="0"/>
            <wp:positionH relativeFrom="column">
              <wp:posOffset>2000250</wp:posOffset>
            </wp:positionH>
            <wp:positionV relativeFrom="paragraph">
              <wp:posOffset>36830</wp:posOffset>
            </wp:positionV>
            <wp:extent cx="1737360" cy="1351280"/>
            <wp:effectExtent l="0" t="0" r="0" b="127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28A0092B-C50C-407E-A947-70E740481C1C}">
                          <a14:useLocalDpi xmlns:a14="http://schemas.microsoft.com/office/drawing/2010/main" val="0"/>
                        </a:ext>
                      </a:extLst>
                    </a:blip>
                    <a:srcRect l="20978" t="12962" r="10509" b="13757"/>
                    <a:stretch/>
                  </pic:blipFill>
                  <pic:spPr bwMode="auto">
                    <a:xfrm>
                      <a:off x="0" y="0"/>
                      <a:ext cx="1737360" cy="1351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5E41" w:rsidRDefault="00705E41" w:rsidP="00644AD6">
      <w:pPr>
        <w:ind w:firstLine="90"/>
        <w:rPr>
          <w:rFonts w:ascii="Arial" w:hAnsi="Arial" w:cs="Arial"/>
          <w:b/>
          <w:bCs/>
          <w:sz w:val="20"/>
          <w:szCs w:val="20"/>
        </w:rPr>
      </w:pPr>
    </w:p>
    <w:p w:rsidR="00705E41" w:rsidRDefault="00635E30" w:rsidP="00644AD6">
      <w:pPr>
        <w:ind w:firstLine="90"/>
        <w:rPr>
          <w:rFonts w:ascii="Arial" w:hAnsi="Arial" w:cs="Arial"/>
          <w:b/>
          <w:bCs/>
          <w:sz w:val="20"/>
          <w:szCs w:val="20"/>
        </w:rPr>
      </w:pP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None In</w:t>
      </w:r>
    </w:p>
    <w:p w:rsidR="00705E41" w:rsidRDefault="00635E30" w:rsidP="00644AD6">
      <w:pPr>
        <w:ind w:firstLine="90"/>
        <w:rPr>
          <w:rFonts w:ascii="Arial" w:hAnsi="Arial" w:cs="Arial"/>
          <w:b/>
          <w:bCs/>
          <w:sz w:val="20"/>
          <w:szCs w:val="20"/>
        </w:rPr>
      </w:pP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Oklahoma</w:t>
      </w: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8B7622" w:rsidRDefault="008B7622" w:rsidP="00644AD6">
      <w:pPr>
        <w:ind w:firstLine="90"/>
        <w:rPr>
          <w:rFonts w:ascii="Arial" w:hAnsi="Arial" w:cs="Arial"/>
          <w:b/>
          <w:bCs/>
          <w:sz w:val="20"/>
          <w:szCs w:val="20"/>
        </w:rPr>
      </w:pPr>
    </w:p>
    <w:p w:rsidR="008B7622" w:rsidRDefault="008B7622"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r>
        <w:rPr>
          <w:rFonts w:ascii="Arial" w:hAnsi="Arial" w:cs="Arial"/>
          <w:b/>
          <w:bCs/>
          <w:sz w:val="20"/>
          <w:szCs w:val="20"/>
        </w:rPr>
        <w:t xml:space="preserve"> 240 – Steel Culvert</w:t>
      </w:r>
      <w:r w:rsidR="00457565">
        <w:rPr>
          <w:rFonts w:ascii="Arial" w:hAnsi="Arial" w:cs="Arial"/>
          <w:b/>
          <w:bCs/>
          <w:sz w:val="20"/>
          <w:szCs w:val="20"/>
        </w:rPr>
        <w:t xml:space="preserve">     </w:t>
      </w:r>
      <w:r w:rsidR="00644AD6">
        <w:rPr>
          <w:rFonts w:ascii="Arial" w:hAnsi="Arial" w:cs="Arial"/>
          <w:b/>
          <w:bCs/>
          <w:sz w:val="20"/>
          <w:szCs w:val="20"/>
        </w:rPr>
        <w:tab/>
      </w:r>
      <w:r w:rsidR="00E941B4">
        <w:rPr>
          <w:rFonts w:ascii="Arial" w:hAnsi="Arial" w:cs="Arial"/>
          <w:b/>
          <w:bCs/>
          <w:sz w:val="20"/>
          <w:szCs w:val="20"/>
        </w:rPr>
        <w:t xml:space="preserve">    </w:t>
      </w:r>
      <w:r w:rsidR="00457565">
        <w:rPr>
          <w:rFonts w:ascii="Arial" w:hAnsi="Arial" w:cs="Arial"/>
          <w:b/>
          <w:bCs/>
          <w:sz w:val="20"/>
          <w:szCs w:val="20"/>
        </w:rPr>
        <w:t xml:space="preserve">241 – Reinf. Conc. </w:t>
      </w:r>
      <w:r w:rsidR="004A5720">
        <w:rPr>
          <w:rFonts w:ascii="Arial" w:hAnsi="Arial" w:cs="Arial"/>
          <w:b/>
          <w:bCs/>
          <w:sz w:val="20"/>
          <w:szCs w:val="20"/>
        </w:rPr>
        <w:t>Culvert</w:t>
      </w:r>
      <w:r w:rsidR="00A21050">
        <w:rPr>
          <w:rFonts w:ascii="Arial" w:hAnsi="Arial" w:cs="Arial"/>
          <w:b/>
          <w:bCs/>
          <w:sz w:val="20"/>
          <w:szCs w:val="20"/>
        </w:rPr>
        <w:tab/>
      </w:r>
      <w:r w:rsidR="004A5720">
        <w:rPr>
          <w:rFonts w:ascii="Arial" w:hAnsi="Arial" w:cs="Arial"/>
          <w:b/>
          <w:bCs/>
          <w:sz w:val="20"/>
          <w:szCs w:val="20"/>
        </w:rPr>
        <w:tab/>
      </w:r>
      <w:r w:rsidR="00A21050">
        <w:rPr>
          <w:rFonts w:ascii="Arial" w:hAnsi="Arial" w:cs="Arial"/>
          <w:b/>
          <w:bCs/>
          <w:sz w:val="20"/>
          <w:szCs w:val="20"/>
        </w:rPr>
        <w:t>242 – Timber Culvert</w:t>
      </w: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672D0F" w:rsidP="00644AD6">
      <w:pPr>
        <w:ind w:firstLine="90"/>
        <w:rPr>
          <w:rFonts w:ascii="Arial" w:hAnsi="Arial" w:cs="Arial"/>
          <w:b/>
          <w:bCs/>
          <w:sz w:val="20"/>
          <w:szCs w:val="20"/>
        </w:rPr>
      </w:pP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None In</w:t>
      </w:r>
    </w:p>
    <w:p w:rsidR="00A21050" w:rsidRDefault="00672D0F" w:rsidP="00644AD6">
      <w:pPr>
        <w:ind w:firstLine="90"/>
        <w:rPr>
          <w:rFonts w:ascii="Arial" w:hAnsi="Arial" w:cs="Arial"/>
          <w:b/>
          <w:bCs/>
          <w:sz w:val="20"/>
          <w:szCs w:val="20"/>
        </w:rPr>
      </w:pP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t xml:space="preserve">      Oklahoma</w:t>
      </w: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p>
    <w:p w:rsidR="00A21050" w:rsidRDefault="00A21050" w:rsidP="00644AD6">
      <w:pPr>
        <w:ind w:firstLine="90"/>
        <w:rPr>
          <w:rFonts w:ascii="Arial" w:hAnsi="Arial" w:cs="Arial"/>
          <w:b/>
          <w:bCs/>
          <w:sz w:val="20"/>
          <w:szCs w:val="20"/>
        </w:rPr>
      </w:pPr>
      <w:r>
        <w:rPr>
          <w:rFonts w:ascii="Arial" w:hAnsi="Arial" w:cs="Arial"/>
          <w:b/>
          <w:bCs/>
          <w:sz w:val="20"/>
          <w:szCs w:val="20"/>
        </w:rPr>
        <w:t>243 – Other Material Culvert</w:t>
      </w:r>
      <w:r>
        <w:rPr>
          <w:rFonts w:ascii="Arial" w:hAnsi="Arial" w:cs="Arial"/>
          <w:b/>
          <w:bCs/>
          <w:sz w:val="20"/>
          <w:szCs w:val="20"/>
        </w:rPr>
        <w:tab/>
      </w:r>
      <w:r>
        <w:rPr>
          <w:rFonts w:ascii="Arial" w:hAnsi="Arial" w:cs="Arial"/>
          <w:b/>
          <w:bCs/>
          <w:sz w:val="20"/>
          <w:szCs w:val="20"/>
        </w:rPr>
        <w:tab/>
        <w:t>244 - Masonry Culvert</w:t>
      </w: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644AD6">
      <w:pPr>
        <w:ind w:firstLine="90"/>
        <w:rPr>
          <w:rFonts w:ascii="Arial" w:hAnsi="Arial" w:cs="Arial"/>
          <w:b/>
          <w:bCs/>
          <w:sz w:val="20"/>
          <w:szCs w:val="20"/>
        </w:rPr>
      </w:pPr>
    </w:p>
    <w:p w:rsidR="00705E41" w:rsidRDefault="00705E41" w:rsidP="00705E41">
      <w:pPr>
        <w:spacing w:after="120"/>
        <w:rPr>
          <w:rFonts w:ascii="Arial" w:hAnsi="Arial" w:cs="Arial"/>
          <w:b/>
          <w:bCs/>
          <w:sz w:val="20"/>
          <w:szCs w:val="20"/>
        </w:rPr>
      </w:pPr>
    </w:p>
    <w:p w:rsidR="00D67357" w:rsidRDefault="00F27E4E" w:rsidP="00765766">
      <w:pPr>
        <w:spacing w:after="200"/>
        <w:jc w:val="center"/>
        <w:rPr>
          <w:rFonts w:ascii="Arial" w:hAnsi="Arial" w:cs="Arial"/>
          <w:b/>
          <w:bCs/>
          <w:sz w:val="20"/>
          <w:szCs w:val="20"/>
        </w:rPr>
        <w:sectPr w:rsidR="00D67357" w:rsidSect="00E543F5">
          <w:headerReference w:type="default" r:id="rId160"/>
          <w:type w:val="continuous"/>
          <w:pgSz w:w="12240" w:h="15840"/>
          <w:pgMar w:top="864" w:right="1260" w:bottom="792" w:left="1170" w:header="864" w:footer="792" w:gutter="0"/>
          <w:pgNumType w:start="1"/>
          <w:cols w:space="720"/>
          <w:noEndnote/>
        </w:sectPr>
      </w:pPr>
      <w:r>
        <w:rPr>
          <w:rFonts w:ascii="Arial" w:hAnsi="Arial" w:cs="Arial"/>
          <w:b/>
          <w:bCs/>
          <w:sz w:val="20"/>
          <w:szCs w:val="20"/>
        </w:rPr>
        <w:br w:type="page"/>
      </w:r>
    </w:p>
    <w:p w:rsidR="001C5233" w:rsidRDefault="00D90F69" w:rsidP="00D90F69">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sectPr w:rsidR="001C5233" w:rsidSect="007543E8">
          <w:footerReference w:type="default" r:id="rId161"/>
          <w:type w:val="continuous"/>
          <w:pgSz w:w="12240" w:h="15840"/>
          <w:pgMar w:top="864" w:right="1260" w:bottom="792" w:left="1170" w:header="864" w:footer="792" w:gutter="0"/>
          <w:cols w:space="720"/>
          <w:noEndnote/>
        </w:sectPr>
      </w:pPr>
      <w:r>
        <w:rPr>
          <w:rFonts w:ascii="Arial" w:hAnsi="Arial" w:cs="Arial"/>
          <w:b/>
          <w:bCs/>
          <w:sz w:val="20"/>
          <w:szCs w:val="20"/>
        </w:rPr>
        <w:lastRenderedPageBreak/>
        <w:tab/>
      </w:r>
      <w:r>
        <w:rPr>
          <w:rFonts w:ascii="Arial" w:hAnsi="Arial" w:cs="Arial"/>
          <w:b/>
          <w:bCs/>
          <w:sz w:val="20"/>
          <w:szCs w:val="20"/>
        </w:rPr>
        <w:tab/>
      </w:r>
      <w:r>
        <w:rPr>
          <w:rFonts w:ascii="Arial" w:hAnsi="Arial" w:cs="Arial"/>
          <w:b/>
          <w:bCs/>
          <w:sz w:val="20"/>
          <w:szCs w:val="20"/>
        </w:rPr>
        <w:tab/>
      </w:r>
      <w:r>
        <w:rPr>
          <w:rFonts w:ascii="Arial" w:hAnsi="Arial" w:cs="Arial"/>
          <w:b/>
          <w:bCs/>
          <w:sz w:val="20"/>
          <w:szCs w:val="20"/>
        </w:rPr>
        <w:tab/>
      </w:r>
      <w:r w:rsidR="007029E3" w:rsidRPr="008F477C">
        <w:rPr>
          <w:rFonts w:ascii="Arial" w:hAnsi="Arial" w:cs="Arial"/>
          <w:b/>
          <w:bCs/>
          <w:sz w:val="20"/>
          <w:szCs w:val="20"/>
        </w:rPr>
        <w:t>STANDARD EXPANSION JOINTS</w:t>
      </w:r>
      <w:r w:rsidR="00AD3CB9">
        <w:rPr>
          <w:rFonts w:ascii="Arial" w:hAnsi="Arial" w:cs="Arial"/>
          <w:b/>
          <w:bCs/>
          <w:sz w:val="20"/>
          <w:szCs w:val="20"/>
        </w:rPr>
        <w:t xml:space="preserve"> </w:t>
      </w:r>
      <w:r w:rsidR="007029E3" w:rsidRPr="008F477C">
        <w:rPr>
          <w:rFonts w:ascii="Arial" w:hAnsi="Arial" w:cs="Arial"/>
          <w:b/>
          <w:bCs/>
          <w:sz w:val="20"/>
          <w:szCs w:val="20"/>
        </w:rPr>
        <w:t>(BRIDGE)</w:t>
      </w:r>
    </w:p>
    <w:p w:rsidR="00D67357" w:rsidRDefault="00D67357" w:rsidP="00D67357">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rPr>
          <w:rFonts w:ascii="Arial" w:hAnsi="Arial" w:cs="Arial"/>
          <w:b/>
          <w:bCs/>
          <w:sz w:val="20"/>
          <w:szCs w:val="20"/>
        </w:rPr>
        <w:sectPr w:rsidR="00D67357" w:rsidSect="001C5233">
          <w:type w:val="continuous"/>
          <w:pgSz w:w="12240" w:h="15840"/>
          <w:pgMar w:top="864" w:right="1260" w:bottom="792" w:left="1170" w:header="864" w:footer="792" w:gutter="0"/>
          <w:pgNumType w:start="1"/>
          <w:cols w:num="3" w:space="720"/>
          <w:noEndnote/>
        </w:sectPr>
      </w:pPr>
    </w:p>
    <w:p w:rsidR="0055419F" w:rsidRDefault="0055419F"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r w:rsidRPr="008F477C">
        <w:rPr>
          <w:rFonts w:ascii="Arial" w:hAnsi="Arial" w:cs="Arial"/>
          <w:noProof/>
        </w:rPr>
        <w:lastRenderedPageBreak/>
        <w:drawing>
          <wp:anchor distT="0" distB="0" distL="114300" distR="114300" simplePos="0" relativeHeight="251852288" behindDoc="0" locked="0" layoutInCell="1" allowOverlap="1" wp14:anchorId="52E263ED" wp14:editId="52206F63">
            <wp:simplePos x="0" y="0"/>
            <wp:positionH relativeFrom="column">
              <wp:posOffset>301625</wp:posOffset>
            </wp:positionH>
            <wp:positionV relativeFrom="paragraph">
              <wp:posOffset>80010</wp:posOffset>
            </wp:positionV>
            <wp:extent cx="1489075" cy="1436370"/>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162">
                      <a:extLst>
                        <a:ext uri="{28A0092B-C50C-407E-A947-70E740481C1C}">
                          <a14:useLocalDpi xmlns:a14="http://schemas.microsoft.com/office/drawing/2010/main" val="0"/>
                        </a:ext>
                      </a:extLst>
                    </a:blip>
                    <a:srcRect l="-1" r="4572" b="-3178"/>
                    <a:stretch/>
                  </pic:blipFill>
                  <pic:spPr bwMode="auto">
                    <a:xfrm>
                      <a:off x="0" y="0"/>
                      <a:ext cx="1489075" cy="143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419F" w:rsidRDefault="0055419F"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2309E6" w:rsidRPr="008F477C" w:rsidRDefault="002309E6"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2309E6" w:rsidRDefault="002309E6"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4F1900" w:rsidRDefault="004F1900"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4F1900" w:rsidRDefault="004F1900"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4F1900" w:rsidRDefault="004F1900"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4F1900" w:rsidRDefault="004F1900"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4F1900" w:rsidRDefault="004F1900"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2309E6" w:rsidRDefault="002309E6" w:rsidP="00D8528B">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029E3"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noProof/>
        </w:rPr>
        <w:drawing>
          <wp:anchor distT="0" distB="0" distL="114300" distR="114300" simplePos="0" relativeHeight="251853312" behindDoc="0" locked="0" layoutInCell="1" allowOverlap="1" wp14:anchorId="415DFF35" wp14:editId="4E1470B7">
            <wp:simplePos x="0" y="0"/>
            <wp:positionH relativeFrom="column">
              <wp:posOffset>301625</wp:posOffset>
            </wp:positionH>
            <wp:positionV relativeFrom="paragraph">
              <wp:posOffset>45085</wp:posOffset>
            </wp:positionV>
            <wp:extent cx="1489075" cy="131635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3">
                      <a:extLst>
                        <a:ext uri="{28A0092B-C50C-407E-A947-70E740481C1C}">
                          <a14:useLocalDpi xmlns:a14="http://schemas.microsoft.com/office/drawing/2010/main" val="0"/>
                        </a:ext>
                      </a:extLst>
                    </a:blip>
                    <a:srcRect r="-874" b="-848"/>
                    <a:stretch>
                      <a:fillRect/>
                    </a:stretch>
                  </pic:blipFill>
                  <pic:spPr bwMode="auto">
                    <a:xfrm>
                      <a:off x="0" y="0"/>
                      <a:ext cx="1489075" cy="1316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E64C42"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noProof/>
        </w:rPr>
        <w:lastRenderedPageBreak/>
        <w:drawing>
          <wp:anchor distT="0" distB="0" distL="114300" distR="114300" simplePos="0" relativeHeight="251854336" behindDoc="0" locked="0" layoutInCell="1" allowOverlap="1" wp14:anchorId="0134FBDE" wp14:editId="68AF2FE3">
            <wp:simplePos x="0" y="0"/>
            <wp:positionH relativeFrom="column">
              <wp:posOffset>254635</wp:posOffset>
            </wp:positionH>
            <wp:positionV relativeFrom="paragraph">
              <wp:posOffset>66675</wp:posOffset>
            </wp:positionV>
            <wp:extent cx="1515110" cy="1449705"/>
            <wp:effectExtent l="0" t="0" r="889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164">
                      <a:extLst>
                        <a:ext uri="{28A0092B-C50C-407E-A947-70E740481C1C}">
                          <a14:useLocalDpi xmlns:a14="http://schemas.microsoft.com/office/drawing/2010/main" val="0"/>
                        </a:ext>
                      </a:extLst>
                    </a:blip>
                    <a:srcRect r="5001"/>
                    <a:stretch/>
                  </pic:blipFill>
                  <pic:spPr bwMode="auto">
                    <a:xfrm>
                      <a:off x="0" y="0"/>
                      <a:ext cx="1515110"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noProof/>
        </w:rPr>
        <w:drawing>
          <wp:anchor distT="0" distB="0" distL="114300" distR="114300" simplePos="0" relativeHeight="251855360" behindDoc="0" locked="0" layoutInCell="1" allowOverlap="1" wp14:anchorId="23CD192B" wp14:editId="0E4B55AC">
            <wp:simplePos x="0" y="0"/>
            <wp:positionH relativeFrom="column">
              <wp:posOffset>241663</wp:posOffset>
            </wp:positionH>
            <wp:positionV relativeFrom="paragraph">
              <wp:posOffset>45539</wp:posOffset>
            </wp:positionV>
            <wp:extent cx="1515110" cy="1318895"/>
            <wp:effectExtent l="0" t="0" r="889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rotWithShape="1">
                    <a:blip r:embed="rId165">
                      <a:extLst>
                        <a:ext uri="{28A0092B-C50C-407E-A947-70E740481C1C}">
                          <a14:useLocalDpi xmlns:a14="http://schemas.microsoft.com/office/drawing/2010/main" val="0"/>
                        </a:ext>
                      </a:extLst>
                    </a:blip>
                    <a:srcRect l="1" t="-1" r="2096" b="2169"/>
                    <a:stretch/>
                  </pic:blipFill>
                  <pic:spPr bwMode="auto">
                    <a:xfrm>
                      <a:off x="0" y="0"/>
                      <a:ext cx="1515110" cy="1318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425F" w:rsidRDefault="0079425F"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029E3" w:rsidRDefault="007029E3"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029E3" w:rsidRDefault="007029E3"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7029E3" w:rsidRPr="008F477C" w:rsidRDefault="007029E3" w:rsidP="001C5233">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2309E6" w:rsidRPr="008F477C" w:rsidRDefault="002309E6"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2309E6" w:rsidRPr="008F477C" w:rsidRDefault="002309E6" w:rsidP="007A2FB1">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1C5233" w:rsidRDefault="001C5233"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Default="00AE1B0C"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r w:rsidRPr="008F477C">
        <w:rPr>
          <w:rFonts w:ascii="Arial" w:hAnsi="Arial" w:cs="Arial"/>
          <w:noProof/>
        </w:rPr>
        <w:drawing>
          <wp:anchor distT="0" distB="0" distL="114300" distR="114300" simplePos="0" relativeHeight="251856384" behindDoc="0" locked="0" layoutInCell="1" allowOverlap="1" wp14:anchorId="7B227329" wp14:editId="73A8D744">
            <wp:simplePos x="0" y="0"/>
            <wp:positionH relativeFrom="column">
              <wp:posOffset>206919</wp:posOffset>
            </wp:positionH>
            <wp:positionV relativeFrom="paragraph">
              <wp:posOffset>54510</wp:posOffset>
            </wp:positionV>
            <wp:extent cx="1106170" cy="1517650"/>
            <wp:effectExtent l="0" t="0" r="0" b="635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166">
                      <a:extLst>
                        <a:ext uri="{28A0092B-C50C-407E-A947-70E740481C1C}">
                          <a14:useLocalDpi xmlns:a14="http://schemas.microsoft.com/office/drawing/2010/main" val="0"/>
                        </a:ext>
                      </a:extLst>
                    </a:blip>
                    <a:srcRect r="-1922" b="-487"/>
                    <a:stretch/>
                  </pic:blipFill>
                  <pic:spPr bwMode="auto">
                    <a:xfrm>
                      <a:off x="0" y="0"/>
                      <a:ext cx="1106170" cy="151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A51428" w:rsidRDefault="00A51428"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A51428" w:rsidRDefault="00A51428"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79425F" w:rsidRDefault="0079425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55419F" w:rsidRPr="0055419F" w:rsidRDefault="0055419F" w:rsidP="0055419F">
      <w:pPr>
        <w:tabs>
          <w:tab w:val="left" w:pos="-1260"/>
          <w:tab w:val="left" w:pos="-90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right="-270"/>
        <w:rPr>
          <w:rFonts w:ascii="Arial" w:hAnsi="Arial" w:cs="Arial"/>
          <w:b/>
          <w:bCs/>
          <w:sz w:val="20"/>
          <w:szCs w:val="20"/>
        </w:rPr>
      </w:pPr>
    </w:p>
    <w:p w:rsidR="001C5233" w:rsidRDefault="001C5233" w:rsidP="001C523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31040B" w:rsidRDefault="0031040B" w:rsidP="001C523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31040B" w:rsidRDefault="0031040B" w:rsidP="001C523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31040B" w:rsidRDefault="0031040B" w:rsidP="001C523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1C5233" w:rsidRDefault="001C5233" w:rsidP="0031040B">
      <w:pPr>
        <w:tabs>
          <w:tab w:val="left" w:pos="-1080"/>
          <w:tab w:val="left" w:pos="-720"/>
          <w:tab w:val="left" w:pos="0"/>
          <w:tab w:val="left" w:pos="630"/>
          <w:tab w:val="left" w:pos="1260"/>
          <w:tab w:val="left" w:pos="2160"/>
        </w:tabs>
        <w:spacing w:line="240" w:lineRule="exact"/>
        <w:ind w:left="1170" w:right="-270" w:firstLine="90"/>
        <w:rPr>
          <w:rFonts w:ascii="Arial" w:hAnsi="Arial" w:cs="Arial"/>
          <w:sz w:val="20"/>
          <w:szCs w:val="20"/>
        </w:rPr>
        <w:sectPr w:rsidR="001C5233" w:rsidSect="001C5233">
          <w:type w:val="continuous"/>
          <w:pgSz w:w="12240" w:h="15840"/>
          <w:pgMar w:top="864" w:right="1260" w:bottom="792" w:left="1170" w:header="864" w:footer="792" w:gutter="0"/>
          <w:pgNumType w:start="1"/>
          <w:cols w:num="3" w:space="720"/>
          <w:noEndnote/>
        </w:sectPr>
      </w:pPr>
    </w:p>
    <w:p w:rsidR="0031040B" w:rsidRDefault="0031040B" w:rsidP="0031040B">
      <w:pPr>
        <w:tabs>
          <w:tab w:val="left" w:pos="-1080"/>
          <w:tab w:val="left" w:pos="-720"/>
          <w:tab w:val="left" w:pos="0"/>
          <w:tab w:val="left" w:pos="630"/>
          <w:tab w:val="left" w:pos="1260"/>
          <w:tab w:val="left" w:pos="2160"/>
        </w:tabs>
        <w:spacing w:line="240" w:lineRule="exact"/>
        <w:ind w:left="1170" w:right="-270" w:firstLine="90"/>
        <w:rPr>
          <w:rFonts w:ascii="Arial" w:hAnsi="Arial" w:cs="Arial"/>
          <w:sz w:val="20"/>
          <w:szCs w:val="20"/>
        </w:rPr>
      </w:pPr>
    </w:p>
    <w:p w:rsidR="008A7D7F" w:rsidRDefault="007A2FB1" w:rsidP="007A2FB1">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7029E3">
        <w:rPr>
          <w:rFonts w:ascii="Arial" w:hAnsi="Arial" w:cs="Arial"/>
          <w:sz w:val="20"/>
          <w:szCs w:val="20"/>
        </w:rPr>
        <w:t xml:space="preserve">300 STRIP </w:t>
      </w:r>
      <w:proofErr w:type="gramStart"/>
      <w:r w:rsidR="007029E3">
        <w:rPr>
          <w:rFonts w:ascii="Arial" w:hAnsi="Arial" w:cs="Arial"/>
          <w:sz w:val="20"/>
          <w:szCs w:val="20"/>
        </w:rPr>
        <w:t xml:space="preserve">SEAL </w:t>
      </w:r>
      <w:r w:rsidR="007029E3" w:rsidRPr="008F477C">
        <w:rPr>
          <w:rFonts w:ascii="Arial" w:hAnsi="Arial" w:cs="Arial"/>
          <w:sz w:val="20"/>
          <w:szCs w:val="20"/>
        </w:rPr>
        <w:t xml:space="preserve"> (</w:t>
      </w:r>
      <w:proofErr w:type="gramEnd"/>
      <w:r w:rsidR="007029E3" w:rsidRPr="008F477C">
        <w:rPr>
          <w:rFonts w:ascii="Arial" w:hAnsi="Arial" w:cs="Arial"/>
          <w:sz w:val="20"/>
          <w:szCs w:val="20"/>
        </w:rPr>
        <w:t>EXP 1)</w:t>
      </w:r>
      <w:r w:rsidR="007029E3" w:rsidRPr="007029E3">
        <w:rPr>
          <w:rFonts w:ascii="Arial" w:hAnsi="Arial" w:cs="Arial"/>
          <w:sz w:val="20"/>
          <w:szCs w:val="20"/>
        </w:rPr>
        <w:t xml:space="preserve"> </w:t>
      </w:r>
      <w:r w:rsidR="0031040B">
        <w:rPr>
          <w:rFonts w:ascii="Arial" w:hAnsi="Arial" w:cs="Arial"/>
          <w:sz w:val="20"/>
          <w:szCs w:val="20"/>
        </w:rPr>
        <w:t xml:space="preserve">            </w:t>
      </w:r>
      <w:r w:rsidR="007029E3">
        <w:rPr>
          <w:rFonts w:ascii="Arial" w:hAnsi="Arial" w:cs="Arial"/>
          <w:sz w:val="20"/>
          <w:szCs w:val="20"/>
        </w:rPr>
        <w:t>301 POURABLE</w:t>
      </w:r>
      <w:r w:rsidR="007029E3" w:rsidRPr="008F477C">
        <w:rPr>
          <w:rFonts w:ascii="Arial" w:hAnsi="Arial" w:cs="Arial"/>
          <w:sz w:val="20"/>
          <w:szCs w:val="20"/>
        </w:rPr>
        <w:t xml:space="preserve"> EXPANSION JOINT</w:t>
      </w:r>
      <w:r w:rsidR="0031040B" w:rsidRPr="008F477C">
        <w:rPr>
          <w:rFonts w:ascii="Arial" w:hAnsi="Arial" w:cs="Arial"/>
          <w:sz w:val="20"/>
          <w:szCs w:val="20"/>
        </w:rPr>
        <w:t xml:space="preserve"> </w:t>
      </w:r>
      <w:r w:rsidR="007029E3" w:rsidRPr="008F477C">
        <w:rPr>
          <w:rFonts w:ascii="Arial" w:hAnsi="Arial" w:cs="Arial"/>
          <w:sz w:val="20"/>
          <w:szCs w:val="20"/>
        </w:rPr>
        <w:t>(TYPICAL)</w:t>
      </w:r>
    </w:p>
    <w:p w:rsidR="0031040B" w:rsidRDefault="0031040B" w:rsidP="0031040B">
      <w:pPr>
        <w:tabs>
          <w:tab w:val="left" w:pos="-1080"/>
          <w:tab w:val="left" w:pos="-720"/>
          <w:tab w:val="left" w:pos="0"/>
          <w:tab w:val="left" w:pos="630"/>
          <w:tab w:val="left" w:pos="1260"/>
          <w:tab w:val="left" w:pos="2160"/>
        </w:tabs>
        <w:spacing w:line="240" w:lineRule="exact"/>
        <w:ind w:left="1170" w:right="-270" w:firstLine="90"/>
        <w:rPr>
          <w:rFonts w:ascii="Arial" w:hAnsi="Arial" w:cs="Arial"/>
          <w:sz w:val="20"/>
          <w:szCs w:val="20"/>
        </w:rPr>
      </w:pPr>
    </w:p>
    <w:p w:rsidR="008A7D7F" w:rsidRPr="008F477C" w:rsidRDefault="008A7D7F" w:rsidP="0079425F">
      <w:pPr>
        <w:tabs>
          <w:tab w:val="left" w:pos="-1080"/>
          <w:tab w:val="left" w:pos="-720"/>
          <w:tab w:val="left" w:pos="0"/>
          <w:tab w:val="left" w:pos="630"/>
          <w:tab w:val="left" w:pos="1260"/>
          <w:tab w:val="left" w:pos="2160"/>
        </w:tabs>
        <w:spacing w:line="240" w:lineRule="exact"/>
        <w:rPr>
          <w:rFonts w:ascii="Arial" w:hAnsi="Arial" w:cs="Arial"/>
          <w:sz w:val="20"/>
          <w:szCs w:val="20"/>
        </w:rPr>
      </w:pPr>
      <w:r w:rsidRPr="008F477C">
        <w:rPr>
          <w:rFonts w:ascii="Arial" w:hAnsi="Arial" w:cs="Arial"/>
          <w:sz w:val="20"/>
          <w:szCs w:val="20"/>
        </w:rPr>
        <w:t>ELEMENT 301 IS USED AS A REHAB FOR FAILED JOINT ELEMENTS 300, 302 AND 304.</w:t>
      </w:r>
      <w:r w:rsidR="0079425F">
        <w:rPr>
          <w:rFonts w:ascii="Arial" w:hAnsi="Arial" w:cs="Arial"/>
          <w:sz w:val="20"/>
          <w:szCs w:val="20"/>
        </w:rPr>
        <w:t xml:space="preserve"> </w:t>
      </w:r>
      <w:r w:rsidRPr="008F477C">
        <w:rPr>
          <w:rFonts w:ascii="Arial" w:hAnsi="Arial" w:cs="Arial"/>
          <w:sz w:val="20"/>
          <w:szCs w:val="20"/>
        </w:rPr>
        <w:t xml:space="preserve"> ARMORING MAY OR MAY NOT BE PRESENT DEPENDING ON WHETHER THE ORIGINAL JOINT WAS ARMORED.</w:t>
      </w:r>
    </w:p>
    <w:p w:rsidR="001C5233" w:rsidRDefault="001C5233" w:rsidP="0079425F">
      <w:pPr>
        <w:tabs>
          <w:tab w:val="left" w:pos="-1080"/>
          <w:tab w:val="left" w:pos="-720"/>
          <w:tab w:val="left" w:pos="0"/>
          <w:tab w:val="left" w:pos="630"/>
          <w:tab w:val="left" w:pos="1260"/>
          <w:tab w:val="left" w:pos="2160"/>
        </w:tabs>
        <w:spacing w:line="240" w:lineRule="exact"/>
        <w:ind w:right="-270" w:hanging="630"/>
        <w:rPr>
          <w:rFonts w:ascii="Arial" w:hAnsi="Arial" w:cs="Arial"/>
          <w:sz w:val="20"/>
          <w:szCs w:val="20"/>
        </w:rPr>
        <w:sectPr w:rsidR="001C5233" w:rsidSect="00E543F5">
          <w:type w:val="continuous"/>
          <w:pgSz w:w="12240" w:h="15840"/>
          <w:pgMar w:top="864" w:right="1260" w:bottom="792" w:left="1170" w:header="864" w:footer="792" w:gutter="0"/>
          <w:pgNumType w:start="1"/>
          <w:cols w:space="720"/>
          <w:noEndnote/>
        </w:sectPr>
      </w:pPr>
    </w:p>
    <w:p w:rsidR="007029E3" w:rsidRPr="008F477C" w:rsidRDefault="0040654E" w:rsidP="001C523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lastRenderedPageBreak/>
        <w:drawing>
          <wp:anchor distT="0" distB="0" distL="114300" distR="114300" simplePos="0" relativeHeight="251857408" behindDoc="0" locked="0" layoutInCell="1" allowOverlap="1" wp14:anchorId="2F5730C8" wp14:editId="3EF743D8">
            <wp:simplePos x="0" y="0"/>
            <wp:positionH relativeFrom="column">
              <wp:posOffset>0</wp:posOffset>
            </wp:positionH>
            <wp:positionV relativeFrom="paragraph">
              <wp:posOffset>47403</wp:posOffset>
            </wp:positionV>
            <wp:extent cx="2181225" cy="1553210"/>
            <wp:effectExtent l="0" t="0" r="0" b="889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67">
                      <a:extLst>
                        <a:ext uri="{28A0092B-C50C-407E-A947-70E740481C1C}">
                          <a14:useLocalDpi xmlns:a14="http://schemas.microsoft.com/office/drawing/2010/main" val="0"/>
                        </a:ext>
                      </a:extLst>
                    </a:blip>
                    <a:srcRect r="-2809" b="-2698"/>
                    <a:stretch>
                      <a:fillRect/>
                    </a:stretch>
                  </pic:blipFill>
                  <pic:spPr bwMode="auto">
                    <a:xfrm>
                      <a:off x="0" y="0"/>
                      <a:ext cx="2181225" cy="1553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7029E3" w:rsidRDefault="002309E6" w:rsidP="0079425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40654E"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noProof/>
        </w:rPr>
        <w:drawing>
          <wp:anchor distT="0" distB="0" distL="114300" distR="114300" simplePos="0" relativeHeight="251858432" behindDoc="0" locked="0" layoutInCell="1" allowOverlap="1" wp14:anchorId="2EF2917B" wp14:editId="2AC3F79F">
            <wp:simplePos x="0" y="0"/>
            <wp:positionH relativeFrom="column">
              <wp:posOffset>2591213</wp:posOffset>
            </wp:positionH>
            <wp:positionV relativeFrom="paragraph">
              <wp:posOffset>1905</wp:posOffset>
            </wp:positionV>
            <wp:extent cx="1181735" cy="1181735"/>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68">
                      <a:extLst>
                        <a:ext uri="{28A0092B-C50C-407E-A947-70E740481C1C}">
                          <a14:useLocalDpi xmlns:a14="http://schemas.microsoft.com/office/drawing/2010/main" val="0"/>
                        </a:ext>
                      </a:extLst>
                    </a:blip>
                    <a:srcRect r="-13287" b="-3278"/>
                    <a:stretch>
                      <a:fillRect/>
                    </a:stretch>
                  </pic:blipFill>
                  <pic:spPr bwMode="auto">
                    <a:xfrm>
                      <a:off x="0" y="0"/>
                      <a:ext cx="1181735" cy="1181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A51428" w:rsidRDefault="00A51428"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noProof/>
        </w:rPr>
      </w:pPr>
    </w:p>
    <w:p w:rsidR="002309E6" w:rsidRPr="008F477C" w:rsidRDefault="002309E6"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2309E6" w:rsidRPr="008F477C" w:rsidRDefault="0040654E"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r w:rsidRPr="008F477C">
        <w:rPr>
          <w:rFonts w:ascii="Arial" w:hAnsi="Arial" w:cs="Arial"/>
          <w:noProof/>
        </w:rPr>
        <w:drawing>
          <wp:anchor distT="0" distB="0" distL="114300" distR="114300" simplePos="0" relativeHeight="251860480" behindDoc="0" locked="0" layoutInCell="1" allowOverlap="1" wp14:anchorId="3AFF63BB" wp14:editId="72A1D605">
            <wp:simplePos x="0" y="0"/>
            <wp:positionH relativeFrom="column">
              <wp:posOffset>2400300</wp:posOffset>
            </wp:positionH>
            <wp:positionV relativeFrom="paragraph">
              <wp:posOffset>62865</wp:posOffset>
            </wp:positionV>
            <wp:extent cx="1369695" cy="1266825"/>
            <wp:effectExtent l="0" t="0" r="1905" b="952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rotWithShape="1">
                    <a:blip r:embed="rId169">
                      <a:extLst>
                        <a:ext uri="{28A0092B-C50C-407E-A947-70E740481C1C}">
                          <a14:useLocalDpi xmlns:a14="http://schemas.microsoft.com/office/drawing/2010/main" val="0"/>
                        </a:ext>
                      </a:extLst>
                    </a:blip>
                    <a:srcRect t="-1" r="-400" b="-562"/>
                    <a:stretch/>
                  </pic:blipFill>
                  <pic:spPr bwMode="auto">
                    <a:xfrm>
                      <a:off x="0" y="0"/>
                      <a:ext cx="1369695"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1859456" behindDoc="0" locked="0" layoutInCell="1" allowOverlap="1" wp14:anchorId="459C7CE5" wp14:editId="1F70396E">
            <wp:simplePos x="0" y="0"/>
            <wp:positionH relativeFrom="column">
              <wp:posOffset>352425</wp:posOffset>
            </wp:positionH>
            <wp:positionV relativeFrom="paragraph">
              <wp:posOffset>101378</wp:posOffset>
            </wp:positionV>
            <wp:extent cx="1306195" cy="1292860"/>
            <wp:effectExtent l="0" t="0" r="8255" b="254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rotWithShape="1">
                    <a:blip r:embed="rId170">
                      <a:extLst>
                        <a:ext uri="{28A0092B-C50C-407E-A947-70E740481C1C}">
                          <a14:useLocalDpi xmlns:a14="http://schemas.microsoft.com/office/drawing/2010/main" val="0"/>
                        </a:ext>
                      </a:extLst>
                    </a:blip>
                    <a:srcRect r="1205" b="2223"/>
                    <a:stretch/>
                  </pic:blipFill>
                  <pic:spPr bwMode="auto">
                    <a:xfrm>
                      <a:off x="0" y="0"/>
                      <a:ext cx="1306195" cy="1292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79425F">
      <w:pPr>
        <w:tabs>
          <w:tab w:val="left" w:pos="-1260"/>
          <w:tab w:val="left" w:pos="-900"/>
          <w:tab w:val="left" w:pos="-180"/>
          <w:tab w:val="left" w:pos="0"/>
          <w:tab w:val="left" w:pos="450"/>
          <w:tab w:val="left" w:pos="1080"/>
          <w:tab w:val="left" w:pos="1980"/>
          <w:tab w:val="left" w:pos="2700"/>
          <w:tab w:val="left" w:pos="3420"/>
          <w:tab w:val="left" w:pos="4140"/>
          <w:tab w:val="left" w:pos="4860"/>
          <w:tab w:val="left" w:pos="5580"/>
          <w:tab w:val="left" w:pos="6300"/>
          <w:tab w:val="left" w:pos="7020"/>
          <w:tab w:val="left" w:pos="7740"/>
          <w:tab w:val="left" w:pos="8460"/>
          <w:tab w:val="left" w:pos="9180"/>
        </w:tabs>
        <w:spacing w:line="240" w:lineRule="exact"/>
        <w:ind w:left="-180" w:right="-270" w:firstLine="180"/>
        <w:rPr>
          <w:rFonts w:ascii="Arial" w:hAnsi="Arial" w:cs="Arial"/>
          <w:b/>
          <w:bCs/>
          <w:sz w:val="20"/>
          <w:szCs w:val="20"/>
        </w:rPr>
      </w:pPr>
    </w:p>
    <w:p w:rsidR="002309E6" w:rsidRDefault="002309E6" w:rsidP="00E543F5">
      <w:pPr>
        <w:tabs>
          <w:tab w:val="left" w:pos="0"/>
          <w:tab w:val="center" w:pos="4950"/>
        </w:tabs>
        <w:spacing w:line="240" w:lineRule="exact"/>
        <w:ind w:right="-270"/>
        <w:rPr>
          <w:rFonts w:ascii="Arial" w:hAnsi="Arial" w:cs="Arial"/>
          <w:sz w:val="20"/>
          <w:szCs w:val="20"/>
        </w:rPr>
      </w:pPr>
    </w:p>
    <w:p w:rsidR="00A51428" w:rsidRDefault="00A51428" w:rsidP="00E543F5">
      <w:pPr>
        <w:tabs>
          <w:tab w:val="left" w:pos="0"/>
          <w:tab w:val="center" w:pos="4950"/>
        </w:tabs>
        <w:spacing w:line="240" w:lineRule="exact"/>
        <w:ind w:right="-270"/>
        <w:rPr>
          <w:rFonts w:ascii="Arial" w:hAnsi="Arial" w:cs="Arial"/>
          <w:sz w:val="20"/>
          <w:szCs w:val="20"/>
        </w:rPr>
      </w:pPr>
    </w:p>
    <w:p w:rsidR="00A51428" w:rsidRDefault="00A51428" w:rsidP="00E543F5">
      <w:pPr>
        <w:tabs>
          <w:tab w:val="left" w:pos="0"/>
          <w:tab w:val="center" w:pos="4950"/>
        </w:tabs>
        <w:spacing w:line="240" w:lineRule="exact"/>
        <w:ind w:right="-270"/>
        <w:rPr>
          <w:rFonts w:ascii="Arial" w:hAnsi="Arial" w:cs="Arial"/>
          <w:sz w:val="20"/>
          <w:szCs w:val="20"/>
        </w:rPr>
      </w:pPr>
    </w:p>
    <w:p w:rsidR="00A51428" w:rsidRDefault="00A51428" w:rsidP="00E543F5">
      <w:pPr>
        <w:tabs>
          <w:tab w:val="left" w:pos="0"/>
          <w:tab w:val="center" w:pos="4950"/>
        </w:tabs>
        <w:spacing w:line="240" w:lineRule="exact"/>
        <w:ind w:right="-270"/>
        <w:rPr>
          <w:rFonts w:ascii="Arial" w:hAnsi="Arial" w:cs="Arial"/>
          <w:sz w:val="20"/>
          <w:szCs w:val="20"/>
        </w:rPr>
      </w:pPr>
    </w:p>
    <w:p w:rsidR="00A51428" w:rsidRDefault="00A51428" w:rsidP="00E543F5">
      <w:pPr>
        <w:tabs>
          <w:tab w:val="left" w:pos="0"/>
          <w:tab w:val="center" w:pos="4950"/>
        </w:tabs>
        <w:spacing w:line="240" w:lineRule="exact"/>
        <w:ind w:right="-270"/>
        <w:rPr>
          <w:rFonts w:ascii="Arial" w:hAnsi="Arial" w:cs="Arial"/>
          <w:sz w:val="20"/>
          <w:szCs w:val="20"/>
        </w:rPr>
      </w:pPr>
    </w:p>
    <w:p w:rsidR="00A51428" w:rsidRDefault="00A51428" w:rsidP="00E543F5">
      <w:pPr>
        <w:tabs>
          <w:tab w:val="left" w:pos="0"/>
          <w:tab w:val="center" w:pos="4950"/>
        </w:tabs>
        <w:spacing w:line="240" w:lineRule="exact"/>
        <w:ind w:right="-270"/>
        <w:rPr>
          <w:rFonts w:ascii="Arial" w:hAnsi="Arial" w:cs="Arial"/>
          <w:sz w:val="20"/>
          <w:szCs w:val="20"/>
        </w:rPr>
      </w:pPr>
    </w:p>
    <w:p w:rsidR="00A51428" w:rsidRPr="008F477C" w:rsidRDefault="00A51428" w:rsidP="00E543F5">
      <w:pPr>
        <w:tabs>
          <w:tab w:val="left" w:pos="0"/>
          <w:tab w:val="center" w:pos="4950"/>
        </w:tabs>
        <w:spacing w:line="240" w:lineRule="exact"/>
        <w:ind w:right="-270"/>
        <w:rPr>
          <w:rFonts w:ascii="Arial" w:hAnsi="Arial" w:cs="Arial"/>
          <w:sz w:val="20"/>
          <w:szCs w:val="20"/>
        </w:rPr>
      </w:pPr>
    </w:p>
    <w:p w:rsidR="002309E6" w:rsidRPr="008F477C" w:rsidRDefault="002309E6" w:rsidP="00E543F5">
      <w:pPr>
        <w:tabs>
          <w:tab w:val="left" w:pos="0"/>
          <w:tab w:val="center" w:pos="4950"/>
        </w:tabs>
        <w:spacing w:line="240" w:lineRule="exact"/>
        <w:ind w:right="-270"/>
        <w:rPr>
          <w:rFonts w:ascii="Arial" w:hAnsi="Arial" w:cs="Arial"/>
          <w:vanish/>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E45039" w:rsidP="0079425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lastRenderedPageBreak/>
        <w:drawing>
          <wp:anchor distT="0" distB="0" distL="114300" distR="114300" simplePos="0" relativeHeight="251861504" behindDoc="0" locked="0" layoutInCell="1" allowOverlap="1" wp14:anchorId="2F57FB71" wp14:editId="5D55E6A8">
            <wp:simplePos x="0" y="0"/>
            <wp:positionH relativeFrom="column">
              <wp:posOffset>1340485</wp:posOffset>
            </wp:positionH>
            <wp:positionV relativeFrom="paragraph">
              <wp:posOffset>104775</wp:posOffset>
            </wp:positionV>
            <wp:extent cx="1123315" cy="128016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rotWithShape="1">
                    <a:blip r:embed="rId171">
                      <a:extLst>
                        <a:ext uri="{28A0092B-C50C-407E-A947-70E740481C1C}">
                          <a14:useLocalDpi xmlns:a14="http://schemas.microsoft.com/office/drawing/2010/main" val="0"/>
                        </a:ext>
                      </a:extLst>
                    </a:blip>
                    <a:srcRect l="1" t="1" r="-8584" b="-2115"/>
                    <a:stretch/>
                  </pic:blipFill>
                  <pic:spPr bwMode="auto">
                    <a:xfrm>
                      <a:off x="0" y="0"/>
                      <a:ext cx="1123315"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E45039"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62528" behindDoc="0" locked="0" layoutInCell="1" allowOverlap="1" wp14:anchorId="437E953F" wp14:editId="6A306009">
            <wp:simplePos x="0" y="0"/>
            <wp:positionH relativeFrom="column">
              <wp:posOffset>1186290</wp:posOffset>
            </wp:positionH>
            <wp:positionV relativeFrom="paragraph">
              <wp:posOffset>26089</wp:posOffset>
            </wp:positionV>
            <wp:extent cx="1472211" cy="1377108"/>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2">
                      <a:extLst>
                        <a:ext uri="{28A0092B-C50C-407E-A947-70E740481C1C}">
                          <a14:useLocalDpi xmlns:a14="http://schemas.microsoft.com/office/drawing/2010/main" val="0"/>
                        </a:ext>
                      </a:extLst>
                    </a:blip>
                    <a:srcRect r="-2843" b="-2487"/>
                    <a:stretch>
                      <a:fillRect/>
                    </a:stretch>
                  </pic:blipFill>
                  <pic:spPr bwMode="auto">
                    <a:xfrm>
                      <a:off x="0" y="0"/>
                      <a:ext cx="1477012" cy="13815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51428" w:rsidRDefault="00A5142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E1B0C" w:rsidRPr="008F477C" w:rsidRDefault="00AE1B0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D67357" w:rsidRDefault="00D6735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D67357" w:rsidSect="0079425F">
          <w:type w:val="continuous"/>
          <w:pgSz w:w="12240" w:h="15840"/>
          <w:pgMar w:top="864" w:right="1260" w:bottom="792" w:left="1170" w:header="864" w:footer="792" w:gutter="0"/>
          <w:cols w:num="2"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0654E" w:rsidRDefault="00E64C42" w:rsidP="00E64C42">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CB17ED">
        <w:rPr>
          <w:rFonts w:ascii="Arial" w:hAnsi="Arial" w:cs="Arial"/>
          <w:sz w:val="20"/>
          <w:szCs w:val="20"/>
        </w:rPr>
        <w:t>302 - ARMORED JOINT</w:t>
      </w:r>
      <w:r w:rsidR="0040654E">
        <w:rPr>
          <w:rFonts w:ascii="Arial" w:hAnsi="Arial" w:cs="Arial"/>
          <w:sz w:val="20"/>
          <w:szCs w:val="20"/>
        </w:rPr>
        <w:tab/>
      </w:r>
      <w:r w:rsidR="0040654E">
        <w:rPr>
          <w:rFonts w:ascii="Arial" w:hAnsi="Arial" w:cs="Arial"/>
          <w:sz w:val="20"/>
          <w:szCs w:val="20"/>
        </w:rPr>
        <w:tab/>
        <w:t xml:space="preserve">  </w:t>
      </w:r>
      <w:r w:rsidR="0040654E" w:rsidRPr="008F477C">
        <w:rPr>
          <w:rFonts w:ascii="Arial" w:hAnsi="Arial" w:cs="Arial"/>
          <w:sz w:val="20"/>
          <w:szCs w:val="20"/>
        </w:rPr>
        <w:t>303 - ASSEMBLY JOINT</w:t>
      </w:r>
      <w:r w:rsidR="00E45039">
        <w:rPr>
          <w:rFonts w:ascii="Arial" w:hAnsi="Arial" w:cs="Arial"/>
          <w:sz w:val="20"/>
          <w:szCs w:val="20"/>
        </w:rPr>
        <w:tab/>
        <w:t xml:space="preserve">  </w:t>
      </w:r>
      <w:r w:rsidR="00E45039" w:rsidRPr="008F477C">
        <w:rPr>
          <w:rFonts w:ascii="Arial" w:hAnsi="Arial" w:cs="Arial"/>
          <w:sz w:val="20"/>
          <w:szCs w:val="20"/>
        </w:rPr>
        <w:t xml:space="preserve">304 - OPEN EXPANSION JOINT   </w:t>
      </w:r>
    </w:p>
    <w:p w:rsidR="0040654E" w:rsidRPr="008F477C" w:rsidRDefault="0040654E" w:rsidP="0040654E">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proofErr w:type="gramStart"/>
      <w:r>
        <w:rPr>
          <w:rFonts w:ascii="Arial" w:hAnsi="Arial" w:cs="Arial"/>
          <w:sz w:val="20"/>
          <w:szCs w:val="20"/>
        </w:rPr>
        <w:t>( ISAJ</w:t>
      </w:r>
      <w:proofErr w:type="gramEnd"/>
      <w:r>
        <w:rPr>
          <w:rFonts w:ascii="Arial" w:hAnsi="Arial" w:cs="Arial"/>
          <w:sz w:val="20"/>
          <w:szCs w:val="20"/>
        </w:rPr>
        <w:t xml:space="preserve">-17 / PSAJ-16 )     </w:t>
      </w:r>
      <w:r>
        <w:rPr>
          <w:rFonts w:ascii="Arial" w:hAnsi="Arial" w:cs="Arial"/>
          <w:sz w:val="20"/>
          <w:szCs w:val="20"/>
        </w:rPr>
        <w:tab/>
      </w:r>
      <w:r>
        <w:rPr>
          <w:rFonts w:ascii="Arial" w:hAnsi="Arial" w:cs="Arial"/>
          <w:sz w:val="20"/>
          <w:szCs w:val="20"/>
        </w:rPr>
        <w:tab/>
        <w:t xml:space="preserve">   </w:t>
      </w:r>
      <w:proofErr w:type="gramStart"/>
      <w:r w:rsidRPr="008F477C">
        <w:rPr>
          <w:rFonts w:ascii="Arial" w:hAnsi="Arial" w:cs="Arial"/>
          <w:sz w:val="20"/>
          <w:szCs w:val="20"/>
        </w:rPr>
        <w:t>( 2</w:t>
      </w:r>
      <w:proofErr w:type="gramEnd"/>
      <w:r w:rsidRPr="008F477C">
        <w:rPr>
          <w:rFonts w:ascii="Arial" w:hAnsi="Arial" w:cs="Arial"/>
          <w:sz w:val="20"/>
          <w:szCs w:val="20"/>
        </w:rPr>
        <w:t xml:space="preserve"> SEAL MODULAR )</w:t>
      </w:r>
      <w:r w:rsidR="00E45039">
        <w:rPr>
          <w:rFonts w:ascii="Arial" w:hAnsi="Arial" w:cs="Arial"/>
          <w:sz w:val="20"/>
          <w:szCs w:val="20"/>
        </w:rPr>
        <w:tab/>
      </w:r>
      <w:r w:rsidR="00E45039">
        <w:rPr>
          <w:rFonts w:ascii="Arial" w:hAnsi="Arial" w:cs="Arial"/>
          <w:sz w:val="20"/>
          <w:szCs w:val="20"/>
        </w:rPr>
        <w:tab/>
      </w:r>
      <w:proofErr w:type="gramStart"/>
      <w:r w:rsidR="00E45039">
        <w:rPr>
          <w:rFonts w:ascii="Arial" w:hAnsi="Arial" w:cs="Arial"/>
          <w:sz w:val="20"/>
          <w:szCs w:val="20"/>
        </w:rPr>
        <w:t>(SLIDING PLATE, ETC.)</w:t>
      </w:r>
      <w:proofErr w:type="gramEnd"/>
    </w:p>
    <w:p w:rsidR="0040654E" w:rsidRDefault="0040654E" w:rsidP="00E64C42">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0654E" w:rsidRDefault="002309E6" w:rsidP="00E64C42">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302 </w:t>
      </w:r>
      <w:r w:rsidR="0040654E">
        <w:rPr>
          <w:rFonts w:ascii="Arial" w:hAnsi="Arial" w:cs="Arial"/>
          <w:sz w:val="20"/>
          <w:szCs w:val="20"/>
        </w:rPr>
        <w:t>–</w:t>
      </w:r>
      <w:r w:rsidRPr="008F477C">
        <w:rPr>
          <w:rFonts w:ascii="Arial" w:hAnsi="Arial" w:cs="Arial"/>
          <w:sz w:val="20"/>
          <w:szCs w:val="20"/>
        </w:rPr>
        <w:t xml:space="preserve"> COMPRESSION</w:t>
      </w:r>
      <w:r w:rsidR="0040654E">
        <w:rPr>
          <w:rFonts w:ascii="Arial" w:hAnsi="Arial" w:cs="Arial"/>
          <w:sz w:val="20"/>
          <w:szCs w:val="20"/>
        </w:rPr>
        <w:t xml:space="preserve"> JOINT </w:t>
      </w:r>
    </w:p>
    <w:p w:rsidR="002309E6" w:rsidRPr="008F477C" w:rsidRDefault="002309E6" w:rsidP="00E64C42">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 </w:t>
      </w:r>
      <w:r w:rsidR="00E64C42">
        <w:rPr>
          <w:rFonts w:ascii="Arial" w:hAnsi="Arial" w:cs="Arial"/>
          <w:sz w:val="20"/>
          <w:szCs w:val="20"/>
        </w:rPr>
        <w:t xml:space="preserve">  </w:t>
      </w:r>
      <w:r w:rsidR="00CB17ED">
        <w:rPr>
          <w:rFonts w:ascii="Arial" w:hAnsi="Arial" w:cs="Arial"/>
          <w:sz w:val="20"/>
          <w:szCs w:val="20"/>
        </w:rPr>
        <w:t xml:space="preserve">  </w:t>
      </w:r>
      <w:r w:rsidR="0040654E">
        <w:rPr>
          <w:rFonts w:ascii="Arial" w:hAnsi="Arial" w:cs="Arial"/>
          <w:sz w:val="20"/>
          <w:szCs w:val="20"/>
        </w:rPr>
        <w:t xml:space="preserve">      </w:t>
      </w:r>
      <w:r w:rsidRPr="008F477C">
        <w:rPr>
          <w:rFonts w:ascii="Arial" w:hAnsi="Arial" w:cs="Arial"/>
          <w:sz w:val="20"/>
          <w:szCs w:val="20"/>
        </w:rPr>
        <w:t xml:space="preserve"> (E</w:t>
      </w:r>
      <w:r w:rsidR="00AE1B0C">
        <w:rPr>
          <w:rFonts w:ascii="Arial" w:hAnsi="Arial" w:cs="Arial"/>
          <w:sz w:val="20"/>
          <w:szCs w:val="20"/>
        </w:rPr>
        <w:t>XP-1)</w:t>
      </w:r>
      <w:r w:rsidR="00E64C42">
        <w:rPr>
          <w:rFonts w:ascii="Arial" w:hAnsi="Arial" w:cs="Arial"/>
          <w:sz w:val="20"/>
          <w:szCs w:val="20"/>
        </w:rPr>
        <w:tab/>
      </w:r>
      <w:r w:rsidR="00E64C42">
        <w:rPr>
          <w:rFonts w:ascii="Arial" w:hAnsi="Arial" w:cs="Arial"/>
          <w:sz w:val="20"/>
          <w:szCs w:val="20"/>
        </w:rPr>
        <w:tab/>
      </w:r>
      <w:r w:rsidR="00AE1B0C">
        <w:rPr>
          <w:rFonts w:ascii="Arial" w:hAnsi="Arial" w:cs="Arial"/>
          <w:sz w:val="20"/>
          <w:szCs w:val="20"/>
        </w:rPr>
        <w:tab/>
        <w:t xml:space="preserve">   </w:t>
      </w:r>
      <w:r w:rsidR="00E64C42">
        <w:rPr>
          <w:rFonts w:ascii="Arial" w:hAnsi="Arial" w:cs="Arial"/>
          <w:sz w:val="20"/>
          <w:szCs w:val="20"/>
        </w:rPr>
        <w:t xml:space="preserve">    </w:t>
      </w:r>
      <w:r w:rsidR="00AE1B0C">
        <w:rPr>
          <w:rFonts w:ascii="Arial" w:hAnsi="Arial" w:cs="Arial"/>
          <w:sz w:val="20"/>
          <w:szCs w:val="20"/>
        </w:rPr>
        <w:t xml:space="preserve"> </w:t>
      </w:r>
    </w:p>
    <w:p w:rsidR="002309E6" w:rsidRPr="008F477C" w:rsidRDefault="002309E6" w:rsidP="00E543F5">
      <w:pPr>
        <w:tabs>
          <w:tab w:val="left" w:pos="-1080"/>
          <w:tab w:val="left" w:pos="-720"/>
          <w:tab w:val="left" w:pos="0"/>
          <w:tab w:val="left" w:pos="630"/>
          <w:tab w:val="left" w:pos="1260"/>
          <w:tab w:val="left" w:pos="2160"/>
        </w:tabs>
        <w:spacing w:line="240" w:lineRule="exact"/>
        <w:ind w:left="6480" w:right="-270" w:hanging="5850"/>
        <w:rPr>
          <w:rFonts w:ascii="Arial" w:hAnsi="Arial" w:cs="Arial"/>
          <w:sz w:val="20"/>
          <w:szCs w:val="20"/>
        </w:rPr>
        <w:sectPr w:rsidR="002309E6" w:rsidRPr="008F477C" w:rsidSect="00E543F5">
          <w:type w:val="continuous"/>
          <w:pgSz w:w="12240" w:h="15840"/>
          <w:pgMar w:top="864" w:right="1260" w:bottom="792" w:left="1170" w:header="864" w:footer="792" w:gutter="0"/>
          <w:cols w:space="720"/>
          <w:noEndnote/>
        </w:sectPr>
      </w:pPr>
    </w:p>
    <w:p w:rsidR="00D67357" w:rsidRDefault="006777CA" w:rsidP="006777CA">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D67357" w:rsidSect="005C4EA7">
          <w:footerReference w:type="default" r:id="rId173"/>
          <w:pgSz w:w="12240" w:h="15840"/>
          <w:pgMar w:top="864" w:right="1260" w:bottom="792" w:left="1170" w:header="864" w:footer="792" w:gutter="0"/>
          <w:pgNumType w:start="13"/>
          <w:cols w:space="720"/>
          <w:noEndnote/>
        </w:sectPr>
      </w:pPr>
      <w:r w:rsidRPr="008F477C">
        <w:rPr>
          <w:rFonts w:ascii="Arial" w:hAnsi="Arial" w:cs="Arial"/>
          <w:b/>
          <w:bCs/>
          <w:sz w:val="20"/>
          <w:szCs w:val="20"/>
        </w:rPr>
        <w:lastRenderedPageBreak/>
        <w:t>STANDARD EXPANSION JOINTS</w:t>
      </w:r>
      <w:r>
        <w:rPr>
          <w:rFonts w:ascii="Arial" w:hAnsi="Arial" w:cs="Arial"/>
          <w:b/>
          <w:bCs/>
          <w:sz w:val="20"/>
          <w:szCs w:val="20"/>
        </w:rPr>
        <w:t xml:space="preserve"> </w:t>
      </w:r>
      <w:r w:rsidRPr="008F477C">
        <w:rPr>
          <w:rFonts w:ascii="Arial" w:hAnsi="Arial" w:cs="Arial"/>
          <w:b/>
          <w:bCs/>
          <w:sz w:val="20"/>
          <w:szCs w:val="20"/>
        </w:rPr>
        <w:t>(BRIDGE)</w:t>
      </w:r>
    </w:p>
    <w:p w:rsidR="006D5C80" w:rsidRPr="008F477C" w:rsidRDefault="006D5C80" w:rsidP="006D5C80">
      <w:pPr>
        <w:framePr w:w="2160" w:h="1973" w:hRule="exact" w:wrap="auto" w:vAnchor="page" w:hAnchor="page" w:x="8576" w:y="2279"/>
        <w:tabs>
          <w:tab w:val="left" w:pos="0"/>
        </w:tabs>
        <w:ind w:right="-270"/>
        <w:rPr>
          <w:rFonts w:ascii="Arial" w:hAnsi="Arial" w:cs="Arial"/>
        </w:rPr>
      </w:pPr>
    </w:p>
    <w:p w:rsidR="002309E6" w:rsidRPr="008F477C" w:rsidRDefault="00E45039"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sidRPr="008F477C">
        <w:rPr>
          <w:rFonts w:ascii="Arial" w:hAnsi="Arial" w:cs="Arial"/>
          <w:noProof/>
        </w:rPr>
        <w:lastRenderedPageBreak/>
        <w:drawing>
          <wp:anchor distT="0" distB="0" distL="114300" distR="114300" simplePos="0" relativeHeight="251863552" behindDoc="0" locked="0" layoutInCell="1" allowOverlap="1" wp14:anchorId="5CE1246A" wp14:editId="443EECF8">
            <wp:simplePos x="0" y="0"/>
            <wp:positionH relativeFrom="column">
              <wp:posOffset>553085</wp:posOffset>
            </wp:positionH>
            <wp:positionV relativeFrom="paragraph">
              <wp:posOffset>204470</wp:posOffset>
            </wp:positionV>
            <wp:extent cx="1175385" cy="1253490"/>
            <wp:effectExtent l="0" t="0" r="0" b="381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174">
                      <a:extLst>
                        <a:ext uri="{28A0092B-C50C-407E-A947-70E740481C1C}">
                          <a14:useLocalDpi xmlns:a14="http://schemas.microsoft.com/office/drawing/2010/main" val="0"/>
                        </a:ext>
                      </a:extLst>
                    </a:blip>
                    <a:srcRect r="-8036" b="-4695"/>
                    <a:stretch/>
                  </pic:blipFill>
                  <pic:spPr bwMode="auto">
                    <a:xfrm>
                      <a:off x="0" y="0"/>
                      <a:ext cx="1175385" cy="1253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5940EA" w:rsidP="00E543F5">
      <w:pPr>
        <w:framePr w:w="3556" w:h="1981" w:hRule="exact" w:wrap="auto" w:vAnchor="page" w:hAnchor="margin" w:x="6223" w:y="2156"/>
        <w:tabs>
          <w:tab w:val="left" w:pos="0"/>
        </w:tabs>
        <w:ind w:right="-270"/>
        <w:rPr>
          <w:rFonts w:ascii="Arial" w:hAnsi="Arial" w:cs="Arial"/>
        </w:rPr>
      </w:pPr>
      <w:r>
        <w:rPr>
          <w:rFonts w:ascii="Arial" w:hAnsi="Arial" w:cs="Arial"/>
          <w:noProof/>
        </w:rPr>
        <mc:AlternateContent>
          <mc:Choice Requires="wps">
            <w:drawing>
              <wp:anchor distT="0" distB="0" distL="114300" distR="114300" simplePos="0" relativeHeight="252779519" behindDoc="0" locked="0" layoutInCell="1" allowOverlap="1" wp14:anchorId="3D15C69A" wp14:editId="0770D9FD">
                <wp:simplePos x="0" y="0"/>
                <wp:positionH relativeFrom="column">
                  <wp:posOffset>191979</wp:posOffset>
                </wp:positionH>
                <wp:positionV relativeFrom="paragraph">
                  <wp:posOffset>569557</wp:posOffset>
                </wp:positionV>
                <wp:extent cx="0" cy="6563948"/>
                <wp:effectExtent l="0" t="0" r="19050" b="27940"/>
                <wp:wrapNone/>
                <wp:docPr id="519" name="Straight Connector 519"/>
                <wp:cNvGraphicFramePr/>
                <a:graphic xmlns:a="http://schemas.openxmlformats.org/drawingml/2006/main">
                  <a:graphicData uri="http://schemas.microsoft.com/office/word/2010/wordprocessingShape">
                    <wps:wsp>
                      <wps:cNvCnPr/>
                      <wps:spPr>
                        <a:xfrm>
                          <a:off x="0" y="0"/>
                          <a:ext cx="0" cy="656394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519" o:spid="_x0000_s1026" style="position:absolute;z-index:2527795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1pt,44.85pt" to="15.1pt,5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" strokecolor="#4579b8 [3044]"/>
            </w:pict>
          </mc:Fallback>
        </mc:AlternateContent>
      </w:r>
      <w:r w:rsidR="008117B8" w:rsidRPr="008F477C">
        <w:rPr>
          <w:rFonts w:ascii="Arial" w:hAnsi="Arial" w:cs="Arial"/>
          <w:noProof/>
        </w:rPr>
        <w:drawing>
          <wp:anchor distT="0" distB="0" distL="114300" distR="114300" simplePos="0" relativeHeight="251870720" behindDoc="0" locked="0" layoutInCell="1" allowOverlap="1" wp14:anchorId="0F6782CC" wp14:editId="11119551">
            <wp:simplePos x="0" y="0"/>
            <wp:positionH relativeFrom="column">
              <wp:posOffset>742803</wp:posOffset>
            </wp:positionH>
            <wp:positionV relativeFrom="paragraph">
              <wp:posOffset>7606</wp:posOffset>
            </wp:positionV>
            <wp:extent cx="1410335" cy="144970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175">
                      <a:extLst>
                        <a:ext uri="{28A0092B-C50C-407E-A947-70E740481C1C}">
                          <a14:useLocalDpi xmlns:a14="http://schemas.microsoft.com/office/drawing/2010/main" val="0"/>
                        </a:ext>
                      </a:extLst>
                    </a:blip>
                    <a:srcRect r="4565" b="-80"/>
                    <a:stretch/>
                  </pic:blipFill>
                  <pic:spPr bwMode="auto">
                    <a:xfrm>
                      <a:off x="0" y="0"/>
                      <a:ext cx="141033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5940EA"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Pr>
          <w:rFonts w:ascii="Arial" w:hAnsi="Arial" w:cs="Arial"/>
          <w:noProof/>
          <w:sz w:val="20"/>
          <w:szCs w:val="20"/>
        </w:rPr>
        <w:drawing>
          <wp:anchor distT="0" distB="0" distL="114300" distR="114300" simplePos="0" relativeHeight="252292095" behindDoc="0" locked="0" layoutInCell="1" allowOverlap="1" wp14:anchorId="6A9A09A8" wp14:editId="32716BF1">
            <wp:simplePos x="0" y="0"/>
            <wp:positionH relativeFrom="column">
              <wp:posOffset>2439158</wp:posOffset>
            </wp:positionH>
            <wp:positionV relativeFrom="paragraph">
              <wp:posOffset>1377495</wp:posOffset>
            </wp:positionV>
            <wp:extent cx="1881027" cy="1364776"/>
            <wp:effectExtent l="0" t="0" r="5080" b="6985"/>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b.jpg"/>
                    <pic:cNvPicPr/>
                  </pic:nvPicPr>
                  <pic:blipFill>
                    <a:blip r:embed="rId176">
                      <a:extLst>
                        <a:ext uri="{28A0092B-C50C-407E-A947-70E740481C1C}">
                          <a14:useLocalDpi xmlns:a14="http://schemas.microsoft.com/office/drawing/2010/main" val="0"/>
                        </a:ext>
                      </a:extLst>
                    </a:blip>
                    <a:stretch>
                      <a:fillRect/>
                    </a:stretch>
                  </pic:blipFill>
                  <pic:spPr>
                    <a:xfrm>
                      <a:off x="0" y="0"/>
                      <a:ext cx="1880870" cy="1364662"/>
                    </a:xfrm>
                    <a:prstGeom prst="rect">
                      <a:avLst/>
                    </a:prstGeom>
                  </pic:spPr>
                </pic:pic>
              </a:graphicData>
            </a:graphic>
            <wp14:sizeRelH relativeFrom="page">
              <wp14:pctWidth>0</wp14:pctWidth>
            </wp14:sizeRelH>
            <wp14:sizeRelV relativeFrom="page">
              <wp14:pctHeight>0</wp14:pctHeight>
            </wp14:sizeRelV>
          </wp:anchor>
        </w:drawing>
      </w:r>
      <w:r w:rsidR="00BE474B" w:rsidRPr="006D5C80">
        <w:rPr>
          <w:rFonts w:ascii="Arial" w:hAnsi="Arial" w:cs="Arial"/>
          <w:noProof/>
          <w:sz w:val="20"/>
          <w:szCs w:val="20"/>
        </w:rPr>
        <mc:AlternateContent>
          <mc:Choice Requires="wps">
            <w:drawing>
              <wp:anchor distT="0" distB="0" distL="114300" distR="114300" simplePos="0" relativeHeight="252775423" behindDoc="0" locked="0" layoutInCell="1" allowOverlap="1" wp14:anchorId="4446C455" wp14:editId="69E6CB2A">
                <wp:simplePos x="0" y="0"/>
                <wp:positionH relativeFrom="column">
                  <wp:posOffset>2193499</wp:posOffset>
                </wp:positionH>
                <wp:positionV relativeFrom="paragraph">
                  <wp:posOffset>231083</wp:posOffset>
                </wp:positionV>
                <wp:extent cx="2538483" cy="1403985"/>
                <wp:effectExtent l="0" t="0" r="0" b="7620"/>
                <wp:wrapNone/>
                <wp:docPr id="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483" cy="1403985"/>
                        </a:xfrm>
                        <a:prstGeom prst="rect">
                          <a:avLst/>
                        </a:prstGeom>
                        <a:solidFill>
                          <a:srgbClr val="FFFFFF"/>
                        </a:solidFill>
                        <a:ln w="9525">
                          <a:noFill/>
                          <a:miter lim="800000"/>
                          <a:headEnd/>
                          <a:tailEnd/>
                        </a:ln>
                      </wps:spPr>
                      <wps:txbx>
                        <w:txbxContent>
                          <w:p w:rsidR="00257AAD" w:rsidRDefault="00257AAD">
                            <w:pPr>
                              <w:rPr>
                                <w:rFonts w:ascii="Arial" w:hAnsi="Arial" w:cs="Arial"/>
                                <w:sz w:val="20"/>
                                <w:szCs w:val="20"/>
                              </w:rPr>
                            </w:pPr>
                            <w:r w:rsidRPr="00BE474B">
                              <w:rPr>
                                <w:rFonts w:ascii="Arial" w:hAnsi="Arial" w:cs="Arial"/>
                                <w:sz w:val="20"/>
                                <w:szCs w:val="20"/>
                              </w:rPr>
                              <w:t>909 – POURABLE FIXED JOINT</w:t>
                            </w:r>
                            <w:r>
                              <w:rPr>
                                <w:rFonts w:ascii="Arial" w:hAnsi="Arial" w:cs="Arial"/>
                                <w:sz w:val="20"/>
                                <w:szCs w:val="20"/>
                              </w:rPr>
                              <w:t xml:space="preserve"> </w:t>
                            </w:r>
                            <w:r w:rsidRPr="00BE474B">
                              <w:rPr>
                                <w:rFonts w:ascii="Arial" w:hAnsi="Arial" w:cs="Arial"/>
                                <w:sz w:val="20"/>
                                <w:szCs w:val="20"/>
                              </w:rPr>
                              <w:t>SEAL</w:t>
                            </w:r>
                          </w:p>
                          <w:p w:rsidR="00257AAD" w:rsidRPr="00BE474B" w:rsidRDefault="00257AAD">
                            <w:pPr>
                              <w:rPr>
                                <w:rFonts w:ascii="Arial" w:hAnsi="Arial" w:cs="Arial"/>
                                <w:sz w:val="20"/>
                                <w:szCs w:val="20"/>
                              </w:rPr>
                            </w:pPr>
                            <w:r>
                              <w:rPr>
                                <w:rFonts w:ascii="Arial" w:hAnsi="Arial" w:cs="Arial"/>
                                <w:sz w:val="20"/>
                                <w:szCs w:val="20"/>
                              </w:rPr>
                              <w:t xml:space="preserve">   </w:t>
                            </w:r>
                            <w:r w:rsidRPr="00BE474B">
                              <w:rPr>
                                <w:rFonts w:ascii="Arial" w:hAnsi="Arial" w:cs="Arial"/>
                                <w:sz w:val="20"/>
                                <w:szCs w:val="20"/>
                              </w:rPr>
                              <w:t>OR OPEN JOINT WITH NO DEVICE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72.7pt;margin-top:18.2pt;width:199.9pt;height:110.55pt;z-index:25277542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" stroked="f">
                <v:textbox style="mso-fit-shape-to-text:t">
                  <w:txbxContent>
                    <w:p w:rsidR="00257AAD" w:rsidRDefault="00257AAD">
                      <w:pPr>
                        <w:rPr>
                          <w:rFonts w:ascii="Arial" w:hAnsi="Arial" w:cs="Arial"/>
                          <w:sz w:val="20"/>
                          <w:szCs w:val="20"/>
                        </w:rPr>
                      </w:pPr>
                      <w:r w:rsidRPr="00BE474B">
                        <w:rPr>
                          <w:rFonts w:ascii="Arial" w:hAnsi="Arial" w:cs="Arial"/>
                          <w:sz w:val="20"/>
                          <w:szCs w:val="20"/>
                        </w:rPr>
                        <w:t>909 – POURABLE FIXED JOINT</w:t>
                      </w:r>
                      <w:r>
                        <w:rPr>
                          <w:rFonts w:ascii="Arial" w:hAnsi="Arial" w:cs="Arial"/>
                          <w:sz w:val="20"/>
                          <w:szCs w:val="20"/>
                        </w:rPr>
                        <w:t xml:space="preserve"> </w:t>
                      </w:r>
                      <w:r w:rsidRPr="00BE474B">
                        <w:rPr>
                          <w:rFonts w:ascii="Arial" w:hAnsi="Arial" w:cs="Arial"/>
                          <w:sz w:val="20"/>
                          <w:szCs w:val="20"/>
                        </w:rPr>
                        <w:t>SEAL</w:t>
                      </w:r>
                    </w:p>
                    <w:p w:rsidR="00257AAD" w:rsidRPr="00BE474B" w:rsidRDefault="00257AAD">
                      <w:pPr>
                        <w:rPr>
                          <w:rFonts w:ascii="Arial" w:hAnsi="Arial" w:cs="Arial"/>
                          <w:sz w:val="20"/>
                          <w:szCs w:val="20"/>
                        </w:rPr>
                      </w:pPr>
                      <w:r>
                        <w:rPr>
                          <w:rFonts w:ascii="Arial" w:hAnsi="Arial" w:cs="Arial"/>
                          <w:sz w:val="20"/>
                          <w:szCs w:val="20"/>
                        </w:rPr>
                        <w:t xml:space="preserve">   </w:t>
                      </w:r>
                      <w:r w:rsidRPr="00BE474B">
                        <w:rPr>
                          <w:rFonts w:ascii="Arial" w:hAnsi="Arial" w:cs="Arial"/>
                          <w:sz w:val="20"/>
                          <w:szCs w:val="20"/>
                        </w:rPr>
                        <w:t>OR OPEN JOINT WITH NO DEVICE</w:t>
                      </w:r>
                    </w:p>
                  </w:txbxContent>
                </v:textbox>
              </v:shape>
            </w:pict>
          </mc:Fallback>
        </mc:AlternateContent>
      </w:r>
      <w:r w:rsidR="006D5C80" w:rsidRPr="008F477C">
        <w:rPr>
          <w:rFonts w:ascii="Arial" w:hAnsi="Arial" w:cs="Arial"/>
          <w:noProof/>
        </w:rPr>
        <w:drawing>
          <wp:anchor distT="0" distB="0" distL="114300" distR="114300" simplePos="0" relativeHeight="251866624" behindDoc="0" locked="0" layoutInCell="1" allowOverlap="1" wp14:anchorId="560D05BD" wp14:editId="4CA20AB0">
            <wp:simplePos x="0" y="0"/>
            <wp:positionH relativeFrom="column">
              <wp:posOffset>385445</wp:posOffset>
            </wp:positionH>
            <wp:positionV relativeFrom="paragraph">
              <wp:posOffset>63500</wp:posOffset>
            </wp:positionV>
            <wp:extent cx="1520190" cy="1384300"/>
            <wp:effectExtent l="0" t="0" r="3810" b="635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77">
                      <a:extLst>
                        <a:ext uri="{28A0092B-C50C-407E-A947-70E740481C1C}">
                          <a14:useLocalDpi xmlns:a14="http://schemas.microsoft.com/office/drawing/2010/main" val="0"/>
                        </a:ext>
                      </a:extLst>
                    </a:blip>
                    <a:srcRect r="-3496" b="-3447"/>
                    <a:stretch>
                      <a:fillRect/>
                    </a:stretch>
                  </pic:blipFill>
                  <pic:spPr bwMode="auto">
                    <a:xfrm>
                      <a:off x="0" y="0"/>
                      <a:ext cx="152019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C80" w:rsidRPr="008F477C">
        <w:rPr>
          <w:rFonts w:ascii="Arial" w:hAnsi="Arial" w:cs="Arial"/>
          <w:noProof/>
        </w:rPr>
        <w:drawing>
          <wp:anchor distT="0" distB="0" distL="114300" distR="114300" simplePos="0" relativeHeight="251864576" behindDoc="0" locked="0" layoutInCell="1" allowOverlap="1" wp14:anchorId="7F80D268" wp14:editId="0C14E322">
            <wp:simplePos x="0" y="0"/>
            <wp:positionH relativeFrom="column">
              <wp:posOffset>-1564005</wp:posOffset>
            </wp:positionH>
            <wp:positionV relativeFrom="paragraph">
              <wp:posOffset>67310</wp:posOffset>
            </wp:positionV>
            <wp:extent cx="1493520" cy="1384300"/>
            <wp:effectExtent l="0" t="0" r="0" b="635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78">
                      <a:extLst>
                        <a:ext uri="{28A0092B-C50C-407E-A947-70E740481C1C}">
                          <a14:useLocalDpi xmlns:a14="http://schemas.microsoft.com/office/drawing/2010/main" val="0"/>
                        </a:ext>
                      </a:extLst>
                    </a:blip>
                    <a:srcRect r="-2219" b="-2187"/>
                    <a:stretch>
                      <a:fillRect/>
                    </a:stretch>
                  </pic:blipFill>
                  <pic:spPr bwMode="auto">
                    <a:xfrm>
                      <a:off x="0" y="0"/>
                      <a:ext cx="149352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r w:rsidR="006D5C80">
        <w:rPr>
          <w:rFonts w:ascii="Arial" w:hAnsi="Arial" w:cs="Arial"/>
          <w:sz w:val="20"/>
          <w:szCs w:val="20"/>
        </w:rPr>
        <w:tab/>
      </w:r>
    </w:p>
    <w:p w:rsidR="002309E6" w:rsidRPr="008F477C" w:rsidRDefault="002309E6" w:rsidP="00E543F5">
      <w:pPr>
        <w:framePr w:w="2059" w:h="1981" w:hRule="exact" w:wrap="auto" w:vAnchor="page" w:hAnchor="margin" w:x="4038" w:y="2234"/>
        <w:tabs>
          <w:tab w:val="left" w:pos="0"/>
        </w:tabs>
        <w:ind w:right="-27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630"/>
        <w:rPr>
          <w:rFonts w:ascii="Arial" w:hAnsi="Arial" w:cs="Arial"/>
          <w:vanish/>
        </w:rPr>
      </w:pPr>
    </w:p>
    <w:p w:rsidR="002309E6" w:rsidRPr="008F477C" w:rsidRDefault="00E45039" w:rsidP="00E543F5">
      <w:pPr>
        <w:framePr w:w="2199" w:h="2028" w:hRule="exact" w:wrap="auto" w:vAnchor="page" w:hAnchor="margin" w:x="966" w:y="2187"/>
        <w:tabs>
          <w:tab w:val="left" w:pos="0"/>
        </w:tabs>
        <w:ind w:right="-270"/>
        <w:rPr>
          <w:rFonts w:ascii="Arial" w:hAnsi="Arial" w:cs="Arial"/>
        </w:rPr>
      </w:pPr>
      <w:r w:rsidRPr="008F477C">
        <w:rPr>
          <w:rFonts w:ascii="Arial" w:hAnsi="Arial" w:cs="Arial"/>
          <w:noProof/>
        </w:rPr>
        <w:drawing>
          <wp:anchor distT="0" distB="0" distL="114300" distR="114300" simplePos="0" relativeHeight="251865600" behindDoc="0" locked="0" layoutInCell="1" allowOverlap="1" wp14:anchorId="185A52DD" wp14:editId="5C29B503">
            <wp:simplePos x="0" y="0"/>
            <wp:positionH relativeFrom="column">
              <wp:posOffset>1403350</wp:posOffset>
            </wp:positionH>
            <wp:positionV relativeFrom="paragraph">
              <wp:posOffset>-16510</wp:posOffset>
            </wp:positionV>
            <wp:extent cx="2252345" cy="125984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9">
                      <a:extLst>
                        <a:ext uri="{28A0092B-C50C-407E-A947-70E740481C1C}">
                          <a14:useLocalDpi xmlns:a14="http://schemas.microsoft.com/office/drawing/2010/main" val="0"/>
                        </a:ext>
                      </a:extLst>
                    </a:blip>
                    <a:srcRect r="-2762" b="-4411"/>
                    <a:stretch>
                      <a:fillRect/>
                    </a:stretch>
                  </pic:blipFill>
                  <pic:spPr bwMode="auto">
                    <a:xfrm>
                      <a:off x="0" y="0"/>
                      <a:ext cx="2252345"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0"/>
          <w:tab w:val="center" w:pos="4950"/>
        </w:tabs>
        <w:spacing w:line="240" w:lineRule="exact"/>
        <w:ind w:right="-270"/>
        <w:rPr>
          <w:rFonts w:ascii="Arial" w:hAnsi="Arial" w:cs="Arial"/>
          <w:sz w:val="20"/>
          <w:szCs w:val="20"/>
        </w:rPr>
      </w:pPr>
    </w:p>
    <w:p w:rsidR="002309E6" w:rsidRPr="008F477C" w:rsidRDefault="002309E6" w:rsidP="00E543F5">
      <w:pPr>
        <w:framePr w:w="2168" w:h="2012" w:hRule="exact" w:wrap="auto" w:vAnchor="page" w:hAnchor="margin" w:x="903" w:y="4418"/>
        <w:tabs>
          <w:tab w:val="left" w:pos="0"/>
        </w:tabs>
        <w:ind w:right="-270"/>
        <w:rPr>
          <w:rFonts w:ascii="Arial" w:hAnsi="Arial" w:cs="Arial"/>
        </w:rPr>
      </w:pPr>
    </w:p>
    <w:p w:rsidR="002309E6" w:rsidRPr="008F477C" w:rsidRDefault="002309E6" w:rsidP="00E543F5">
      <w:pPr>
        <w:framePr w:w="2160" w:h="1996" w:hRule="exact" w:wrap="auto" w:hAnchor="margin" w:x="3991" w:y="3220"/>
        <w:tabs>
          <w:tab w:val="left" w:pos="0"/>
        </w:tabs>
        <w:ind w:right="-270"/>
        <w:rPr>
          <w:rFonts w:ascii="Arial" w:hAnsi="Arial" w:cs="Arial"/>
        </w:rPr>
      </w:pPr>
    </w:p>
    <w:p w:rsidR="002309E6" w:rsidRPr="008F477C" w:rsidRDefault="002309E6" w:rsidP="007D3A7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    * </w:t>
      </w:r>
      <w:r w:rsidR="00AF6522">
        <w:rPr>
          <w:rFonts w:ascii="Arial" w:hAnsi="Arial" w:cs="Arial"/>
          <w:sz w:val="20"/>
          <w:szCs w:val="20"/>
        </w:rPr>
        <w:t>9</w:t>
      </w:r>
      <w:r w:rsidR="00E45039">
        <w:rPr>
          <w:rFonts w:ascii="Arial" w:hAnsi="Arial" w:cs="Arial"/>
          <w:sz w:val="20"/>
          <w:szCs w:val="20"/>
        </w:rPr>
        <w:t xml:space="preserve">05 - STEEL REINFORCED      </w:t>
      </w:r>
      <w:r w:rsidR="00AF6522">
        <w:rPr>
          <w:rFonts w:ascii="Arial" w:hAnsi="Arial" w:cs="Arial"/>
          <w:sz w:val="20"/>
          <w:szCs w:val="20"/>
        </w:rPr>
        <w:t>9</w:t>
      </w:r>
      <w:r w:rsidRPr="008F477C">
        <w:rPr>
          <w:rFonts w:ascii="Arial" w:hAnsi="Arial" w:cs="Arial"/>
          <w:sz w:val="20"/>
          <w:szCs w:val="20"/>
        </w:rPr>
        <w:t>06 - SEALED EXPANSION</w:t>
      </w:r>
    </w:p>
    <w:p w:rsidR="002309E6" w:rsidRPr="008F477C" w:rsidRDefault="00E45039"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sz w:val="20"/>
          <w:szCs w:val="20"/>
        </w:rPr>
      </w:pPr>
      <w:r>
        <w:rPr>
          <w:rFonts w:ascii="Arial" w:hAnsi="Arial" w:cs="Arial"/>
          <w:sz w:val="20"/>
          <w:szCs w:val="20"/>
        </w:rPr>
        <w:t xml:space="preserve">     </w:t>
      </w:r>
      <w:r w:rsidR="002309E6" w:rsidRPr="008F477C">
        <w:rPr>
          <w:rFonts w:ascii="Arial" w:hAnsi="Arial" w:cs="Arial"/>
          <w:sz w:val="20"/>
          <w:szCs w:val="20"/>
        </w:rPr>
        <w:t xml:space="preserve">JOINT </w:t>
      </w:r>
      <w:proofErr w:type="gramStart"/>
      <w:r w:rsidR="002309E6" w:rsidRPr="008F477C">
        <w:rPr>
          <w:rFonts w:ascii="Arial" w:hAnsi="Arial" w:cs="Arial"/>
          <w:sz w:val="20"/>
          <w:szCs w:val="20"/>
        </w:rPr>
        <w:t>( WAB</w:t>
      </w:r>
      <w:r>
        <w:rPr>
          <w:rFonts w:ascii="Arial" w:hAnsi="Arial" w:cs="Arial"/>
          <w:sz w:val="20"/>
          <w:szCs w:val="20"/>
        </w:rPr>
        <w:t>OFLEX</w:t>
      </w:r>
      <w:proofErr w:type="gramEnd"/>
      <w:r>
        <w:rPr>
          <w:rFonts w:ascii="Arial" w:hAnsi="Arial" w:cs="Arial"/>
          <w:sz w:val="20"/>
          <w:szCs w:val="20"/>
        </w:rPr>
        <w:t xml:space="preserve">, ETC. )           </w:t>
      </w:r>
      <w:r w:rsidR="00EF1AFB">
        <w:rPr>
          <w:rFonts w:ascii="Arial" w:hAnsi="Arial" w:cs="Arial"/>
          <w:sz w:val="20"/>
          <w:szCs w:val="20"/>
        </w:rPr>
        <w:t xml:space="preserve"> </w:t>
      </w:r>
      <w:r w:rsidR="006D5C80">
        <w:rPr>
          <w:rFonts w:ascii="Arial" w:hAnsi="Arial" w:cs="Arial"/>
          <w:sz w:val="20"/>
          <w:szCs w:val="20"/>
        </w:rPr>
        <w:t xml:space="preserve">JOINT </w:t>
      </w:r>
      <w:proofErr w:type="gramStart"/>
      <w:r w:rsidR="006D5C80">
        <w:rPr>
          <w:rFonts w:ascii="Arial" w:hAnsi="Arial" w:cs="Arial"/>
          <w:sz w:val="20"/>
          <w:szCs w:val="20"/>
        </w:rPr>
        <w:t>( SEJ</w:t>
      </w:r>
      <w:proofErr w:type="gramEnd"/>
      <w:r w:rsidR="006D5C80">
        <w:rPr>
          <w:rFonts w:ascii="Arial" w:hAnsi="Arial" w:cs="Arial"/>
          <w:sz w:val="20"/>
          <w:szCs w:val="20"/>
        </w:rPr>
        <w:t>-3 )</w:t>
      </w:r>
    </w:p>
    <w:p w:rsidR="00BE474B" w:rsidRDefault="00BE474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BE474B" w:rsidRDefault="00BE474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BE474B" w:rsidRDefault="00BE474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7D3A7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67648" behindDoc="0" locked="0" layoutInCell="1" allowOverlap="1" wp14:anchorId="47120DEE" wp14:editId="1AAD3523">
            <wp:simplePos x="0" y="0"/>
            <wp:positionH relativeFrom="column">
              <wp:posOffset>1384481</wp:posOffset>
            </wp:positionH>
            <wp:positionV relativeFrom="paragraph">
              <wp:posOffset>-4082</wp:posOffset>
            </wp:positionV>
            <wp:extent cx="1304925" cy="1483360"/>
            <wp:effectExtent l="0" t="0" r="9525"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0">
                      <a:extLst>
                        <a:ext uri="{28A0092B-C50C-407E-A947-70E740481C1C}">
                          <a14:useLocalDpi xmlns:a14="http://schemas.microsoft.com/office/drawing/2010/main" val="0"/>
                        </a:ext>
                      </a:extLst>
                    </a:blip>
                    <a:srcRect r="-629" b="-7568"/>
                    <a:stretch>
                      <a:fillRect/>
                    </a:stretch>
                  </pic:blipFill>
                  <pic:spPr bwMode="auto">
                    <a:xfrm>
                      <a:off x="0" y="0"/>
                      <a:ext cx="1304925" cy="1483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5940E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BE474B">
        <w:rPr>
          <w:rFonts w:ascii="Arial" w:hAnsi="Arial" w:cs="Arial"/>
          <w:noProof/>
          <w:sz w:val="20"/>
          <w:szCs w:val="20"/>
        </w:rPr>
        <mc:AlternateContent>
          <mc:Choice Requires="wps">
            <w:drawing>
              <wp:anchor distT="0" distB="0" distL="114300" distR="114300" simplePos="0" relativeHeight="252777471" behindDoc="0" locked="0" layoutInCell="1" allowOverlap="1" wp14:anchorId="01DC32BF" wp14:editId="7793713F">
                <wp:simplePos x="0" y="0"/>
                <wp:positionH relativeFrom="column">
                  <wp:posOffset>4100508</wp:posOffset>
                </wp:positionH>
                <wp:positionV relativeFrom="paragraph">
                  <wp:posOffset>142875</wp:posOffset>
                </wp:positionV>
                <wp:extent cx="2456483" cy="1403985"/>
                <wp:effectExtent l="0" t="0" r="1270" b="1270"/>
                <wp:wrapNone/>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483" cy="1403985"/>
                        </a:xfrm>
                        <a:prstGeom prst="rect">
                          <a:avLst/>
                        </a:prstGeom>
                        <a:solidFill>
                          <a:srgbClr val="FFFFFF"/>
                        </a:solidFill>
                        <a:ln w="9525">
                          <a:noFill/>
                          <a:miter lim="800000"/>
                          <a:headEnd/>
                          <a:tailEnd/>
                        </a:ln>
                      </wps:spPr>
                      <wps:txbx>
                        <w:txbxContent>
                          <w:p w:rsidR="00257AAD" w:rsidRPr="005940EA" w:rsidRDefault="00257AAD">
                            <w:pPr>
                              <w:rPr>
                                <w:rFonts w:ascii="Arial" w:hAnsi="Arial" w:cs="Arial"/>
                                <w:sz w:val="20"/>
                                <w:szCs w:val="20"/>
                              </w:rPr>
                            </w:pPr>
                            <w:r w:rsidRPr="005940EA">
                              <w:rPr>
                                <w:rFonts w:ascii="Arial" w:hAnsi="Arial" w:cs="Arial"/>
                                <w:sz w:val="20"/>
                                <w:szCs w:val="20"/>
                              </w:rPr>
                              <w:t xml:space="preserve">910 – PREFORMED SILICONE </w:t>
                            </w:r>
                            <w:r>
                              <w:rPr>
                                <w:rFonts w:ascii="Arial" w:hAnsi="Arial" w:cs="Arial"/>
                                <w:sz w:val="20"/>
                                <w:szCs w:val="20"/>
                              </w:rPr>
                              <w:t>J</w:t>
                            </w:r>
                            <w:r w:rsidRPr="005940EA">
                              <w:rPr>
                                <w:rFonts w:ascii="Arial" w:hAnsi="Arial" w:cs="Arial"/>
                                <w:sz w:val="20"/>
                                <w:szCs w:val="20"/>
                              </w:rPr>
                              <w:t>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322.85pt;margin-top:11.25pt;width:193.4pt;height:110.55pt;z-index:25277747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" stroked="f">
                <v:textbox style="mso-fit-shape-to-text:t">
                  <w:txbxContent>
                    <w:p w:rsidR="00257AAD" w:rsidRPr="005940EA" w:rsidRDefault="00257AAD">
                      <w:pPr>
                        <w:rPr>
                          <w:rFonts w:ascii="Arial" w:hAnsi="Arial" w:cs="Arial"/>
                          <w:sz w:val="20"/>
                          <w:szCs w:val="20"/>
                        </w:rPr>
                      </w:pPr>
                      <w:r w:rsidRPr="005940EA">
                        <w:rPr>
                          <w:rFonts w:ascii="Arial" w:hAnsi="Arial" w:cs="Arial"/>
                          <w:sz w:val="20"/>
                          <w:szCs w:val="20"/>
                        </w:rPr>
                        <w:t xml:space="preserve">910 – PREFORMED SILICONE </w:t>
                      </w:r>
                      <w:r>
                        <w:rPr>
                          <w:rFonts w:ascii="Arial" w:hAnsi="Arial" w:cs="Arial"/>
                          <w:sz w:val="20"/>
                          <w:szCs w:val="20"/>
                        </w:rPr>
                        <w:t>J</w:t>
                      </w:r>
                      <w:r w:rsidRPr="005940EA">
                        <w:rPr>
                          <w:rFonts w:ascii="Arial" w:hAnsi="Arial" w:cs="Arial"/>
                          <w:sz w:val="20"/>
                          <w:szCs w:val="20"/>
                        </w:rPr>
                        <w:t>OINT*</w:t>
                      </w:r>
                    </w:p>
                  </w:txbxContent>
                </v:textbox>
              </v:shape>
            </w:pict>
          </mc:Fallback>
        </mc:AlternateContent>
      </w:r>
    </w:p>
    <w:p w:rsidR="002309E6" w:rsidRPr="008F477C" w:rsidRDefault="002309E6" w:rsidP="00E543F5">
      <w:pPr>
        <w:tabs>
          <w:tab w:val="left" w:pos="0"/>
          <w:tab w:val="right" w:pos="9900"/>
        </w:tabs>
        <w:spacing w:line="240" w:lineRule="exact"/>
        <w:ind w:right="-270"/>
        <w:rPr>
          <w:rFonts w:ascii="Arial" w:hAnsi="Arial" w:cs="Arial"/>
          <w:sz w:val="20"/>
          <w:szCs w:val="20"/>
        </w:rPr>
      </w:pPr>
      <w:r w:rsidRPr="008F477C">
        <w:rPr>
          <w:rFonts w:ascii="Arial" w:hAnsi="Arial" w:cs="Arial"/>
          <w:sz w:val="20"/>
          <w:szCs w:val="20"/>
        </w:rPr>
        <w:tab/>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5940E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rPr>
        <w:drawing>
          <wp:anchor distT="0" distB="0" distL="114300" distR="114300" simplePos="0" relativeHeight="252773375" behindDoc="0" locked="0" layoutInCell="1" allowOverlap="1" wp14:anchorId="6E6C7001" wp14:editId="5111B958">
            <wp:simplePos x="0" y="0"/>
            <wp:positionH relativeFrom="column">
              <wp:posOffset>4332283</wp:posOffset>
            </wp:positionH>
            <wp:positionV relativeFrom="paragraph">
              <wp:posOffset>74930</wp:posOffset>
            </wp:positionV>
            <wp:extent cx="1746914" cy="1503064"/>
            <wp:effectExtent l="0" t="0" r="5715" b="1905"/>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BEJS.jpg"/>
                    <pic:cNvPicPr/>
                  </pic:nvPicPr>
                  <pic:blipFill>
                    <a:blip r:embed="rId181">
                      <a:extLst>
                        <a:ext uri="{28A0092B-C50C-407E-A947-70E740481C1C}">
                          <a14:useLocalDpi xmlns:a14="http://schemas.microsoft.com/office/drawing/2010/main" val="0"/>
                        </a:ext>
                      </a:extLst>
                    </a:blip>
                    <a:stretch>
                      <a:fillRect/>
                    </a:stretch>
                  </pic:blipFill>
                  <pic:spPr>
                    <a:xfrm>
                      <a:off x="0" y="0"/>
                      <a:ext cx="1746914" cy="1503064"/>
                    </a:xfrm>
                    <a:prstGeom prst="rect">
                      <a:avLst/>
                    </a:prstGeom>
                  </pic:spPr>
                </pic:pic>
              </a:graphicData>
            </a:graphic>
            <wp14:sizeRelH relativeFrom="page">
              <wp14:pctWidth>0</wp14:pctWidth>
            </wp14:sizeRelH>
            <wp14:sizeRelV relativeFrom="page">
              <wp14:pctHeight>0</wp14:pctHeight>
            </wp14:sizeRelV>
          </wp:anchor>
        </w:drawing>
      </w:r>
    </w:p>
    <w:p w:rsidR="00D67357" w:rsidRDefault="00D6735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D67357" w:rsidSect="00D67357">
          <w:type w:val="continuous"/>
          <w:pgSz w:w="12240" w:h="15840"/>
          <w:pgMar w:top="864" w:right="1260" w:bottom="792" w:left="1170" w:header="864" w:footer="792"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692EA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69696" behindDoc="0" locked="0" layoutInCell="1" allowOverlap="1" wp14:anchorId="68AEEF3E" wp14:editId="1A1D0860">
            <wp:simplePos x="0" y="0"/>
            <wp:positionH relativeFrom="column">
              <wp:posOffset>2344642</wp:posOffset>
            </wp:positionH>
            <wp:positionV relativeFrom="paragraph">
              <wp:posOffset>45085</wp:posOffset>
            </wp:positionV>
            <wp:extent cx="1541145" cy="1459230"/>
            <wp:effectExtent l="0" t="0" r="1905" b="762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182">
                      <a:extLst>
                        <a:ext uri="{28A0092B-C50C-407E-A947-70E740481C1C}">
                          <a14:useLocalDpi xmlns:a14="http://schemas.microsoft.com/office/drawing/2010/main" val="0"/>
                        </a:ext>
                      </a:extLst>
                    </a:blip>
                    <a:srcRect l="-1" t="1" r="-3281" b="-590"/>
                    <a:stretch/>
                  </pic:blipFill>
                  <pic:spPr bwMode="auto">
                    <a:xfrm>
                      <a:off x="0" y="0"/>
                      <a:ext cx="1541145" cy="1459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6829" w:rsidRPr="008F477C">
        <w:rPr>
          <w:rFonts w:ascii="Arial" w:hAnsi="Arial" w:cs="Arial"/>
          <w:noProof/>
        </w:rPr>
        <w:drawing>
          <wp:anchor distT="0" distB="0" distL="114300" distR="114300" simplePos="0" relativeHeight="251868672" behindDoc="0" locked="0" layoutInCell="1" allowOverlap="1" wp14:anchorId="66D6FF19" wp14:editId="61055312">
            <wp:simplePos x="0" y="0"/>
            <wp:positionH relativeFrom="column">
              <wp:posOffset>393065</wp:posOffset>
            </wp:positionH>
            <wp:positionV relativeFrom="paragraph">
              <wp:posOffset>45085</wp:posOffset>
            </wp:positionV>
            <wp:extent cx="1616710" cy="1463040"/>
            <wp:effectExtent l="0" t="0" r="2540" b="381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rotWithShape="1">
                    <a:blip r:embed="rId183">
                      <a:extLst>
                        <a:ext uri="{28A0092B-C50C-407E-A947-70E740481C1C}">
                          <a14:useLocalDpi xmlns:a14="http://schemas.microsoft.com/office/drawing/2010/main" val="0"/>
                        </a:ext>
                      </a:extLst>
                    </a:blip>
                    <a:srcRect r="-969" b="-392"/>
                    <a:stretch/>
                  </pic:blipFill>
                  <pic:spPr bwMode="auto">
                    <a:xfrm>
                      <a:off x="0" y="0"/>
                      <a:ext cx="161671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2309E6" w:rsidP="00E543F5">
      <w:pPr>
        <w:tabs>
          <w:tab w:val="left" w:pos="0"/>
          <w:tab w:val="right" w:pos="9900"/>
        </w:tabs>
        <w:spacing w:line="240" w:lineRule="exact"/>
        <w:ind w:right="-270"/>
        <w:rPr>
          <w:rFonts w:ascii="Arial" w:hAnsi="Arial" w:cs="Arial"/>
          <w:sz w:val="20"/>
          <w:szCs w:val="20"/>
        </w:rPr>
      </w:pPr>
      <w:r w:rsidRPr="008F477C">
        <w:rPr>
          <w:rFonts w:ascii="Arial" w:hAnsi="Arial" w:cs="Arial"/>
          <w:sz w:val="20"/>
          <w:szCs w:val="20"/>
        </w:rPr>
        <w:tab/>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715E2" w:rsidRPr="008F477C" w:rsidRDefault="004715E2"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AF6522" w:rsidP="00E543F5">
      <w:pPr>
        <w:tabs>
          <w:tab w:val="left" w:pos="-1080"/>
          <w:tab w:val="left" w:pos="-720"/>
          <w:tab w:val="left" w:pos="0"/>
          <w:tab w:val="left" w:pos="630"/>
          <w:tab w:val="left" w:pos="1260"/>
          <w:tab w:val="left" w:pos="2160"/>
        </w:tabs>
        <w:spacing w:line="240" w:lineRule="exact"/>
        <w:ind w:left="6480" w:right="-270" w:hanging="5850"/>
        <w:rPr>
          <w:rFonts w:ascii="Arial" w:hAnsi="Arial" w:cs="Arial"/>
          <w:sz w:val="20"/>
          <w:szCs w:val="20"/>
        </w:rPr>
      </w:pPr>
      <w:r>
        <w:rPr>
          <w:rFonts w:ascii="Arial" w:hAnsi="Arial" w:cs="Arial"/>
          <w:sz w:val="20"/>
          <w:szCs w:val="20"/>
        </w:rPr>
        <w:t>9</w:t>
      </w:r>
      <w:r w:rsidR="002C6829">
        <w:rPr>
          <w:rFonts w:ascii="Arial" w:hAnsi="Arial" w:cs="Arial"/>
          <w:sz w:val="20"/>
          <w:szCs w:val="20"/>
        </w:rPr>
        <w:t xml:space="preserve">07 - STEEL FINGER </w:t>
      </w:r>
      <w:r w:rsidR="002309E6" w:rsidRPr="00692EAE">
        <w:rPr>
          <w:rFonts w:ascii="Arial" w:hAnsi="Arial" w:cs="Arial"/>
        </w:rPr>
        <w:t>*</w:t>
      </w:r>
      <w:r w:rsidR="002309E6" w:rsidRPr="008F477C">
        <w:rPr>
          <w:rFonts w:ascii="Arial" w:hAnsi="Arial" w:cs="Arial"/>
          <w:sz w:val="20"/>
          <w:szCs w:val="20"/>
        </w:rPr>
        <w:t xml:space="preserve">   </w:t>
      </w:r>
      <w:r w:rsidR="00EF1AFB">
        <w:rPr>
          <w:rFonts w:ascii="Arial" w:hAnsi="Arial" w:cs="Arial"/>
          <w:sz w:val="20"/>
          <w:szCs w:val="20"/>
        </w:rPr>
        <w:t xml:space="preserve">  </w:t>
      </w:r>
      <w:r w:rsidR="00692EAE">
        <w:rPr>
          <w:rFonts w:ascii="Arial" w:hAnsi="Arial" w:cs="Arial"/>
          <w:sz w:val="20"/>
          <w:szCs w:val="20"/>
        </w:rPr>
        <w:t xml:space="preserve">     </w:t>
      </w:r>
      <w:r>
        <w:rPr>
          <w:rFonts w:ascii="Arial" w:hAnsi="Arial" w:cs="Arial"/>
          <w:sz w:val="20"/>
          <w:szCs w:val="20"/>
        </w:rPr>
        <w:t>9</w:t>
      </w:r>
      <w:r w:rsidR="002309E6" w:rsidRPr="008F477C">
        <w:rPr>
          <w:rFonts w:ascii="Arial" w:hAnsi="Arial" w:cs="Arial"/>
          <w:sz w:val="20"/>
          <w:szCs w:val="20"/>
        </w:rPr>
        <w:t>08 - ALUMINUM FINGER</w:t>
      </w:r>
      <w:r w:rsidR="002309E6" w:rsidRPr="008F477C">
        <w:rPr>
          <w:rFonts w:ascii="Arial" w:hAnsi="Arial" w:cs="Arial"/>
          <w:sz w:val="20"/>
          <w:szCs w:val="20"/>
        </w:rPr>
        <w:tab/>
      </w:r>
      <w:r w:rsidR="006D5C80">
        <w:rPr>
          <w:rFonts w:ascii="Arial" w:hAnsi="Arial" w:cs="Arial"/>
          <w:sz w:val="20"/>
          <w:szCs w:val="20"/>
        </w:rPr>
        <w:t xml:space="preserve">   </w:t>
      </w:r>
      <w:r>
        <w:rPr>
          <w:rFonts w:ascii="Arial" w:hAnsi="Arial" w:cs="Arial"/>
          <w:sz w:val="20"/>
          <w:szCs w:val="20"/>
        </w:rPr>
        <w:t>9</w:t>
      </w:r>
      <w:r w:rsidR="006D5C80">
        <w:rPr>
          <w:rFonts w:ascii="Arial" w:hAnsi="Arial" w:cs="Arial"/>
          <w:sz w:val="20"/>
          <w:szCs w:val="20"/>
        </w:rPr>
        <w:t>11</w:t>
      </w:r>
      <w:r w:rsidR="002309E6" w:rsidRPr="008F477C">
        <w:rPr>
          <w:rFonts w:ascii="Arial" w:hAnsi="Arial" w:cs="Arial"/>
          <w:sz w:val="20"/>
          <w:szCs w:val="20"/>
        </w:rPr>
        <w:t xml:space="preserve"> - </w:t>
      </w:r>
      <w:r w:rsidR="006D5C80">
        <w:rPr>
          <w:rFonts w:ascii="Arial" w:hAnsi="Arial" w:cs="Arial"/>
          <w:sz w:val="20"/>
          <w:szCs w:val="20"/>
        </w:rPr>
        <w:t>PREFORMED SILICONE</w:t>
      </w:r>
    </w:p>
    <w:p w:rsidR="002309E6" w:rsidRDefault="002C6829" w:rsidP="00BE474B">
      <w:pPr>
        <w:tabs>
          <w:tab w:val="left" w:pos="-1080"/>
          <w:tab w:val="left" w:pos="-720"/>
          <w:tab w:val="left" w:pos="0"/>
          <w:tab w:val="left" w:pos="630"/>
          <w:tab w:val="left" w:pos="1260"/>
          <w:tab w:val="left" w:pos="2160"/>
        </w:tabs>
        <w:spacing w:line="240" w:lineRule="exact"/>
        <w:ind w:left="6480" w:right="-270" w:hanging="5850"/>
        <w:rPr>
          <w:rFonts w:ascii="Arial" w:hAnsi="Arial" w:cs="Arial"/>
          <w:sz w:val="20"/>
          <w:szCs w:val="20"/>
        </w:rPr>
      </w:pPr>
      <w:r>
        <w:rPr>
          <w:rFonts w:ascii="Arial" w:hAnsi="Arial" w:cs="Arial"/>
          <w:sz w:val="20"/>
          <w:szCs w:val="20"/>
        </w:rPr>
        <w:t xml:space="preserve">     JOINT </w:t>
      </w:r>
      <w:proofErr w:type="gramStart"/>
      <w:r>
        <w:rPr>
          <w:rFonts w:ascii="Arial" w:hAnsi="Arial" w:cs="Arial"/>
          <w:sz w:val="20"/>
          <w:szCs w:val="20"/>
        </w:rPr>
        <w:t>( SED</w:t>
      </w:r>
      <w:proofErr w:type="gramEnd"/>
      <w:r>
        <w:rPr>
          <w:rFonts w:ascii="Arial" w:hAnsi="Arial" w:cs="Arial"/>
          <w:sz w:val="20"/>
          <w:szCs w:val="20"/>
        </w:rPr>
        <w:t xml:space="preserve">-2 )           </w:t>
      </w:r>
      <w:r w:rsidR="00EF1AFB">
        <w:rPr>
          <w:rFonts w:ascii="Arial" w:hAnsi="Arial" w:cs="Arial"/>
          <w:sz w:val="20"/>
          <w:szCs w:val="20"/>
        </w:rPr>
        <w:t xml:space="preserve">  </w:t>
      </w:r>
      <w:r w:rsidR="00692EAE">
        <w:rPr>
          <w:rFonts w:ascii="Arial" w:hAnsi="Arial" w:cs="Arial"/>
          <w:sz w:val="20"/>
          <w:szCs w:val="20"/>
        </w:rPr>
        <w:t xml:space="preserve">     </w:t>
      </w:r>
      <w:r>
        <w:rPr>
          <w:rFonts w:ascii="Arial" w:hAnsi="Arial" w:cs="Arial"/>
          <w:sz w:val="20"/>
          <w:szCs w:val="20"/>
        </w:rPr>
        <w:t>JOINT (CIPEC )</w:t>
      </w:r>
      <w:r>
        <w:rPr>
          <w:rFonts w:ascii="Arial" w:hAnsi="Arial" w:cs="Arial"/>
          <w:sz w:val="20"/>
          <w:szCs w:val="20"/>
        </w:rPr>
        <w:tab/>
      </w:r>
      <w:r w:rsidR="006D5C80">
        <w:rPr>
          <w:rFonts w:ascii="Arial" w:hAnsi="Arial" w:cs="Arial"/>
          <w:sz w:val="20"/>
          <w:szCs w:val="20"/>
        </w:rPr>
        <w:t xml:space="preserve">        </w:t>
      </w:r>
      <w:r>
        <w:rPr>
          <w:rFonts w:ascii="Arial" w:hAnsi="Arial" w:cs="Arial"/>
          <w:sz w:val="20"/>
          <w:szCs w:val="20"/>
        </w:rPr>
        <w:t xml:space="preserve"> </w:t>
      </w:r>
      <w:r w:rsidR="006D5C80">
        <w:rPr>
          <w:rFonts w:ascii="Arial" w:hAnsi="Arial" w:cs="Arial"/>
          <w:sz w:val="20"/>
          <w:szCs w:val="20"/>
        </w:rPr>
        <w:t>COMPRESSION JOINT *</w:t>
      </w:r>
      <w:r w:rsidR="00BE474B">
        <w:rPr>
          <w:rFonts w:ascii="Arial" w:hAnsi="Arial" w:cs="Arial"/>
          <w:sz w:val="20"/>
          <w:szCs w:val="20"/>
        </w:rPr>
        <w:t xml:space="preserve"> </w:t>
      </w:r>
    </w:p>
    <w:p w:rsidR="00BE474B" w:rsidRPr="008F477C" w:rsidRDefault="00BE474B" w:rsidP="00BE474B">
      <w:pPr>
        <w:tabs>
          <w:tab w:val="left" w:pos="-1080"/>
          <w:tab w:val="left" w:pos="-720"/>
          <w:tab w:val="left" w:pos="0"/>
          <w:tab w:val="left" w:pos="630"/>
          <w:tab w:val="left" w:pos="1260"/>
          <w:tab w:val="left" w:pos="2160"/>
        </w:tabs>
        <w:spacing w:line="240" w:lineRule="exact"/>
        <w:ind w:left="6480" w:right="-270" w:hanging="585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940EA" w:rsidRPr="008F477C" w:rsidRDefault="005940E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1260"/>
        <w:rPr>
          <w:rFonts w:ascii="Arial" w:hAnsi="Arial" w:cs="Arial"/>
          <w:sz w:val="20"/>
          <w:szCs w:val="20"/>
        </w:rPr>
      </w:pPr>
      <w:r w:rsidRPr="005940EA">
        <w:rPr>
          <w:rFonts w:ascii="Arial" w:hAnsi="Arial" w:cs="Arial"/>
          <w:sz w:val="24"/>
          <w:szCs w:val="24"/>
        </w:rPr>
        <w:t>*</w:t>
      </w:r>
      <w:r w:rsidRPr="008F477C">
        <w:rPr>
          <w:rFonts w:ascii="Arial" w:hAnsi="Arial" w:cs="Arial"/>
          <w:sz w:val="20"/>
          <w:szCs w:val="20"/>
        </w:rPr>
        <w:t xml:space="preserve">    VERY FEW OF TH</w:t>
      </w:r>
      <w:r w:rsidR="008E75D4">
        <w:rPr>
          <w:rFonts w:ascii="Arial" w:hAnsi="Arial" w:cs="Arial"/>
          <w:sz w:val="20"/>
          <w:szCs w:val="20"/>
        </w:rPr>
        <w:t>E</w:t>
      </w:r>
      <w:r w:rsidRPr="008F477C">
        <w:rPr>
          <w:rFonts w:ascii="Arial" w:hAnsi="Arial" w:cs="Arial"/>
          <w:sz w:val="20"/>
          <w:szCs w:val="20"/>
        </w:rPr>
        <w:t>S</w:t>
      </w:r>
      <w:r w:rsidR="008E75D4">
        <w:rPr>
          <w:rFonts w:ascii="Arial" w:hAnsi="Arial" w:cs="Arial"/>
          <w:sz w:val="20"/>
          <w:szCs w:val="20"/>
        </w:rPr>
        <w:t>E</w:t>
      </w:r>
      <w:r w:rsidRPr="008F477C">
        <w:rPr>
          <w:rFonts w:ascii="Arial" w:hAnsi="Arial" w:cs="Arial"/>
          <w:sz w:val="20"/>
          <w:szCs w:val="20"/>
        </w:rPr>
        <w:t xml:space="preserve"> JOINT ELEMENT</w:t>
      </w:r>
      <w:r w:rsidR="008E75D4">
        <w:rPr>
          <w:rFonts w:ascii="Arial" w:hAnsi="Arial" w:cs="Arial"/>
          <w:sz w:val="20"/>
          <w:szCs w:val="20"/>
        </w:rPr>
        <w:t>S</w:t>
      </w:r>
      <w:r w:rsidRPr="008F477C">
        <w:rPr>
          <w:rFonts w:ascii="Arial" w:hAnsi="Arial" w:cs="Arial"/>
          <w:sz w:val="20"/>
          <w:szCs w:val="20"/>
        </w:rPr>
        <w:t xml:space="preserve"> ARE USED IN OKLAHOMA.</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1260"/>
        <w:rPr>
          <w:rFonts w:ascii="Arial" w:hAnsi="Arial" w:cs="Arial"/>
          <w:sz w:val="20"/>
          <w:szCs w:val="20"/>
        </w:rPr>
        <w:sectPr w:rsidR="002309E6" w:rsidRPr="008F477C" w:rsidSect="00D67357">
          <w:type w:val="continuous"/>
          <w:pgSz w:w="12240" w:h="15840"/>
          <w:pgMar w:top="864" w:right="1260" w:bottom="792" w:left="1170" w:header="864" w:footer="792" w:gutter="0"/>
          <w:cols w:space="720"/>
          <w:noEndnote/>
        </w:sectPr>
      </w:pPr>
    </w:p>
    <w:p w:rsidR="004861A0" w:rsidRDefault="00BB71BC" w:rsidP="00BB71BC">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4861A0" w:rsidSect="00E543F5">
          <w:footerReference w:type="default" r:id="rId184"/>
          <w:pgSz w:w="12240" w:h="15840"/>
          <w:pgMar w:top="864" w:right="1260" w:bottom="792" w:left="1170" w:header="864" w:footer="792" w:gutter="0"/>
          <w:cols w:space="720"/>
          <w:noEndnote/>
        </w:sectPr>
      </w:pPr>
      <w:r w:rsidRPr="008F477C">
        <w:rPr>
          <w:rFonts w:ascii="Arial" w:hAnsi="Arial" w:cs="Arial"/>
          <w:noProof/>
        </w:rPr>
        <w:lastRenderedPageBreak/>
        <w:drawing>
          <wp:anchor distT="0" distB="0" distL="114300" distR="114300" simplePos="0" relativeHeight="252153855" behindDoc="0" locked="0" layoutInCell="1" allowOverlap="1" wp14:anchorId="2450D672" wp14:editId="4C3FA563">
            <wp:simplePos x="0" y="0"/>
            <wp:positionH relativeFrom="column">
              <wp:posOffset>75565</wp:posOffset>
            </wp:positionH>
            <wp:positionV relativeFrom="paragraph">
              <wp:posOffset>-104775</wp:posOffset>
            </wp:positionV>
            <wp:extent cx="6244590" cy="394779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5">
                      <a:extLst>
                        <a:ext uri="{28A0092B-C50C-407E-A947-70E740481C1C}">
                          <a14:useLocalDpi xmlns:a14="http://schemas.microsoft.com/office/drawing/2010/main" val="0"/>
                        </a:ext>
                      </a:extLst>
                    </a:blip>
                    <a:srcRect r="-1213" b="-1746"/>
                    <a:stretch>
                      <a:fillRect/>
                    </a:stretch>
                  </pic:blipFill>
                  <pic:spPr bwMode="auto">
                    <a:xfrm>
                      <a:off x="0" y="0"/>
                      <a:ext cx="6244590" cy="3947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sz w:val="20"/>
          <w:szCs w:val="20"/>
        </w:rPr>
      </w:pPr>
    </w:p>
    <w:p w:rsidR="00BB71BC" w:rsidRDefault="00BB71BC">
      <w:pPr>
        <w:spacing w:after="200"/>
        <w:rPr>
          <w:rFonts w:ascii="Arial" w:hAnsi="Arial" w:cs="Arial"/>
          <w:noProof/>
        </w:rPr>
      </w:pPr>
    </w:p>
    <w:p w:rsidR="00BB71BC" w:rsidRDefault="008E75D4">
      <w:pPr>
        <w:spacing w:after="200"/>
        <w:rPr>
          <w:rFonts w:ascii="Arial" w:hAnsi="Arial" w:cs="Arial"/>
          <w:noProof/>
        </w:rPr>
      </w:pPr>
      <w:r w:rsidRPr="008F477C">
        <w:rPr>
          <w:rFonts w:ascii="Arial" w:hAnsi="Arial" w:cs="Arial"/>
          <w:noProof/>
        </w:rPr>
        <w:drawing>
          <wp:anchor distT="0" distB="0" distL="114300" distR="114300" simplePos="0" relativeHeight="252155903" behindDoc="0" locked="0" layoutInCell="1" allowOverlap="1" wp14:anchorId="40B895DD" wp14:editId="045A2365">
            <wp:simplePos x="0" y="0"/>
            <wp:positionH relativeFrom="column">
              <wp:posOffset>63500</wp:posOffset>
            </wp:positionH>
            <wp:positionV relativeFrom="paragraph">
              <wp:posOffset>91127</wp:posOffset>
            </wp:positionV>
            <wp:extent cx="6256020" cy="3234055"/>
            <wp:effectExtent l="0" t="0" r="0" b="444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6">
                      <a:extLst>
                        <a:ext uri="{28A0092B-C50C-407E-A947-70E740481C1C}">
                          <a14:useLocalDpi xmlns:a14="http://schemas.microsoft.com/office/drawing/2010/main" val="0"/>
                        </a:ext>
                      </a:extLst>
                    </a:blip>
                    <a:srcRect r="-1375" b="-1350"/>
                    <a:stretch>
                      <a:fillRect/>
                    </a:stretch>
                  </pic:blipFill>
                  <pic:spPr bwMode="auto">
                    <a:xfrm>
                      <a:off x="0" y="0"/>
                      <a:ext cx="6256020" cy="3234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BB71BC" w:rsidRDefault="00BB71BC">
      <w:pPr>
        <w:spacing w:after="200"/>
        <w:rPr>
          <w:rFonts w:ascii="Arial" w:hAnsi="Arial" w:cs="Arial"/>
          <w:noProof/>
        </w:rPr>
      </w:pPr>
    </w:p>
    <w:p w:rsidR="008E75D4" w:rsidRDefault="008E75D4">
      <w:pPr>
        <w:spacing w:after="200"/>
        <w:rPr>
          <w:rFonts w:ascii="Arial" w:hAnsi="Arial" w:cs="Arial"/>
          <w:noProof/>
        </w:rPr>
      </w:pPr>
    </w:p>
    <w:p w:rsidR="008E75D4" w:rsidRDefault="008E75D4">
      <w:pPr>
        <w:spacing w:after="200"/>
        <w:rPr>
          <w:rFonts w:ascii="Arial" w:hAnsi="Arial" w:cs="Arial"/>
          <w:noProof/>
        </w:rPr>
      </w:pPr>
    </w:p>
    <w:p w:rsidR="00BB71BC" w:rsidRDefault="00BB71BC">
      <w:pPr>
        <w:spacing w:after="200"/>
        <w:rPr>
          <w:rFonts w:ascii="Arial" w:hAnsi="Arial" w:cs="Arial"/>
          <w:noProof/>
        </w:rPr>
      </w:pPr>
    </w:p>
    <w:p w:rsidR="00BB71BC" w:rsidRPr="00C07B7A" w:rsidRDefault="00BB71BC" w:rsidP="00BB71BC">
      <w:pPr>
        <w:rPr>
          <w:rFonts w:ascii="Arial" w:hAnsi="Arial" w:cs="Arial"/>
          <w:b/>
          <w:sz w:val="20"/>
          <w:szCs w:val="20"/>
          <w:highlight w:val="yellow"/>
          <w:u w:val="single"/>
        </w:rPr>
      </w:pPr>
      <w:r w:rsidRPr="00C07B7A">
        <w:rPr>
          <w:rFonts w:ascii="Arial" w:hAnsi="Arial" w:cs="Arial"/>
          <w:b/>
          <w:sz w:val="20"/>
          <w:szCs w:val="20"/>
          <w:highlight w:val="yellow"/>
          <w:u w:val="single"/>
        </w:rPr>
        <w:t>Associated Bearing Elements</w:t>
      </w:r>
    </w:p>
    <w:p w:rsidR="00BB71BC" w:rsidRPr="00C07B7A" w:rsidRDefault="00BB71BC" w:rsidP="00BB71BC">
      <w:pPr>
        <w:rPr>
          <w:rFonts w:ascii="Arial" w:hAnsi="Arial" w:cs="Arial"/>
          <w:sz w:val="20"/>
          <w:szCs w:val="20"/>
          <w:highlight w:val="yellow"/>
        </w:rPr>
      </w:pPr>
      <w:r w:rsidRPr="00C07B7A">
        <w:rPr>
          <w:rFonts w:ascii="Arial" w:hAnsi="Arial" w:cs="Arial"/>
          <w:sz w:val="20"/>
          <w:szCs w:val="20"/>
          <w:highlight w:val="yellow"/>
        </w:rPr>
        <w:t>311     Movable Bearing</w:t>
      </w:r>
    </w:p>
    <w:p w:rsidR="00BB71BC" w:rsidRDefault="00BB71BC" w:rsidP="00BB71BC">
      <w:pPr>
        <w:rPr>
          <w:rFonts w:ascii="Arial" w:hAnsi="Arial" w:cs="Arial"/>
          <w:sz w:val="20"/>
          <w:szCs w:val="20"/>
        </w:rPr>
      </w:pPr>
      <w:r w:rsidRPr="00C07B7A">
        <w:rPr>
          <w:rFonts w:ascii="Arial" w:hAnsi="Arial" w:cs="Arial"/>
          <w:sz w:val="20"/>
          <w:szCs w:val="20"/>
          <w:highlight w:val="yellow"/>
        </w:rPr>
        <w:t>313     Fixed Bearing</w:t>
      </w:r>
    </w:p>
    <w:p w:rsidR="002D2CBF" w:rsidRDefault="002D2CBF">
      <w:pPr>
        <w:spacing w:after="200"/>
        <w:rPr>
          <w:rFonts w:ascii="Arial" w:hAnsi="Arial" w:cs="Arial"/>
          <w:noProof/>
        </w:rPr>
        <w:sectPr w:rsidR="002D2CBF" w:rsidSect="004861A0">
          <w:type w:val="continuous"/>
          <w:pgSz w:w="12240" w:h="15840"/>
          <w:pgMar w:top="864" w:right="1260" w:bottom="792" w:left="1170" w:header="864" w:footer="792" w:gutter="0"/>
          <w:cols w:space="720"/>
          <w:noEndnote/>
        </w:sectPr>
      </w:pPr>
    </w:p>
    <w:p w:rsidR="00BB71BC" w:rsidRDefault="00BB71BC">
      <w:pPr>
        <w:spacing w:after="200"/>
        <w:rPr>
          <w:rFonts w:ascii="Arial" w:hAnsi="Arial" w:cs="Arial"/>
          <w:noProof/>
        </w:rPr>
      </w:pPr>
    </w:p>
    <w:p w:rsidR="0043693D" w:rsidRDefault="0043693D">
      <w:pPr>
        <w:spacing w:after="200"/>
        <w:rPr>
          <w:rFonts w:ascii="Arial" w:hAnsi="Arial" w:cs="Arial"/>
          <w:noProof/>
        </w:rPr>
      </w:pPr>
    </w:p>
    <w:p w:rsidR="00BB71BC" w:rsidRDefault="00BF525C" w:rsidP="00BF525C">
      <w:pPr>
        <w:spacing w:after="200"/>
        <w:jc w:val="center"/>
        <w:rPr>
          <w:rFonts w:ascii="Arial" w:hAnsi="Arial" w:cs="Arial"/>
          <w:sz w:val="20"/>
          <w:szCs w:val="20"/>
        </w:rPr>
      </w:pPr>
      <w:r>
        <w:rPr>
          <w:rFonts w:ascii="Arial" w:hAnsi="Arial" w:cs="Arial"/>
          <w:sz w:val="20"/>
          <w:szCs w:val="20"/>
        </w:rPr>
        <w:lastRenderedPageBreak/>
        <w:t>Bearings</w:t>
      </w:r>
    </w:p>
    <w:p w:rsidR="00BB71BC" w:rsidRDefault="00BB71BC" w:rsidP="009C2386">
      <w:pPr>
        <w:rPr>
          <w:rFonts w:ascii="Arial" w:hAnsi="Arial" w:cs="Arial"/>
          <w:sz w:val="20"/>
          <w:szCs w:val="20"/>
        </w:rPr>
      </w:pPr>
    </w:p>
    <w:p w:rsidR="00BB71BC" w:rsidRDefault="003869B3" w:rsidP="009C2386">
      <w:pPr>
        <w:rPr>
          <w:rFonts w:ascii="Arial" w:hAnsi="Arial" w:cs="Arial"/>
          <w:sz w:val="20"/>
          <w:szCs w:val="20"/>
        </w:rPr>
      </w:pPr>
      <w:r>
        <w:rPr>
          <w:rFonts w:ascii="Arial" w:hAnsi="Arial" w:cs="Arial"/>
          <w:noProof/>
        </w:rPr>
        <w:drawing>
          <wp:anchor distT="0" distB="0" distL="114300" distR="114300" simplePos="0" relativeHeight="252158975" behindDoc="0" locked="0" layoutInCell="1" allowOverlap="1" wp14:anchorId="110C8095" wp14:editId="27AD9206">
            <wp:simplePos x="0" y="0"/>
            <wp:positionH relativeFrom="column">
              <wp:posOffset>163830</wp:posOffset>
            </wp:positionH>
            <wp:positionV relativeFrom="paragraph">
              <wp:posOffset>46355</wp:posOffset>
            </wp:positionV>
            <wp:extent cx="1840230" cy="1394460"/>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311.jpg"/>
                    <pic:cNvPicPr/>
                  </pic:nvPicPr>
                  <pic:blipFill>
                    <a:blip r:embed="rId187">
                      <a:extLst>
                        <a:ext uri="{28A0092B-C50C-407E-A947-70E740481C1C}">
                          <a14:useLocalDpi xmlns:a14="http://schemas.microsoft.com/office/drawing/2010/main" val="0"/>
                        </a:ext>
                      </a:extLst>
                    </a:blip>
                    <a:stretch>
                      <a:fillRect/>
                    </a:stretch>
                  </pic:blipFill>
                  <pic:spPr>
                    <a:xfrm>
                      <a:off x="0" y="0"/>
                      <a:ext cx="1840230" cy="1394460"/>
                    </a:xfrm>
                    <a:prstGeom prst="rect">
                      <a:avLst/>
                    </a:prstGeom>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2157951" behindDoc="0" locked="0" layoutInCell="1" allowOverlap="1" wp14:anchorId="48C7A501" wp14:editId="2E11F360">
            <wp:simplePos x="0" y="0"/>
            <wp:positionH relativeFrom="column">
              <wp:posOffset>2175510</wp:posOffset>
            </wp:positionH>
            <wp:positionV relativeFrom="paragraph">
              <wp:posOffset>46355</wp:posOffset>
            </wp:positionV>
            <wp:extent cx="1920240" cy="139446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8">
                      <a:extLst>
                        <a:ext uri="{28A0092B-C50C-407E-A947-70E740481C1C}">
                          <a14:useLocalDpi xmlns:a14="http://schemas.microsoft.com/office/drawing/2010/main" val="0"/>
                        </a:ext>
                      </a:extLst>
                    </a:blip>
                    <a:srcRect r="-7487" b="-1219"/>
                    <a:stretch>
                      <a:fillRect/>
                    </a:stretch>
                  </pic:blipFill>
                  <pic:spPr bwMode="auto">
                    <a:xfrm>
                      <a:off x="0" y="0"/>
                      <a:ext cx="192024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2321791" behindDoc="0" locked="0" layoutInCell="1" allowOverlap="1" wp14:anchorId="01B285D1" wp14:editId="38C45188">
            <wp:simplePos x="0" y="0"/>
            <wp:positionH relativeFrom="column">
              <wp:posOffset>4180840</wp:posOffset>
            </wp:positionH>
            <wp:positionV relativeFrom="paragraph">
              <wp:posOffset>45085</wp:posOffset>
            </wp:positionV>
            <wp:extent cx="1927860" cy="135509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4.jpg"/>
                    <pic:cNvPicPr/>
                  </pic:nvPicPr>
                  <pic:blipFill>
                    <a:blip r:embed="rId189">
                      <a:extLst>
                        <a:ext uri="{28A0092B-C50C-407E-A947-70E740481C1C}">
                          <a14:useLocalDpi xmlns:a14="http://schemas.microsoft.com/office/drawing/2010/main" val="0"/>
                        </a:ext>
                      </a:extLst>
                    </a:blip>
                    <a:stretch>
                      <a:fillRect/>
                    </a:stretch>
                  </pic:blipFill>
                  <pic:spPr>
                    <a:xfrm>
                      <a:off x="0" y="0"/>
                      <a:ext cx="1927860" cy="1355090"/>
                    </a:xfrm>
                    <a:prstGeom prst="rect">
                      <a:avLst/>
                    </a:prstGeom>
                  </pic:spPr>
                </pic:pic>
              </a:graphicData>
            </a:graphic>
            <wp14:sizeRelH relativeFrom="page">
              <wp14:pctWidth>0</wp14:pctWidth>
            </wp14:sizeRelH>
            <wp14:sizeRelV relativeFrom="page">
              <wp14:pctHeight>0</wp14:pctHeight>
            </wp14:sizeRelV>
          </wp:anchor>
        </w:drawing>
      </w:r>
    </w:p>
    <w:p w:rsidR="00BB71BC" w:rsidRDefault="00BB71BC" w:rsidP="009C2386">
      <w:pPr>
        <w:rPr>
          <w:rFonts w:ascii="Arial" w:hAnsi="Arial" w:cs="Arial"/>
          <w:sz w:val="20"/>
          <w:szCs w:val="20"/>
        </w:rPr>
      </w:pPr>
    </w:p>
    <w:p w:rsidR="001323C8" w:rsidRDefault="001323C8" w:rsidP="009C2386">
      <w:pPr>
        <w:rPr>
          <w:rFonts w:ascii="Arial" w:hAnsi="Arial" w:cs="Arial"/>
          <w:sz w:val="20"/>
          <w:szCs w:val="20"/>
        </w:rPr>
      </w:pPr>
    </w:p>
    <w:p w:rsidR="001323C8" w:rsidRDefault="001323C8" w:rsidP="009C2386">
      <w:pPr>
        <w:rPr>
          <w:rFonts w:ascii="Arial" w:hAnsi="Arial" w:cs="Arial"/>
          <w:sz w:val="20"/>
          <w:szCs w:val="20"/>
        </w:rPr>
      </w:pPr>
    </w:p>
    <w:p w:rsidR="001323C8" w:rsidRDefault="001323C8" w:rsidP="009C2386">
      <w:pPr>
        <w:rPr>
          <w:rFonts w:ascii="Arial" w:hAnsi="Arial" w:cs="Arial"/>
          <w:sz w:val="20"/>
          <w:szCs w:val="20"/>
        </w:rPr>
      </w:pPr>
    </w:p>
    <w:p w:rsidR="00BB71BC" w:rsidRDefault="00BB71BC" w:rsidP="009C2386">
      <w:pPr>
        <w:rPr>
          <w:rFonts w:ascii="Arial" w:hAnsi="Arial" w:cs="Arial"/>
          <w:sz w:val="20"/>
          <w:szCs w:val="20"/>
        </w:rPr>
      </w:pPr>
    </w:p>
    <w:p w:rsidR="00BB71BC" w:rsidRDefault="00BB71BC" w:rsidP="009C2386">
      <w:pPr>
        <w:tabs>
          <w:tab w:val="left" w:pos="-1080"/>
          <w:tab w:val="left" w:pos="-720"/>
          <w:tab w:val="left" w:pos="0"/>
          <w:tab w:val="left" w:pos="630"/>
          <w:tab w:val="left" w:pos="1260"/>
          <w:tab w:val="left" w:pos="2160"/>
        </w:tabs>
        <w:spacing w:line="240" w:lineRule="exact"/>
        <w:ind w:right="-270"/>
        <w:rPr>
          <w:rFonts w:ascii="Arial" w:hAnsi="Arial" w:cs="Arial"/>
        </w:rPr>
      </w:pPr>
    </w:p>
    <w:p w:rsidR="00BF525C" w:rsidRDefault="00BB71BC" w:rsidP="009C2386">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w:t>
      </w:r>
    </w:p>
    <w:p w:rsidR="001323C8" w:rsidRDefault="001323C8" w:rsidP="009C2386">
      <w:pPr>
        <w:tabs>
          <w:tab w:val="left" w:pos="-1080"/>
          <w:tab w:val="left" w:pos="-720"/>
          <w:tab w:val="left" w:pos="0"/>
          <w:tab w:val="left" w:pos="630"/>
          <w:tab w:val="left" w:pos="1260"/>
          <w:tab w:val="left" w:pos="2160"/>
        </w:tabs>
        <w:spacing w:line="240" w:lineRule="exact"/>
        <w:ind w:right="-270"/>
        <w:rPr>
          <w:rFonts w:ascii="Arial" w:hAnsi="Arial" w:cs="Arial"/>
        </w:rPr>
      </w:pPr>
    </w:p>
    <w:p w:rsidR="001323C8" w:rsidRDefault="001323C8" w:rsidP="009C2386">
      <w:pPr>
        <w:tabs>
          <w:tab w:val="left" w:pos="-1080"/>
          <w:tab w:val="left" w:pos="-720"/>
          <w:tab w:val="left" w:pos="0"/>
          <w:tab w:val="left" w:pos="630"/>
          <w:tab w:val="left" w:pos="1260"/>
          <w:tab w:val="left" w:pos="2160"/>
        </w:tabs>
        <w:spacing w:line="240" w:lineRule="exact"/>
        <w:ind w:right="-270"/>
        <w:rPr>
          <w:rFonts w:ascii="Arial" w:hAnsi="Arial" w:cs="Arial"/>
        </w:rPr>
      </w:pPr>
    </w:p>
    <w:p w:rsidR="008E75D4" w:rsidRDefault="008E75D4" w:rsidP="009C2386">
      <w:pPr>
        <w:tabs>
          <w:tab w:val="left" w:pos="-1080"/>
          <w:tab w:val="left" w:pos="-720"/>
          <w:tab w:val="left" w:pos="0"/>
          <w:tab w:val="left" w:pos="630"/>
          <w:tab w:val="left" w:pos="1260"/>
          <w:tab w:val="left" w:pos="2160"/>
        </w:tabs>
        <w:spacing w:line="240" w:lineRule="exact"/>
        <w:ind w:right="-270"/>
        <w:rPr>
          <w:rFonts w:ascii="Arial" w:hAnsi="Arial" w:cs="Arial"/>
        </w:rPr>
      </w:pPr>
    </w:p>
    <w:p w:rsidR="00BB71BC" w:rsidRPr="00E3258A" w:rsidRDefault="00BB71BC" w:rsidP="009C2386">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313 – Fixed Bearing</w:t>
      </w:r>
      <w:r>
        <w:rPr>
          <w:rFonts w:ascii="Arial" w:hAnsi="Arial" w:cs="Arial"/>
        </w:rPr>
        <w:tab/>
        <w:t xml:space="preserve">    916 – Steel Bearing Assy</w:t>
      </w:r>
      <w:r w:rsidRPr="00E3258A">
        <w:rPr>
          <w:rFonts w:ascii="Arial" w:hAnsi="Arial" w:cs="Arial"/>
        </w:rPr>
        <w:t>.</w:t>
      </w:r>
      <w:r w:rsidRPr="00E3258A">
        <w:rPr>
          <w:rFonts w:ascii="Arial" w:hAnsi="Arial" w:cs="Arial"/>
          <w:noProof/>
        </w:rPr>
        <w:t xml:space="preserve">      </w:t>
      </w:r>
      <w:r w:rsidR="00BF525C">
        <w:rPr>
          <w:rFonts w:ascii="Arial" w:hAnsi="Arial" w:cs="Arial"/>
          <w:noProof/>
        </w:rPr>
        <w:tab/>
        <w:t>314 – Pot Bearing</w:t>
      </w:r>
    </w:p>
    <w:p w:rsidR="00BB71BC" w:rsidRDefault="00BB71BC" w:rsidP="009C2386">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311 – Movable Bearing   310 – Elastomeric Bearing Pad</w:t>
      </w:r>
    </w:p>
    <w:p w:rsidR="00BB71BC" w:rsidRDefault="00BB71BC" w:rsidP="009C2386">
      <w:pPr>
        <w:tabs>
          <w:tab w:val="left" w:pos="-1080"/>
          <w:tab w:val="left" w:pos="-720"/>
          <w:tab w:val="left" w:pos="0"/>
          <w:tab w:val="left" w:pos="630"/>
          <w:tab w:val="left" w:pos="1260"/>
          <w:tab w:val="left" w:pos="2160"/>
        </w:tabs>
        <w:spacing w:line="240" w:lineRule="exact"/>
        <w:ind w:right="-270"/>
        <w:rPr>
          <w:rFonts w:ascii="Arial" w:hAnsi="Arial" w:cs="Arial"/>
        </w:rPr>
      </w:pPr>
    </w:p>
    <w:p w:rsidR="00BB71BC" w:rsidRDefault="00BB71B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2D2CBF" w:rsidRDefault="002D2CBF" w:rsidP="009C2386">
      <w:pPr>
        <w:rPr>
          <w:rFonts w:ascii="Arial" w:hAnsi="Arial" w:cs="Arial"/>
          <w:sz w:val="20"/>
          <w:szCs w:val="20"/>
        </w:rPr>
        <w:sectPr w:rsidR="002D2CBF" w:rsidSect="004861A0">
          <w:footerReference w:type="default" r:id="rId190"/>
          <w:type w:val="continuous"/>
          <w:pgSz w:w="12240" w:h="15840"/>
          <w:pgMar w:top="864" w:right="1260" w:bottom="792" w:left="1170" w:header="864" w:footer="792" w:gutter="0"/>
          <w:cols w:space="720"/>
          <w:noEndnote/>
        </w:sect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jc w:val="center"/>
        <w:rPr>
          <w:rFonts w:ascii="Arial" w:hAnsi="Arial" w:cs="Arial"/>
          <w:sz w:val="20"/>
          <w:szCs w:val="20"/>
        </w:rPr>
      </w:pPr>
      <w:r>
        <w:rPr>
          <w:rFonts w:ascii="Arial" w:hAnsi="Arial" w:cs="Arial"/>
          <w:sz w:val="20"/>
          <w:szCs w:val="20"/>
        </w:rPr>
        <w:t>Approach Slabs</w:t>
      </w:r>
    </w:p>
    <w:p w:rsidR="00BF525C" w:rsidRDefault="00BF525C" w:rsidP="009C2386">
      <w:pPr>
        <w:rPr>
          <w:rFonts w:ascii="Arial" w:hAnsi="Arial" w:cs="Arial"/>
          <w:sz w:val="20"/>
          <w:szCs w:val="20"/>
        </w:rPr>
      </w:pPr>
    </w:p>
    <w:p w:rsidR="00BF525C" w:rsidRDefault="001840E4" w:rsidP="009C2386">
      <w:pPr>
        <w:rPr>
          <w:rFonts w:ascii="Arial" w:hAnsi="Arial" w:cs="Arial"/>
          <w:sz w:val="20"/>
          <w:szCs w:val="20"/>
        </w:rPr>
      </w:pPr>
      <w:r>
        <w:rPr>
          <w:rFonts w:ascii="Arial" w:hAnsi="Arial" w:cs="Arial"/>
          <w:noProof/>
          <w:sz w:val="20"/>
          <w:szCs w:val="20"/>
        </w:rPr>
        <w:drawing>
          <wp:anchor distT="0" distB="0" distL="114300" distR="114300" simplePos="0" relativeHeight="252176383" behindDoc="0" locked="0" layoutInCell="1" allowOverlap="1" wp14:anchorId="5E78A77F" wp14:editId="55BEA2DB">
            <wp:simplePos x="0" y="0"/>
            <wp:positionH relativeFrom="column">
              <wp:posOffset>1828800</wp:posOffset>
            </wp:positionH>
            <wp:positionV relativeFrom="paragraph">
              <wp:posOffset>17145</wp:posOffset>
            </wp:positionV>
            <wp:extent cx="2263140" cy="1697789"/>
            <wp:effectExtent l="0" t="0" r="381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jpg"/>
                    <pic:cNvPicPr/>
                  </pic:nvPicPr>
                  <pic:blipFill>
                    <a:blip r:embed="rId191">
                      <a:extLst>
                        <a:ext uri="{28A0092B-C50C-407E-A947-70E740481C1C}">
                          <a14:useLocalDpi xmlns:a14="http://schemas.microsoft.com/office/drawing/2010/main" val="0"/>
                        </a:ext>
                      </a:extLst>
                    </a:blip>
                    <a:stretch>
                      <a:fillRect/>
                    </a:stretch>
                  </pic:blipFill>
                  <pic:spPr>
                    <a:xfrm>
                      <a:off x="0" y="0"/>
                      <a:ext cx="2266037" cy="1699962"/>
                    </a:xfrm>
                    <a:prstGeom prst="rect">
                      <a:avLst/>
                    </a:prstGeom>
                  </pic:spPr>
                </pic:pic>
              </a:graphicData>
            </a:graphic>
            <wp14:sizeRelH relativeFrom="page">
              <wp14:pctWidth>0</wp14:pctWidth>
            </wp14:sizeRelH>
            <wp14:sizeRelV relativeFrom="page">
              <wp14:pctHeight>0</wp14:pctHeight>
            </wp14:sizeRelV>
          </wp:anchor>
        </w:drawing>
      </w: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BF525C" w:rsidRDefault="00BF525C"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9C2386" w:rsidRDefault="009C2386" w:rsidP="009C2386">
      <w:pPr>
        <w:rPr>
          <w:rFonts w:ascii="Arial" w:hAnsi="Arial" w:cs="Arial"/>
          <w:sz w:val="20"/>
          <w:szCs w:val="20"/>
        </w:rPr>
      </w:pPr>
    </w:p>
    <w:p w:rsidR="001840E4" w:rsidRDefault="001840E4" w:rsidP="009C2386">
      <w:pPr>
        <w:rPr>
          <w:rFonts w:ascii="Arial" w:hAnsi="Arial" w:cs="Arial"/>
          <w:sz w:val="20"/>
          <w:szCs w:val="20"/>
        </w:rPr>
      </w:pPr>
    </w:p>
    <w:p w:rsidR="009C2386" w:rsidRDefault="009C2386" w:rsidP="009C2386">
      <w:pPr>
        <w:rPr>
          <w:rFonts w:ascii="Arial" w:hAnsi="Arial" w:cs="Arial"/>
          <w:sz w:val="20"/>
          <w:szCs w:val="20"/>
        </w:rPr>
      </w:pPr>
    </w:p>
    <w:p w:rsidR="008E75D4" w:rsidRDefault="008E75D4" w:rsidP="009C2386">
      <w:pPr>
        <w:rPr>
          <w:rFonts w:ascii="Arial" w:hAnsi="Arial" w:cs="Arial"/>
          <w:sz w:val="20"/>
          <w:szCs w:val="20"/>
        </w:rPr>
      </w:pPr>
    </w:p>
    <w:p w:rsidR="008E75D4" w:rsidRDefault="008E75D4" w:rsidP="009C2386">
      <w:pPr>
        <w:rPr>
          <w:rFonts w:ascii="Arial" w:hAnsi="Arial" w:cs="Arial"/>
          <w:sz w:val="20"/>
          <w:szCs w:val="20"/>
        </w:rPr>
      </w:pPr>
    </w:p>
    <w:p w:rsidR="009C2386" w:rsidRDefault="00BF525C" w:rsidP="001840E4">
      <w:pPr>
        <w:ind w:left="2160" w:firstLine="720"/>
        <w:rPr>
          <w:rFonts w:ascii="Arial" w:hAnsi="Arial" w:cs="Arial"/>
          <w:sz w:val="20"/>
          <w:szCs w:val="20"/>
        </w:rPr>
      </w:pPr>
      <w:r>
        <w:rPr>
          <w:rFonts w:ascii="Arial" w:hAnsi="Arial" w:cs="Arial"/>
          <w:sz w:val="20"/>
          <w:szCs w:val="20"/>
        </w:rPr>
        <w:t>321 – Reinf. Conc. Approach Slab</w:t>
      </w:r>
    </w:p>
    <w:p w:rsidR="00C75E67" w:rsidRDefault="00C75E67">
      <w:pPr>
        <w:spacing w:after="200"/>
        <w:rPr>
          <w:rFonts w:ascii="Arial" w:hAnsi="Arial" w:cs="Arial"/>
          <w:sz w:val="20"/>
          <w:szCs w:val="20"/>
        </w:rPr>
      </w:pPr>
      <w:r>
        <w:rPr>
          <w:rFonts w:ascii="Arial" w:hAnsi="Arial" w:cs="Arial"/>
          <w:sz w:val="20"/>
          <w:szCs w:val="20"/>
        </w:rPr>
        <w:br w:type="page"/>
      </w:r>
    </w:p>
    <w:p w:rsidR="002309E6" w:rsidRPr="008F477C" w:rsidRDefault="00EF30F5"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w:lastRenderedPageBreak/>
        <w:drawing>
          <wp:anchor distT="0" distB="0" distL="114300" distR="114300" simplePos="0" relativeHeight="252106751" behindDoc="0" locked="0" layoutInCell="1" allowOverlap="1" wp14:anchorId="0D7A7EBB" wp14:editId="2F5C973D">
            <wp:simplePos x="0" y="0"/>
            <wp:positionH relativeFrom="column">
              <wp:posOffset>81915</wp:posOffset>
            </wp:positionH>
            <wp:positionV relativeFrom="paragraph">
              <wp:posOffset>-31654</wp:posOffset>
            </wp:positionV>
            <wp:extent cx="5954751" cy="4229026"/>
            <wp:effectExtent l="0" t="0" r="8255"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 railing 1 upper.jpg"/>
                    <pic:cNvPicPr/>
                  </pic:nvPicPr>
                  <pic:blipFill>
                    <a:blip r:embed="rId192">
                      <a:extLst>
                        <a:ext uri="{28A0092B-C50C-407E-A947-70E740481C1C}">
                          <a14:useLocalDpi xmlns:a14="http://schemas.microsoft.com/office/drawing/2010/main" val="0"/>
                        </a:ext>
                      </a:extLst>
                    </a:blip>
                    <a:stretch>
                      <a:fillRect/>
                    </a:stretch>
                  </pic:blipFill>
                  <pic:spPr>
                    <a:xfrm>
                      <a:off x="0" y="0"/>
                      <a:ext cx="5954751" cy="4229026"/>
                    </a:xfrm>
                    <a:prstGeom prst="rect">
                      <a:avLst/>
                    </a:prstGeom>
                  </pic:spPr>
                </pic:pic>
              </a:graphicData>
            </a:graphic>
            <wp14:sizeRelH relativeFrom="page">
              <wp14:pctWidth>0</wp14:pctWidth>
            </wp14:sizeRelH>
            <wp14:sizeRelV relativeFrom="page">
              <wp14:pctHeight>0</wp14:pctHeight>
            </wp14:sizeRelV>
          </wp:anchor>
        </w:drawing>
      </w:r>
    </w:p>
    <w:p w:rsidR="002309E6" w:rsidRPr="008F477C" w:rsidRDefault="008069ED" w:rsidP="00E543F5">
      <w:pPr>
        <w:framePr w:w="8782" w:h="6505" w:hRule="exact" w:wrap="auto" w:vAnchor="page" w:hAnchor="margin" w:x="698" w:y="7754"/>
        <w:tabs>
          <w:tab w:val="left" w:pos="0"/>
        </w:tabs>
        <w:ind w:right="-270"/>
        <w:rPr>
          <w:rFonts w:ascii="Arial" w:hAnsi="Arial" w:cs="Arial"/>
        </w:rPr>
      </w:pPr>
      <w:r w:rsidRPr="008069ED">
        <w:rPr>
          <w:rFonts w:ascii="Arial" w:hAnsi="Arial" w:cs="Arial"/>
          <w:noProof/>
        </w:rPr>
        <mc:AlternateContent>
          <mc:Choice Requires="wps">
            <w:drawing>
              <wp:anchor distT="0" distB="0" distL="114300" distR="114300" simplePos="0" relativeHeight="252606463" behindDoc="0" locked="0" layoutInCell="1" allowOverlap="1" wp14:anchorId="0E22C7B2" wp14:editId="6753A48B">
                <wp:simplePos x="0" y="0"/>
                <wp:positionH relativeFrom="column">
                  <wp:posOffset>2683069</wp:posOffset>
                </wp:positionH>
                <wp:positionV relativeFrom="paragraph">
                  <wp:posOffset>2176005</wp:posOffset>
                </wp:positionV>
                <wp:extent cx="3054015" cy="1979526"/>
                <wp:effectExtent l="0" t="0" r="0" b="1905"/>
                <wp:wrapNone/>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015" cy="1979526"/>
                        </a:xfrm>
                        <a:prstGeom prst="rect">
                          <a:avLst/>
                        </a:prstGeom>
                        <a:solidFill>
                          <a:srgbClr val="FFFFFF"/>
                        </a:solidFill>
                        <a:ln w="9525">
                          <a:noFill/>
                          <a:miter lim="800000"/>
                          <a:headEnd/>
                          <a:tailEnd/>
                        </a:ln>
                      </wps:spPr>
                      <wps:txbx>
                        <w:txbxContent>
                          <w:p w:rsidR="00257AAD" w:rsidRDefault="00257AAD">
                            <w:pPr>
                              <w:rPr>
                                <w:noProof/>
                              </w:rPr>
                            </w:pPr>
                          </w:p>
                          <w:p w:rsidR="00257AAD" w:rsidRDefault="00257AAD">
                            <w:pPr>
                              <w:rPr>
                                <w:noProof/>
                              </w:rPr>
                            </w:pPr>
                            <w:r>
                              <w:rPr>
                                <w:noProof/>
                              </w:rPr>
                              <w:t xml:space="preserve">      </w:t>
                            </w:r>
                            <w:r>
                              <w:rPr>
                                <w:noProof/>
                              </w:rPr>
                              <w:drawing>
                                <wp:inline distT="0" distB="0" distL="0" distR="0" wp14:anchorId="41BE5B0D" wp14:editId="3EB7C828">
                                  <wp:extent cx="1760855" cy="1351280"/>
                                  <wp:effectExtent l="0" t="0" r="0" b="127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60855" cy="1351280"/>
                                          </a:xfrm>
                                          <a:prstGeom prst="rect">
                                            <a:avLst/>
                                          </a:prstGeom>
                                          <a:noFill/>
                                          <a:ln>
                                            <a:noFill/>
                                          </a:ln>
                                        </pic:spPr>
                                      </pic:pic>
                                    </a:graphicData>
                                  </a:graphic>
                                </wp:inline>
                              </w:drawing>
                            </w:r>
                          </w:p>
                          <w:p w:rsidR="00257AAD" w:rsidRPr="0077476D" w:rsidRDefault="00257AAD">
                            <w:pPr>
                              <w:rPr>
                                <w:b/>
                              </w:rPr>
                            </w:pPr>
                            <w:r w:rsidRPr="0077476D">
                              <w:rPr>
                                <w:b/>
                              </w:rPr>
                              <w:t xml:space="preserve">          332 TIMBER RAILING</w:t>
                            </w:r>
                          </w:p>
                          <w:p w:rsidR="00257AAD" w:rsidRPr="0077476D" w:rsidRDefault="00257AAD">
                            <w:pPr>
                              <w:rPr>
                                <w:b/>
                              </w:rPr>
                            </w:pPr>
                            <w:r w:rsidRPr="0077476D">
                              <w:rPr>
                                <w:b/>
                              </w:rPr>
                              <w:tab/>
                            </w:r>
                            <w:r w:rsidRPr="0077476D">
                              <w:rPr>
                                <w:b/>
                              </w:rPr>
                              <w:tab/>
                              <w:t xml:space="preserve">  </w:t>
                            </w:r>
                            <w:r>
                              <w:rPr>
                                <w:b/>
                              </w:rPr>
                              <w:t>i</w:t>
                            </w:r>
                            <w:r w:rsidRPr="0077476D">
                              <w:rPr>
                                <w:b/>
                              </w:rPr>
                              <w:t>204 = 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1.25pt;margin-top:171.35pt;width:240.45pt;height:155.85pt;z-index:252606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" stroked="f">
                <v:textbox>
                  <w:txbxContent>
                    <w:p w:rsidR="00257AAD" w:rsidRDefault="00257AAD">
                      <w:pPr>
                        <w:rPr>
                          <w:noProof/>
                        </w:rPr>
                      </w:pPr>
                    </w:p>
                    <w:p w:rsidR="00257AAD" w:rsidRDefault="00257AAD">
                      <w:pPr>
                        <w:rPr>
                          <w:noProof/>
                        </w:rPr>
                      </w:pPr>
                      <w:r>
                        <w:rPr>
                          <w:noProof/>
                        </w:rPr>
                        <w:t xml:space="preserve">      </w:t>
                      </w:r>
                      <w:r>
                        <w:rPr>
                          <w:noProof/>
                        </w:rPr>
                        <w:drawing>
                          <wp:inline distT="0" distB="0" distL="0" distR="0" wp14:anchorId="41BE5B0D" wp14:editId="3EB7C828">
                            <wp:extent cx="1760855" cy="1351280"/>
                            <wp:effectExtent l="0" t="0" r="0" b="127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60855" cy="1351280"/>
                                    </a:xfrm>
                                    <a:prstGeom prst="rect">
                                      <a:avLst/>
                                    </a:prstGeom>
                                    <a:noFill/>
                                    <a:ln>
                                      <a:noFill/>
                                    </a:ln>
                                  </pic:spPr>
                                </pic:pic>
                              </a:graphicData>
                            </a:graphic>
                          </wp:inline>
                        </w:drawing>
                      </w:r>
                    </w:p>
                    <w:p w:rsidR="00257AAD" w:rsidRPr="0077476D" w:rsidRDefault="00257AAD">
                      <w:pPr>
                        <w:rPr>
                          <w:b/>
                        </w:rPr>
                      </w:pPr>
                      <w:r w:rsidRPr="0077476D">
                        <w:rPr>
                          <w:b/>
                        </w:rPr>
                        <w:t xml:space="preserve">          332 TIMBER RAILING</w:t>
                      </w:r>
                    </w:p>
                    <w:p w:rsidR="00257AAD" w:rsidRPr="0077476D" w:rsidRDefault="00257AAD">
                      <w:pPr>
                        <w:rPr>
                          <w:b/>
                        </w:rPr>
                      </w:pPr>
                      <w:r w:rsidRPr="0077476D">
                        <w:rPr>
                          <w:b/>
                        </w:rPr>
                        <w:tab/>
                      </w:r>
                      <w:r w:rsidRPr="0077476D">
                        <w:rPr>
                          <w:b/>
                        </w:rPr>
                        <w:tab/>
                        <w:t xml:space="preserve">  </w:t>
                      </w:r>
                      <w:r>
                        <w:rPr>
                          <w:b/>
                        </w:rPr>
                        <w:t>i</w:t>
                      </w:r>
                      <w:r w:rsidRPr="0077476D">
                        <w:rPr>
                          <w:b/>
                        </w:rPr>
                        <w:t>204 = 22</w:t>
                      </w:r>
                    </w:p>
                  </w:txbxContent>
                </v:textbox>
              </v:shape>
            </w:pict>
          </mc:Fallback>
        </mc:AlternateContent>
      </w:r>
      <w:r w:rsidR="00011310" w:rsidRPr="00400E30">
        <w:rPr>
          <w:rFonts w:ascii="Arial" w:hAnsi="Arial" w:cs="Arial"/>
          <w:noProof/>
          <w:sz w:val="20"/>
          <w:szCs w:val="20"/>
        </w:rPr>
        <mc:AlternateContent>
          <mc:Choice Requires="wps">
            <w:drawing>
              <wp:anchor distT="0" distB="0" distL="114300" distR="114300" simplePos="0" relativeHeight="252585983" behindDoc="0" locked="0" layoutInCell="1" allowOverlap="1" wp14:anchorId="0EDC6122" wp14:editId="378719C3">
                <wp:simplePos x="0" y="0"/>
                <wp:positionH relativeFrom="column">
                  <wp:posOffset>3736340</wp:posOffset>
                </wp:positionH>
                <wp:positionV relativeFrom="paragraph">
                  <wp:posOffset>1768775</wp:posOffset>
                </wp:positionV>
                <wp:extent cx="1351280" cy="406400"/>
                <wp:effectExtent l="0" t="0" r="1270" b="0"/>
                <wp:wrapNone/>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406400"/>
                        </a:xfrm>
                        <a:prstGeom prst="rect">
                          <a:avLst/>
                        </a:prstGeom>
                        <a:solidFill>
                          <a:srgbClr val="FFFFFF"/>
                        </a:solidFill>
                        <a:ln w="9525">
                          <a:noFill/>
                          <a:miter lim="800000"/>
                          <a:headEnd/>
                          <a:tailEnd/>
                        </a:ln>
                      </wps:spPr>
                      <wps:txbx>
                        <w:txbxContent>
                          <w:p w:rsidR="00257AAD" w:rsidRDefault="00257AAD" w:rsidP="00400E30">
                            <w:pPr>
                              <w:jc w:val="center"/>
                              <w:rPr>
                                <w:b/>
                                <w:sz w:val="18"/>
                                <w:szCs w:val="18"/>
                              </w:rPr>
                            </w:pPr>
                            <w:r>
                              <w:rPr>
                                <w:b/>
                                <w:sz w:val="18"/>
                                <w:szCs w:val="18"/>
                              </w:rPr>
                              <w:t>TR-4</w:t>
                            </w:r>
                          </w:p>
                          <w:p w:rsidR="00257AAD" w:rsidRPr="00400E30" w:rsidRDefault="00257AAD" w:rsidP="00400E30">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94.2pt;margin-top:139.25pt;width:106.4pt;height:32pt;z-index:252585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" stroked="f">
                <v:textbox>
                  <w:txbxContent>
                    <w:p w:rsidR="00257AAD" w:rsidRDefault="00257AAD" w:rsidP="00400E30">
                      <w:pPr>
                        <w:jc w:val="center"/>
                        <w:rPr>
                          <w:b/>
                          <w:sz w:val="18"/>
                          <w:szCs w:val="18"/>
                        </w:rPr>
                      </w:pPr>
                      <w:r>
                        <w:rPr>
                          <w:b/>
                          <w:sz w:val="18"/>
                          <w:szCs w:val="18"/>
                        </w:rPr>
                        <w:t>TR-4</w:t>
                      </w:r>
                    </w:p>
                    <w:p w:rsidR="00257AAD" w:rsidRPr="00400E30" w:rsidRDefault="00257AAD" w:rsidP="00400E30">
                      <w:pPr>
                        <w:jc w:val="center"/>
                        <w:rPr>
                          <w:b/>
                          <w:sz w:val="18"/>
                          <w:szCs w:val="18"/>
                        </w:rPr>
                      </w:pPr>
                      <w:r w:rsidRPr="00400E30">
                        <w:rPr>
                          <w:b/>
                          <w:sz w:val="18"/>
                          <w:szCs w:val="18"/>
                        </w:rPr>
                        <w:t>331 CONCRETE RAILING</w:t>
                      </w:r>
                    </w:p>
                  </w:txbxContent>
                </v:textbox>
              </v:shape>
            </w:pict>
          </mc:Fallback>
        </mc:AlternateContent>
      </w:r>
      <w:r w:rsidR="00011310" w:rsidRPr="00A30A90">
        <w:rPr>
          <w:rFonts w:ascii="Arial" w:hAnsi="Arial" w:cs="Arial"/>
          <w:noProof/>
          <w:sz w:val="20"/>
          <w:szCs w:val="20"/>
        </w:rPr>
        <mc:AlternateContent>
          <mc:Choice Requires="wps">
            <w:drawing>
              <wp:anchor distT="0" distB="0" distL="114300" distR="114300" simplePos="0" relativeHeight="252575743" behindDoc="0" locked="0" layoutInCell="1" allowOverlap="1" wp14:anchorId="54F42175" wp14:editId="34B47A9E">
                <wp:simplePos x="0" y="0"/>
                <wp:positionH relativeFrom="column">
                  <wp:posOffset>4664710</wp:posOffset>
                </wp:positionH>
                <wp:positionV relativeFrom="paragraph">
                  <wp:posOffset>1574165</wp:posOffset>
                </wp:positionV>
                <wp:extent cx="737870" cy="255905"/>
                <wp:effectExtent l="0" t="0" r="5080" b="0"/>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08</w:t>
                            </w:r>
                            <w:r>
                              <w:rPr>
                                <w:noProof/>
                              </w:rPr>
                              <w:drawing>
                                <wp:inline distT="0" distB="0" distL="0" distR="0" wp14:anchorId="79FE114D" wp14:editId="22EAAD23">
                                  <wp:extent cx="586740" cy="193347"/>
                                  <wp:effectExtent l="0" t="0" r="381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67.3pt;margin-top:123.95pt;width:58.1pt;height:20.15pt;z-index:252575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FZIgIAACM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" stroked="f">
                <v:textbox>
                  <w:txbxContent>
                    <w:p w:rsidR="00257AAD" w:rsidRDefault="00257AAD" w:rsidP="002158E8">
                      <w:r w:rsidRPr="006368D7">
                        <w:rPr>
                          <w:b/>
                        </w:rPr>
                        <w:t>i204 = 08</w:t>
                      </w:r>
                      <w:r>
                        <w:rPr>
                          <w:noProof/>
                        </w:rPr>
                        <w:drawing>
                          <wp:inline distT="0" distB="0" distL="0" distR="0" wp14:anchorId="79FE114D" wp14:editId="22EAAD23">
                            <wp:extent cx="586740" cy="193347"/>
                            <wp:effectExtent l="0" t="0" r="381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011310" w:rsidRPr="00400E30">
        <w:rPr>
          <w:rFonts w:ascii="Arial" w:hAnsi="Arial" w:cs="Arial"/>
          <w:noProof/>
          <w:sz w:val="20"/>
          <w:szCs w:val="20"/>
        </w:rPr>
        <mc:AlternateContent>
          <mc:Choice Requires="wps">
            <w:drawing>
              <wp:anchor distT="0" distB="0" distL="114300" distR="114300" simplePos="0" relativeHeight="252583935" behindDoc="0" locked="0" layoutInCell="1" allowOverlap="1" wp14:anchorId="0AD0D592" wp14:editId="089DF12C">
                <wp:simplePos x="0" y="0"/>
                <wp:positionH relativeFrom="column">
                  <wp:posOffset>2184400</wp:posOffset>
                </wp:positionH>
                <wp:positionV relativeFrom="paragraph">
                  <wp:posOffset>1767840</wp:posOffset>
                </wp:positionV>
                <wp:extent cx="1351280" cy="406400"/>
                <wp:effectExtent l="0" t="0" r="1270" b="0"/>
                <wp:wrapNone/>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406400"/>
                        </a:xfrm>
                        <a:prstGeom prst="rect">
                          <a:avLst/>
                        </a:prstGeom>
                        <a:solidFill>
                          <a:srgbClr val="FFFFFF"/>
                        </a:solidFill>
                        <a:ln w="9525">
                          <a:noFill/>
                          <a:miter lim="800000"/>
                          <a:headEnd/>
                          <a:tailEnd/>
                        </a:ln>
                      </wps:spPr>
                      <wps:txbx>
                        <w:txbxContent>
                          <w:p w:rsidR="00257AAD" w:rsidRDefault="00257AAD" w:rsidP="00400E30">
                            <w:pPr>
                              <w:jc w:val="center"/>
                              <w:rPr>
                                <w:b/>
                                <w:sz w:val="18"/>
                                <w:szCs w:val="18"/>
                              </w:rPr>
                            </w:pPr>
                            <w:r>
                              <w:rPr>
                                <w:b/>
                                <w:sz w:val="18"/>
                                <w:szCs w:val="18"/>
                              </w:rPr>
                              <w:t>TR-3</w:t>
                            </w:r>
                          </w:p>
                          <w:p w:rsidR="00257AAD" w:rsidRPr="00400E30" w:rsidRDefault="00257AAD" w:rsidP="00400E30">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72pt;margin-top:139.2pt;width:106.4pt;height:32pt;z-index:252583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" stroked="f">
                <v:textbox>
                  <w:txbxContent>
                    <w:p w:rsidR="00257AAD" w:rsidRDefault="00257AAD" w:rsidP="00400E30">
                      <w:pPr>
                        <w:jc w:val="center"/>
                        <w:rPr>
                          <w:b/>
                          <w:sz w:val="18"/>
                          <w:szCs w:val="18"/>
                        </w:rPr>
                      </w:pPr>
                      <w:r>
                        <w:rPr>
                          <w:b/>
                          <w:sz w:val="18"/>
                          <w:szCs w:val="18"/>
                        </w:rPr>
                        <w:t>TR-3</w:t>
                      </w:r>
                    </w:p>
                    <w:p w:rsidR="00257AAD" w:rsidRPr="00400E30" w:rsidRDefault="00257AAD" w:rsidP="00400E30">
                      <w:pPr>
                        <w:jc w:val="center"/>
                        <w:rPr>
                          <w:b/>
                          <w:sz w:val="18"/>
                          <w:szCs w:val="18"/>
                        </w:rPr>
                      </w:pPr>
                      <w:r w:rsidRPr="00400E30">
                        <w:rPr>
                          <w:b/>
                          <w:sz w:val="18"/>
                          <w:szCs w:val="18"/>
                        </w:rPr>
                        <w:t>331 CONCRETE RAILING</w:t>
                      </w:r>
                    </w:p>
                  </w:txbxContent>
                </v:textbox>
              </v:shape>
            </w:pict>
          </mc:Fallback>
        </mc:AlternateContent>
      </w:r>
      <w:r w:rsidR="00D44216" w:rsidRPr="00400E30">
        <w:rPr>
          <w:rFonts w:ascii="Arial" w:hAnsi="Arial" w:cs="Arial"/>
          <w:noProof/>
          <w:sz w:val="20"/>
          <w:szCs w:val="20"/>
        </w:rPr>
        <mc:AlternateContent>
          <mc:Choice Requires="wps">
            <w:drawing>
              <wp:anchor distT="0" distB="0" distL="114300" distR="114300" simplePos="0" relativeHeight="252596223" behindDoc="0" locked="0" layoutInCell="1" allowOverlap="1" wp14:anchorId="2E39E221" wp14:editId="7DA4C7DA">
                <wp:simplePos x="0" y="0"/>
                <wp:positionH relativeFrom="column">
                  <wp:posOffset>416721</wp:posOffset>
                </wp:positionH>
                <wp:positionV relativeFrom="paragraph">
                  <wp:posOffset>1716238</wp:posOffset>
                </wp:positionV>
                <wp:extent cx="1642745" cy="647993"/>
                <wp:effectExtent l="0" t="0" r="0" b="0"/>
                <wp:wrapNone/>
                <wp:docPr id="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647993"/>
                        </a:xfrm>
                        <a:prstGeom prst="rect">
                          <a:avLst/>
                        </a:prstGeom>
                        <a:solidFill>
                          <a:srgbClr val="FFFFFF"/>
                        </a:solidFill>
                        <a:ln w="9525">
                          <a:noFill/>
                          <a:miter lim="800000"/>
                          <a:headEnd/>
                          <a:tailEnd/>
                        </a:ln>
                      </wps:spPr>
                      <wps:txbx>
                        <w:txbxContent>
                          <w:p w:rsidR="00257AAD" w:rsidRDefault="00257AAD" w:rsidP="00D44216">
                            <w:pPr>
                              <w:jc w:val="center"/>
                              <w:rPr>
                                <w:b/>
                                <w:sz w:val="18"/>
                                <w:szCs w:val="18"/>
                              </w:rPr>
                            </w:pPr>
                            <w:r>
                              <w:rPr>
                                <w:b/>
                                <w:sz w:val="18"/>
                                <w:szCs w:val="18"/>
                              </w:rPr>
                              <w:t>TR-1</w:t>
                            </w:r>
                          </w:p>
                          <w:p w:rsidR="00257AAD" w:rsidRDefault="00257AAD" w:rsidP="00D44216">
                            <w:pPr>
                              <w:jc w:val="center"/>
                              <w:rPr>
                                <w:b/>
                                <w:sz w:val="18"/>
                                <w:szCs w:val="18"/>
                              </w:rPr>
                            </w:pPr>
                            <w:r w:rsidRPr="00400E30">
                              <w:rPr>
                                <w:b/>
                                <w:sz w:val="18"/>
                                <w:szCs w:val="18"/>
                              </w:rPr>
                              <w:t>331 CONCRETE RAILING</w:t>
                            </w:r>
                          </w:p>
                          <w:p w:rsidR="00257AAD" w:rsidRDefault="00257AAD" w:rsidP="00D44216">
                            <w:pPr>
                              <w:jc w:val="center"/>
                              <w:rPr>
                                <w:b/>
                                <w:sz w:val="18"/>
                                <w:szCs w:val="18"/>
                              </w:rPr>
                            </w:pPr>
                            <w:r>
                              <w:rPr>
                                <w:b/>
                                <w:sz w:val="18"/>
                                <w:szCs w:val="18"/>
                              </w:rPr>
                              <w:t>OFF SYSTEM CODE ITEM 36=1</w:t>
                            </w:r>
                          </w:p>
                          <w:p w:rsidR="00257AAD" w:rsidRPr="00400E30" w:rsidRDefault="00257AAD" w:rsidP="00D44216">
                            <w:pPr>
                              <w:jc w:val="center"/>
                              <w:rPr>
                                <w:b/>
                                <w:sz w:val="18"/>
                                <w:szCs w:val="18"/>
                              </w:rPr>
                            </w:pPr>
                            <w:r>
                              <w:rPr>
                                <w:b/>
                                <w:sz w:val="18"/>
                                <w:szCs w:val="18"/>
                              </w:rPr>
                              <w:t>ON SYSTEM CODE ITEM 36=0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2.8pt;margin-top:135.15pt;width:129.35pt;height:51pt;z-index:252596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" stroked="f">
                <v:textbox>
                  <w:txbxContent>
                    <w:p w:rsidR="00257AAD" w:rsidRDefault="00257AAD" w:rsidP="00D44216">
                      <w:pPr>
                        <w:jc w:val="center"/>
                        <w:rPr>
                          <w:b/>
                          <w:sz w:val="18"/>
                          <w:szCs w:val="18"/>
                        </w:rPr>
                      </w:pPr>
                      <w:r>
                        <w:rPr>
                          <w:b/>
                          <w:sz w:val="18"/>
                          <w:szCs w:val="18"/>
                        </w:rPr>
                        <w:t>TR-1</w:t>
                      </w:r>
                    </w:p>
                    <w:p w:rsidR="00257AAD" w:rsidRDefault="00257AAD" w:rsidP="00D44216">
                      <w:pPr>
                        <w:jc w:val="center"/>
                        <w:rPr>
                          <w:b/>
                          <w:sz w:val="18"/>
                          <w:szCs w:val="18"/>
                        </w:rPr>
                      </w:pPr>
                      <w:r w:rsidRPr="00400E30">
                        <w:rPr>
                          <w:b/>
                          <w:sz w:val="18"/>
                          <w:szCs w:val="18"/>
                        </w:rPr>
                        <w:t>331 CONCRETE RAILING</w:t>
                      </w:r>
                    </w:p>
                    <w:p w:rsidR="00257AAD" w:rsidRDefault="00257AAD" w:rsidP="00D44216">
                      <w:pPr>
                        <w:jc w:val="center"/>
                        <w:rPr>
                          <w:b/>
                          <w:sz w:val="18"/>
                          <w:szCs w:val="18"/>
                        </w:rPr>
                      </w:pPr>
                      <w:r>
                        <w:rPr>
                          <w:b/>
                          <w:sz w:val="18"/>
                          <w:szCs w:val="18"/>
                        </w:rPr>
                        <w:t>OFF SYSTEM CODE ITEM 36=1</w:t>
                      </w:r>
                    </w:p>
                    <w:p w:rsidR="00257AAD" w:rsidRPr="00400E30" w:rsidRDefault="00257AAD" w:rsidP="00D44216">
                      <w:pPr>
                        <w:jc w:val="center"/>
                        <w:rPr>
                          <w:b/>
                          <w:sz w:val="18"/>
                          <w:szCs w:val="18"/>
                        </w:rPr>
                      </w:pPr>
                      <w:r>
                        <w:rPr>
                          <w:b/>
                          <w:sz w:val="18"/>
                          <w:szCs w:val="18"/>
                        </w:rPr>
                        <w:t>ON SYSTEM CODE ITEM 36=0</w:t>
                      </w:r>
                    </w:p>
                  </w:txbxContent>
                </v:textbox>
              </v:shape>
            </w:pict>
          </mc:Fallback>
        </mc:AlternateContent>
      </w:r>
      <w:r w:rsidR="00D44216" w:rsidRPr="00A30A90">
        <w:rPr>
          <w:rFonts w:ascii="Arial" w:hAnsi="Arial" w:cs="Arial"/>
          <w:noProof/>
          <w:sz w:val="20"/>
          <w:szCs w:val="20"/>
        </w:rPr>
        <mc:AlternateContent>
          <mc:Choice Requires="wps">
            <w:drawing>
              <wp:anchor distT="0" distB="0" distL="114300" distR="114300" simplePos="0" relativeHeight="252571647" behindDoc="0" locked="0" layoutInCell="1" allowOverlap="1" wp14:anchorId="3593FB6B" wp14:editId="09211011">
                <wp:simplePos x="0" y="0"/>
                <wp:positionH relativeFrom="column">
                  <wp:posOffset>1518564</wp:posOffset>
                </wp:positionH>
                <wp:positionV relativeFrom="paragraph">
                  <wp:posOffset>1484079</wp:posOffset>
                </wp:positionV>
                <wp:extent cx="737870" cy="255905"/>
                <wp:effectExtent l="0" t="0" r="5080" b="0"/>
                <wp:wrapNone/>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06</w:t>
                            </w:r>
                            <w:r>
                              <w:rPr>
                                <w:noProof/>
                              </w:rPr>
                              <w:drawing>
                                <wp:inline distT="0" distB="0" distL="0" distR="0" wp14:anchorId="22101C59" wp14:editId="5F1C5367">
                                  <wp:extent cx="586740" cy="193347"/>
                                  <wp:effectExtent l="0" t="0" r="381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19.55pt;margin-top:116.85pt;width:58.1pt;height:20.15pt;z-index:252571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hvgIwIAACM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" stroked="f">
                <v:textbox>
                  <w:txbxContent>
                    <w:p w:rsidR="00257AAD" w:rsidRDefault="00257AAD" w:rsidP="002158E8">
                      <w:r w:rsidRPr="006368D7">
                        <w:rPr>
                          <w:b/>
                        </w:rPr>
                        <w:t>i204 = 06</w:t>
                      </w:r>
                      <w:r>
                        <w:rPr>
                          <w:noProof/>
                        </w:rPr>
                        <w:drawing>
                          <wp:inline distT="0" distB="0" distL="0" distR="0" wp14:anchorId="22101C59" wp14:editId="5F1C5367">
                            <wp:extent cx="586740" cy="193347"/>
                            <wp:effectExtent l="0" t="0" r="381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D44216" w:rsidRPr="00400E30">
        <w:rPr>
          <w:rFonts w:ascii="Arial" w:hAnsi="Arial" w:cs="Arial"/>
          <w:noProof/>
          <w:sz w:val="20"/>
          <w:szCs w:val="20"/>
        </w:rPr>
        <mc:AlternateContent>
          <mc:Choice Requires="wps">
            <w:drawing>
              <wp:anchor distT="0" distB="0" distL="114300" distR="114300" simplePos="0" relativeHeight="252594175" behindDoc="0" locked="0" layoutInCell="1" allowOverlap="1" wp14:anchorId="547207A2" wp14:editId="359BB92E">
                <wp:simplePos x="0" y="0"/>
                <wp:positionH relativeFrom="column">
                  <wp:posOffset>4044622</wp:posOffset>
                </wp:positionH>
                <wp:positionV relativeFrom="paragraph">
                  <wp:posOffset>3597847</wp:posOffset>
                </wp:positionV>
                <wp:extent cx="1416594" cy="516890"/>
                <wp:effectExtent l="0" t="0" r="0" b="0"/>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594" cy="516890"/>
                        </a:xfrm>
                        <a:prstGeom prst="rect">
                          <a:avLst/>
                        </a:prstGeom>
                        <a:solidFill>
                          <a:srgbClr val="FFFFFF"/>
                        </a:solidFill>
                        <a:ln w="9525">
                          <a:noFill/>
                          <a:miter lim="800000"/>
                          <a:headEnd/>
                          <a:tailEnd/>
                        </a:ln>
                      </wps:spPr>
                      <wps:txbx>
                        <w:txbxContent>
                          <w:p w:rsidR="00257AAD" w:rsidRDefault="00257AAD" w:rsidP="00D44216">
                            <w:pPr>
                              <w:jc w:val="center"/>
                              <w:rPr>
                                <w:b/>
                                <w:sz w:val="18"/>
                                <w:szCs w:val="18"/>
                              </w:rPr>
                            </w:pPr>
                            <w:r>
                              <w:rPr>
                                <w:b/>
                                <w:sz w:val="18"/>
                                <w:szCs w:val="18"/>
                              </w:rPr>
                              <w:t>PTR-1</w:t>
                            </w:r>
                          </w:p>
                          <w:p w:rsidR="00257AAD" w:rsidRDefault="00257AAD" w:rsidP="00D44216">
                            <w:pPr>
                              <w:jc w:val="center"/>
                              <w:rPr>
                                <w:b/>
                                <w:sz w:val="18"/>
                                <w:szCs w:val="18"/>
                              </w:rPr>
                            </w:pPr>
                            <w:r>
                              <w:rPr>
                                <w:b/>
                                <w:sz w:val="18"/>
                                <w:szCs w:val="18"/>
                              </w:rPr>
                              <w:t>330 METAL RAILING</w:t>
                            </w:r>
                          </w:p>
                          <w:p w:rsidR="00257AAD" w:rsidRPr="00400E30" w:rsidRDefault="00257AAD" w:rsidP="00D44216">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18.45pt;margin-top:283.3pt;width:111.55pt;height:40.7pt;z-index:252594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" stroked="f">
                <v:textbox>
                  <w:txbxContent>
                    <w:p w:rsidR="00257AAD" w:rsidRDefault="00257AAD" w:rsidP="00D44216">
                      <w:pPr>
                        <w:jc w:val="center"/>
                        <w:rPr>
                          <w:b/>
                          <w:sz w:val="18"/>
                          <w:szCs w:val="18"/>
                        </w:rPr>
                      </w:pPr>
                      <w:r>
                        <w:rPr>
                          <w:b/>
                          <w:sz w:val="18"/>
                          <w:szCs w:val="18"/>
                        </w:rPr>
                        <w:t>PTR-1</w:t>
                      </w:r>
                    </w:p>
                    <w:p w:rsidR="00257AAD" w:rsidRDefault="00257AAD" w:rsidP="00D44216">
                      <w:pPr>
                        <w:jc w:val="center"/>
                        <w:rPr>
                          <w:b/>
                          <w:sz w:val="18"/>
                          <w:szCs w:val="18"/>
                        </w:rPr>
                      </w:pPr>
                      <w:r>
                        <w:rPr>
                          <w:b/>
                          <w:sz w:val="18"/>
                          <w:szCs w:val="18"/>
                        </w:rPr>
                        <w:t>330 METAL RAILING</w:t>
                      </w:r>
                    </w:p>
                    <w:p w:rsidR="00257AAD" w:rsidRPr="00400E30" w:rsidRDefault="00257AAD" w:rsidP="00D44216">
                      <w:pPr>
                        <w:jc w:val="center"/>
                        <w:rPr>
                          <w:b/>
                          <w:sz w:val="18"/>
                          <w:szCs w:val="18"/>
                        </w:rPr>
                      </w:pPr>
                      <w:r w:rsidRPr="00400E30">
                        <w:rPr>
                          <w:b/>
                          <w:sz w:val="18"/>
                          <w:szCs w:val="18"/>
                        </w:rPr>
                        <w:t>331 CONCRETE RAILING</w:t>
                      </w:r>
                    </w:p>
                  </w:txbxContent>
                </v:textbox>
              </v:shape>
            </w:pict>
          </mc:Fallback>
        </mc:AlternateContent>
      </w:r>
      <w:r w:rsidR="00D44216" w:rsidRPr="00A30A90">
        <w:rPr>
          <w:rFonts w:ascii="Arial" w:hAnsi="Arial" w:cs="Arial"/>
          <w:noProof/>
          <w:sz w:val="20"/>
          <w:szCs w:val="20"/>
        </w:rPr>
        <mc:AlternateContent>
          <mc:Choice Requires="wps">
            <w:drawing>
              <wp:anchor distT="0" distB="0" distL="114300" distR="114300" simplePos="0" relativeHeight="252581887" behindDoc="0" locked="0" layoutInCell="1" allowOverlap="1" wp14:anchorId="321BDFB2" wp14:editId="72617C2A">
                <wp:simplePos x="0" y="0"/>
                <wp:positionH relativeFrom="column">
                  <wp:posOffset>5001260</wp:posOffset>
                </wp:positionH>
                <wp:positionV relativeFrom="paragraph">
                  <wp:posOffset>3379470</wp:posOffset>
                </wp:positionV>
                <wp:extent cx="737870" cy="255905"/>
                <wp:effectExtent l="0" t="0" r="5080" b="0"/>
                <wp:wrapNone/>
                <wp:docPr id="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12</w:t>
                            </w:r>
                            <w:r>
                              <w:rPr>
                                <w:noProof/>
                              </w:rPr>
                              <w:drawing>
                                <wp:inline distT="0" distB="0" distL="0" distR="0" wp14:anchorId="3B8B4903" wp14:editId="697CD5BF">
                                  <wp:extent cx="586740" cy="193347"/>
                                  <wp:effectExtent l="0" t="0" r="381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93.8pt;margin-top:266.1pt;width:58.1pt;height:20.15pt;z-index:252581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" stroked="f">
                <v:textbox>
                  <w:txbxContent>
                    <w:p w:rsidR="00257AAD" w:rsidRDefault="00257AAD" w:rsidP="002158E8">
                      <w:r w:rsidRPr="006368D7">
                        <w:rPr>
                          <w:b/>
                        </w:rPr>
                        <w:t>i204 = 12</w:t>
                      </w:r>
                      <w:r>
                        <w:rPr>
                          <w:noProof/>
                        </w:rPr>
                        <w:drawing>
                          <wp:inline distT="0" distB="0" distL="0" distR="0" wp14:anchorId="3B8B4903" wp14:editId="697CD5BF">
                            <wp:extent cx="586740" cy="193347"/>
                            <wp:effectExtent l="0" t="0" r="381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D44216" w:rsidRPr="00400E30">
        <w:rPr>
          <w:rFonts w:ascii="Arial" w:hAnsi="Arial" w:cs="Arial"/>
          <w:noProof/>
          <w:sz w:val="20"/>
          <w:szCs w:val="20"/>
        </w:rPr>
        <mc:AlternateContent>
          <mc:Choice Requires="wps">
            <w:drawing>
              <wp:anchor distT="0" distB="0" distL="114300" distR="114300" simplePos="0" relativeHeight="252592127" behindDoc="0" locked="0" layoutInCell="1" allowOverlap="1" wp14:anchorId="20E5428F" wp14:editId="16371FA0">
                <wp:simplePos x="0" y="0"/>
                <wp:positionH relativeFrom="column">
                  <wp:posOffset>2586990</wp:posOffset>
                </wp:positionH>
                <wp:positionV relativeFrom="paragraph">
                  <wp:posOffset>3602990</wp:posOffset>
                </wp:positionV>
                <wp:extent cx="1351280" cy="516890"/>
                <wp:effectExtent l="0" t="0" r="1270" b="0"/>
                <wp:wrapNone/>
                <wp:docPr id="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516890"/>
                        </a:xfrm>
                        <a:prstGeom prst="rect">
                          <a:avLst/>
                        </a:prstGeom>
                        <a:solidFill>
                          <a:srgbClr val="FFFFFF"/>
                        </a:solidFill>
                        <a:ln w="9525">
                          <a:noFill/>
                          <a:miter lim="800000"/>
                          <a:headEnd/>
                          <a:tailEnd/>
                        </a:ln>
                      </wps:spPr>
                      <wps:txbx>
                        <w:txbxContent>
                          <w:p w:rsidR="00257AAD" w:rsidRDefault="00257AAD" w:rsidP="00400E30">
                            <w:pPr>
                              <w:jc w:val="center"/>
                              <w:rPr>
                                <w:b/>
                                <w:sz w:val="18"/>
                                <w:szCs w:val="18"/>
                              </w:rPr>
                            </w:pPr>
                            <w:r>
                              <w:rPr>
                                <w:b/>
                                <w:sz w:val="18"/>
                                <w:szCs w:val="18"/>
                              </w:rPr>
                              <w:t>PTR-1</w:t>
                            </w:r>
                          </w:p>
                          <w:p w:rsidR="00257AAD" w:rsidRDefault="00257AAD" w:rsidP="00400E30">
                            <w:pPr>
                              <w:jc w:val="center"/>
                              <w:rPr>
                                <w:b/>
                                <w:sz w:val="18"/>
                                <w:szCs w:val="18"/>
                              </w:rPr>
                            </w:pPr>
                            <w:r>
                              <w:rPr>
                                <w:b/>
                                <w:sz w:val="18"/>
                                <w:szCs w:val="18"/>
                              </w:rPr>
                              <w:t>330 METAL RAILING</w:t>
                            </w:r>
                          </w:p>
                          <w:p w:rsidR="00257AAD" w:rsidRPr="00400E30" w:rsidRDefault="00257AAD" w:rsidP="00400E30">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03.7pt;margin-top:283.7pt;width:106.4pt;height:40.7pt;z-index:252592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" stroked="f">
                <v:textbox>
                  <w:txbxContent>
                    <w:p w:rsidR="00257AAD" w:rsidRDefault="00257AAD" w:rsidP="00400E30">
                      <w:pPr>
                        <w:jc w:val="center"/>
                        <w:rPr>
                          <w:b/>
                          <w:sz w:val="18"/>
                          <w:szCs w:val="18"/>
                        </w:rPr>
                      </w:pPr>
                      <w:r>
                        <w:rPr>
                          <w:b/>
                          <w:sz w:val="18"/>
                          <w:szCs w:val="18"/>
                        </w:rPr>
                        <w:t>PTR-1</w:t>
                      </w:r>
                    </w:p>
                    <w:p w:rsidR="00257AAD" w:rsidRDefault="00257AAD" w:rsidP="00400E30">
                      <w:pPr>
                        <w:jc w:val="center"/>
                        <w:rPr>
                          <w:b/>
                          <w:sz w:val="18"/>
                          <w:szCs w:val="18"/>
                        </w:rPr>
                      </w:pPr>
                      <w:r>
                        <w:rPr>
                          <w:b/>
                          <w:sz w:val="18"/>
                          <w:szCs w:val="18"/>
                        </w:rPr>
                        <w:t>330 METAL RAILING</w:t>
                      </w:r>
                    </w:p>
                    <w:p w:rsidR="00257AAD" w:rsidRPr="00400E30" w:rsidRDefault="00257AAD" w:rsidP="00400E30">
                      <w:pPr>
                        <w:jc w:val="center"/>
                        <w:rPr>
                          <w:b/>
                          <w:sz w:val="18"/>
                          <w:szCs w:val="18"/>
                        </w:rPr>
                      </w:pPr>
                      <w:r w:rsidRPr="00400E30">
                        <w:rPr>
                          <w:b/>
                          <w:sz w:val="18"/>
                          <w:szCs w:val="18"/>
                        </w:rPr>
                        <w:t>331 CONCRETE RAILING</w:t>
                      </w:r>
                    </w:p>
                  </w:txbxContent>
                </v:textbox>
              </v:shape>
            </w:pict>
          </mc:Fallback>
        </mc:AlternateContent>
      </w:r>
      <w:r w:rsidR="00D44216" w:rsidRPr="00A30A90">
        <w:rPr>
          <w:rFonts w:ascii="Arial" w:hAnsi="Arial" w:cs="Arial"/>
          <w:noProof/>
          <w:sz w:val="20"/>
          <w:szCs w:val="20"/>
        </w:rPr>
        <mc:AlternateContent>
          <mc:Choice Requires="wps">
            <w:drawing>
              <wp:anchor distT="0" distB="0" distL="114300" distR="114300" simplePos="0" relativeHeight="252579839" behindDoc="0" locked="0" layoutInCell="1" allowOverlap="1" wp14:anchorId="5BC4EF07" wp14:editId="2D12B856">
                <wp:simplePos x="0" y="0"/>
                <wp:positionH relativeFrom="column">
                  <wp:posOffset>3594735</wp:posOffset>
                </wp:positionH>
                <wp:positionV relativeFrom="paragraph">
                  <wp:posOffset>3419475</wp:posOffset>
                </wp:positionV>
                <wp:extent cx="737870" cy="255905"/>
                <wp:effectExtent l="0" t="0" r="5080" b="0"/>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11</w:t>
                            </w:r>
                            <w:r>
                              <w:rPr>
                                <w:noProof/>
                              </w:rPr>
                              <w:drawing>
                                <wp:inline distT="0" distB="0" distL="0" distR="0" wp14:anchorId="0F154B03" wp14:editId="3EEB62CB">
                                  <wp:extent cx="586740" cy="193347"/>
                                  <wp:effectExtent l="0" t="0" r="381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83.05pt;margin-top:269.25pt;width:58.1pt;height:20.15pt;z-index:252579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lJAIAACQ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" stroked="f">
                <v:textbox>
                  <w:txbxContent>
                    <w:p w:rsidR="00257AAD" w:rsidRDefault="00257AAD" w:rsidP="002158E8">
                      <w:r w:rsidRPr="006368D7">
                        <w:rPr>
                          <w:b/>
                        </w:rPr>
                        <w:t>i204 = 11</w:t>
                      </w:r>
                      <w:r>
                        <w:rPr>
                          <w:noProof/>
                        </w:rPr>
                        <w:drawing>
                          <wp:inline distT="0" distB="0" distL="0" distR="0" wp14:anchorId="0F154B03" wp14:editId="3EEB62CB">
                            <wp:extent cx="586740" cy="193347"/>
                            <wp:effectExtent l="0" t="0" r="381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D44216" w:rsidRPr="00400E30">
        <w:rPr>
          <w:rFonts w:ascii="Arial" w:hAnsi="Arial" w:cs="Arial"/>
          <w:noProof/>
          <w:sz w:val="20"/>
          <w:szCs w:val="20"/>
        </w:rPr>
        <mc:AlternateContent>
          <mc:Choice Requires="wps">
            <w:drawing>
              <wp:anchor distT="0" distB="0" distL="114300" distR="114300" simplePos="0" relativeHeight="252590079" behindDoc="0" locked="0" layoutInCell="1" allowOverlap="1" wp14:anchorId="42367816" wp14:editId="3EA9AA5A">
                <wp:simplePos x="0" y="0"/>
                <wp:positionH relativeFrom="column">
                  <wp:posOffset>1189990</wp:posOffset>
                </wp:positionH>
                <wp:positionV relativeFrom="paragraph">
                  <wp:posOffset>3628390</wp:posOffset>
                </wp:positionV>
                <wp:extent cx="1351280" cy="406400"/>
                <wp:effectExtent l="0" t="0" r="1270" b="0"/>
                <wp:wrapNone/>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406400"/>
                        </a:xfrm>
                        <a:prstGeom prst="rect">
                          <a:avLst/>
                        </a:prstGeom>
                        <a:solidFill>
                          <a:srgbClr val="FFFFFF"/>
                        </a:solidFill>
                        <a:ln w="9525">
                          <a:noFill/>
                          <a:miter lim="800000"/>
                          <a:headEnd/>
                          <a:tailEnd/>
                        </a:ln>
                      </wps:spPr>
                      <wps:txbx>
                        <w:txbxContent>
                          <w:p w:rsidR="00257AAD" w:rsidRDefault="00257AAD" w:rsidP="00400E30">
                            <w:pPr>
                              <w:jc w:val="center"/>
                              <w:rPr>
                                <w:b/>
                                <w:sz w:val="18"/>
                                <w:szCs w:val="18"/>
                              </w:rPr>
                            </w:pPr>
                            <w:r>
                              <w:rPr>
                                <w:b/>
                                <w:sz w:val="18"/>
                                <w:szCs w:val="18"/>
                              </w:rPr>
                              <w:t>PARAPET RETROFIT</w:t>
                            </w:r>
                          </w:p>
                          <w:p w:rsidR="00257AAD" w:rsidRPr="00400E30" w:rsidRDefault="00257AAD" w:rsidP="00400E30">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93.7pt;margin-top:285.7pt;width:106.4pt;height:32pt;z-index:252590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" stroked="f">
                <v:textbox>
                  <w:txbxContent>
                    <w:p w:rsidR="00257AAD" w:rsidRDefault="00257AAD" w:rsidP="00400E30">
                      <w:pPr>
                        <w:jc w:val="center"/>
                        <w:rPr>
                          <w:b/>
                          <w:sz w:val="18"/>
                          <w:szCs w:val="18"/>
                        </w:rPr>
                      </w:pPr>
                      <w:r>
                        <w:rPr>
                          <w:b/>
                          <w:sz w:val="18"/>
                          <w:szCs w:val="18"/>
                        </w:rPr>
                        <w:t>PARAPET RETROFIT</w:t>
                      </w:r>
                    </w:p>
                    <w:p w:rsidR="00257AAD" w:rsidRPr="00400E30" w:rsidRDefault="00257AAD" w:rsidP="00400E30">
                      <w:pPr>
                        <w:jc w:val="center"/>
                        <w:rPr>
                          <w:b/>
                          <w:sz w:val="18"/>
                          <w:szCs w:val="18"/>
                        </w:rPr>
                      </w:pPr>
                      <w:r w:rsidRPr="00400E30">
                        <w:rPr>
                          <w:b/>
                          <w:sz w:val="18"/>
                          <w:szCs w:val="18"/>
                        </w:rPr>
                        <w:t>331 CONCRETE RAILING</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77791" behindDoc="0" locked="0" layoutInCell="1" allowOverlap="1" wp14:anchorId="0DF907AE" wp14:editId="25A84E8B">
                <wp:simplePos x="0" y="0"/>
                <wp:positionH relativeFrom="column">
                  <wp:posOffset>2060003</wp:posOffset>
                </wp:positionH>
                <wp:positionV relativeFrom="paragraph">
                  <wp:posOffset>3405009</wp:posOffset>
                </wp:positionV>
                <wp:extent cx="737870" cy="255905"/>
                <wp:effectExtent l="0" t="0" r="5080" b="0"/>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10</w:t>
                            </w:r>
                            <w:r>
                              <w:rPr>
                                <w:noProof/>
                              </w:rPr>
                              <w:drawing>
                                <wp:inline distT="0" distB="0" distL="0" distR="0" wp14:anchorId="19AB0928" wp14:editId="518B0F5C">
                                  <wp:extent cx="586740" cy="193347"/>
                                  <wp:effectExtent l="0" t="0" r="381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62.2pt;margin-top:268.1pt;width:58.1pt;height:20.15pt;z-index:252577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" stroked="f">
                <v:textbox>
                  <w:txbxContent>
                    <w:p w:rsidR="00257AAD" w:rsidRDefault="00257AAD" w:rsidP="002158E8">
                      <w:r w:rsidRPr="006368D7">
                        <w:rPr>
                          <w:b/>
                        </w:rPr>
                        <w:t>i204 = 10</w:t>
                      </w:r>
                      <w:r>
                        <w:rPr>
                          <w:noProof/>
                        </w:rPr>
                        <w:drawing>
                          <wp:inline distT="0" distB="0" distL="0" distR="0" wp14:anchorId="19AB0928" wp14:editId="518B0F5C">
                            <wp:extent cx="586740" cy="193347"/>
                            <wp:effectExtent l="0" t="0" r="381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73695" behindDoc="0" locked="0" layoutInCell="1" allowOverlap="1" wp14:anchorId="44D9E40B" wp14:editId="760E40A7">
                <wp:simplePos x="0" y="0"/>
                <wp:positionH relativeFrom="column">
                  <wp:posOffset>3151093</wp:posOffset>
                </wp:positionH>
                <wp:positionV relativeFrom="paragraph">
                  <wp:posOffset>1549714</wp:posOffset>
                </wp:positionV>
                <wp:extent cx="738059" cy="256233"/>
                <wp:effectExtent l="0" t="0" r="5080" b="0"/>
                <wp:wrapNone/>
                <wp:docPr id="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059" cy="256233"/>
                        </a:xfrm>
                        <a:prstGeom prst="rect">
                          <a:avLst/>
                        </a:prstGeom>
                        <a:solidFill>
                          <a:srgbClr val="FFFFFF"/>
                        </a:solidFill>
                        <a:ln w="9525">
                          <a:noFill/>
                          <a:miter lim="800000"/>
                          <a:headEnd/>
                          <a:tailEnd/>
                        </a:ln>
                      </wps:spPr>
                      <wps:txbx>
                        <w:txbxContent>
                          <w:p w:rsidR="00257AAD" w:rsidRDefault="00257AAD" w:rsidP="002158E8">
                            <w:r w:rsidRPr="006368D7">
                              <w:rPr>
                                <w:b/>
                              </w:rPr>
                              <w:t>i204 = 07</w:t>
                            </w:r>
                            <w:r>
                              <w:rPr>
                                <w:noProof/>
                              </w:rPr>
                              <w:drawing>
                                <wp:inline distT="0" distB="0" distL="0" distR="0" wp14:anchorId="5D657089" wp14:editId="179B3042">
                                  <wp:extent cx="586740" cy="193347"/>
                                  <wp:effectExtent l="0" t="0" r="381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48.1pt;margin-top:122pt;width:58.1pt;height:20.2pt;z-index:252573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" stroked="f">
                <v:textbox>
                  <w:txbxContent>
                    <w:p w:rsidR="00257AAD" w:rsidRDefault="00257AAD" w:rsidP="002158E8">
                      <w:r w:rsidRPr="006368D7">
                        <w:rPr>
                          <w:b/>
                        </w:rPr>
                        <w:t>i204 = 07</w:t>
                      </w:r>
                      <w:r>
                        <w:rPr>
                          <w:noProof/>
                        </w:rPr>
                        <w:drawing>
                          <wp:inline distT="0" distB="0" distL="0" distR="0" wp14:anchorId="5D657089" wp14:editId="179B3042">
                            <wp:extent cx="586740" cy="193347"/>
                            <wp:effectExtent l="0" t="0" r="381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1A0AFF" w:rsidRPr="001A0AFF">
        <w:rPr>
          <w:rFonts w:ascii="Arial" w:hAnsi="Arial" w:cs="Arial"/>
          <w:noProof/>
          <w:sz w:val="20"/>
          <w:szCs w:val="20"/>
        </w:rPr>
        <mc:AlternateContent>
          <mc:Choice Requires="wps">
            <w:drawing>
              <wp:anchor distT="0" distB="0" distL="114300" distR="114300" simplePos="0" relativeHeight="252528639" behindDoc="0" locked="0" layoutInCell="1" allowOverlap="1" wp14:anchorId="1BD32B86" wp14:editId="0F3979E4">
                <wp:simplePos x="0" y="0"/>
                <wp:positionH relativeFrom="column">
                  <wp:posOffset>914400</wp:posOffset>
                </wp:positionH>
                <wp:positionV relativeFrom="paragraph">
                  <wp:posOffset>527685</wp:posOffset>
                </wp:positionV>
                <wp:extent cx="321310" cy="185420"/>
                <wp:effectExtent l="0" t="0" r="2540" b="508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185420"/>
                        </a:xfrm>
                        <a:prstGeom prst="rect">
                          <a:avLst/>
                        </a:prstGeom>
                        <a:solidFill>
                          <a:srgbClr val="FFFFFF"/>
                        </a:solidFill>
                        <a:ln w="9525">
                          <a:noFill/>
                          <a:miter lim="800000"/>
                          <a:headEnd/>
                          <a:tailEnd/>
                        </a:ln>
                      </wps:spPr>
                      <wps:txbx>
                        <w:txbxContent>
                          <w:p w:rsidR="00257AAD" w:rsidRPr="001A0AFF" w:rsidRDefault="00257AAD">
                            <w:pPr>
                              <w:rPr>
                                <w:sz w:val="14"/>
                                <w:szCs w:val="14"/>
                              </w:rPr>
                            </w:pPr>
                            <w:r w:rsidRPr="001A0AFF">
                              <w:rPr>
                                <w:sz w:val="14"/>
                                <w:szCs w:val="14"/>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in;margin-top:41.55pt;width:25.3pt;height:14.6pt;z-index:252528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" stroked="f">
                <v:textbox>
                  <w:txbxContent>
                    <w:p w:rsidR="00257AAD" w:rsidRPr="001A0AFF" w:rsidRDefault="00257AAD">
                      <w:pPr>
                        <w:rPr>
                          <w:sz w:val="14"/>
                          <w:szCs w:val="14"/>
                        </w:rPr>
                      </w:pPr>
                      <w:r w:rsidRPr="001A0AFF">
                        <w:rPr>
                          <w:sz w:val="14"/>
                          <w:szCs w:val="14"/>
                        </w:rPr>
                        <w:t>10”</w:t>
                      </w:r>
                    </w:p>
                  </w:txbxContent>
                </v:textbox>
              </v:shape>
            </w:pict>
          </mc:Fallback>
        </mc:AlternateContent>
      </w:r>
      <w:r w:rsidR="001A0AFF" w:rsidRPr="001A0AFF">
        <w:rPr>
          <w:rFonts w:ascii="Arial" w:hAnsi="Arial" w:cs="Arial"/>
          <w:noProof/>
        </w:rPr>
        <mc:AlternateContent>
          <mc:Choice Requires="wps">
            <w:drawing>
              <wp:anchor distT="0" distB="0" distL="114300" distR="114300" simplePos="0" relativeHeight="252530687" behindDoc="0" locked="0" layoutInCell="1" allowOverlap="1" wp14:anchorId="2B05DAE0" wp14:editId="1AAA7BF3">
                <wp:simplePos x="0" y="0"/>
                <wp:positionH relativeFrom="column">
                  <wp:posOffset>2497364</wp:posOffset>
                </wp:positionH>
                <wp:positionV relativeFrom="paragraph">
                  <wp:posOffset>602803</wp:posOffset>
                </wp:positionV>
                <wp:extent cx="371789" cy="180871"/>
                <wp:effectExtent l="0" t="0" r="9525"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789" cy="180871"/>
                        </a:xfrm>
                        <a:prstGeom prst="rect">
                          <a:avLst/>
                        </a:prstGeom>
                        <a:solidFill>
                          <a:srgbClr val="FFFFFF"/>
                        </a:solidFill>
                        <a:ln w="9525">
                          <a:noFill/>
                          <a:miter lim="800000"/>
                          <a:headEnd/>
                          <a:tailEnd/>
                        </a:ln>
                      </wps:spPr>
                      <wps:txbx>
                        <w:txbxContent>
                          <w:p w:rsidR="00257AAD" w:rsidRPr="001A0AFF" w:rsidRDefault="00257AAD">
                            <w:pPr>
                              <w:rPr>
                                <w:sz w:val="14"/>
                                <w:szCs w:val="14"/>
                              </w:rPr>
                            </w:pPr>
                            <w:r w:rsidRPr="001A0AFF">
                              <w:rPr>
                                <w:sz w:val="14"/>
                                <w:szCs w:val="14"/>
                              </w:rPr>
                              <w:t>1’-</w:t>
                            </w:r>
                            <w:r>
                              <w:rPr>
                                <w:sz w:val="14"/>
                                <w:szCs w:val="14"/>
                              </w:rPr>
                              <w:t>1</w:t>
                            </w:r>
                            <w:r w:rsidRPr="001A0AFF">
                              <w:rPr>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96.65pt;margin-top:47.45pt;width:29.25pt;height:14.25pt;z-index:252530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" stroked="f">
                <v:textbox>
                  <w:txbxContent>
                    <w:p w:rsidR="00257AAD" w:rsidRPr="001A0AFF" w:rsidRDefault="00257AAD">
                      <w:pPr>
                        <w:rPr>
                          <w:sz w:val="14"/>
                          <w:szCs w:val="14"/>
                        </w:rPr>
                      </w:pPr>
                      <w:r w:rsidRPr="001A0AFF">
                        <w:rPr>
                          <w:sz w:val="14"/>
                          <w:szCs w:val="14"/>
                        </w:rPr>
                        <w:t>1’-</w:t>
                      </w:r>
                      <w:r>
                        <w:rPr>
                          <w:sz w:val="14"/>
                          <w:szCs w:val="14"/>
                        </w:rPr>
                        <w:t>1</w:t>
                      </w:r>
                      <w:r w:rsidRPr="001A0AFF">
                        <w:rPr>
                          <w:sz w:val="14"/>
                          <w:szCs w:val="14"/>
                        </w:rPr>
                        <w:t>”</w:t>
                      </w:r>
                    </w:p>
                  </w:txbxContent>
                </v:textbox>
              </v:shape>
            </w:pict>
          </mc:Fallback>
        </mc:AlternateContent>
      </w:r>
      <w:r w:rsidR="00BE16F6" w:rsidRPr="00BE16F6">
        <w:rPr>
          <w:rFonts w:ascii="Arial" w:hAnsi="Arial" w:cs="Arial"/>
          <w:noProof/>
        </w:rPr>
        <mc:AlternateContent>
          <mc:Choice Requires="wps">
            <w:drawing>
              <wp:anchor distT="0" distB="0" distL="114300" distR="114300" simplePos="0" relativeHeight="252526591" behindDoc="0" locked="0" layoutInCell="1" allowOverlap="1" wp14:anchorId="1961D213" wp14:editId="58C4F09A">
                <wp:simplePos x="0" y="0"/>
                <wp:positionH relativeFrom="column">
                  <wp:posOffset>2009426</wp:posOffset>
                </wp:positionH>
                <wp:positionV relativeFrom="paragraph">
                  <wp:posOffset>869022</wp:posOffset>
                </wp:positionV>
                <wp:extent cx="370505" cy="1403985"/>
                <wp:effectExtent l="0" t="0" r="0" b="635"/>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05" cy="1403985"/>
                        </a:xfrm>
                        <a:prstGeom prst="rect">
                          <a:avLst/>
                        </a:prstGeom>
                        <a:solidFill>
                          <a:srgbClr val="FFFFFF"/>
                        </a:solidFill>
                        <a:ln w="9525">
                          <a:noFill/>
                          <a:miter lim="800000"/>
                          <a:headEnd/>
                          <a:tailEnd/>
                        </a:ln>
                      </wps:spPr>
                      <wps:txbx>
                        <w:txbxContent>
                          <w:p w:rsidR="00257AAD" w:rsidRPr="00BE16F6" w:rsidRDefault="00257AAD">
                            <w:pPr>
                              <w:rPr>
                                <w:sz w:val="14"/>
                                <w:szCs w:val="14"/>
                              </w:rPr>
                            </w:pPr>
                            <w:r w:rsidRPr="00BE16F6">
                              <w:rPr>
                                <w:sz w:val="14"/>
                                <w:szCs w:val="14"/>
                              </w:rPr>
                              <w:t>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margin-left:158.2pt;margin-top:68.45pt;width:29.15pt;height:110.55pt;z-index:2525265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" stroked="f">
                <v:textbox style="mso-fit-shape-to-text:t">
                  <w:txbxContent>
                    <w:p w:rsidR="00257AAD" w:rsidRPr="00BE16F6" w:rsidRDefault="00257AAD">
                      <w:pPr>
                        <w:rPr>
                          <w:sz w:val="14"/>
                          <w:szCs w:val="14"/>
                        </w:rPr>
                      </w:pPr>
                      <w:r w:rsidRPr="00BE16F6">
                        <w:rPr>
                          <w:sz w:val="14"/>
                          <w:szCs w:val="14"/>
                        </w:rPr>
                        <w:t>1’-5”</w:t>
                      </w:r>
                    </w:p>
                  </w:txbxContent>
                </v:textbox>
              </v:shape>
            </w:pict>
          </mc:Fallback>
        </mc:AlternateContent>
      </w:r>
      <w:r w:rsidR="00BE16F6" w:rsidRPr="00BE16F6">
        <w:rPr>
          <w:rFonts w:ascii="Arial" w:hAnsi="Arial" w:cs="Arial"/>
          <w:noProof/>
          <w:sz w:val="20"/>
          <w:szCs w:val="20"/>
        </w:rPr>
        <mc:AlternateContent>
          <mc:Choice Requires="wps">
            <w:drawing>
              <wp:anchor distT="0" distB="0" distL="114300" distR="114300" simplePos="0" relativeHeight="252524543" behindDoc="0" locked="0" layoutInCell="1" allowOverlap="1" wp14:anchorId="164F2BA6" wp14:editId="764A41C3">
                <wp:simplePos x="0" y="0"/>
                <wp:positionH relativeFrom="column">
                  <wp:posOffset>416832</wp:posOffset>
                </wp:positionH>
                <wp:positionV relativeFrom="paragraph">
                  <wp:posOffset>858701</wp:posOffset>
                </wp:positionV>
                <wp:extent cx="391886" cy="195943"/>
                <wp:effectExtent l="0" t="0" r="8255" b="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886" cy="195943"/>
                        </a:xfrm>
                        <a:prstGeom prst="rect">
                          <a:avLst/>
                        </a:prstGeom>
                        <a:solidFill>
                          <a:srgbClr val="FFFFFF"/>
                        </a:solidFill>
                        <a:ln w="9525">
                          <a:noFill/>
                          <a:miter lim="800000"/>
                          <a:headEnd/>
                          <a:tailEnd/>
                        </a:ln>
                      </wps:spPr>
                      <wps:txbx>
                        <w:txbxContent>
                          <w:p w:rsidR="00257AAD" w:rsidRPr="00BE16F6" w:rsidRDefault="00257AAD">
                            <w:pPr>
                              <w:rPr>
                                <w:sz w:val="14"/>
                                <w:szCs w:val="14"/>
                              </w:rPr>
                            </w:pPr>
                            <w:r w:rsidRPr="00BE16F6">
                              <w:rPr>
                                <w:sz w:val="14"/>
                                <w:szCs w:val="1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2.8pt;margin-top:67.6pt;width:30.85pt;height:15.45pt;z-index:252524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" stroked="f">
                <v:textbox>
                  <w:txbxContent>
                    <w:p w:rsidR="00257AAD" w:rsidRPr="00BE16F6" w:rsidRDefault="00257AAD">
                      <w:pPr>
                        <w:rPr>
                          <w:sz w:val="14"/>
                          <w:szCs w:val="14"/>
                        </w:rPr>
                      </w:pPr>
                      <w:r w:rsidRPr="00BE16F6">
                        <w:rPr>
                          <w:sz w:val="14"/>
                          <w:szCs w:val="14"/>
                        </w:rPr>
                        <w:t>1’-2”</w:t>
                      </w:r>
                    </w:p>
                  </w:txbxContent>
                </v:textbox>
              </v:shape>
            </w:pict>
          </mc:Fallback>
        </mc:AlternateContent>
      </w:r>
      <w:r w:rsidR="00EF30F5">
        <w:rPr>
          <w:rFonts w:ascii="Arial" w:hAnsi="Arial" w:cs="Arial"/>
          <w:noProof/>
        </w:rPr>
        <w:drawing>
          <wp:anchor distT="0" distB="0" distL="114300" distR="114300" simplePos="0" relativeHeight="252107775" behindDoc="0" locked="0" layoutInCell="1" allowOverlap="1" wp14:anchorId="19C9DA77" wp14:editId="6FCECE09">
            <wp:simplePos x="0" y="0"/>
            <wp:positionH relativeFrom="column">
              <wp:posOffset>7620</wp:posOffset>
            </wp:positionH>
            <wp:positionV relativeFrom="paragraph">
              <wp:posOffset>286788</wp:posOffset>
            </wp:positionV>
            <wp:extent cx="5397191" cy="383309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 railing 1 lower.jpg"/>
                    <pic:cNvPicPr/>
                  </pic:nvPicPr>
                  <pic:blipFill>
                    <a:blip r:embed="rId195">
                      <a:extLst>
                        <a:ext uri="{28A0092B-C50C-407E-A947-70E740481C1C}">
                          <a14:useLocalDpi xmlns:a14="http://schemas.microsoft.com/office/drawing/2010/main" val="0"/>
                        </a:ext>
                      </a:extLst>
                    </a:blip>
                    <a:stretch>
                      <a:fillRect/>
                    </a:stretch>
                  </pic:blipFill>
                  <pic:spPr>
                    <a:xfrm>
                      <a:off x="0" y="0"/>
                      <a:ext cx="5397191" cy="3833099"/>
                    </a:xfrm>
                    <a:prstGeom prst="rect">
                      <a:avLst/>
                    </a:prstGeom>
                  </pic:spPr>
                </pic:pic>
              </a:graphicData>
            </a:graphic>
            <wp14:sizeRelH relativeFrom="page">
              <wp14:pctWidth>0</wp14:pctWidth>
            </wp14:sizeRelH>
            <wp14:sizeRelV relativeFrom="page">
              <wp14:pctHeight>0</wp14:pctHeight>
            </wp14:sizeRelV>
          </wp:anchor>
        </w:drawing>
      </w:r>
    </w:p>
    <w:p w:rsidR="004861A0" w:rsidRDefault="004861A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4861A0" w:rsidSect="004861A0">
          <w:footerReference w:type="default" r:id="rId196"/>
          <w:type w:val="continuous"/>
          <w:pgSz w:w="12240" w:h="15840"/>
          <w:pgMar w:top="864" w:right="1260" w:bottom="792" w:left="1170" w:header="864" w:footer="792" w:gutter="0"/>
          <w:cols w:space="720"/>
          <w:noEndnote/>
        </w:sectPr>
      </w:pPr>
    </w:p>
    <w:p w:rsidR="002309E6" w:rsidRPr="008F477C" w:rsidRDefault="008069E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4861A0">
          <w:type w:val="continuous"/>
          <w:pgSz w:w="12240" w:h="15840"/>
          <w:pgMar w:top="864" w:right="1260" w:bottom="792" w:left="1170" w:header="864" w:footer="792" w:gutter="0"/>
          <w:cols w:space="720"/>
          <w:noEndnote/>
        </w:sectPr>
      </w:pPr>
      <w:r w:rsidRPr="00CF4D83">
        <w:rPr>
          <w:rFonts w:ascii="Arial" w:hAnsi="Arial" w:cs="Arial"/>
          <w:noProof/>
          <w:sz w:val="20"/>
          <w:szCs w:val="20"/>
        </w:rPr>
        <w:lastRenderedPageBreak/>
        <mc:AlternateContent>
          <mc:Choice Requires="wps">
            <w:drawing>
              <wp:anchor distT="0" distB="0" distL="114300" distR="114300" simplePos="0" relativeHeight="252533759" behindDoc="0" locked="0" layoutInCell="1" allowOverlap="1" wp14:anchorId="392C1D86" wp14:editId="6C757C89">
                <wp:simplePos x="0" y="0"/>
                <wp:positionH relativeFrom="column">
                  <wp:posOffset>115570</wp:posOffset>
                </wp:positionH>
                <wp:positionV relativeFrom="paragraph">
                  <wp:posOffset>7654925</wp:posOffset>
                </wp:positionV>
                <wp:extent cx="1496695" cy="763270"/>
                <wp:effectExtent l="0" t="0" r="27305" b="1778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695" cy="763270"/>
                        </a:xfrm>
                        <a:prstGeom prst="rect">
                          <a:avLst/>
                        </a:prstGeom>
                        <a:solidFill>
                          <a:srgbClr val="FFFFFF"/>
                        </a:solidFill>
                        <a:ln w="9525">
                          <a:solidFill>
                            <a:srgbClr val="000000"/>
                          </a:solidFill>
                          <a:miter lim="800000"/>
                          <a:headEnd/>
                          <a:tailEnd/>
                        </a:ln>
                      </wps:spPr>
                      <wps:txbx>
                        <w:txbxContent>
                          <w:p w:rsidR="00257AAD" w:rsidRDefault="00257AAD">
                            <w:r>
                              <w:t>Use SFP-1 for 34” tall</w:t>
                            </w:r>
                          </w:p>
                          <w:p w:rsidR="00257AAD" w:rsidRPr="006368D7" w:rsidRDefault="00257AAD">
                            <w:pPr>
                              <w:rPr>
                                <w:b/>
                              </w:rPr>
                            </w:pPr>
                            <w:r>
                              <w:t xml:space="preserve">      </w:t>
                            </w:r>
                            <w:r w:rsidRPr="006368D7">
                              <w:rPr>
                                <w:b/>
                              </w:rPr>
                              <w:t>i204=09</w:t>
                            </w:r>
                          </w:p>
                          <w:p w:rsidR="00257AAD" w:rsidRDefault="00257AAD">
                            <w:r>
                              <w:t xml:space="preserve">Use F-Shaped Parapet  for 42” tall : </w:t>
                            </w:r>
                            <w:r>
                              <w:rPr>
                                <w:b/>
                              </w:rPr>
                              <w:t>i</w:t>
                            </w:r>
                            <w:r w:rsidRPr="006368D7">
                              <w:rPr>
                                <w:b/>
                              </w:rPr>
                              <w:t>204=21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9.1pt;margin-top:602.75pt;width:117.85pt;height:60.1pt;z-index:25253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">
                <v:textbox>
                  <w:txbxContent>
                    <w:p w:rsidR="00257AAD" w:rsidRDefault="00257AAD">
                      <w:r>
                        <w:t>Use SFP-1 for 34” tall</w:t>
                      </w:r>
                    </w:p>
                    <w:p w:rsidR="00257AAD" w:rsidRPr="006368D7" w:rsidRDefault="00257AAD">
                      <w:pPr>
                        <w:rPr>
                          <w:b/>
                        </w:rPr>
                      </w:pPr>
                      <w:r>
                        <w:t xml:space="preserve">      </w:t>
                      </w:r>
                      <w:r w:rsidRPr="006368D7">
                        <w:rPr>
                          <w:b/>
                        </w:rPr>
                        <w:t>i204=09</w:t>
                      </w:r>
                    </w:p>
                    <w:p w:rsidR="00257AAD" w:rsidRDefault="00257AAD">
                      <w:r>
                        <w:t xml:space="preserve">Use F-Shaped Parapet  for 42” tall : </w:t>
                      </w:r>
                      <w:r>
                        <w:rPr>
                          <w:b/>
                        </w:rPr>
                        <w:t>i</w:t>
                      </w:r>
                      <w:r w:rsidRPr="006368D7">
                        <w:rPr>
                          <w:b/>
                        </w:rPr>
                        <w:t>204=21</w:t>
                      </w:r>
                    </w:p>
                  </w:txbxContent>
                </v:textbox>
              </v:shape>
            </w:pict>
          </mc:Fallback>
        </mc:AlternateContent>
      </w:r>
      <w:r w:rsidR="00400E30" w:rsidRPr="00400E30">
        <w:rPr>
          <w:rFonts w:ascii="Arial" w:hAnsi="Arial" w:cs="Arial"/>
          <w:noProof/>
          <w:sz w:val="20"/>
          <w:szCs w:val="20"/>
        </w:rPr>
        <mc:AlternateContent>
          <mc:Choice Requires="wps">
            <w:drawing>
              <wp:anchor distT="0" distB="0" distL="114300" distR="114300" simplePos="0" relativeHeight="252588031" behindDoc="0" locked="0" layoutInCell="1" allowOverlap="1" wp14:anchorId="72379252" wp14:editId="58F54C0C">
                <wp:simplePos x="0" y="0"/>
                <wp:positionH relativeFrom="column">
                  <wp:posOffset>287020</wp:posOffset>
                </wp:positionH>
                <wp:positionV relativeFrom="paragraph">
                  <wp:posOffset>7291795</wp:posOffset>
                </wp:positionV>
                <wp:extent cx="1351503" cy="406958"/>
                <wp:effectExtent l="0" t="0" r="1270" b="0"/>
                <wp:wrapNone/>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503" cy="406958"/>
                        </a:xfrm>
                        <a:prstGeom prst="rect">
                          <a:avLst/>
                        </a:prstGeom>
                        <a:solidFill>
                          <a:srgbClr val="FFFFFF"/>
                        </a:solidFill>
                        <a:ln w="9525">
                          <a:noFill/>
                          <a:miter lim="800000"/>
                          <a:headEnd/>
                          <a:tailEnd/>
                        </a:ln>
                      </wps:spPr>
                      <wps:txbx>
                        <w:txbxContent>
                          <w:p w:rsidR="00257AAD" w:rsidRDefault="00257AAD" w:rsidP="00400E30">
                            <w:pPr>
                              <w:jc w:val="center"/>
                              <w:rPr>
                                <w:b/>
                                <w:sz w:val="18"/>
                                <w:szCs w:val="18"/>
                              </w:rPr>
                            </w:pPr>
                            <w:r>
                              <w:rPr>
                                <w:b/>
                                <w:sz w:val="18"/>
                                <w:szCs w:val="18"/>
                              </w:rPr>
                              <w:t>SFP-1</w:t>
                            </w:r>
                          </w:p>
                          <w:p w:rsidR="00257AAD" w:rsidRPr="00400E30" w:rsidRDefault="00257AAD" w:rsidP="00400E30">
                            <w:pPr>
                              <w:jc w:val="center"/>
                              <w:rPr>
                                <w:b/>
                                <w:sz w:val="18"/>
                                <w:szCs w:val="18"/>
                              </w:rPr>
                            </w:pPr>
                            <w:r w:rsidRPr="00400E30">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2.6pt;margin-top:574.15pt;width:106.4pt;height:32.05pt;z-index:252588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" stroked="f">
                <v:textbox>
                  <w:txbxContent>
                    <w:p w:rsidR="00257AAD" w:rsidRDefault="00257AAD" w:rsidP="00400E30">
                      <w:pPr>
                        <w:jc w:val="center"/>
                        <w:rPr>
                          <w:b/>
                          <w:sz w:val="18"/>
                          <w:szCs w:val="18"/>
                        </w:rPr>
                      </w:pPr>
                      <w:r>
                        <w:rPr>
                          <w:b/>
                          <w:sz w:val="18"/>
                          <w:szCs w:val="18"/>
                        </w:rPr>
                        <w:t>SFP-1</w:t>
                      </w:r>
                    </w:p>
                    <w:p w:rsidR="00257AAD" w:rsidRPr="00400E30" w:rsidRDefault="00257AAD" w:rsidP="00400E30">
                      <w:pPr>
                        <w:jc w:val="center"/>
                        <w:rPr>
                          <w:b/>
                          <w:sz w:val="18"/>
                          <w:szCs w:val="18"/>
                        </w:rPr>
                      </w:pPr>
                      <w:r w:rsidRPr="00400E30">
                        <w:rPr>
                          <w:b/>
                          <w:sz w:val="18"/>
                          <w:szCs w:val="18"/>
                        </w:rPr>
                        <w:t>331 CONCRETE RAILING</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69599" behindDoc="0" locked="0" layoutInCell="1" allowOverlap="1" wp14:anchorId="557356BA" wp14:editId="44D30CC4">
                <wp:simplePos x="0" y="0"/>
                <wp:positionH relativeFrom="column">
                  <wp:posOffset>5031105</wp:posOffset>
                </wp:positionH>
                <wp:positionV relativeFrom="paragraph">
                  <wp:posOffset>3669030</wp:posOffset>
                </wp:positionV>
                <wp:extent cx="737870" cy="255905"/>
                <wp:effectExtent l="0" t="0" r="5080" b="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05</w:t>
                            </w:r>
                            <w:r>
                              <w:rPr>
                                <w:noProof/>
                              </w:rPr>
                              <w:drawing>
                                <wp:inline distT="0" distB="0" distL="0" distR="0" wp14:anchorId="08264B3F" wp14:editId="40216D07">
                                  <wp:extent cx="586740" cy="193347"/>
                                  <wp:effectExtent l="0" t="0" r="381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96.15pt;margin-top:288.9pt;width:58.1pt;height:20.15pt;z-index:252569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vIgJAIAACQEAAAOAAAAZHJzL2Uyb0RvYy54bWysU9uO2yAQfa/Uf0C8N3a8SZN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" stroked="f">
                <v:textbox>
                  <w:txbxContent>
                    <w:p w:rsidR="00257AAD" w:rsidRDefault="00257AAD" w:rsidP="002158E8">
                      <w:r w:rsidRPr="006368D7">
                        <w:rPr>
                          <w:b/>
                        </w:rPr>
                        <w:t>i204 = 05</w:t>
                      </w:r>
                      <w:r>
                        <w:rPr>
                          <w:noProof/>
                        </w:rPr>
                        <w:drawing>
                          <wp:inline distT="0" distB="0" distL="0" distR="0" wp14:anchorId="08264B3F" wp14:editId="40216D07">
                            <wp:extent cx="586740" cy="193347"/>
                            <wp:effectExtent l="0" t="0" r="381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65503" behindDoc="0" locked="0" layoutInCell="1" allowOverlap="1" wp14:anchorId="6F9D83F5" wp14:editId="08DC3628">
                <wp:simplePos x="0" y="0"/>
                <wp:positionH relativeFrom="column">
                  <wp:posOffset>1763395</wp:posOffset>
                </wp:positionH>
                <wp:positionV relativeFrom="paragraph">
                  <wp:posOffset>3627755</wp:posOffset>
                </wp:positionV>
                <wp:extent cx="737870" cy="255905"/>
                <wp:effectExtent l="0" t="0" r="5080" b="0"/>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55905"/>
                        </a:xfrm>
                        <a:prstGeom prst="rect">
                          <a:avLst/>
                        </a:prstGeom>
                        <a:solidFill>
                          <a:srgbClr val="FFFFFF"/>
                        </a:solidFill>
                        <a:ln w="9525">
                          <a:noFill/>
                          <a:miter lim="800000"/>
                          <a:headEnd/>
                          <a:tailEnd/>
                        </a:ln>
                      </wps:spPr>
                      <wps:txbx>
                        <w:txbxContent>
                          <w:p w:rsidR="00257AAD" w:rsidRDefault="00257AAD" w:rsidP="002158E8">
                            <w:r w:rsidRPr="006368D7">
                              <w:rPr>
                                <w:b/>
                              </w:rPr>
                              <w:t>i204 = 03</w:t>
                            </w:r>
                            <w:r>
                              <w:rPr>
                                <w:noProof/>
                              </w:rPr>
                              <w:drawing>
                                <wp:inline distT="0" distB="0" distL="0" distR="0" wp14:anchorId="17903E94" wp14:editId="13BD5F3A">
                                  <wp:extent cx="586740" cy="193347"/>
                                  <wp:effectExtent l="0" t="0" r="381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38.85pt;margin-top:285.65pt;width:58.1pt;height:20.15pt;z-index:252565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" stroked="f">
                <v:textbox>
                  <w:txbxContent>
                    <w:p w:rsidR="00257AAD" w:rsidRDefault="00257AAD" w:rsidP="002158E8">
                      <w:r w:rsidRPr="006368D7">
                        <w:rPr>
                          <w:b/>
                        </w:rPr>
                        <w:t>i204 = 03</w:t>
                      </w:r>
                      <w:r>
                        <w:rPr>
                          <w:noProof/>
                        </w:rPr>
                        <w:drawing>
                          <wp:inline distT="0" distB="0" distL="0" distR="0" wp14:anchorId="17903E94" wp14:editId="13BD5F3A">
                            <wp:extent cx="586740" cy="193347"/>
                            <wp:effectExtent l="0" t="0" r="381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67551" behindDoc="0" locked="0" layoutInCell="1" allowOverlap="1" wp14:anchorId="03166272" wp14:editId="0CCB4E96">
                <wp:simplePos x="0" y="0"/>
                <wp:positionH relativeFrom="column">
                  <wp:posOffset>3498850</wp:posOffset>
                </wp:positionH>
                <wp:positionV relativeFrom="paragraph">
                  <wp:posOffset>3664669</wp:posOffset>
                </wp:positionV>
                <wp:extent cx="738059" cy="256233"/>
                <wp:effectExtent l="0" t="0" r="5080" b="0"/>
                <wp:wrapNone/>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059" cy="256233"/>
                        </a:xfrm>
                        <a:prstGeom prst="rect">
                          <a:avLst/>
                        </a:prstGeom>
                        <a:solidFill>
                          <a:srgbClr val="FFFFFF"/>
                        </a:solidFill>
                        <a:ln w="9525">
                          <a:noFill/>
                          <a:miter lim="800000"/>
                          <a:headEnd/>
                          <a:tailEnd/>
                        </a:ln>
                      </wps:spPr>
                      <wps:txbx>
                        <w:txbxContent>
                          <w:p w:rsidR="00257AAD" w:rsidRDefault="00257AAD" w:rsidP="002158E8">
                            <w:r w:rsidRPr="006368D7">
                              <w:rPr>
                                <w:b/>
                              </w:rPr>
                              <w:t>i204 = 04</w:t>
                            </w:r>
                            <w:r>
                              <w:rPr>
                                <w:noProof/>
                              </w:rPr>
                              <w:drawing>
                                <wp:inline distT="0" distB="0" distL="0" distR="0" wp14:anchorId="50BD2A1D" wp14:editId="040585D6">
                                  <wp:extent cx="586740" cy="193347"/>
                                  <wp:effectExtent l="0" t="0" r="381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75.5pt;margin-top:288.55pt;width:58.1pt;height:20.2pt;z-index:252567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" stroked="f">
                <v:textbox>
                  <w:txbxContent>
                    <w:p w:rsidR="00257AAD" w:rsidRDefault="00257AAD" w:rsidP="002158E8">
                      <w:r w:rsidRPr="006368D7">
                        <w:rPr>
                          <w:b/>
                        </w:rPr>
                        <w:t>i204 = 04</w:t>
                      </w:r>
                      <w:r>
                        <w:rPr>
                          <w:noProof/>
                        </w:rPr>
                        <w:drawing>
                          <wp:inline distT="0" distB="0" distL="0" distR="0" wp14:anchorId="50BD2A1D" wp14:editId="040585D6">
                            <wp:extent cx="586740" cy="193347"/>
                            <wp:effectExtent l="0" t="0" r="381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63455" behindDoc="0" locked="0" layoutInCell="1" allowOverlap="1" wp14:anchorId="6E92998C" wp14:editId="09198484">
                <wp:simplePos x="0" y="0"/>
                <wp:positionH relativeFrom="column">
                  <wp:posOffset>5126990</wp:posOffset>
                </wp:positionH>
                <wp:positionV relativeFrom="paragraph">
                  <wp:posOffset>1469474</wp:posOffset>
                </wp:positionV>
                <wp:extent cx="778510" cy="250825"/>
                <wp:effectExtent l="0" t="0" r="2540" b="0"/>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Default="00257AAD" w:rsidP="002158E8">
                            <w:r w:rsidRPr="006368D7">
                              <w:rPr>
                                <w:b/>
                              </w:rPr>
                              <w:t>i204 = 02</w:t>
                            </w:r>
                            <w:r>
                              <w:rPr>
                                <w:noProof/>
                              </w:rPr>
                              <w:drawing>
                                <wp:inline distT="0" distB="0" distL="0" distR="0" wp14:anchorId="18C880B9" wp14:editId="5EFEF60C">
                                  <wp:extent cx="586740" cy="193347"/>
                                  <wp:effectExtent l="0" t="0" r="381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403.7pt;margin-top:115.7pt;width:61.3pt;height:19.75pt;z-index:252563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" stroked="f">
                <v:textbox>
                  <w:txbxContent>
                    <w:p w:rsidR="00257AAD" w:rsidRDefault="00257AAD" w:rsidP="002158E8">
                      <w:r w:rsidRPr="006368D7">
                        <w:rPr>
                          <w:b/>
                        </w:rPr>
                        <w:t>i204 = 02</w:t>
                      </w:r>
                      <w:r>
                        <w:rPr>
                          <w:noProof/>
                        </w:rPr>
                        <w:drawing>
                          <wp:inline distT="0" distB="0" distL="0" distR="0" wp14:anchorId="18C880B9" wp14:editId="5EFEF60C">
                            <wp:extent cx="586740" cy="193347"/>
                            <wp:effectExtent l="0" t="0" r="381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r w:rsidR="002158E8" w:rsidRPr="00A30A90">
        <w:rPr>
          <w:rFonts w:ascii="Arial" w:hAnsi="Arial" w:cs="Arial"/>
          <w:noProof/>
          <w:sz w:val="20"/>
          <w:szCs w:val="20"/>
        </w:rPr>
        <mc:AlternateContent>
          <mc:Choice Requires="wps">
            <w:drawing>
              <wp:anchor distT="0" distB="0" distL="114300" distR="114300" simplePos="0" relativeHeight="252561407" behindDoc="0" locked="0" layoutInCell="1" allowOverlap="1" wp14:anchorId="32FD7F77" wp14:editId="420FC4F5">
                <wp:simplePos x="0" y="0"/>
                <wp:positionH relativeFrom="column">
                  <wp:posOffset>1920366</wp:posOffset>
                </wp:positionH>
                <wp:positionV relativeFrom="paragraph">
                  <wp:posOffset>1538082</wp:posOffset>
                </wp:positionV>
                <wp:extent cx="778510" cy="250825"/>
                <wp:effectExtent l="0" t="0" r="2540" b="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Default="00257AAD" w:rsidP="002158E8">
                            <w:r w:rsidRPr="006368D7">
                              <w:rPr>
                                <w:b/>
                              </w:rPr>
                              <w:t>i204 = 01</w:t>
                            </w:r>
                            <w:r>
                              <w:rPr>
                                <w:noProof/>
                              </w:rPr>
                              <w:drawing>
                                <wp:inline distT="0" distB="0" distL="0" distR="0" wp14:anchorId="3E90BC5D" wp14:editId="51971BC4">
                                  <wp:extent cx="586740" cy="193347"/>
                                  <wp:effectExtent l="0" t="0" r="381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51.2pt;margin-top:121.1pt;width:61.3pt;height:19.75pt;z-index:252561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" stroked="f">
                <v:textbox>
                  <w:txbxContent>
                    <w:p w:rsidR="00257AAD" w:rsidRDefault="00257AAD" w:rsidP="002158E8">
                      <w:r w:rsidRPr="006368D7">
                        <w:rPr>
                          <w:b/>
                        </w:rPr>
                        <w:t>i204 = 01</w:t>
                      </w:r>
                      <w:r>
                        <w:rPr>
                          <w:noProof/>
                        </w:rPr>
                        <w:drawing>
                          <wp:inline distT="0" distB="0" distL="0" distR="0" wp14:anchorId="3E90BC5D" wp14:editId="51971BC4">
                            <wp:extent cx="586740" cy="193347"/>
                            <wp:effectExtent l="0" t="0" r="381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6740" cy="193347"/>
                                    </a:xfrm>
                                    <a:prstGeom prst="rect">
                                      <a:avLst/>
                                    </a:prstGeom>
                                    <a:noFill/>
                                    <a:ln>
                                      <a:noFill/>
                                    </a:ln>
                                  </pic:spPr>
                                </pic:pic>
                              </a:graphicData>
                            </a:graphic>
                          </wp:inline>
                        </w:drawing>
                      </w:r>
                      <w:r>
                        <w:t>19</w:t>
                      </w:r>
                    </w:p>
                  </w:txbxContent>
                </v:textbox>
              </v:shape>
            </w:pict>
          </mc:Fallback>
        </mc:AlternateContent>
      </w:r>
    </w:p>
    <w:p w:rsidR="002309E6" w:rsidRPr="008F477C"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vanish/>
        </w:rPr>
      </w:pPr>
      <w:r>
        <w:rPr>
          <w:rFonts w:ascii="Arial" w:hAnsi="Arial" w:cs="Arial"/>
          <w:noProof/>
          <w:sz w:val="20"/>
          <w:szCs w:val="20"/>
        </w:rPr>
        <w:lastRenderedPageBreak/>
        <w:drawing>
          <wp:anchor distT="0" distB="0" distL="114300" distR="114300" simplePos="0" relativeHeight="252108799" behindDoc="0" locked="0" layoutInCell="1" allowOverlap="1" wp14:anchorId="7203C4D7" wp14:editId="15A36425">
            <wp:simplePos x="0" y="0"/>
            <wp:positionH relativeFrom="column">
              <wp:posOffset>483297</wp:posOffset>
            </wp:positionH>
            <wp:positionV relativeFrom="paragraph">
              <wp:posOffset>-118745</wp:posOffset>
            </wp:positionV>
            <wp:extent cx="5018018" cy="4237463"/>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 railing 2 upper.jpg"/>
                    <pic:cNvPicPr/>
                  </pic:nvPicPr>
                  <pic:blipFill>
                    <a:blip r:embed="rId197">
                      <a:extLst>
                        <a:ext uri="{28A0092B-C50C-407E-A947-70E740481C1C}">
                          <a14:useLocalDpi xmlns:a14="http://schemas.microsoft.com/office/drawing/2010/main" val="0"/>
                        </a:ext>
                      </a:extLst>
                    </a:blip>
                    <a:stretch>
                      <a:fillRect/>
                    </a:stretch>
                  </pic:blipFill>
                  <pic:spPr>
                    <a:xfrm>
                      <a:off x="0" y="0"/>
                      <a:ext cx="5018018" cy="4237463"/>
                    </a:xfrm>
                    <a:prstGeom prst="rect">
                      <a:avLst/>
                    </a:prstGeom>
                  </pic:spPr>
                </pic:pic>
              </a:graphicData>
            </a:graphic>
            <wp14:sizeRelH relativeFrom="page">
              <wp14:pctWidth>0</wp14:pctWidth>
            </wp14:sizeRelH>
            <wp14:sizeRelV relativeFrom="page">
              <wp14:pctHeight>0</wp14:pctHeight>
            </wp14:sizeRelV>
          </wp:anchor>
        </w:drawing>
      </w:r>
    </w:p>
    <w:p w:rsidR="004861A0" w:rsidRDefault="004861A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4861A0" w:rsidSect="00E543F5">
          <w:footerReference w:type="default" r:id="rId198"/>
          <w:pgSz w:w="12240" w:h="15840"/>
          <w:pgMar w:top="864" w:right="1260" w:bottom="792" w:left="1170" w:header="864" w:footer="792" w:gutter="0"/>
          <w:cols w:space="720"/>
          <w:noEndnote/>
        </w:sect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42975" behindDoc="0" locked="0" layoutInCell="1" allowOverlap="1" wp14:anchorId="009AEB0C" wp14:editId="5237D0F9">
                <wp:simplePos x="0" y="0"/>
                <wp:positionH relativeFrom="column">
                  <wp:posOffset>925076</wp:posOffset>
                </wp:positionH>
                <wp:positionV relativeFrom="paragraph">
                  <wp:posOffset>130957</wp:posOffset>
                </wp:positionV>
                <wp:extent cx="778510" cy="251208"/>
                <wp:effectExtent l="0" t="0" r="254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1208"/>
                        </a:xfrm>
                        <a:prstGeom prst="rect">
                          <a:avLst/>
                        </a:prstGeom>
                        <a:solidFill>
                          <a:srgbClr val="FFFFFF"/>
                        </a:solidFill>
                        <a:ln w="9525">
                          <a:noFill/>
                          <a:miter lim="800000"/>
                          <a:headEnd/>
                          <a:tailEnd/>
                        </a:ln>
                      </wps:spPr>
                      <wps:txbx>
                        <w:txbxContent>
                          <w:p w:rsidR="00257AAD" w:rsidRPr="00FB0A05" w:rsidRDefault="00257AAD">
                            <w:pPr>
                              <w:rPr>
                                <w:b/>
                              </w:rPr>
                            </w:pPr>
                            <w:r w:rsidRPr="00FB0A05">
                              <w:rPr>
                                <w:b/>
                              </w:rPr>
                              <w:t>i204 = 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72.85pt;margin-top:10.3pt;width:61.3pt;height:19.8pt;z-index:25254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" stroked="f">
                <v:textbox>
                  <w:txbxContent>
                    <w:p w:rsidR="00257AAD" w:rsidRPr="00FB0A05" w:rsidRDefault="00257AAD">
                      <w:pPr>
                        <w:rPr>
                          <w:b/>
                        </w:rPr>
                      </w:pPr>
                      <w:r w:rsidRPr="00FB0A05">
                        <w:rPr>
                          <w:b/>
                        </w:rPr>
                        <w:t>i204 = 19</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47071" behindDoc="0" locked="0" layoutInCell="1" allowOverlap="1" wp14:anchorId="4258C157" wp14:editId="61FE0696">
                <wp:simplePos x="0" y="0"/>
                <wp:positionH relativeFrom="column">
                  <wp:posOffset>4885285</wp:posOffset>
                </wp:positionH>
                <wp:positionV relativeFrom="paragraph">
                  <wp:posOffset>78510</wp:posOffset>
                </wp:positionV>
                <wp:extent cx="778510" cy="251208"/>
                <wp:effectExtent l="0" t="0" r="254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1208"/>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384.65pt;margin-top:6.2pt;width:61.3pt;height:19.8pt;z-index:252547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" stroked="f">
                <v:textbox>
                  <w:txbxContent>
                    <w:p w:rsidR="00257AAD" w:rsidRPr="00FB0A05" w:rsidRDefault="00257AAD" w:rsidP="00A30A90">
                      <w:pPr>
                        <w:rPr>
                          <w:b/>
                        </w:rPr>
                      </w:pPr>
                      <w:r w:rsidRPr="00FB0A05">
                        <w:rPr>
                          <w:b/>
                        </w:rPr>
                        <w:t>i204 = 17</w:t>
                      </w:r>
                    </w:p>
                  </w:txbxContent>
                </v:textbox>
              </v:shape>
            </w:pict>
          </mc:Fallback>
        </mc:AlternateContent>
      </w:r>
      <w:r w:rsidRPr="00A30A90">
        <w:rPr>
          <w:rFonts w:ascii="Arial" w:hAnsi="Arial" w:cs="Arial"/>
          <w:noProof/>
          <w:sz w:val="20"/>
          <w:szCs w:val="20"/>
        </w:rPr>
        <mc:AlternateContent>
          <mc:Choice Requires="wps">
            <w:drawing>
              <wp:anchor distT="0" distB="0" distL="114300" distR="114300" simplePos="0" relativeHeight="252545023" behindDoc="0" locked="0" layoutInCell="1" allowOverlap="1" wp14:anchorId="694F9C7B" wp14:editId="2E32FB6B">
                <wp:simplePos x="0" y="0"/>
                <wp:positionH relativeFrom="column">
                  <wp:posOffset>2885664</wp:posOffset>
                </wp:positionH>
                <wp:positionV relativeFrom="paragraph">
                  <wp:posOffset>78510</wp:posOffset>
                </wp:positionV>
                <wp:extent cx="778510" cy="251208"/>
                <wp:effectExtent l="0" t="0" r="254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1208"/>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227.2pt;margin-top:6.2pt;width:61.3pt;height:19.8pt;z-index:252545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" stroked="f">
                <v:textbox>
                  <w:txbxContent>
                    <w:p w:rsidR="00257AAD" w:rsidRPr="00FB0A05" w:rsidRDefault="00257AAD" w:rsidP="00A30A90">
                      <w:pPr>
                        <w:rPr>
                          <w:b/>
                        </w:rPr>
                      </w:pPr>
                      <w:r w:rsidRPr="00FB0A05">
                        <w:rPr>
                          <w:b/>
                        </w:rPr>
                        <w:t>i204 = 18</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49119" behindDoc="0" locked="0" layoutInCell="1" allowOverlap="1" wp14:anchorId="74E3FE73" wp14:editId="69A58606">
                <wp:simplePos x="0" y="0"/>
                <wp:positionH relativeFrom="column">
                  <wp:posOffset>4804898</wp:posOffset>
                </wp:positionH>
                <wp:positionV relativeFrom="paragraph">
                  <wp:posOffset>98990</wp:posOffset>
                </wp:positionV>
                <wp:extent cx="778510" cy="251208"/>
                <wp:effectExtent l="0" t="0" r="2540" b="0"/>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1208"/>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78.35pt;margin-top:7.8pt;width:61.3pt;height:19.8pt;z-index:252549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" stroked="f">
                <v:textbox>
                  <w:txbxContent>
                    <w:p w:rsidR="00257AAD" w:rsidRPr="00FB0A05" w:rsidRDefault="00257AAD" w:rsidP="00A30A90">
                      <w:pPr>
                        <w:rPr>
                          <w:b/>
                        </w:rPr>
                      </w:pPr>
                      <w:r w:rsidRPr="00FB0A05">
                        <w:rPr>
                          <w:b/>
                        </w:rPr>
                        <w:t>i204 = 16</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51167" behindDoc="0" locked="0" layoutInCell="1" allowOverlap="1" wp14:anchorId="0E1384F3" wp14:editId="1DE01FEB">
                <wp:simplePos x="0" y="0"/>
                <wp:positionH relativeFrom="column">
                  <wp:posOffset>4774265</wp:posOffset>
                </wp:positionH>
                <wp:positionV relativeFrom="paragraph">
                  <wp:posOffset>4738</wp:posOffset>
                </wp:positionV>
                <wp:extent cx="778510" cy="250825"/>
                <wp:effectExtent l="0" t="0" r="2540" b="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75.95pt;margin-top:.35pt;width:61.3pt;height:19.75pt;z-index:252551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" stroked="f">
                <v:textbox>
                  <w:txbxContent>
                    <w:p w:rsidR="00257AAD" w:rsidRPr="00FB0A05" w:rsidRDefault="00257AAD" w:rsidP="00A30A90">
                      <w:pPr>
                        <w:rPr>
                          <w:b/>
                        </w:rPr>
                      </w:pPr>
                      <w:r w:rsidRPr="00FB0A05">
                        <w:rPr>
                          <w:b/>
                        </w:rPr>
                        <w:t>i204 = 15</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w:drawing>
          <wp:anchor distT="0" distB="0" distL="114300" distR="114300" simplePos="0" relativeHeight="252109823" behindDoc="0" locked="0" layoutInCell="1" allowOverlap="1" wp14:anchorId="3A353258" wp14:editId="25D927BF">
            <wp:simplePos x="0" y="0"/>
            <wp:positionH relativeFrom="column">
              <wp:posOffset>584045</wp:posOffset>
            </wp:positionH>
            <wp:positionV relativeFrom="paragraph">
              <wp:posOffset>59318</wp:posOffset>
            </wp:positionV>
            <wp:extent cx="5163015" cy="3579542"/>
            <wp:effectExtent l="0" t="0" r="0"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6 railing 2 lower.jpg"/>
                    <pic:cNvPicPr/>
                  </pic:nvPicPr>
                  <pic:blipFill rotWithShape="1">
                    <a:blip r:embed="rId199">
                      <a:extLst>
                        <a:ext uri="{28A0092B-C50C-407E-A947-70E740481C1C}">
                          <a14:useLocalDpi xmlns:a14="http://schemas.microsoft.com/office/drawing/2010/main" val="0"/>
                        </a:ext>
                      </a:extLst>
                    </a:blip>
                    <a:srcRect b="13457"/>
                    <a:stretch/>
                  </pic:blipFill>
                  <pic:spPr bwMode="auto">
                    <a:xfrm>
                      <a:off x="0" y="0"/>
                      <a:ext cx="5163015" cy="35795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8069E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069ED">
        <w:rPr>
          <w:rFonts w:ascii="Arial" w:hAnsi="Arial" w:cs="Arial"/>
          <w:noProof/>
          <w:sz w:val="20"/>
          <w:szCs w:val="20"/>
        </w:rPr>
        <mc:AlternateContent>
          <mc:Choice Requires="wps">
            <w:drawing>
              <wp:anchor distT="0" distB="0" distL="114300" distR="114300" simplePos="0" relativeHeight="252600319" behindDoc="0" locked="0" layoutInCell="1" allowOverlap="1" wp14:anchorId="16D692B2" wp14:editId="40C67501">
                <wp:simplePos x="0" y="0"/>
                <wp:positionH relativeFrom="column">
                  <wp:posOffset>4373384</wp:posOffset>
                </wp:positionH>
                <wp:positionV relativeFrom="paragraph">
                  <wp:posOffset>26942</wp:posOffset>
                </wp:positionV>
                <wp:extent cx="1376625" cy="442128"/>
                <wp:effectExtent l="0" t="0" r="0" b="0"/>
                <wp:wrapNone/>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25" cy="442128"/>
                        </a:xfrm>
                        <a:prstGeom prst="rect">
                          <a:avLst/>
                        </a:prstGeom>
                        <a:solidFill>
                          <a:srgbClr val="FFFFFF"/>
                        </a:solidFill>
                        <a:ln w="9525">
                          <a:noFill/>
                          <a:miter lim="800000"/>
                          <a:headEnd/>
                          <a:tailEnd/>
                        </a:ln>
                      </wps:spPr>
                      <wps:txb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44.35pt;margin-top:2.1pt;width:108.4pt;height:34.8pt;z-index:252600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" stroked="f">
                <v:textbo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v:textbox>
              </v:shape>
            </w:pict>
          </mc:Fallback>
        </mc:AlternateContent>
      </w:r>
      <w:r w:rsidRPr="008069ED">
        <w:rPr>
          <w:rFonts w:ascii="Arial" w:hAnsi="Arial" w:cs="Arial"/>
          <w:noProof/>
          <w:sz w:val="20"/>
          <w:szCs w:val="20"/>
        </w:rPr>
        <mc:AlternateContent>
          <mc:Choice Requires="wps">
            <w:drawing>
              <wp:anchor distT="0" distB="0" distL="114300" distR="114300" simplePos="0" relativeHeight="252598271" behindDoc="0" locked="0" layoutInCell="1" allowOverlap="1" wp14:anchorId="18838600" wp14:editId="08B8714A">
                <wp:simplePos x="0" y="0"/>
                <wp:positionH relativeFrom="column">
                  <wp:posOffset>1266719</wp:posOffset>
                </wp:positionH>
                <wp:positionV relativeFrom="paragraph">
                  <wp:posOffset>70666</wp:posOffset>
                </wp:positionV>
                <wp:extent cx="1376625" cy="442128"/>
                <wp:effectExtent l="0" t="0" r="0" b="0"/>
                <wp:wrapNone/>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625" cy="442128"/>
                        </a:xfrm>
                        <a:prstGeom prst="rect">
                          <a:avLst/>
                        </a:prstGeom>
                        <a:solidFill>
                          <a:srgbClr val="FFFFFF"/>
                        </a:solidFill>
                        <a:ln w="9525">
                          <a:noFill/>
                          <a:miter lim="800000"/>
                          <a:headEnd/>
                          <a:tailEnd/>
                        </a:ln>
                      </wps:spPr>
                      <wps:txbx>
                        <w:txbxContent>
                          <w:p w:rsidR="00257AAD" w:rsidRPr="008069ED" w:rsidRDefault="00257AAD">
                            <w:pPr>
                              <w:rPr>
                                <w:b/>
                                <w:sz w:val="18"/>
                                <w:szCs w:val="18"/>
                              </w:rPr>
                            </w:pPr>
                            <w:r w:rsidRPr="008069ED">
                              <w:rPr>
                                <w:b/>
                                <w:sz w:val="18"/>
                                <w:szCs w:val="18"/>
                              </w:rPr>
                              <w:t>330 METAL RAILING</w:t>
                            </w:r>
                          </w:p>
                          <w:p w:rsidR="00257AAD" w:rsidRPr="008069ED" w:rsidRDefault="00257AAD">
                            <w:pPr>
                              <w:rPr>
                                <w:b/>
                                <w:sz w:val="18"/>
                                <w:szCs w:val="18"/>
                              </w:rPr>
                            </w:pPr>
                            <w:r w:rsidRPr="008069ED">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99.75pt;margin-top:5.55pt;width:108.4pt;height:34.8pt;z-index:25259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" stroked="f">
                <v:textbox>
                  <w:txbxContent>
                    <w:p w:rsidR="00257AAD" w:rsidRPr="008069ED" w:rsidRDefault="00257AAD">
                      <w:pPr>
                        <w:rPr>
                          <w:b/>
                          <w:sz w:val="18"/>
                          <w:szCs w:val="18"/>
                        </w:rPr>
                      </w:pPr>
                      <w:r w:rsidRPr="008069ED">
                        <w:rPr>
                          <w:b/>
                          <w:sz w:val="18"/>
                          <w:szCs w:val="18"/>
                        </w:rPr>
                        <w:t>330 METAL RAILING</w:t>
                      </w:r>
                    </w:p>
                    <w:p w:rsidR="00257AAD" w:rsidRPr="008069ED" w:rsidRDefault="00257AAD">
                      <w:pPr>
                        <w:rPr>
                          <w:b/>
                          <w:sz w:val="18"/>
                          <w:szCs w:val="18"/>
                        </w:rPr>
                      </w:pPr>
                      <w:r w:rsidRPr="008069ED">
                        <w:rPr>
                          <w:b/>
                          <w:sz w:val="18"/>
                          <w:szCs w:val="18"/>
                        </w:rPr>
                        <w:t>331 CONCRETE RAILING</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55263" behindDoc="0" locked="0" layoutInCell="1" allowOverlap="1" wp14:anchorId="26DEDBB5" wp14:editId="4E9F6E98">
                <wp:simplePos x="0" y="0"/>
                <wp:positionH relativeFrom="column">
                  <wp:posOffset>4930140</wp:posOffset>
                </wp:positionH>
                <wp:positionV relativeFrom="paragraph">
                  <wp:posOffset>147320</wp:posOffset>
                </wp:positionV>
                <wp:extent cx="778510" cy="250825"/>
                <wp:effectExtent l="0" t="0" r="2540" b="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88.2pt;margin-top:11.6pt;width:61.3pt;height:19.75pt;z-index:252555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" stroked="f">
                <v:textbox>
                  <w:txbxContent>
                    <w:p w:rsidR="00257AAD" w:rsidRPr="00FB0A05" w:rsidRDefault="00257AAD" w:rsidP="00A30A90">
                      <w:pPr>
                        <w:rPr>
                          <w:b/>
                        </w:rPr>
                      </w:pPr>
                      <w:r w:rsidRPr="00FB0A05">
                        <w:rPr>
                          <w:b/>
                        </w:rPr>
                        <w:t>i204 = 13</w:t>
                      </w:r>
                    </w:p>
                  </w:txbxContent>
                </v:textbox>
              </v:shape>
            </w:pict>
          </mc:Fallback>
        </mc:AlternateContent>
      </w: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57311" behindDoc="0" locked="0" layoutInCell="1" allowOverlap="1" wp14:anchorId="55628DC4" wp14:editId="40E57C28">
                <wp:simplePos x="0" y="0"/>
                <wp:positionH relativeFrom="column">
                  <wp:posOffset>2005965</wp:posOffset>
                </wp:positionH>
                <wp:positionV relativeFrom="paragraph">
                  <wp:posOffset>94615</wp:posOffset>
                </wp:positionV>
                <wp:extent cx="778510" cy="250825"/>
                <wp:effectExtent l="0" t="0" r="2540" b="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57.95pt;margin-top:7.45pt;width:61.3pt;height:19.75pt;z-index:25255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" stroked="f">
                <v:textbox>
                  <w:txbxContent>
                    <w:p w:rsidR="00257AAD" w:rsidRPr="00FB0A05" w:rsidRDefault="00257AAD" w:rsidP="00A30A90">
                      <w:pPr>
                        <w:rPr>
                          <w:b/>
                        </w:rPr>
                      </w:pPr>
                      <w:r w:rsidRPr="00FB0A05">
                        <w:rPr>
                          <w:b/>
                        </w:rPr>
                        <w:t>i204 = 14</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8069E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069ED">
        <w:rPr>
          <w:rFonts w:ascii="Arial" w:hAnsi="Arial" w:cs="Arial"/>
          <w:noProof/>
          <w:sz w:val="20"/>
          <w:szCs w:val="20"/>
        </w:rPr>
        <mc:AlternateContent>
          <mc:Choice Requires="wps">
            <w:drawing>
              <wp:anchor distT="0" distB="0" distL="114300" distR="114300" simplePos="0" relativeHeight="252604415" behindDoc="0" locked="0" layoutInCell="1" allowOverlap="1" wp14:anchorId="3ED8F036" wp14:editId="23840DC1">
                <wp:simplePos x="0" y="0"/>
                <wp:positionH relativeFrom="column">
                  <wp:posOffset>4373245</wp:posOffset>
                </wp:positionH>
                <wp:positionV relativeFrom="paragraph">
                  <wp:posOffset>66675</wp:posOffset>
                </wp:positionV>
                <wp:extent cx="1376045" cy="441960"/>
                <wp:effectExtent l="0" t="0" r="0" b="0"/>
                <wp:wrapNone/>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441960"/>
                        </a:xfrm>
                        <a:prstGeom prst="rect">
                          <a:avLst/>
                        </a:prstGeom>
                        <a:solidFill>
                          <a:srgbClr val="FFFFFF"/>
                        </a:solidFill>
                        <a:ln w="9525">
                          <a:noFill/>
                          <a:miter lim="800000"/>
                          <a:headEnd/>
                          <a:tailEnd/>
                        </a:ln>
                      </wps:spPr>
                      <wps:txb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44.35pt;margin-top:5.25pt;width:108.35pt;height:34.8pt;z-index:252604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" stroked="f">
                <v:textbo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v:textbox>
              </v:shape>
            </w:pict>
          </mc:Fallback>
        </mc:AlternateContent>
      </w:r>
    </w:p>
    <w:p w:rsidR="000B4917" w:rsidRDefault="008069E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069ED">
        <w:rPr>
          <w:rFonts w:ascii="Arial" w:hAnsi="Arial" w:cs="Arial"/>
          <w:noProof/>
          <w:sz w:val="20"/>
          <w:szCs w:val="20"/>
        </w:rPr>
        <mc:AlternateContent>
          <mc:Choice Requires="wps">
            <w:drawing>
              <wp:anchor distT="0" distB="0" distL="114300" distR="114300" simplePos="0" relativeHeight="252602367" behindDoc="0" locked="0" layoutInCell="1" allowOverlap="1" wp14:anchorId="1C105931" wp14:editId="3A3A697E">
                <wp:simplePos x="0" y="0"/>
                <wp:positionH relativeFrom="column">
                  <wp:posOffset>1322705</wp:posOffset>
                </wp:positionH>
                <wp:positionV relativeFrom="paragraph">
                  <wp:posOffset>55245</wp:posOffset>
                </wp:positionV>
                <wp:extent cx="1376045" cy="441960"/>
                <wp:effectExtent l="0" t="0" r="0" b="0"/>
                <wp:wrapNone/>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441960"/>
                        </a:xfrm>
                        <a:prstGeom prst="rect">
                          <a:avLst/>
                        </a:prstGeom>
                        <a:solidFill>
                          <a:srgbClr val="FFFFFF"/>
                        </a:solidFill>
                        <a:ln w="9525">
                          <a:noFill/>
                          <a:miter lim="800000"/>
                          <a:headEnd/>
                          <a:tailEnd/>
                        </a:ln>
                      </wps:spPr>
                      <wps:txb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04.15pt;margin-top:4.35pt;width:108.35pt;height:34.8pt;z-index:252602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" stroked="f">
                <v:textbox>
                  <w:txbxContent>
                    <w:p w:rsidR="00257AAD" w:rsidRPr="008069ED" w:rsidRDefault="00257AAD" w:rsidP="008069ED">
                      <w:pPr>
                        <w:rPr>
                          <w:b/>
                          <w:sz w:val="18"/>
                          <w:szCs w:val="18"/>
                        </w:rPr>
                      </w:pPr>
                      <w:r w:rsidRPr="008069ED">
                        <w:rPr>
                          <w:b/>
                          <w:sz w:val="18"/>
                          <w:szCs w:val="18"/>
                        </w:rPr>
                        <w:t>330 METAL RAILING</w:t>
                      </w:r>
                    </w:p>
                    <w:p w:rsidR="00257AAD" w:rsidRPr="008069ED" w:rsidRDefault="00257AAD" w:rsidP="008069ED">
                      <w:pPr>
                        <w:rPr>
                          <w:b/>
                          <w:sz w:val="18"/>
                          <w:szCs w:val="18"/>
                        </w:rPr>
                      </w:pPr>
                      <w:r w:rsidRPr="008069ED">
                        <w:rPr>
                          <w:b/>
                          <w:sz w:val="18"/>
                          <w:szCs w:val="18"/>
                        </w:rPr>
                        <w:t>331 CONCRETE RAILING</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59359" behindDoc="0" locked="0" layoutInCell="1" allowOverlap="1" wp14:anchorId="6DEDE58E" wp14:editId="5A8C702C">
                <wp:simplePos x="0" y="0"/>
                <wp:positionH relativeFrom="column">
                  <wp:posOffset>4688205</wp:posOffset>
                </wp:positionH>
                <wp:positionV relativeFrom="paragraph">
                  <wp:posOffset>121285</wp:posOffset>
                </wp:positionV>
                <wp:extent cx="778510" cy="250825"/>
                <wp:effectExtent l="0" t="0" r="254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69.15pt;margin-top:9.55pt;width:61.3pt;height:19.75pt;z-index:252559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" stroked="f">
                <v:textbox>
                  <w:txbxContent>
                    <w:p w:rsidR="00257AAD" w:rsidRPr="00FB0A05" w:rsidRDefault="00257AAD" w:rsidP="00A30A90">
                      <w:pPr>
                        <w:rPr>
                          <w:b/>
                        </w:rPr>
                      </w:pPr>
                      <w:r w:rsidRPr="00FB0A05">
                        <w:rPr>
                          <w:b/>
                        </w:rPr>
                        <w:t>i204 = 11</w:t>
                      </w:r>
                    </w:p>
                  </w:txbxContent>
                </v:textbox>
              </v:shape>
            </w:pict>
          </mc:Fallback>
        </mc:AlternateContent>
      </w:r>
    </w:p>
    <w:p w:rsidR="000B4917" w:rsidRDefault="00A30A9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A30A90">
        <w:rPr>
          <w:rFonts w:ascii="Arial" w:hAnsi="Arial" w:cs="Arial"/>
          <w:noProof/>
          <w:sz w:val="20"/>
          <w:szCs w:val="20"/>
        </w:rPr>
        <mc:AlternateContent>
          <mc:Choice Requires="wps">
            <w:drawing>
              <wp:anchor distT="0" distB="0" distL="114300" distR="114300" simplePos="0" relativeHeight="252553215" behindDoc="0" locked="0" layoutInCell="1" allowOverlap="1" wp14:anchorId="58B81DED" wp14:editId="2A60F40D">
                <wp:simplePos x="0" y="0"/>
                <wp:positionH relativeFrom="column">
                  <wp:posOffset>1734618</wp:posOffset>
                </wp:positionH>
                <wp:positionV relativeFrom="paragraph">
                  <wp:posOffset>120427</wp:posOffset>
                </wp:positionV>
                <wp:extent cx="778510" cy="250825"/>
                <wp:effectExtent l="0" t="0" r="2540" b="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50825"/>
                        </a:xfrm>
                        <a:prstGeom prst="rect">
                          <a:avLst/>
                        </a:prstGeom>
                        <a:solidFill>
                          <a:srgbClr val="FFFFFF"/>
                        </a:solidFill>
                        <a:ln w="9525">
                          <a:noFill/>
                          <a:miter lim="800000"/>
                          <a:headEnd/>
                          <a:tailEnd/>
                        </a:ln>
                      </wps:spPr>
                      <wps:txbx>
                        <w:txbxContent>
                          <w:p w:rsidR="00257AAD" w:rsidRPr="00FB0A05" w:rsidRDefault="00257AAD" w:rsidP="00A30A90">
                            <w:pPr>
                              <w:rPr>
                                <w:b/>
                              </w:rPr>
                            </w:pPr>
                            <w:r w:rsidRPr="00FB0A05">
                              <w:rPr>
                                <w:b/>
                              </w:rPr>
                              <w:t>i204 =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136.6pt;margin-top:9.5pt;width:61.3pt;height:19.75pt;z-index:252553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" stroked="f">
                <v:textbox>
                  <w:txbxContent>
                    <w:p w:rsidR="00257AAD" w:rsidRPr="00FB0A05" w:rsidRDefault="00257AAD" w:rsidP="00A30A90">
                      <w:pPr>
                        <w:rPr>
                          <w:b/>
                        </w:rPr>
                      </w:pPr>
                      <w:r w:rsidRPr="00FB0A05">
                        <w:rPr>
                          <w:b/>
                        </w:rPr>
                        <w:t>i204 = 12</w:t>
                      </w:r>
                    </w:p>
                  </w:txbxContent>
                </v:textbox>
              </v:shape>
            </w:pict>
          </mc:Fallback>
        </mc:AlternateContent>
      </w: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B4917" w:rsidRPr="008F477C" w:rsidRDefault="000B491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0B4917" w:rsidRPr="008F477C" w:rsidSect="004861A0">
          <w:type w:val="continuous"/>
          <w:pgSz w:w="12240" w:h="15840"/>
          <w:pgMar w:top="864" w:right="1260" w:bottom="792" w:left="1170" w:header="864" w:footer="792"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6D2623" w:rsidP="00E543F5">
      <w:pPr>
        <w:framePr w:w="3931" w:h="561" w:hRule="exact" w:wrap="auto" w:vAnchor="page" w:hAnchor="margin" w:x="3260" w:y="1391"/>
        <w:tabs>
          <w:tab w:val="left" w:pos="0"/>
        </w:tabs>
        <w:ind w:right="-270"/>
        <w:rPr>
          <w:rFonts w:ascii="Arial" w:hAnsi="Arial" w:cs="Arial"/>
        </w:rPr>
      </w:pPr>
      <w:r w:rsidRPr="008F477C">
        <w:rPr>
          <w:rFonts w:ascii="Arial" w:hAnsi="Arial" w:cs="Arial"/>
          <w:noProof/>
        </w:rPr>
        <w:drawing>
          <wp:anchor distT="0" distB="0" distL="114300" distR="114300" simplePos="0" relativeHeight="251896320" behindDoc="0" locked="0" layoutInCell="1" allowOverlap="1" wp14:anchorId="647F603A" wp14:editId="059B722E">
            <wp:simplePos x="0" y="0"/>
            <wp:positionH relativeFrom="column">
              <wp:posOffset>83820</wp:posOffset>
            </wp:positionH>
            <wp:positionV relativeFrom="paragraph">
              <wp:posOffset>-34290</wp:posOffset>
            </wp:positionV>
            <wp:extent cx="2498090" cy="356870"/>
            <wp:effectExtent l="0" t="0" r="0" b="508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00">
                      <a:extLst>
                        <a:ext uri="{28A0092B-C50C-407E-A947-70E740481C1C}">
                          <a14:useLocalDpi xmlns:a14="http://schemas.microsoft.com/office/drawing/2010/main" val="0"/>
                        </a:ext>
                      </a:extLst>
                    </a:blip>
                    <a:srcRect r="-1257" b="-6250"/>
                    <a:stretch>
                      <a:fillRect/>
                    </a:stretch>
                  </pic:blipFill>
                  <pic:spPr bwMode="auto">
                    <a:xfrm>
                      <a:off x="0" y="0"/>
                      <a:ext cx="249809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1A0" w:rsidRDefault="006D2623"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4861A0" w:rsidSect="00E543F5">
          <w:footerReference w:type="default" r:id="rId201"/>
          <w:pgSz w:w="12240" w:h="15840"/>
          <w:pgMar w:top="864" w:right="1260" w:bottom="630" w:left="1170" w:header="864" w:footer="630" w:gutter="0"/>
          <w:cols w:space="720"/>
          <w:noEndnote/>
        </w:sectPr>
      </w:pPr>
      <w:r w:rsidRPr="008F477C">
        <w:rPr>
          <w:rFonts w:ascii="Arial" w:hAnsi="Arial" w:cs="Arial"/>
          <w:noProof/>
        </w:rPr>
        <w:lastRenderedPageBreak/>
        <w:drawing>
          <wp:anchor distT="0" distB="0" distL="114300" distR="114300" simplePos="0" relativeHeight="251881984" behindDoc="0" locked="0" layoutInCell="1" allowOverlap="1" wp14:anchorId="377811C6" wp14:editId="144EA236">
            <wp:simplePos x="0" y="0"/>
            <wp:positionH relativeFrom="column">
              <wp:posOffset>349870</wp:posOffset>
            </wp:positionH>
            <wp:positionV relativeFrom="paragraph">
              <wp:posOffset>145368</wp:posOffset>
            </wp:positionV>
            <wp:extent cx="2955073" cy="4293039"/>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2">
                      <a:extLst>
                        <a:ext uri="{28A0092B-C50C-407E-A947-70E740481C1C}">
                          <a14:useLocalDpi xmlns:a14="http://schemas.microsoft.com/office/drawing/2010/main" val="0"/>
                        </a:ext>
                      </a:extLst>
                    </a:blip>
                    <a:srcRect r="-1414" b="-998"/>
                    <a:stretch>
                      <a:fillRect/>
                    </a:stretch>
                  </pic:blipFill>
                  <pic:spPr bwMode="auto">
                    <a:xfrm>
                      <a:off x="0" y="0"/>
                      <a:ext cx="2955290" cy="42933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861A0" w:rsidRPr="008F477C" w:rsidRDefault="004861A0" w:rsidP="004861A0">
      <w:pPr>
        <w:framePr w:w="4648" w:h="6848" w:hRule="exact" w:wrap="auto" w:vAnchor="page" w:hAnchor="page" w:x="1544" w:y="1852"/>
        <w:tabs>
          <w:tab w:val="left" w:pos="0"/>
        </w:tabs>
        <w:ind w:right="-27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19B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sz w:val="20"/>
          <w:szCs w:val="20"/>
        </w:rPr>
      </w:pPr>
    </w:p>
    <w:p w:rsidR="002309E6" w:rsidRPr="00C119BA" w:rsidRDefault="00622BB0" w:rsidP="00E543F5">
      <w:pPr>
        <w:framePr w:w="3666" w:h="4664" w:hRule="exact" w:wrap="auto" w:vAnchor="page" w:hAnchor="margin" w:x="5826" w:y="2265"/>
        <w:tabs>
          <w:tab w:val="left" w:pos="0"/>
        </w:tabs>
        <w:ind w:right="-270"/>
        <w:rPr>
          <w:rFonts w:ascii="Arial" w:hAnsi="Arial" w:cs="Arial"/>
          <w:b/>
        </w:rPr>
      </w:pPr>
      <w:r w:rsidRPr="00C119BA">
        <w:rPr>
          <w:rFonts w:ascii="Arial" w:hAnsi="Arial" w:cs="Arial"/>
          <w:b/>
          <w:noProof/>
        </w:rPr>
        <w:drawing>
          <wp:anchor distT="0" distB="0" distL="114300" distR="114300" simplePos="0" relativeHeight="251884032" behindDoc="0" locked="0" layoutInCell="1" allowOverlap="1" wp14:anchorId="27B1BDD2" wp14:editId="68CBF0B6">
            <wp:simplePos x="0" y="0"/>
            <wp:positionH relativeFrom="column">
              <wp:posOffset>-3810</wp:posOffset>
            </wp:positionH>
            <wp:positionV relativeFrom="paragraph">
              <wp:posOffset>635</wp:posOffset>
            </wp:positionV>
            <wp:extent cx="2330450" cy="2966085"/>
            <wp:effectExtent l="0" t="0" r="0" b="571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3">
                      <a:extLst>
                        <a:ext uri="{28A0092B-C50C-407E-A947-70E740481C1C}">
                          <a14:useLocalDpi xmlns:a14="http://schemas.microsoft.com/office/drawing/2010/main" val="0"/>
                        </a:ext>
                      </a:extLst>
                    </a:blip>
                    <a:srcRect r="-191" b="-803"/>
                    <a:stretch>
                      <a:fillRect/>
                    </a:stretch>
                  </pic:blipFill>
                  <pic:spPr bwMode="auto">
                    <a:xfrm>
                      <a:off x="0" y="0"/>
                      <a:ext cx="2330450" cy="2966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C119B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sz w:val="20"/>
          <w:szCs w:val="20"/>
        </w:rPr>
      </w:pPr>
    </w:p>
    <w:p w:rsidR="002309E6" w:rsidRPr="00C119B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622BB0" w:rsidP="00E543F5">
      <w:pPr>
        <w:framePr w:w="4664" w:h="6864" w:hRule="exact" w:wrap="auto" w:vAnchor="page" w:hAnchor="margin" w:x="507" w:y="8068"/>
        <w:tabs>
          <w:tab w:val="left" w:pos="0"/>
        </w:tabs>
        <w:ind w:right="-270"/>
        <w:rPr>
          <w:rFonts w:ascii="Arial" w:hAnsi="Arial" w:cs="Arial"/>
        </w:rPr>
      </w:pPr>
      <w:r w:rsidRPr="008F477C">
        <w:rPr>
          <w:rFonts w:ascii="Arial" w:hAnsi="Arial" w:cs="Arial"/>
          <w:noProof/>
        </w:rPr>
        <w:drawing>
          <wp:anchor distT="0" distB="0" distL="114300" distR="114300" simplePos="0" relativeHeight="251883008" behindDoc="0" locked="0" layoutInCell="1" allowOverlap="1" wp14:anchorId="72DE64A2" wp14:editId="58C797FB">
            <wp:simplePos x="0" y="0"/>
            <wp:positionH relativeFrom="column">
              <wp:posOffset>28560</wp:posOffset>
            </wp:positionH>
            <wp:positionV relativeFrom="paragraph">
              <wp:posOffset>107377</wp:posOffset>
            </wp:positionV>
            <wp:extent cx="2966224" cy="4181707"/>
            <wp:effectExtent l="0" t="0" r="5715" b="952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04">
                      <a:extLst>
                        <a:ext uri="{28A0092B-C50C-407E-A947-70E740481C1C}">
                          <a14:useLocalDpi xmlns:a14="http://schemas.microsoft.com/office/drawing/2010/main" val="0"/>
                        </a:ext>
                      </a:extLst>
                    </a:blip>
                    <a:srcRect r="-1759" b="-1231"/>
                    <a:stretch>
                      <a:fillRect/>
                    </a:stretch>
                  </pic:blipFill>
                  <pic:spPr bwMode="auto">
                    <a:xfrm>
                      <a:off x="0" y="0"/>
                      <a:ext cx="2966085" cy="41815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4861A0">
          <w:type w:val="continuous"/>
          <w:pgSz w:w="12240" w:h="15840"/>
          <w:pgMar w:top="864" w:right="1260" w:bottom="630" w:left="1170" w:header="864" w:footer="630" w:gutter="0"/>
          <w:cols w:space="720"/>
          <w:noEndnote/>
        </w:sectPr>
      </w:pPr>
    </w:p>
    <w:p w:rsidR="002309E6" w:rsidRPr="008F477C" w:rsidRDefault="002309E6" w:rsidP="00E543F5">
      <w:pPr>
        <w:framePr w:w="2917" w:h="2636" w:hRule="exact" w:wrap="auto" w:vAnchor="page" w:hAnchor="margin" w:x="6021" w:y="1323"/>
        <w:tabs>
          <w:tab w:val="left" w:pos="0"/>
        </w:tabs>
        <w:ind w:right="-27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85056" behindDoc="0" locked="0" layoutInCell="1" allowOverlap="1" wp14:anchorId="7C1E5F0F" wp14:editId="3431AB5A">
            <wp:simplePos x="0" y="0"/>
            <wp:positionH relativeFrom="column">
              <wp:posOffset>55245</wp:posOffset>
            </wp:positionH>
            <wp:positionV relativeFrom="paragraph">
              <wp:posOffset>48895</wp:posOffset>
            </wp:positionV>
            <wp:extent cx="2877185" cy="324485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05">
                      <a:extLst>
                        <a:ext uri="{28A0092B-C50C-407E-A947-70E740481C1C}">
                          <a14:useLocalDpi xmlns:a14="http://schemas.microsoft.com/office/drawing/2010/main" val="0"/>
                        </a:ext>
                      </a:extLst>
                    </a:blip>
                    <a:srcRect r="-2773" b="-1849"/>
                    <a:stretch>
                      <a:fillRect/>
                    </a:stretch>
                  </pic:blipFill>
                  <pic:spPr bwMode="auto">
                    <a:xfrm>
                      <a:off x="0" y="0"/>
                      <a:ext cx="2877185" cy="324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1A0" w:rsidRPr="008F477C" w:rsidRDefault="004861A0" w:rsidP="004861A0">
      <w:pPr>
        <w:framePr w:w="2901" w:h="2636" w:hRule="exact" w:wrap="auto" w:vAnchor="page" w:hAnchor="page" w:x="2038" w:y="1934"/>
        <w:tabs>
          <w:tab w:val="left" w:pos="0"/>
        </w:tabs>
        <w:ind w:right="-27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47174" w:rsidRDefault="0054717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47174" w:rsidRPr="008F477C" w:rsidRDefault="0054717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lastRenderedPageBreak/>
        <w:drawing>
          <wp:anchor distT="0" distB="0" distL="114300" distR="114300" simplePos="0" relativeHeight="251892224" behindDoc="0" locked="0" layoutInCell="1" allowOverlap="1" wp14:anchorId="70875A8F" wp14:editId="13AA0900">
            <wp:simplePos x="0" y="0"/>
            <wp:positionH relativeFrom="column">
              <wp:posOffset>3685726</wp:posOffset>
            </wp:positionH>
            <wp:positionV relativeFrom="paragraph">
              <wp:posOffset>133350</wp:posOffset>
            </wp:positionV>
            <wp:extent cx="1830705" cy="1786890"/>
            <wp:effectExtent l="0" t="0" r="0" b="381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206">
                      <a:extLst>
                        <a:ext uri="{28A0092B-C50C-407E-A947-70E740481C1C}">
                          <a14:useLocalDpi xmlns:a14="http://schemas.microsoft.com/office/drawing/2010/main" val="0"/>
                        </a:ext>
                      </a:extLst>
                    </a:blip>
                    <a:srcRect l="8296" t="21" r="-315" b="1620"/>
                    <a:stretch/>
                  </pic:blipFill>
                  <pic:spPr bwMode="auto">
                    <a:xfrm>
                      <a:off x="0" y="0"/>
                      <a:ext cx="1830705" cy="1786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1891200" behindDoc="0" locked="0" layoutInCell="1" allowOverlap="1" wp14:anchorId="7D2811CC" wp14:editId="053FC649">
            <wp:simplePos x="0" y="0"/>
            <wp:positionH relativeFrom="column">
              <wp:posOffset>307340</wp:posOffset>
            </wp:positionH>
            <wp:positionV relativeFrom="paragraph">
              <wp:posOffset>143510</wp:posOffset>
            </wp:positionV>
            <wp:extent cx="1962785" cy="177482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rotWithShape="1">
                    <a:blip r:embed="rId207">
                      <a:extLst>
                        <a:ext uri="{28A0092B-C50C-407E-A947-70E740481C1C}">
                          <a14:useLocalDpi xmlns:a14="http://schemas.microsoft.com/office/drawing/2010/main" val="0"/>
                        </a:ext>
                      </a:extLst>
                    </a:blip>
                    <a:srcRect r="-751" b="-213"/>
                    <a:stretch/>
                  </pic:blipFill>
                  <pic:spPr bwMode="auto">
                    <a:xfrm>
                      <a:off x="0" y="0"/>
                      <a:ext cx="1962785" cy="177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766" w:rsidRDefault="0076576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Pr="008F477C"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C119BA" w:rsidP="00E543F5">
      <w:pPr>
        <w:tabs>
          <w:tab w:val="left" w:pos="-1080"/>
          <w:tab w:val="left" w:pos="-720"/>
          <w:tab w:val="left" w:pos="0"/>
          <w:tab w:val="left" w:pos="630"/>
          <w:tab w:val="left" w:pos="1260"/>
          <w:tab w:val="left" w:pos="2160"/>
        </w:tabs>
        <w:spacing w:line="240" w:lineRule="exact"/>
        <w:ind w:left="5760" w:right="-270" w:hanging="5130"/>
        <w:rPr>
          <w:rFonts w:ascii="Arial" w:hAnsi="Arial" w:cs="Arial"/>
          <w:sz w:val="20"/>
          <w:szCs w:val="20"/>
        </w:rPr>
      </w:pPr>
      <w:r>
        <w:rPr>
          <w:rFonts w:ascii="Arial" w:hAnsi="Arial" w:cs="Arial"/>
          <w:sz w:val="20"/>
          <w:szCs w:val="20"/>
        </w:rPr>
        <w:t xml:space="preserve">     </w:t>
      </w:r>
      <w:r w:rsidR="00E273BB">
        <w:rPr>
          <w:rFonts w:ascii="Arial" w:hAnsi="Arial" w:cs="Arial"/>
          <w:sz w:val="20"/>
          <w:szCs w:val="20"/>
        </w:rPr>
        <w:t>NESTED GUARD RAILS</w:t>
      </w:r>
      <w:r w:rsidR="00E273BB">
        <w:rPr>
          <w:rFonts w:ascii="Arial" w:hAnsi="Arial" w:cs="Arial"/>
          <w:sz w:val="20"/>
          <w:szCs w:val="20"/>
        </w:rPr>
        <w:tab/>
      </w:r>
      <w:r w:rsidR="002309E6" w:rsidRPr="008F477C">
        <w:rPr>
          <w:rFonts w:ascii="Arial" w:hAnsi="Arial" w:cs="Arial"/>
          <w:sz w:val="20"/>
          <w:szCs w:val="20"/>
        </w:rPr>
        <w:t>GUARD RAIL WITH STEEL POST</w:t>
      </w:r>
    </w:p>
    <w:p w:rsidR="002309E6" w:rsidRPr="008F477C" w:rsidRDefault="00C119BA"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Pr>
          <w:rFonts w:ascii="Arial" w:hAnsi="Arial" w:cs="Arial"/>
          <w:sz w:val="20"/>
          <w:szCs w:val="20"/>
        </w:rPr>
        <w:t xml:space="preserve">         </w:t>
      </w:r>
      <w:r w:rsidR="002309E6" w:rsidRPr="008F477C">
        <w:rPr>
          <w:rFonts w:ascii="Arial" w:hAnsi="Arial" w:cs="Arial"/>
          <w:sz w:val="20"/>
          <w:szCs w:val="20"/>
        </w:rPr>
        <w:t>NEAR ABUTMENT</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t>AND BLOCKOUTS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sidRPr="008F477C">
        <w:rPr>
          <w:rFonts w:ascii="Arial" w:hAnsi="Arial" w:cs="Arial"/>
          <w:sz w:val="20"/>
          <w:szCs w:val="20"/>
        </w:rPr>
        <w:t xml:space="preserve">      </w:t>
      </w:r>
      <w:r w:rsidR="00DE2615">
        <w:rPr>
          <w:rFonts w:ascii="Arial" w:hAnsi="Arial" w:cs="Arial"/>
          <w:sz w:val="20"/>
          <w:szCs w:val="20"/>
        </w:rPr>
        <w:t>NHS = 1/ NON-NHS = 1</w:t>
      </w:r>
      <w:r w:rsidR="00DE2615">
        <w:rPr>
          <w:rFonts w:ascii="Arial" w:hAnsi="Arial" w:cs="Arial"/>
          <w:sz w:val="20"/>
          <w:szCs w:val="20"/>
        </w:rPr>
        <w:tab/>
      </w:r>
      <w:r w:rsidR="00DE2615">
        <w:rPr>
          <w:rFonts w:ascii="Arial" w:hAnsi="Arial" w:cs="Arial"/>
          <w:sz w:val="20"/>
          <w:szCs w:val="20"/>
        </w:rPr>
        <w:tab/>
      </w:r>
      <w:r w:rsidR="00DE2615">
        <w:rPr>
          <w:rFonts w:ascii="Arial" w:hAnsi="Arial" w:cs="Arial"/>
          <w:sz w:val="20"/>
          <w:szCs w:val="20"/>
        </w:rPr>
        <w:tab/>
      </w:r>
      <w:r w:rsidR="00DE2615">
        <w:rPr>
          <w:rFonts w:ascii="Arial" w:hAnsi="Arial" w:cs="Arial"/>
          <w:sz w:val="20"/>
          <w:szCs w:val="20"/>
        </w:rPr>
        <w:tab/>
        <w:t xml:space="preserve">     </w:t>
      </w:r>
      <w:r w:rsidRPr="008F477C">
        <w:rPr>
          <w:rFonts w:ascii="Arial" w:hAnsi="Arial" w:cs="Arial"/>
          <w:sz w:val="20"/>
          <w:szCs w:val="20"/>
        </w:rPr>
        <w:t xml:space="preserve"> NHS = 0 / NON-NHS = 1</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5760"/>
        <w:rPr>
          <w:rFonts w:ascii="Arial" w:hAnsi="Arial" w:cs="Arial"/>
          <w:sz w:val="20"/>
          <w:szCs w:val="20"/>
        </w:rPr>
      </w:pPr>
      <w:r w:rsidRPr="008F477C">
        <w:rPr>
          <w:rFonts w:ascii="Arial" w:hAnsi="Arial" w:cs="Arial"/>
          <w:sz w:val="20"/>
          <w:szCs w:val="20"/>
        </w:rPr>
        <w:t xml:space="preserve">        </w:t>
      </w:r>
    </w:p>
    <w:p w:rsidR="002309E6" w:rsidRPr="008F477C" w:rsidRDefault="00E273B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90176" behindDoc="0" locked="0" layoutInCell="1" allowOverlap="1" wp14:anchorId="7AA685B4" wp14:editId="61644A84">
            <wp:simplePos x="0" y="0"/>
            <wp:positionH relativeFrom="column">
              <wp:posOffset>-2338705</wp:posOffset>
            </wp:positionH>
            <wp:positionV relativeFrom="paragraph">
              <wp:posOffset>-3810</wp:posOffset>
            </wp:positionV>
            <wp:extent cx="1897380" cy="1747520"/>
            <wp:effectExtent l="0" t="0" r="7620" b="508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rotWithShape="1">
                    <a:blip r:embed="rId208">
                      <a:extLst>
                        <a:ext uri="{28A0092B-C50C-407E-A947-70E740481C1C}">
                          <a14:useLocalDpi xmlns:a14="http://schemas.microsoft.com/office/drawing/2010/main" val="0"/>
                        </a:ext>
                      </a:extLst>
                    </a:blip>
                    <a:srcRect r="-734" b="1057"/>
                    <a:stretch/>
                  </pic:blipFill>
                  <pic:spPr bwMode="auto">
                    <a:xfrm>
                      <a:off x="0" y="0"/>
                      <a:ext cx="1897380" cy="174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DE213D" w:rsidP="00E543F5">
      <w:pPr>
        <w:framePr w:w="2901" w:h="2620" w:hRule="exact" w:wrap="auto" w:vAnchor="page" w:hAnchor="margin" w:x="960" w:y="5488"/>
        <w:tabs>
          <w:tab w:val="left" w:pos="0"/>
        </w:tabs>
        <w:ind w:right="-270"/>
        <w:rPr>
          <w:rFonts w:ascii="Arial" w:hAnsi="Arial" w:cs="Arial"/>
        </w:rPr>
      </w:pPr>
      <w:r w:rsidRPr="008F477C">
        <w:rPr>
          <w:rFonts w:ascii="Arial" w:hAnsi="Arial" w:cs="Arial"/>
          <w:noProof/>
        </w:rPr>
        <w:drawing>
          <wp:anchor distT="0" distB="0" distL="114300" distR="114300" simplePos="0" relativeHeight="251889152" behindDoc="0" locked="0" layoutInCell="1" allowOverlap="1" wp14:anchorId="5F8B9B05" wp14:editId="09C6EC55">
            <wp:simplePos x="0" y="0"/>
            <wp:positionH relativeFrom="column">
              <wp:posOffset>1541896</wp:posOffset>
            </wp:positionH>
            <wp:positionV relativeFrom="paragraph">
              <wp:posOffset>241935</wp:posOffset>
            </wp:positionV>
            <wp:extent cx="1909445" cy="1750060"/>
            <wp:effectExtent l="0" t="0" r="0" b="254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rotWithShape="1">
                    <a:blip r:embed="rId209">
                      <a:extLst>
                        <a:ext uri="{28A0092B-C50C-407E-A947-70E740481C1C}">
                          <a14:useLocalDpi xmlns:a14="http://schemas.microsoft.com/office/drawing/2010/main" val="0"/>
                        </a:ext>
                      </a:extLst>
                    </a:blip>
                    <a:srcRect r="-233" b="-462"/>
                    <a:stretch/>
                  </pic:blipFill>
                  <pic:spPr bwMode="auto">
                    <a:xfrm>
                      <a:off x="0" y="0"/>
                      <a:ext cx="1909445" cy="1750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4F2286" w:rsidP="00E543F5">
      <w:pPr>
        <w:framePr w:w="2886" w:h="2605" w:hRule="exact" w:wrap="auto" w:vAnchor="page" w:hAnchor="margin" w:x="6247" w:y="5504"/>
        <w:tabs>
          <w:tab w:val="left" w:pos="0"/>
        </w:tabs>
        <w:ind w:right="-270"/>
        <w:rPr>
          <w:rFonts w:ascii="Arial" w:hAnsi="Arial" w:cs="Arial"/>
        </w:rPr>
      </w:pPr>
      <w:r>
        <w:rPr>
          <w:rFonts w:ascii="Arial" w:hAnsi="Arial" w:cs="Arial"/>
          <w:noProof/>
          <w:sz w:val="20"/>
          <w:szCs w:val="20"/>
        </w:rPr>
        <w:drawing>
          <wp:anchor distT="0" distB="0" distL="114300" distR="114300" simplePos="0" relativeHeight="252198911" behindDoc="0" locked="0" layoutInCell="1" allowOverlap="1" wp14:anchorId="2F65205E" wp14:editId="5597856C">
            <wp:simplePos x="0" y="0"/>
            <wp:positionH relativeFrom="column">
              <wp:posOffset>217170</wp:posOffset>
            </wp:positionH>
            <wp:positionV relativeFrom="paragraph">
              <wp:posOffset>226695</wp:posOffset>
            </wp:positionV>
            <wp:extent cx="1908810" cy="173418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ffic Rail Transition.jpg"/>
                    <pic:cNvPicPr/>
                  </pic:nvPicPr>
                  <pic:blipFill>
                    <a:blip r:embed="rId210">
                      <a:extLst>
                        <a:ext uri="{28A0092B-C50C-407E-A947-70E740481C1C}">
                          <a14:useLocalDpi xmlns:a14="http://schemas.microsoft.com/office/drawing/2010/main" val="0"/>
                        </a:ext>
                      </a:extLst>
                    </a:blip>
                    <a:stretch>
                      <a:fillRect/>
                    </a:stretch>
                  </pic:blipFill>
                  <pic:spPr>
                    <a:xfrm>
                      <a:off x="0" y="0"/>
                      <a:ext cx="1908810" cy="1734185"/>
                    </a:xfrm>
                    <a:prstGeom prst="rect">
                      <a:avLst/>
                    </a:prstGeom>
                  </pic:spPr>
                </pic:pic>
              </a:graphicData>
            </a:graphic>
            <wp14:sizeRelH relativeFrom="margin">
              <wp14:pctWidth>0</wp14:pctWidth>
            </wp14:sizeRelH>
            <wp14:sizeRelV relativeFrom="margin">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119BA" w:rsidRDefault="00C119B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119BA" w:rsidRPr="008F477C" w:rsidRDefault="00C119B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47174" w:rsidRPr="008F477C" w:rsidRDefault="0054717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273BB" w:rsidRDefault="00E273BB" w:rsidP="00DE261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DE213D" w:rsidRDefault="00DE213D" w:rsidP="00DE261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E273BB" w:rsidP="00DE261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4F2286">
        <w:rPr>
          <w:rFonts w:ascii="Arial" w:hAnsi="Arial" w:cs="Arial"/>
          <w:sz w:val="20"/>
          <w:szCs w:val="20"/>
        </w:rPr>
        <w:t xml:space="preserve">    </w:t>
      </w:r>
      <w:r w:rsidR="002309E6" w:rsidRPr="008F477C">
        <w:rPr>
          <w:rFonts w:ascii="Arial" w:hAnsi="Arial" w:cs="Arial"/>
          <w:sz w:val="20"/>
          <w:szCs w:val="20"/>
        </w:rPr>
        <w:t>GUAR</w:t>
      </w:r>
      <w:r w:rsidR="004F2286">
        <w:rPr>
          <w:rFonts w:ascii="Arial" w:hAnsi="Arial" w:cs="Arial"/>
          <w:sz w:val="20"/>
          <w:szCs w:val="20"/>
        </w:rPr>
        <w:t xml:space="preserve">D RAIL TRANSITION      </w:t>
      </w:r>
      <w:r w:rsidR="00C119BA">
        <w:rPr>
          <w:rFonts w:ascii="Arial" w:hAnsi="Arial" w:cs="Arial"/>
          <w:sz w:val="20"/>
          <w:szCs w:val="20"/>
        </w:rPr>
        <w:t xml:space="preserve"> </w:t>
      </w:r>
      <w:r w:rsidR="004F2286">
        <w:rPr>
          <w:rFonts w:ascii="Arial" w:hAnsi="Arial" w:cs="Arial"/>
          <w:sz w:val="20"/>
          <w:szCs w:val="20"/>
        </w:rPr>
        <w:t xml:space="preserve"> </w:t>
      </w:r>
      <w:r w:rsidR="002309E6" w:rsidRPr="008F477C">
        <w:rPr>
          <w:rFonts w:ascii="Arial" w:hAnsi="Arial" w:cs="Arial"/>
          <w:sz w:val="20"/>
          <w:szCs w:val="20"/>
        </w:rPr>
        <w:t>GUARD RAIL TRANSITION</w:t>
      </w:r>
      <w:r w:rsidR="004F2286">
        <w:rPr>
          <w:rFonts w:ascii="Arial" w:hAnsi="Arial" w:cs="Arial"/>
          <w:sz w:val="20"/>
          <w:szCs w:val="20"/>
        </w:rPr>
        <w:t xml:space="preserve">    </w:t>
      </w:r>
      <w:r w:rsidR="00E31D3F">
        <w:rPr>
          <w:rFonts w:ascii="Arial" w:hAnsi="Arial" w:cs="Arial"/>
          <w:sz w:val="20"/>
          <w:szCs w:val="20"/>
        </w:rPr>
        <w:t xml:space="preserve">  </w:t>
      </w:r>
      <w:r w:rsidR="004F2286">
        <w:rPr>
          <w:rFonts w:ascii="Arial" w:hAnsi="Arial" w:cs="Arial"/>
          <w:sz w:val="20"/>
          <w:szCs w:val="20"/>
        </w:rPr>
        <w:t xml:space="preserve"> TRAFFIC RAIL TRANSITION</w:t>
      </w:r>
    </w:p>
    <w:p w:rsidR="002309E6" w:rsidRPr="008F477C" w:rsidRDefault="002309E6" w:rsidP="00E543F5">
      <w:pPr>
        <w:tabs>
          <w:tab w:val="left" w:pos="-1080"/>
          <w:tab w:val="left" w:pos="-720"/>
          <w:tab w:val="left" w:pos="0"/>
          <w:tab w:val="left" w:pos="630"/>
          <w:tab w:val="left" w:pos="1260"/>
          <w:tab w:val="left" w:pos="2160"/>
        </w:tabs>
        <w:spacing w:line="240" w:lineRule="exact"/>
        <w:ind w:left="5760" w:right="-270" w:hanging="5130"/>
        <w:rPr>
          <w:rFonts w:ascii="Arial" w:hAnsi="Arial" w:cs="Arial"/>
          <w:sz w:val="20"/>
          <w:szCs w:val="20"/>
        </w:rPr>
      </w:pPr>
      <w:r w:rsidRPr="008F477C">
        <w:rPr>
          <w:rFonts w:ascii="Arial" w:hAnsi="Arial" w:cs="Arial"/>
          <w:sz w:val="20"/>
          <w:szCs w:val="20"/>
        </w:rPr>
        <w:t>N</w:t>
      </w:r>
      <w:r w:rsidR="00C119BA">
        <w:rPr>
          <w:rFonts w:ascii="Arial" w:hAnsi="Arial" w:cs="Arial"/>
          <w:sz w:val="20"/>
          <w:szCs w:val="20"/>
        </w:rPr>
        <w:t>HS = 1/ NON-NHS = 1</w:t>
      </w:r>
      <w:r w:rsidR="004F2286">
        <w:rPr>
          <w:rFonts w:ascii="Arial" w:hAnsi="Arial" w:cs="Arial"/>
          <w:sz w:val="20"/>
          <w:szCs w:val="20"/>
        </w:rPr>
        <w:t xml:space="preserve">      </w:t>
      </w:r>
      <w:r w:rsidR="00C119BA">
        <w:rPr>
          <w:rFonts w:ascii="Arial" w:hAnsi="Arial" w:cs="Arial"/>
          <w:sz w:val="20"/>
          <w:szCs w:val="20"/>
        </w:rPr>
        <w:t xml:space="preserve">    </w:t>
      </w:r>
      <w:r w:rsidRPr="008F477C">
        <w:rPr>
          <w:rFonts w:ascii="Arial" w:hAnsi="Arial" w:cs="Arial"/>
          <w:sz w:val="20"/>
          <w:szCs w:val="20"/>
        </w:rPr>
        <w:t xml:space="preserve"> NHS = 0 / NON-NHS = 0</w:t>
      </w:r>
      <w:r w:rsidR="004F2286">
        <w:rPr>
          <w:rFonts w:ascii="Arial" w:hAnsi="Arial" w:cs="Arial"/>
          <w:sz w:val="20"/>
          <w:szCs w:val="20"/>
        </w:rPr>
        <w:t xml:space="preserve">        </w:t>
      </w:r>
      <w:r w:rsidR="00E31D3F">
        <w:rPr>
          <w:rFonts w:ascii="Arial" w:hAnsi="Arial" w:cs="Arial"/>
          <w:sz w:val="20"/>
          <w:szCs w:val="20"/>
        </w:rPr>
        <w:t xml:space="preserve">    </w:t>
      </w:r>
      <w:r w:rsidR="004F2286" w:rsidRPr="008F477C">
        <w:rPr>
          <w:rFonts w:ascii="Arial" w:hAnsi="Arial" w:cs="Arial"/>
          <w:sz w:val="20"/>
          <w:szCs w:val="20"/>
        </w:rPr>
        <w:t>N</w:t>
      </w:r>
      <w:r w:rsidR="004F2286">
        <w:rPr>
          <w:rFonts w:ascii="Arial" w:hAnsi="Arial" w:cs="Arial"/>
          <w:sz w:val="20"/>
          <w:szCs w:val="20"/>
        </w:rPr>
        <w:t xml:space="preserve">HS = 0/ NON-NHS = 1     </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DE213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noProof/>
        </w:rPr>
        <w:drawing>
          <wp:anchor distT="0" distB="0" distL="114300" distR="114300" simplePos="0" relativeHeight="251888128" behindDoc="0" locked="0" layoutInCell="1" allowOverlap="1" wp14:anchorId="30E660D1" wp14:editId="111D10F0">
            <wp:simplePos x="0" y="0"/>
            <wp:positionH relativeFrom="column">
              <wp:posOffset>4183380</wp:posOffset>
            </wp:positionH>
            <wp:positionV relativeFrom="paragraph">
              <wp:posOffset>97155</wp:posOffset>
            </wp:positionV>
            <wp:extent cx="1908810" cy="1641475"/>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211">
                      <a:extLst>
                        <a:ext uri="{28A0092B-C50C-407E-A947-70E740481C1C}">
                          <a14:useLocalDpi xmlns:a14="http://schemas.microsoft.com/office/drawing/2010/main" val="0"/>
                        </a:ext>
                      </a:extLst>
                    </a:blip>
                    <a:srcRect l="247" t="949" r="-1546" b="-754"/>
                    <a:stretch/>
                  </pic:blipFill>
                  <pic:spPr bwMode="auto">
                    <a:xfrm>
                      <a:off x="0" y="0"/>
                      <a:ext cx="1908810" cy="1641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1886080" behindDoc="0" locked="0" layoutInCell="1" allowOverlap="1" wp14:anchorId="231F86F4" wp14:editId="0B890839">
            <wp:simplePos x="0" y="0"/>
            <wp:positionH relativeFrom="column">
              <wp:posOffset>2148840</wp:posOffset>
            </wp:positionH>
            <wp:positionV relativeFrom="paragraph">
              <wp:posOffset>105410</wp:posOffset>
            </wp:positionV>
            <wp:extent cx="1908810" cy="1635125"/>
            <wp:effectExtent l="0" t="0" r="0" b="3175"/>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rotWithShape="1">
                    <a:blip r:embed="rId212">
                      <a:extLst>
                        <a:ext uri="{28A0092B-C50C-407E-A947-70E740481C1C}">
                          <a14:useLocalDpi xmlns:a14="http://schemas.microsoft.com/office/drawing/2010/main" val="0"/>
                        </a:ext>
                      </a:extLst>
                    </a:blip>
                    <a:srcRect r="-734" b="-474"/>
                    <a:stretch/>
                  </pic:blipFill>
                  <pic:spPr bwMode="auto">
                    <a:xfrm>
                      <a:off x="0" y="0"/>
                      <a:ext cx="1908810" cy="163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1887104" behindDoc="0" locked="0" layoutInCell="1" allowOverlap="1" wp14:anchorId="230D346C" wp14:editId="4CA0D22C">
            <wp:simplePos x="0" y="0"/>
            <wp:positionH relativeFrom="column">
              <wp:posOffset>115763</wp:posOffset>
            </wp:positionH>
            <wp:positionV relativeFrom="paragraph">
              <wp:posOffset>105410</wp:posOffset>
            </wp:positionV>
            <wp:extent cx="1897380" cy="1647190"/>
            <wp:effectExtent l="0" t="0" r="762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rotWithShape="1">
                    <a:blip r:embed="rId213">
                      <a:extLst>
                        <a:ext uri="{28A0092B-C50C-407E-A947-70E740481C1C}">
                          <a14:useLocalDpi xmlns:a14="http://schemas.microsoft.com/office/drawing/2010/main" val="0"/>
                        </a:ext>
                      </a:extLst>
                    </a:blip>
                    <a:srcRect l="1" r="-1300" b="-1405"/>
                    <a:stretch/>
                  </pic:blipFill>
                  <pic:spPr bwMode="auto">
                    <a:xfrm>
                      <a:off x="0" y="0"/>
                      <a:ext cx="1897380" cy="1647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DE213D" w:rsidRDefault="00DE213D"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5F54F5" w:rsidRDefault="005F54F5" w:rsidP="005F54F5">
      <w:pPr>
        <w:rPr>
          <w:rFonts w:ascii="Arial" w:hAnsi="Arial" w:cs="Arial"/>
          <w:sz w:val="20"/>
          <w:szCs w:val="20"/>
        </w:rPr>
      </w:pPr>
    </w:p>
    <w:p w:rsidR="002309E6" w:rsidRPr="008427BC" w:rsidRDefault="002309E6" w:rsidP="00547174">
      <w:pPr>
        <w:ind w:firstLine="450"/>
        <w:rPr>
          <w:rFonts w:ascii="Arial" w:hAnsi="Arial" w:cs="Arial"/>
          <w:sz w:val="20"/>
          <w:szCs w:val="20"/>
        </w:rPr>
      </w:pPr>
      <w:r w:rsidRPr="008427BC">
        <w:rPr>
          <w:rFonts w:ascii="Arial" w:hAnsi="Arial" w:cs="Arial"/>
          <w:sz w:val="20"/>
          <w:szCs w:val="20"/>
        </w:rPr>
        <w:t>GUARD RAIL EX</w:t>
      </w:r>
      <w:r w:rsidR="008427BC" w:rsidRPr="008427BC">
        <w:rPr>
          <w:rFonts w:ascii="Arial" w:hAnsi="Arial" w:cs="Arial"/>
          <w:sz w:val="20"/>
          <w:szCs w:val="20"/>
        </w:rPr>
        <w:t>TRUDER      TURN D</w:t>
      </w:r>
      <w:r w:rsidR="00DE2615" w:rsidRPr="008427BC">
        <w:rPr>
          <w:rFonts w:ascii="Arial" w:hAnsi="Arial" w:cs="Arial"/>
          <w:sz w:val="20"/>
          <w:szCs w:val="20"/>
        </w:rPr>
        <w:t xml:space="preserve">OWN GUARD RAIL   </w:t>
      </w:r>
      <w:r w:rsidR="005F54F5">
        <w:rPr>
          <w:rFonts w:ascii="Arial" w:hAnsi="Arial" w:cs="Arial"/>
          <w:sz w:val="20"/>
          <w:szCs w:val="20"/>
        </w:rPr>
        <w:t xml:space="preserve">   </w:t>
      </w:r>
      <w:r w:rsidR="00DE2615" w:rsidRPr="008427BC">
        <w:rPr>
          <w:rFonts w:ascii="Arial" w:hAnsi="Arial" w:cs="Arial"/>
          <w:sz w:val="20"/>
          <w:szCs w:val="20"/>
        </w:rPr>
        <w:t xml:space="preserve">   </w:t>
      </w:r>
      <w:r w:rsidRPr="008427BC">
        <w:rPr>
          <w:rFonts w:ascii="Arial" w:hAnsi="Arial" w:cs="Arial"/>
          <w:sz w:val="20"/>
          <w:szCs w:val="20"/>
        </w:rPr>
        <w:t>GUARD RAIL TERMINATOR</w:t>
      </w:r>
    </w:p>
    <w:p w:rsidR="002309E6" w:rsidRPr="008427BC" w:rsidRDefault="00547174" w:rsidP="00547174">
      <w:pPr>
        <w:ind w:firstLine="450"/>
        <w:rPr>
          <w:rFonts w:ascii="Arial" w:hAnsi="Arial" w:cs="Arial"/>
          <w:sz w:val="20"/>
          <w:szCs w:val="20"/>
        </w:rPr>
      </w:pPr>
      <w:r>
        <w:rPr>
          <w:rFonts w:ascii="Arial" w:hAnsi="Arial" w:cs="Arial"/>
          <w:sz w:val="20"/>
          <w:szCs w:val="20"/>
        </w:rPr>
        <w:t xml:space="preserve"> </w:t>
      </w:r>
      <w:r w:rsidR="00DE2615" w:rsidRPr="008427BC">
        <w:rPr>
          <w:rFonts w:ascii="Arial" w:hAnsi="Arial" w:cs="Arial"/>
          <w:sz w:val="20"/>
          <w:szCs w:val="20"/>
        </w:rPr>
        <w:t>NHS = 1/ NON-NHS = 1</w:t>
      </w:r>
      <w:r w:rsidR="00DE2615" w:rsidRPr="008427BC">
        <w:rPr>
          <w:rFonts w:ascii="Arial" w:hAnsi="Arial" w:cs="Arial"/>
          <w:sz w:val="20"/>
          <w:szCs w:val="20"/>
        </w:rPr>
        <w:tab/>
      </w:r>
      <w:r w:rsidR="005F54F5">
        <w:rPr>
          <w:rFonts w:ascii="Arial" w:hAnsi="Arial" w:cs="Arial"/>
          <w:sz w:val="20"/>
          <w:szCs w:val="20"/>
        </w:rPr>
        <w:t xml:space="preserve">       </w:t>
      </w:r>
      <w:r w:rsidR="00DE2615" w:rsidRPr="008427BC">
        <w:rPr>
          <w:rFonts w:ascii="Arial" w:hAnsi="Arial" w:cs="Arial"/>
          <w:sz w:val="20"/>
          <w:szCs w:val="20"/>
        </w:rPr>
        <w:t xml:space="preserve">   TERMINATOR</w:t>
      </w:r>
      <w:r w:rsidR="00DE2615" w:rsidRPr="008427BC">
        <w:rPr>
          <w:rFonts w:ascii="Arial" w:hAnsi="Arial" w:cs="Arial"/>
          <w:sz w:val="20"/>
          <w:szCs w:val="20"/>
        </w:rPr>
        <w:tab/>
      </w:r>
      <w:r w:rsidR="00DE2615" w:rsidRPr="008427BC">
        <w:rPr>
          <w:rFonts w:ascii="Arial" w:hAnsi="Arial" w:cs="Arial"/>
          <w:sz w:val="20"/>
          <w:szCs w:val="20"/>
        </w:rPr>
        <w:tab/>
      </w:r>
      <w:r>
        <w:rPr>
          <w:rFonts w:ascii="Arial" w:hAnsi="Arial" w:cs="Arial"/>
          <w:sz w:val="20"/>
          <w:szCs w:val="20"/>
        </w:rPr>
        <w:t xml:space="preserve">   </w:t>
      </w:r>
      <w:r w:rsidR="002309E6" w:rsidRPr="008427BC">
        <w:rPr>
          <w:rFonts w:ascii="Arial" w:hAnsi="Arial" w:cs="Arial"/>
          <w:sz w:val="20"/>
          <w:szCs w:val="20"/>
        </w:rPr>
        <w:t>NHS = 0 / NON-NHS = 0</w:t>
      </w:r>
    </w:p>
    <w:p w:rsidR="002309E6" w:rsidRPr="008F477C" w:rsidRDefault="00547174" w:rsidP="005F54F5">
      <w:pPr>
        <w:tabs>
          <w:tab w:val="left" w:pos="-1080"/>
          <w:tab w:val="left" w:pos="-720"/>
          <w:tab w:val="left" w:pos="0"/>
          <w:tab w:val="left" w:pos="630"/>
          <w:tab w:val="left" w:pos="1260"/>
          <w:tab w:val="left" w:pos="2160"/>
        </w:tabs>
        <w:spacing w:line="240" w:lineRule="exact"/>
        <w:ind w:firstLine="18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002309E6" w:rsidRPr="008F477C">
        <w:rPr>
          <w:rFonts w:ascii="Arial" w:hAnsi="Arial" w:cs="Arial"/>
          <w:sz w:val="20"/>
          <w:szCs w:val="20"/>
        </w:rPr>
        <w:t>NHS APPR. = 0, TRAIL</w:t>
      </w:r>
      <w:proofErr w:type="gramStart"/>
      <w:r w:rsidR="002309E6" w:rsidRPr="008F477C">
        <w:rPr>
          <w:rFonts w:ascii="Arial" w:hAnsi="Arial" w:cs="Arial"/>
          <w:sz w:val="20"/>
          <w:szCs w:val="20"/>
        </w:rPr>
        <w:t>.=</w:t>
      </w:r>
      <w:proofErr w:type="gramEnd"/>
      <w:r w:rsidR="002309E6" w:rsidRPr="008F477C">
        <w:rPr>
          <w:rFonts w:ascii="Arial" w:hAnsi="Arial" w:cs="Arial"/>
          <w:sz w:val="20"/>
          <w:szCs w:val="20"/>
        </w:rPr>
        <w:t xml:space="preserve"> 1</w:t>
      </w:r>
    </w:p>
    <w:p w:rsidR="002309E6" w:rsidRDefault="00547174" w:rsidP="005F54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00DE213D">
        <w:rPr>
          <w:rFonts w:ascii="Arial" w:hAnsi="Arial" w:cs="Arial"/>
          <w:sz w:val="20"/>
          <w:szCs w:val="20"/>
        </w:rPr>
        <w:t xml:space="preserve"> </w:t>
      </w:r>
      <w:proofErr w:type="gramStart"/>
      <w:r w:rsidR="002309E6" w:rsidRPr="008F477C">
        <w:rPr>
          <w:rFonts w:ascii="Arial" w:hAnsi="Arial" w:cs="Arial"/>
          <w:sz w:val="20"/>
          <w:szCs w:val="20"/>
        </w:rPr>
        <w:t>NON-NHS (APPR.</w:t>
      </w:r>
      <w:proofErr w:type="gramEnd"/>
      <w:r w:rsidR="002309E6" w:rsidRPr="008F477C">
        <w:rPr>
          <w:rFonts w:ascii="Arial" w:hAnsi="Arial" w:cs="Arial"/>
          <w:sz w:val="20"/>
          <w:szCs w:val="20"/>
        </w:rPr>
        <w:t xml:space="preserve"> OR TRAIL.) = 1</w:t>
      </w:r>
    </w:p>
    <w:p w:rsidR="005F54F5" w:rsidRDefault="005F54F5" w:rsidP="00E543F5">
      <w:pPr>
        <w:tabs>
          <w:tab w:val="left" w:pos="-1080"/>
          <w:tab w:val="left" w:pos="-720"/>
          <w:tab w:val="left" w:pos="0"/>
          <w:tab w:val="left" w:pos="630"/>
          <w:tab w:val="left" w:pos="1260"/>
          <w:tab w:val="left" w:pos="2160"/>
        </w:tabs>
        <w:spacing w:line="240" w:lineRule="exact"/>
        <w:ind w:right="-270" w:firstLine="2880"/>
        <w:rPr>
          <w:rFonts w:ascii="Arial" w:hAnsi="Arial" w:cs="Arial"/>
          <w:sz w:val="20"/>
          <w:szCs w:val="20"/>
        </w:rPr>
      </w:pPr>
    </w:p>
    <w:p w:rsidR="004861A0" w:rsidRPr="008F477C" w:rsidRDefault="004861A0" w:rsidP="008427BC">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4861A0">
          <w:footerReference w:type="default" r:id="rId214"/>
          <w:type w:val="continuous"/>
          <w:pgSz w:w="12240" w:h="15840"/>
          <w:pgMar w:top="810" w:right="1260" w:bottom="810" w:left="1170" w:header="810" w:footer="810" w:gutter="0"/>
          <w:cols w:space="720"/>
          <w:noEndnote/>
        </w:sectPr>
      </w:pPr>
    </w:p>
    <w:p w:rsidR="002309E6" w:rsidRPr="008F477C" w:rsidRDefault="00B45C2F" w:rsidP="004861A0">
      <w:pPr>
        <w:framePr w:w="4290" w:h="6676" w:hRule="exact" w:wrap="auto" w:vAnchor="page" w:hAnchor="page" w:x="1421" w:y="1996"/>
        <w:tabs>
          <w:tab w:val="left" w:pos="0"/>
        </w:tabs>
        <w:ind w:right="-270"/>
        <w:rPr>
          <w:rFonts w:ascii="Arial" w:hAnsi="Arial" w:cs="Arial"/>
        </w:rPr>
      </w:pPr>
      <w:r w:rsidRPr="008F477C">
        <w:rPr>
          <w:rFonts w:ascii="Arial" w:hAnsi="Arial" w:cs="Arial"/>
        </w:rPr>
        <w:lastRenderedPageBreak/>
        <w:t xml:space="preserve"> </w:t>
      </w:r>
    </w:p>
    <w:p w:rsidR="004861A0" w:rsidRDefault="00F424F9"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4861A0" w:rsidSect="00E543F5">
          <w:footerReference w:type="default" r:id="rId215"/>
          <w:pgSz w:w="12240" w:h="15840"/>
          <w:pgMar w:top="810" w:right="1260" w:bottom="810" w:left="1170" w:header="810" w:footer="810" w:gutter="0"/>
          <w:cols w:space="720"/>
          <w:noEndnote/>
        </w:sectPr>
      </w:pPr>
      <w:r w:rsidRPr="008F477C">
        <w:rPr>
          <w:rFonts w:ascii="Arial" w:hAnsi="Arial" w:cs="Arial"/>
          <w:noProof/>
        </w:rPr>
        <w:lastRenderedPageBreak/>
        <w:drawing>
          <wp:anchor distT="0" distB="0" distL="114300" distR="114300" simplePos="0" relativeHeight="251897344" behindDoc="0" locked="0" layoutInCell="1" allowOverlap="1" wp14:anchorId="50ABD200" wp14:editId="6AA4390B">
            <wp:simplePos x="0" y="0"/>
            <wp:positionH relativeFrom="column">
              <wp:posOffset>411480</wp:posOffset>
            </wp:positionH>
            <wp:positionV relativeFrom="paragraph">
              <wp:posOffset>-119380</wp:posOffset>
            </wp:positionV>
            <wp:extent cx="2720975" cy="4237355"/>
            <wp:effectExtent l="0" t="0" r="317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6">
                      <a:extLst>
                        <a:ext uri="{28A0092B-C50C-407E-A947-70E740481C1C}">
                          <a14:useLocalDpi xmlns:a14="http://schemas.microsoft.com/office/drawing/2010/main" val="0"/>
                        </a:ext>
                      </a:extLst>
                    </a:blip>
                    <a:srcRect r="-1558" b="-1103"/>
                    <a:stretch>
                      <a:fillRect/>
                    </a:stretch>
                  </pic:blipFill>
                  <pic:spPr bwMode="auto">
                    <a:xfrm>
                      <a:off x="0" y="0"/>
                      <a:ext cx="2720975" cy="4237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622BB0" w:rsidP="00E543F5">
      <w:pPr>
        <w:framePr w:w="4836" w:h="5865" w:hRule="exact" w:wrap="auto" w:vAnchor="page" w:hAnchor="margin" w:x="4843" w:y="1493"/>
        <w:tabs>
          <w:tab w:val="left" w:pos="0"/>
        </w:tabs>
        <w:ind w:right="-270"/>
        <w:rPr>
          <w:rFonts w:ascii="Arial" w:hAnsi="Arial" w:cs="Arial"/>
        </w:rPr>
      </w:pPr>
      <w:r w:rsidRPr="008F477C">
        <w:rPr>
          <w:rFonts w:ascii="Arial" w:hAnsi="Arial" w:cs="Arial"/>
          <w:noProof/>
        </w:rPr>
        <w:drawing>
          <wp:anchor distT="0" distB="0" distL="114300" distR="114300" simplePos="0" relativeHeight="251898368" behindDoc="0" locked="0" layoutInCell="1" allowOverlap="1" wp14:anchorId="392D3C2E" wp14:editId="176A7ABE">
            <wp:simplePos x="0" y="0"/>
            <wp:positionH relativeFrom="column">
              <wp:posOffset>34290</wp:posOffset>
            </wp:positionH>
            <wp:positionV relativeFrom="paragraph">
              <wp:posOffset>229870</wp:posOffset>
            </wp:positionV>
            <wp:extent cx="3063240" cy="3806190"/>
            <wp:effectExtent l="0" t="0" r="381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7">
                      <a:extLst>
                        <a:ext uri="{28A0092B-C50C-407E-A947-70E740481C1C}">
                          <a14:useLocalDpi xmlns:a14="http://schemas.microsoft.com/office/drawing/2010/main" val="0"/>
                        </a:ext>
                      </a:extLst>
                    </a:blip>
                    <a:srcRect r="-867" b="-2003"/>
                    <a:stretch>
                      <a:fillRect/>
                    </a:stretch>
                  </pic:blipFill>
                  <pic:spPr bwMode="auto">
                    <a:xfrm>
                      <a:off x="0" y="0"/>
                      <a:ext cx="3063240" cy="380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vanish/>
        </w:rPr>
      </w:pPr>
    </w:p>
    <w:p w:rsidR="002309E6" w:rsidRPr="008F477C" w:rsidRDefault="002309E6" w:rsidP="00E543F5">
      <w:pPr>
        <w:framePr w:w="4867" w:h="5787" w:hRule="exact" w:wrap="auto" w:vAnchor="page" w:hAnchor="margin" w:x="4828" w:y="7363"/>
        <w:tabs>
          <w:tab w:val="left" w:pos="0"/>
        </w:tabs>
        <w:ind w:right="-27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F424F9" w:rsidP="00E543F5">
      <w:pPr>
        <w:framePr w:w="4305" w:h="6583" w:hRule="exact" w:wrap="auto" w:vAnchor="page" w:hAnchor="margin" w:x="538" w:y="7675"/>
        <w:tabs>
          <w:tab w:val="left" w:pos="0"/>
        </w:tabs>
        <w:ind w:right="-270"/>
        <w:rPr>
          <w:rFonts w:ascii="Arial" w:hAnsi="Arial" w:cs="Arial"/>
        </w:rPr>
      </w:pPr>
      <w:r w:rsidRPr="008F477C">
        <w:rPr>
          <w:rFonts w:ascii="Arial" w:hAnsi="Arial" w:cs="Arial"/>
          <w:noProof/>
        </w:rPr>
        <w:drawing>
          <wp:anchor distT="0" distB="0" distL="114300" distR="114300" simplePos="0" relativeHeight="251899392" behindDoc="0" locked="0" layoutInCell="1" allowOverlap="1" wp14:anchorId="6AF3902E" wp14:editId="1CEF27A7">
            <wp:simplePos x="0" y="0"/>
            <wp:positionH relativeFrom="column">
              <wp:posOffset>70485</wp:posOffset>
            </wp:positionH>
            <wp:positionV relativeFrom="paragraph">
              <wp:posOffset>19050</wp:posOffset>
            </wp:positionV>
            <wp:extent cx="2776220" cy="4181475"/>
            <wp:effectExtent l="0" t="0" r="0" b="9525"/>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8">
                      <a:extLst>
                        <a:ext uri="{28A0092B-C50C-407E-A947-70E740481C1C}">
                          <a14:useLocalDpi xmlns:a14="http://schemas.microsoft.com/office/drawing/2010/main" val="0"/>
                        </a:ext>
                      </a:extLst>
                    </a:blip>
                    <a:srcRect r="-2429" b="-1144"/>
                    <a:stretch>
                      <a:fillRect/>
                    </a:stretch>
                  </pic:blipFill>
                  <pic:spPr bwMode="auto">
                    <a:xfrm>
                      <a:off x="0" y="0"/>
                      <a:ext cx="2776220" cy="418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477C">
        <w:rPr>
          <w:rFonts w:ascii="Arial" w:hAnsi="Arial" w:cs="Arial"/>
          <w:noProof/>
        </w:rPr>
        <w:drawing>
          <wp:anchor distT="0" distB="0" distL="114300" distR="114300" simplePos="0" relativeHeight="251900416" behindDoc="0" locked="0" layoutInCell="1" allowOverlap="1" wp14:anchorId="1DD0FD93" wp14:editId="759CA3F3">
            <wp:simplePos x="0" y="0"/>
            <wp:positionH relativeFrom="column">
              <wp:posOffset>2756535</wp:posOffset>
            </wp:positionH>
            <wp:positionV relativeFrom="paragraph">
              <wp:posOffset>30480</wp:posOffset>
            </wp:positionV>
            <wp:extent cx="3086100" cy="3734435"/>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19">
                      <a:extLst>
                        <a:ext uri="{28A0092B-C50C-407E-A947-70E740481C1C}">
                          <a14:useLocalDpi xmlns:a14="http://schemas.microsoft.com/office/drawing/2010/main" val="0"/>
                        </a:ext>
                      </a:extLst>
                    </a:blip>
                    <a:srcRect r="-1509" b="-653"/>
                    <a:stretch>
                      <a:fillRect/>
                    </a:stretch>
                  </pic:blipFill>
                  <pic:spPr bwMode="auto">
                    <a:xfrm>
                      <a:off x="0" y="0"/>
                      <a:ext cx="3086100" cy="3734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38B7" w:rsidRDefault="004E38B7" w:rsidP="009C2386">
      <w:pPr>
        <w:rPr>
          <w:rFonts w:ascii="Arial" w:hAnsi="Arial" w:cs="Arial"/>
          <w:sz w:val="20"/>
          <w:szCs w:val="20"/>
        </w:rPr>
      </w:pPr>
    </w:p>
    <w:p w:rsidR="004E38B7" w:rsidRDefault="004E38B7" w:rsidP="009C2386">
      <w:pPr>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C1327A" w:rsidRDefault="003E2904" w:rsidP="003E2904">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r>
        <w:rPr>
          <w:rFonts w:ascii="Arial" w:hAnsi="Arial" w:cs="Arial"/>
          <w:sz w:val="20"/>
          <w:szCs w:val="20"/>
        </w:rPr>
        <w:lastRenderedPageBreak/>
        <w:t>Bridge Railing</w:t>
      </w: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383FF3"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rPr>
        <w:drawing>
          <wp:anchor distT="0" distB="0" distL="114300" distR="114300" simplePos="0" relativeHeight="252307455" behindDoc="0" locked="0" layoutInCell="1" allowOverlap="1" wp14:anchorId="154AA049" wp14:editId="6AF3BF7F">
            <wp:simplePos x="0" y="0"/>
            <wp:positionH relativeFrom="column">
              <wp:posOffset>303522</wp:posOffset>
            </wp:positionH>
            <wp:positionV relativeFrom="paragraph">
              <wp:posOffset>46355</wp:posOffset>
            </wp:positionV>
            <wp:extent cx="1894840" cy="1402715"/>
            <wp:effectExtent l="0" t="0" r="0" b="698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a.jpg"/>
                    <pic:cNvPicPr/>
                  </pic:nvPicPr>
                  <pic:blipFill>
                    <a:blip r:embed="rId220">
                      <a:extLst>
                        <a:ext uri="{28A0092B-C50C-407E-A947-70E740481C1C}">
                          <a14:useLocalDpi xmlns:a14="http://schemas.microsoft.com/office/drawing/2010/main" val="0"/>
                        </a:ext>
                      </a:extLst>
                    </a:blip>
                    <a:stretch>
                      <a:fillRect/>
                    </a:stretch>
                  </pic:blipFill>
                  <pic:spPr>
                    <a:xfrm>
                      <a:off x="0" y="0"/>
                      <a:ext cx="1894840" cy="1402715"/>
                    </a:xfrm>
                    <a:prstGeom prst="rect">
                      <a:avLst/>
                    </a:prstGeom>
                  </pic:spPr>
                </pic:pic>
              </a:graphicData>
            </a:graphic>
            <wp14:sizeRelH relativeFrom="page">
              <wp14:pctWidth>0</wp14:pctWidth>
            </wp14:sizeRelH>
            <wp14:sizeRelV relativeFrom="page">
              <wp14:pctHeight>0</wp14:pctHeight>
            </wp14:sizeRelV>
          </wp:anchor>
        </w:drawing>
      </w:r>
      <w:r w:rsidR="003E2904" w:rsidRPr="00290E4F">
        <w:rPr>
          <w:rFonts w:ascii="Arial" w:hAnsi="Arial" w:cs="Arial"/>
          <w:noProof/>
          <w:u w:val="single"/>
        </w:rPr>
        <w:drawing>
          <wp:anchor distT="0" distB="0" distL="114300" distR="114300" simplePos="0" relativeHeight="252100607" behindDoc="0" locked="0" layoutInCell="1" allowOverlap="1" wp14:anchorId="24066712" wp14:editId="24ACE1A7">
            <wp:simplePos x="0" y="0"/>
            <wp:positionH relativeFrom="column">
              <wp:posOffset>3120390</wp:posOffset>
            </wp:positionH>
            <wp:positionV relativeFrom="paragraph">
              <wp:posOffset>128270</wp:posOffset>
            </wp:positionV>
            <wp:extent cx="1783080" cy="1324610"/>
            <wp:effectExtent l="0" t="0" r="7620" b="889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221">
                      <a:extLst>
                        <a:ext uri="{28A0092B-C50C-407E-A947-70E740481C1C}">
                          <a14:useLocalDpi xmlns:a14="http://schemas.microsoft.com/office/drawing/2010/main" val="0"/>
                        </a:ext>
                      </a:extLst>
                    </a:blip>
                    <a:srcRect t="-1" r="-865" b="-111"/>
                    <a:stretch/>
                  </pic:blipFill>
                  <pic:spPr bwMode="auto">
                    <a:xfrm>
                      <a:off x="0" y="0"/>
                      <a:ext cx="1783080" cy="1324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C1327A"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9D6C45" w:rsidRPr="00C1327A" w:rsidRDefault="009D6C45"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9D6C45" w:rsidRPr="00C1327A" w:rsidRDefault="009D6C45"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F27E4E" w:rsidRPr="00C1327A" w:rsidRDefault="00F27E4E"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42DAE" w:rsidRPr="00E3258A" w:rsidRDefault="00D42DAE"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w:t>
      </w:r>
      <w:r w:rsidR="00E3258A" w:rsidRPr="00E3258A">
        <w:rPr>
          <w:rFonts w:ascii="Arial" w:hAnsi="Arial" w:cs="Arial"/>
          <w:noProof/>
        </w:rPr>
        <w:t xml:space="preserve">   330 – Metal Railing</w:t>
      </w:r>
      <w:r w:rsidR="009C2386">
        <w:rPr>
          <w:rFonts w:ascii="Arial" w:hAnsi="Arial" w:cs="Arial"/>
          <w:noProof/>
        </w:rPr>
        <w:tab/>
      </w:r>
      <w:r w:rsidR="009C2386">
        <w:rPr>
          <w:rFonts w:ascii="Arial" w:hAnsi="Arial" w:cs="Arial"/>
          <w:noProof/>
        </w:rPr>
        <w:tab/>
      </w:r>
      <w:r w:rsidR="009C2386">
        <w:rPr>
          <w:rFonts w:ascii="Arial" w:hAnsi="Arial" w:cs="Arial"/>
          <w:noProof/>
        </w:rPr>
        <w:tab/>
      </w:r>
      <w:r w:rsidR="009C2386">
        <w:rPr>
          <w:rFonts w:ascii="Arial" w:hAnsi="Arial" w:cs="Arial"/>
        </w:rPr>
        <w:t>331 – Reinf. Conc. Bridge Railing</w:t>
      </w: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383FF3"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noProof/>
        </w:rPr>
        <w:drawing>
          <wp:anchor distT="0" distB="0" distL="114300" distR="114300" simplePos="0" relativeHeight="252205055" behindDoc="0" locked="0" layoutInCell="1" allowOverlap="1" wp14:anchorId="17597B6B" wp14:editId="5EE070BD">
            <wp:simplePos x="0" y="0"/>
            <wp:positionH relativeFrom="column">
              <wp:posOffset>292957</wp:posOffset>
            </wp:positionH>
            <wp:positionV relativeFrom="paragraph">
              <wp:posOffset>67310</wp:posOffset>
            </wp:positionV>
            <wp:extent cx="1771650" cy="136017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2.jpg"/>
                    <pic:cNvPicPr/>
                  </pic:nvPicPr>
                  <pic:blipFill>
                    <a:blip r:embed="rId222">
                      <a:extLst>
                        <a:ext uri="{28A0092B-C50C-407E-A947-70E740481C1C}">
                          <a14:useLocalDpi xmlns:a14="http://schemas.microsoft.com/office/drawing/2010/main" val="0"/>
                        </a:ext>
                      </a:extLst>
                    </a:blip>
                    <a:stretch>
                      <a:fillRect/>
                    </a:stretch>
                  </pic:blipFill>
                  <pic:spPr>
                    <a:xfrm>
                      <a:off x="0" y="0"/>
                      <a:ext cx="1771650" cy="1360170"/>
                    </a:xfrm>
                    <a:prstGeom prst="rect">
                      <a:avLst/>
                    </a:prstGeom>
                  </pic:spPr>
                </pic:pic>
              </a:graphicData>
            </a:graphic>
            <wp14:sizeRelH relativeFrom="page">
              <wp14:pctWidth>0</wp14:pctWidth>
            </wp14:sizeRelH>
            <wp14:sizeRelV relativeFrom="page">
              <wp14:pctHeight>0</wp14:pctHeight>
            </wp14:sizeRelV>
          </wp:anchor>
        </w:drawing>
      </w:r>
      <w:r w:rsidR="00EF2F9E" w:rsidRPr="00C778D5">
        <w:rPr>
          <w:rFonts w:ascii="Arial" w:hAnsi="Arial" w:cs="Arial"/>
          <w:noProof/>
          <w:u w:val="single"/>
        </w:rPr>
        <w:drawing>
          <wp:anchor distT="0" distB="0" distL="114300" distR="114300" simplePos="0" relativeHeight="252098559" behindDoc="0" locked="0" layoutInCell="1" allowOverlap="1" wp14:anchorId="6351FDB1" wp14:editId="5B7E52E1">
            <wp:simplePos x="0" y="0"/>
            <wp:positionH relativeFrom="column">
              <wp:posOffset>3122295</wp:posOffset>
            </wp:positionH>
            <wp:positionV relativeFrom="paragraph">
              <wp:posOffset>61595</wp:posOffset>
            </wp:positionV>
            <wp:extent cx="1794510" cy="136017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3">
                      <a:extLst>
                        <a:ext uri="{28A0092B-C50C-407E-A947-70E740481C1C}">
                          <a14:useLocalDpi xmlns:a14="http://schemas.microsoft.com/office/drawing/2010/main" val="0"/>
                        </a:ext>
                      </a:extLst>
                    </a:blip>
                    <a:srcRect r="-1080" b="-296"/>
                    <a:stretch>
                      <a:fillRect/>
                    </a:stretch>
                  </pic:blipFill>
                  <pic:spPr bwMode="auto">
                    <a:xfrm>
                      <a:off x="0" y="0"/>
                      <a:ext cx="1794510" cy="136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59452B"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w:t>
      </w:r>
      <w:r w:rsidR="009326E7">
        <w:rPr>
          <w:rFonts w:ascii="Arial" w:hAnsi="Arial" w:cs="Arial"/>
        </w:rPr>
        <w:t xml:space="preserve">  </w:t>
      </w:r>
      <w:r w:rsidR="00AC6475">
        <w:rPr>
          <w:rFonts w:ascii="Arial" w:hAnsi="Arial" w:cs="Arial"/>
        </w:rPr>
        <w:t>332 – Timber Bridge Railing</w:t>
      </w:r>
      <w:r w:rsidR="009C2386">
        <w:rPr>
          <w:rFonts w:ascii="Arial" w:hAnsi="Arial" w:cs="Arial"/>
        </w:rPr>
        <w:tab/>
      </w:r>
      <w:r w:rsidR="009C2386">
        <w:rPr>
          <w:rFonts w:ascii="Arial" w:hAnsi="Arial" w:cs="Arial"/>
        </w:rPr>
        <w:tab/>
        <w:t xml:space="preserve">333 </w:t>
      </w:r>
      <w:r w:rsidR="003E2904">
        <w:rPr>
          <w:rFonts w:ascii="Arial" w:hAnsi="Arial" w:cs="Arial"/>
        </w:rPr>
        <w:t>–</w:t>
      </w:r>
      <w:r w:rsidR="009C2386">
        <w:rPr>
          <w:rFonts w:ascii="Arial" w:hAnsi="Arial" w:cs="Arial"/>
        </w:rPr>
        <w:t xml:space="preserve"> </w:t>
      </w:r>
      <w:r w:rsidR="003E2904">
        <w:rPr>
          <w:rFonts w:ascii="Arial" w:hAnsi="Arial" w:cs="Arial"/>
        </w:rPr>
        <w:t>Other Material Bridge Railing</w:t>
      </w: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9326E7"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noProof/>
        </w:rPr>
        <w:drawing>
          <wp:anchor distT="0" distB="0" distL="114300" distR="114300" simplePos="0" relativeHeight="252784639" behindDoc="0" locked="0" layoutInCell="1" allowOverlap="1" wp14:anchorId="64E65AA8" wp14:editId="7430C84D">
            <wp:simplePos x="0" y="0"/>
            <wp:positionH relativeFrom="column">
              <wp:posOffset>292100</wp:posOffset>
            </wp:positionH>
            <wp:positionV relativeFrom="paragraph">
              <wp:posOffset>35034</wp:posOffset>
            </wp:positionV>
            <wp:extent cx="1773715" cy="1364078"/>
            <wp:effectExtent l="0" t="0" r="0" b="762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4-masonry railing.jpg"/>
                    <pic:cNvPicPr/>
                  </pic:nvPicPr>
                  <pic:blipFill>
                    <a:blip r:embed="rId224">
                      <a:extLst>
                        <a:ext uri="{28A0092B-C50C-407E-A947-70E740481C1C}">
                          <a14:useLocalDpi xmlns:a14="http://schemas.microsoft.com/office/drawing/2010/main" val="0"/>
                        </a:ext>
                      </a:extLst>
                    </a:blip>
                    <a:stretch>
                      <a:fillRect/>
                    </a:stretch>
                  </pic:blipFill>
                  <pic:spPr>
                    <a:xfrm>
                      <a:off x="0" y="0"/>
                      <a:ext cx="1773715" cy="1364078"/>
                    </a:xfrm>
                    <a:prstGeom prst="rect">
                      <a:avLst/>
                    </a:prstGeom>
                  </pic:spPr>
                </pic:pic>
              </a:graphicData>
            </a:graphic>
            <wp14:sizeRelH relativeFrom="page">
              <wp14:pctWidth>0</wp14:pctWidth>
            </wp14:sizeRelH>
            <wp14:sizeRelV relativeFrom="page">
              <wp14:pctHeight>0</wp14:pctHeight>
            </wp14:sizeRelV>
          </wp:anchor>
        </w:drawing>
      </w: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E2904" w:rsidRDefault="009326E7"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w:t>
      </w:r>
      <w:r w:rsidR="003E2904">
        <w:rPr>
          <w:rFonts w:ascii="Arial" w:hAnsi="Arial" w:cs="Arial"/>
        </w:rPr>
        <w:t>334 – Masonry Bridge Railing</w:t>
      </w:r>
    </w:p>
    <w:p w:rsidR="003E2904" w:rsidRDefault="003E2904"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4449C6" w:rsidRDefault="004449C6" w:rsidP="00C1327A">
      <w:pPr>
        <w:tabs>
          <w:tab w:val="left" w:pos="-1080"/>
          <w:tab w:val="left" w:pos="-720"/>
          <w:tab w:val="left" w:pos="0"/>
          <w:tab w:val="left" w:pos="630"/>
          <w:tab w:val="left" w:pos="1260"/>
          <w:tab w:val="left" w:pos="2160"/>
        </w:tabs>
        <w:spacing w:line="240" w:lineRule="exact"/>
        <w:ind w:right="-270"/>
        <w:rPr>
          <w:rFonts w:ascii="Arial" w:hAnsi="Arial" w:cs="Arial"/>
        </w:rPr>
        <w:sectPr w:rsidR="004449C6" w:rsidSect="00E543F5">
          <w:footerReference w:type="default" r:id="rId225"/>
          <w:pgSz w:w="12240" w:h="15840"/>
          <w:pgMar w:top="810" w:right="1260" w:bottom="810" w:left="1170" w:header="810" w:footer="810" w:gutter="0"/>
          <w:cols w:space="720"/>
          <w:noEndnote/>
        </w:sect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E3258A" w:rsidRDefault="00E3258A"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8D48F0"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noProof/>
        </w:rPr>
        <w:lastRenderedPageBreak/>
        <w:drawing>
          <wp:anchor distT="0" distB="0" distL="114300" distR="114300" simplePos="0" relativeHeight="252934143" behindDoc="0" locked="0" layoutInCell="1" allowOverlap="1" wp14:anchorId="7097FF19" wp14:editId="12225660">
            <wp:simplePos x="0" y="0"/>
            <wp:positionH relativeFrom="column">
              <wp:posOffset>3300280</wp:posOffset>
            </wp:positionH>
            <wp:positionV relativeFrom="paragraph">
              <wp:posOffset>100330</wp:posOffset>
            </wp:positionV>
            <wp:extent cx="2054860" cy="1549400"/>
            <wp:effectExtent l="0" t="0" r="2540" b="0"/>
            <wp:wrapNone/>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jpg"/>
                    <pic:cNvPicPr/>
                  </pic:nvPicPr>
                  <pic:blipFill>
                    <a:blip r:embed="rId226">
                      <a:extLst>
                        <a:ext uri="{28A0092B-C50C-407E-A947-70E740481C1C}">
                          <a14:useLocalDpi xmlns:a14="http://schemas.microsoft.com/office/drawing/2010/main" val="0"/>
                        </a:ext>
                      </a:extLst>
                    </a:blip>
                    <a:stretch>
                      <a:fillRect/>
                    </a:stretch>
                  </pic:blipFill>
                  <pic:spPr>
                    <a:xfrm>
                      <a:off x="0" y="0"/>
                      <a:ext cx="2054860" cy="1549400"/>
                    </a:xfrm>
                    <a:prstGeom prst="rect">
                      <a:avLst/>
                    </a:prstGeom>
                  </pic:spPr>
                </pic:pic>
              </a:graphicData>
            </a:graphic>
            <wp14:sizeRelH relativeFrom="page">
              <wp14:pctWidth>0</wp14:pctWidth>
            </wp14:sizeRelH>
            <wp14:sizeRelV relativeFrom="page">
              <wp14:pctHeight>0</wp14:pctHeight>
            </wp14:sizeRelV>
          </wp:anchor>
        </w:drawing>
      </w:r>
      <w:r w:rsidR="00B6522B">
        <w:rPr>
          <w:rFonts w:ascii="Arial" w:hAnsi="Arial" w:cs="Arial"/>
          <w:noProof/>
        </w:rPr>
        <w:drawing>
          <wp:anchor distT="0" distB="0" distL="114300" distR="114300" simplePos="0" relativeHeight="252309503" behindDoc="0" locked="0" layoutInCell="1" allowOverlap="1" wp14:anchorId="22043F91" wp14:editId="18077173">
            <wp:simplePos x="0" y="0"/>
            <wp:positionH relativeFrom="column">
              <wp:posOffset>114300</wp:posOffset>
            </wp:positionH>
            <wp:positionV relativeFrom="paragraph">
              <wp:posOffset>79375</wp:posOffset>
            </wp:positionV>
            <wp:extent cx="2068830" cy="1551305"/>
            <wp:effectExtent l="0" t="0" r="762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jpg"/>
                    <pic:cNvPicPr/>
                  </pic:nvPicPr>
                  <pic:blipFill>
                    <a:blip r:embed="rId227">
                      <a:extLst>
                        <a:ext uri="{28A0092B-C50C-407E-A947-70E740481C1C}">
                          <a14:useLocalDpi xmlns:a14="http://schemas.microsoft.com/office/drawing/2010/main" val="0"/>
                        </a:ext>
                      </a:extLst>
                    </a:blip>
                    <a:stretch>
                      <a:fillRect/>
                    </a:stretch>
                  </pic:blipFill>
                  <pic:spPr>
                    <a:xfrm>
                      <a:off x="0" y="0"/>
                      <a:ext cx="2068830" cy="1551305"/>
                    </a:xfrm>
                    <a:prstGeom prst="rect">
                      <a:avLst/>
                    </a:prstGeom>
                  </pic:spPr>
                </pic:pic>
              </a:graphicData>
            </a:graphic>
            <wp14:sizeRelH relativeFrom="page">
              <wp14:pctWidth>0</wp14:pctWidth>
            </wp14:sizeRelH>
            <wp14:sizeRelV relativeFrom="page">
              <wp14:pctHeight>0</wp14:pctHeight>
            </wp14:sizeRelV>
          </wp:anchor>
        </w:drawing>
      </w: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 xml:space="preserve">     510 – Wearing Surface</w:t>
      </w:r>
      <w:r>
        <w:rPr>
          <w:rFonts w:ascii="Arial" w:hAnsi="Arial" w:cs="Arial"/>
        </w:rPr>
        <w:tab/>
      </w:r>
      <w:r>
        <w:rPr>
          <w:rFonts w:ascii="Arial" w:hAnsi="Arial" w:cs="Arial"/>
        </w:rPr>
        <w:tab/>
      </w:r>
      <w:r>
        <w:rPr>
          <w:rFonts w:ascii="Arial" w:hAnsi="Arial" w:cs="Arial"/>
        </w:rPr>
        <w:tab/>
      </w:r>
      <w:r>
        <w:rPr>
          <w:rFonts w:ascii="Arial" w:hAnsi="Arial" w:cs="Arial"/>
        </w:rPr>
        <w:tab/>
      </w:r>
      <w:r w:rsidR="00B6522B">
        <w:rPr>
          <w:rFonts w:ascii="Arial" w:hAnsi="Arial" w:cs="Arial"/>
        </w:rPr>
        <w:t xml:space="preserve">   </w:t>
      </w:r>
      <w:r>
        <w:rPr>
          <w:rFonts w:ascii="Arial" w:hAnsi="Arial" w:cs="Arial"/>
        </w:rPr>
        <w:t>515 – Steel Superstructure</w:t>
      </w: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B6522B">
        <w:rPr>
          <w:rFonts w:ascii="Arial" w:hAnsi="Arial" w:cs="Arial"/>
        </w:rPr>
        <w:t xml:space="preserve">  </w:t>
      </w:r>
      <w:r>
        <w:rPr>
          <w:rFonts w:ascii="Arial" w:hAnsi="Arial" w:cs="Arial"/>
        </w:rPr>
        <w:t>Protective Coating</w:t>
      </w:r>
    </w:p>
    <w:p w:rsidR="00DC58B0" w:rsidRDefault="001B73FD"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noProof/>
        </w:rPr>
        <mc:AlternateContent>
          <mc:Choice Requires="wps">
            <w:drawing>
              <wp:anchor distT="0" distB="0" distL="114300" distR="114300" simplePos="0" relativeHeight="252900351" behindDoc="0" locked="0" layoutInCell="1" allowOverlap="1">
                <wp:simplePos x="0" y="0"/>
                <wp:positionH relativeFrom="column">
                  <wp:posOffset>57150</wp:posOffset>
                </wp:positionH>
                <wp:positionV relativeFrom="paragraph">
                  <wp:posOffset>29845</wp:posOffset>
                </wp:positionV>
                <wp:extent cx="0" cy="3863340"/>
                <wp:effectExtent l="76200" t="19050" r="76200" b="80010"/>
                <wp:wrapNone/>
                <wp:docPr id="548" name="Straight Connector 548"/>
                <wp:cNvGraphicFramePr/>
                <a:graphic xmlns:a="http://schemas.openxmlformats.org/drawingml/2006/main">
                  <a:graphicData uri="http://schemas.microsoft.com/office/word/2010/wordprocessingShape">
                    <wps:wsp>
                      <wps:cNvCnPr/>
                      <wps:spPr>
                        <a:xfrm>
                          <a:off x="0" y="0"/>
                          <a:ext cx="0" cy="38633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48" o:spid="_x0000_s1026" style="position:absolute;z-index:2529003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2.35pt" to="4.5pt,3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" strokecolor="black [3200]" strokeweight="3pt">
                <v:shadow on="t" color="black" opacity="22937f" origin=",.5" offset="0,.63889mm"/>
              </v:line>
            </w:pict>
          </mc:Fallback>
        </mc:AlternateContent>
      </w:r>
      <w:r w:rsidR="00E04F51">
        <w:rPr>
          <w:rFonts w:ascii="Arial" w:hAnsi="Arial" w:cs="Arial"/>
          <w:noProof/>
        </w:rPr>
        <w:drawing>
          <wp:anchor distT="0" distB="0" distL="114300" distR="114300" simplePos="0" relativeHeight="252899327" behindDoc="0" locked="0" layoutInCell="1" allowOverlap="1" wp14:anchorId="7A61E43B" wp14:editId="187DA964">
            <wp:simplePos x="0" y="0"/>
            <wp:positionH relativeFrom="column">
              <wp:posOffset>3314700</wp:posOffset>
            </wp:positionH>
            <wp:positionV relativeFrom="paragraph">
              <wp:posOffset>86995</wp:posOffset>
            </wp:positionV>
            <wp:extent cx="2057400" cy="1497330"/>
            <wp:effectExtent l="0" t="0" r="0" b="762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G1.JPG"/>
                    <pic:cNvPicPr/>
                  </pic:nvPicPr>
                  <pic:blipFill>
                    <a:blip r:embed="rId228">
                      <a:extLst>
                        <a:ext uri="{28A0092B-C50C-407E-A947-70E740481C1C}">
                          <a14:useLocalDpi xmlns:a14="http://schemas.microsoft.com/office/drawing/2010/main" val="0"/>
                        </a:ext>
                      </a:extLst>
                    </a:blip>
                    <a:stretch>
                      <a:fillRect/>
                    </a:stretch>
                  </pic:blipFill>
                  <pic:spPr>
                    <a:xfrm>
                      <a:off x="0" y="0"/>
                      <a:ext cx="2057400" cy="1497330"/>
                    </a:xfrm>
                    <a:prstGeom prst="rect">
                      <a:avLst/>
                    </a:prstGeom>
                  </pic:spPr>
                </pic:pic>
              </a:graphicData>
            </a:graphic>
            <wp14:sizeRelH relativeFrom="page">
              <wp14:pctWidth>0</wp14:pctWidth>
            </wp14:sizeRelH>
            <wp14:sizeRelV relativeFrom="page">
              <wp14:pctHeight>0</wp14:pctHeight>
            </wp14:sizeRelV>
          </wp:anchor>
        </w:drawing>
      </w:r>
      <w:r w:rsidR="0049192E">
        <w:rPr>
          <w:rFonts w:ascii="Arial" w:hAnsi="Arial" w:cs="Arial"/>
          <w:noProof/>
        </w:rPr>
        <w:drawing>
          <wp:anchor distT="0" distB="0" distL="114300" distR="114300" simplePos="0" relativeHeight="252897279" behindDoc="0" locked="0" layoutInCell="1" allowOverlap="1" wp14:anchorId="182D48E0" wp14:editId="1C5166EF">
            <wp:simplePos x="0" y="0"/>
            <wp:positionH relativeFrom="column">
              <wp:posOffset>125730</wp:posOffset>
            </wp:positionH>
            <wp:positionV relativeFrom="paragraph">
              <wp:posOffset>86995</wp:posOffset>
            </wp:positionV>
            <wp:extent cx="2021840" cy="1497330"/>
            <wp:effectExtent l="0" t="0" r="0" b="762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1.jpg"/>
                    <pic:cNvPicPr/>
                  </pic:nvPicPr>
                  <pic:blipFill>
                    <a:blip r:embed="rId229">
                      <a:extLst>
                        <a:ext uri="{28A0092B-C50C-407E-A947-70E740481C1C}">
                          <a14:useLocalDpi xmlns:a14="http://schemas.microsoft.com/office/drawing/2010/main" val="0"/>
                        </a:ext>
                      </a:extLst>
                    </a:blip>
                    <a:stretch>
                      <a:fillRect/>
                    </a:stretch>
                  </pic:blipFill>
                  <pic:spPr>
                    <a:xfrm>
                      <a:off x="0" y="0"/>
                      <a:ext cx="2021840" cy="1497330"/>
                    </a:xfrm>
                    <a:prstGeom prst="rect">
                      <a:avLst/>
                    </a:prstGeom>
                  </pic:spPr>
                </pic:pic>
              </a:graphicData>
            </a:graphic>
            <wp14:sizeRelH relativeFrom="page">
              <wp14:pctWidth>0</wp14:pctWidth>
            </wp14:sizeRelH>
            <wp14:sizeRelV relativeFrom="page">
              <wp14:pctHeight>0</wp14:pctHeight>
            </wp14:sizeRelV>
          </wp:anchor>
        </w:drawing>
      </w: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317210" w:rsidRDefault="00317210" w:rsidP="00317210">
      <w:pPr>
        <w:rPr>
          <w:rFonts w:ascii="Arial" w:hAnsi="Arial" w:cs="Arial"/>
        </w:rPr>
      </w:pPr>
      <w:r>
        <w:rPr>
          <w:rFonts w:ascii="Arial" w:hAnsi="Arial" w:cs="Arial"/>
        </w:rPr>
        <w:t xml:space="preserve">     </w:t>
      </w:r>
      <w:r w:rsidR="00F474EE">
        <w:rPr>
          <w:rFonts w:ascii="Arial" w:hAnsi="Arial" w:cs="Arial"/>
        </w:rPr>
        <w:t>841</w:t>
      </w:r>
      <w:r>
        <w:rPr>
          <w:rFonts w:ascii="Arial" w:hAnsi="Arial" w:cs="Arial"/>
        </w:rPr>
        <w:t xml:space="preserve"> – </w:t>
      </w:r>
      <w:r w:rsidR="00F474EE">
        <w:rPr>
          <w:rFonts w:ascii="Arial" w:hAnsi="Arial" w:cs="Arial"/>
        </w:rPr>
        <w:t>Precast Concrete Arch</w:t>
      </w:r>
      <w:r>
        <w:rPr>
          <w:rFonts w:ascii="Arial" w:hAnsi="Arial" w:cs="Arial"/>
        </w:rPr>
        <w:tab/>
      </w:r>
      <w:r>
        <w:rPr>
          <w:rFonts w:ascii="Arial" w:hAnsi="Arial" w:cs="Arial"/>
        </w:rPr>
        <w:tab/>
      </w:r>
      <w:r>
        <w:rPr>
          <w:rFonts w:ascii="Arial" w:hAnsi="Arial" w:cs="Arial"/>
        </w:rPr>
        <w:tab/>
      </w:r>
      <w:r w:rsidR="00F474EE">
        <w:rPr>
          <w:rFonts w:ascii="Arial" w:hAnsi="Arial" w:cs="Arial"/>
        </w:rPr>
        <w:t xml:space="preserve">     </w:t>
      </w:r>
      <w:r w:rsidR="00B6522B">
        <w:rPr>
          <w:rFonts w:ascii="Arial" w:hAnsi="Arial" w:cs="Arial"/>
        </w:rPr>
        <w:t>870</w:t>
      </w:r>
      <w:r>
        <w:rPr>
          <w:rFonts w:ascii="Arial" w:hAnsi="Arial" w:cs="Arial"/>
        </w:rPr>
        <w:t xml:space="preserve"> – </w:t>
      </w:r>
      <w:r w:rsidR="00B6522B">
        <w:rPr>
          <w:rFonts w:ascii="Arial" w:hAnsi="Arial" w:cs="Arial"/>
        </w:rPr>
        <w:t>Concrete Wingwall</w:t>
      </w:r>
    </w:p>
    <w:p w:rsidR="00317210" w:rsidRDefault="00F474EE" w:rsidP="00F474EE">
      <w:pPr>
        <w:ind w:firstLine="720"/>
        <w:rPr>
          <w:rFonts w:ascii="Arial" w:hAnsi="Arial" w:cs="Arial"/>
        </w:rPr>
      </w:pPr>
      <w:r>
        <w:rPr>
          <w:rFonts w:ascii="Arial" w:hAnsi="Arial" w:cs="Arial"/>
        </w:rPr>
        <w:t xml:space="preserve">    Culvert</w:t>
      </w:r>
      <w:r w:rsidR="00317210">
        <w:rPr>
          <w:rFonts w:ascii="Arial" w:hAnsi="Arial" w:cs="Arial"/>
        </w:rPr>
        <w:tab/>
      </w:r>
      <w:r w:rsidR="00317210">
        <w:rPr>
          <w:rFonts w:ascii="Arial" w:hAnsi="Arial" w:cs="Arial"/>
        </w:rPr>
        <w:tab/>
      </w:r>
      <w:r w:rsidR="00317210">
        <w:rPr>
          <w:rFonts w:ascii="Arial" w:hAnsi="Arial" w:cs="Arial"/>
        </w:rPr>
        <w:tab/>
      </w:r>
      <w:r w:rsidR="00317210">
        <w:rPr>
          <w:rFonts w:ascii="Arial" w:hAnsi="Arial" w:cs="Arial"/>
        </w:rPr>
        <w:tab/>
      </w:r>
      <w:r w:rsidR="00317210">
        <w:rPr>
          <w:rFonts w:ascii="Arial" w:hAnsi="Arial" w:cs="Arial"/>
        </w:rPr>
        <w:tab/>
        <w:t xml:space="preserve">  </w:t>
      </w:r>
    </w:p>
    <w:p w:rsidR="00317210" w:rsidRDefault="00E04F51" w:rsidP="00C1327A">
      <w:pPr>
        <w:tabs>
          <w:tab w:val="left" w:pos="-1080"/>
          <w:tab w:val="left" w:pos="-720"/>
          <w:tab w:val="left" w:pos="0"/>
          <w:tab w:val="left" w:pos="630"/>
          <w:tab w:val="left" w:pos="1260"/>
          <w:tab w:val="left" w:pos="2160"/>
        </w:tabs>
        <w:spacing w:line="240" w:lineRule="exact"/>
        <w:ind w:right="-270"/>
        <w:rPr>
          <w:rFonts w:ascii="Arial" w:hAnsi="Arial" w:cs="Arial"/>
        </w:rPr>
      </w:pPr>
      <w:r>
        <w:rPr>
          <w:rFonts w:ascii="Arial" w:hAnsi="Arial" w:cs="Arial"/>
          <w:noProof/>
        </w:rPr>
        <w:drawing>
          <wp:anchor distT="0" distB="0" distL="114300" distR="114300" simplePos="0" relativeHeight="252898303" behindDoc="0" locked="0" layoutInCell="1" allowOverlap="1" wp14:anchorId="30069DFC" wp14:editId="08E78F03">
            <wp:simplePos x="0" y="0"/>
            <wp:positionH relativeFrom="column">
              <wp:posOffset>114300</wp:posOffset>
            </wp:positionH>
            <wp:positionV relativeFrom="paragraph">
              <wp:posOffset>110490</wp:posOffset>
            </wp:positionV>
            <wp:extent cx="2023110" cy="1492250"/>
            <wp:effectExtent l="0" t="0" r="0" b="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JPG"/>
                    <pic:cNvPicPr/>
                  </pic:nvPicPr>
                  <pic:blipFill>
                    <a:blip r:embed="rId230">
                      <a:extLst>
                        <a:ext uri="{28A0092B-C50C-407E-A947-70E740481C1C}">
                          <a14:useLocalDpi xmlns:a14="http://schemas.microsoft.com/office/drawing/2010/main" val="0"/>
                        </a:ext>
                      </a:extLst>
                    </a:blip>
                    <a:stretch>
                      <a:fillRect/>
                    </a:stretch>
                  </pic:blipFill>
                  <pic:spPr>
                    <a:xfrm>
                      <a:off x="0" y="0"/>
                      <a:ext cx="2023110" cy="1492250"/>
                    </a:xfrm>
                    <a:prstGeom prst="rect">
                      <a:avLst/>
                    </a:prstGeom>
                  </pic:spPr>
                </pic:pic>
              </a:graphicData>
            </a:graphic>
            <wp14:sizeRelH relativeFrom="page">
              <wp14:pctWidth>0</wp14:pctWidth>
            </wp14:sizeRelH>
            <wp14:sizeRelV relativeFrom="page">
              <wp14:pctHeight>0</wp14:pctHeight>
            </wp14:sizeRelV>
          </wp:anchor>
        </w:drawing>
      </w:r>
      <w:r w:rsidR="00B6522B">
        <w:rPr>
          <w:rFonts w:ascii="Arial" w:hAnsi="Arial" w:cs="Arial"/>
          <w:noProof/>
        </w:rPr>
        <w:drawing>
          <wp:anchor distT="0" distB="0" distL="114300" distR="114300" simplePos="0" relativeHeight="252896255" behindDoc="0" locked="0" layoutInCell="1" allowOverlap="1" wp14:anchorId="7811C1BA" wp14:editId="5C41FB0C">
            <wp:simplePos x="0" y="0"/>
            <wp:positionH relativeFrom="column">
              <wp:posOffset>3314700</wp:posOffset>
            </wp:positionH>
            <wp:positionV relativeFrom="paragraph">
              <wp:posOffset>44450</wp:posOffset>
            </wp:positionV>
            <wp:extent cx="2045970" cy="1554480"/>
            <wp:effectExtent l="0" t="0" r="0" b="762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31">
                      <a:extLst>
                        <a:ext uri="{28A0092B-C50C-407E-A947-70E740481C1C}">
                          <a14:useLocalDpi xmlns:a14="http://schemas.microsoft.com/office/drawing/2010/main" val="0"/>
                        </a:ext>
                      </a:extLst>
                    </a:blip>
                    <a:stretch>
                      <a:fillRect/>
                    </a:stretch>
                  </pic:blipFill>
                  <pic:spPr>
                    <a:xfrm>
                      <a:off x="0" y="0"/>
                      <a:ext cx="2045970" cy="1554480"/>
                    </a:xfrm>
                    <a:prstGeom prst="rect">
                      <a:avLst/>
                    </a:prstGeom>
                  </pic:spPr>
                </pic:pic>
              </a:graphicData>
            </a:graphic>
            <wp14:sizeRelH relativeFrom="page">
              <wp14:pctWidth>0</wp14:pctWidth>
            </wp14:sizeRelH>
            <wp14:sizeRelV relativeFrom="page">
              <wp14:pctHeight>0</wp14:pctHeight>
            </wp14:sizeRelV>
          </wp:anchor>
        </w:drawing>
      </w:r>
    </w:p>
    <w:p w:rsidR="00317210" w:rsidRDefault="0031721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B6522B" w:rsidRDefault="00B6522B"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B6522B" w:rsidRDefault="00B6522B"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B6522B" w:rsidRDefault="00B6522B"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DC58B0" w:rsidRDefault="00DC58B0" w:rsidP="00C1327A">
      <w:pPr>
        <w:tabs>
          <w:tab w:val="left" w:pos="-1080"/>
          <w:tab w:val="left" w:pos="-720"/>
          <w:tab w:val="left" w:pos="0"/>
          <w:tab w:val="left" w:pos="630"/>
          <w:tab w:val="left" w:pos="1260"/>
          <w:tab w:val="left" w:pos="2160"/>
        </w:tabs>
        <w:spacing w:line="240" w:lineRule="exact"/>
        <w:ind w:right="-270"/>
        <w:rPr>
          <w:rFonts w:ascii="Arial" w:hAnsi="Arial" w:cs="Arial"/>
        </w:rPr>
      </w:pPr>
    </w:p>
    <w:p w:rsidR="00B6522B" w:rsidRDefault="00B6522B" w:rsidP="00B6522B">
      <w:pPr>
        <w:rPr>
          <w:rFonts w:ascii="Arial" w:hAnsi="Arial" w:cs="Arial"/>
        </w:rPr>
      </w:pPr>
      <w:r>
        <w:rPr>
          <w:rFonts w:ascii="Arial" w:hAnsi="Arial" w:cs="Arial"/>
        </w:rPr>
        <w:t xml:space="preserve">     871 – Steel Wingwall</w:t>
      </w:r>
      <w:r>
        <w:rPr>
          <w:rFonts w:ascii="Arial" w:hAnsi="Arial" w:cs="Arial"/>
        </w:rPr>
        <w:tab/>
      </w:r>
      <w:r>
        <w:rPr>
          <w:rFonts w:ascii="Arial" w:hAnsi="Arial" w:cs="Arial"/>
        </w:rPr>
        <w:tab/>
      </w:r>
      <w:r>
        <w:rPr>
          <w:rFonts w:ascii="Arial" w:hAnsi="Arial" w:cs="Arial"/>
        </w:rPr>
        <w:tab/>
        <w:t xml:space="preserve">     </w:t>
      </w:r>
      <w:r w:rsidR="00397346">
        <w:rPr>
          <w:rFonts w:ascii="Arial" w:hAnsi="Arial" w:cs="Arial"/>
        </w:rPr>
        <w:t xml:space="preserve">     </w:t>
      </w:r>
      <w:r>
        <w:rPr>
          <w:rFonts w:ascii="Arial" w:hAnsi="Arial" w:cs="Arial"/>
        </w:rPr>
        <w:t>912 – Culvert Construction Joint</w:t>
      </w:r>
    </w:p>
    <w:p w:rsidR="00B6522B" w:rsidRDefault="00B6522B" w:rsidP="00B6522B">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rsidR="00DC58B0" w:rsidRDefault="00B6522B" w:rsidP="00DC58B0">
      <w:pPr>
        <w:tabs>
          <w:tab w:val="left" w:pos="-1080"/>
          <w:tab w:val="left" w:pos="-720"/>
          <w:tab w:val="left" w:pos="0"/>
          <w:tab w:val="left" w:pos="630"/>
          <w:tab w:val="left" w:pos="1260"/>
          <w:tab w:val="left" w:pos="2160"/>
        </w:tabs>
        <w:spacing w:line="240" w:lineRule="exact"/>
        <w:rPr>
          <w:rFonts w:ascii="Arial" w:hAnsi="Arial" w:cs="Arial"/>
        </w:rPr>
      </w:pPr>
      <w:r>
        <w:rPr>
          <w:rFonts w:ascii="Arial" w:hAnsi="Arial" w:cs="Arial"/>
          <w:noProof/>
        </w:rPr>
        <w:drawing>
          <wp:anchor distT="0" distB="0" distL="114300" distR="114300" simplePos="0" relativeHeight="252312575" behindDoc="0" locked="0" layoutInCell="1" allowOverlap="1" wp14:anchorId="6B8DC72F" wp14:editId="391F50E2">
            <wp:simplePos x="0" y="0"/>
            <wp:positionH relativeFrom="column">
              <wp:posOffset>3303270</wp:posOffset>
            </wp:positionH>
            <wp:positionV relativeFrom="paragraph">
              <wp:posOffset>36830</wp:posOffset>
            </wp:positionV>
            <wp:extent cx="2057400" cy="160782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32">
                      <a:extLst>
                        <a:ext uri="{28A0092B-C50C-407E-A947-70E740481C1C}">
                          <a14:useLocalDpi xmlns:a14="http://schemas.microsoft.com/office/drawing/2010/main" val="0"/>
                        </a:ext>
                      </a:extLst>
                    </a:blip>
                    <a:stretch>
                      <a:fillRect/>
                    </a:stretch>
                  </pic:blipFill>
                  <pic:spPr>
                    <a:xfrm>
                      <a:off x="0" y="0"/>
                      <a:ext cx="2057400" cy="160782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2311551" behindDoc="0" locked="0" layoutInCell="1" allowOverlap="1" wp14:anchorId="424B5727" wp14:editId="5F5B4D9B">
            <wp:simplePos x="0" y="0"/>
            <wp:positionH relativeFrom="column">
              <wp:posOffset>114300</wp:posOffset>
            </wp:positionH>
            <wp:positionV relativeFrom="paragraph">
              <wp:posOffset>36830</wp:posOffset>
            </wp:positionV>
            <wp:extent cx="2057400" cy="1613535"/>
            <wp:effectExtent l="0" t="0" r="0" b="5715"/>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33">
                      <a:extLst>
                        <a:ext uri="{28A0092B-C50C-407E-A947-70E740481C1C}">
                          <a14:useLocalDpi xmlns:a14="http://schemas.microsoft.com/office/drawing/2010/main" val="0"/>
                        </a:ext>
                      </a:extLst>
                    </a:blip>
                    <a:stretch>
                      <a:fillRect/>
                    </a:stretch>
                  </pic:blipFill>
                  <pic:spPr>
                    <a:xfrm>
                      <a:off x="0" y="0"/>
                      <a:ext cx="2057400" cy="1613535"/>
                    </a:xfrm>
                    <a:prstGeom prst="rect">
                      <a:avLst/>
                    </a:prstGeom>
                  </pic:spPr>
                </pic:pic>
              </a:graphicData>
            </a:graphic>
            <wp14:sizeRelH relativeFrom="page">
              <wp14:pctWidth>0</wp14:pctWidth>
            </wp14:sizeRelH>
            <wp14:sizeRelV relativeFrom="page">
              <wp14:pctHeight>0</wp14:pctHeight>
            </wp14:sizeRelV>
          </wp:anchor>
        </w:drawing>
      </w: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B6522B" w:rsidRDefault="00B6522B" w:rsidP="00DC58B0">
      <w:pPr>
        <w:rPr>
          <w:rFonts w:ascii="Arial" w:hAnsi="Arial" w:cs="Arial"/>
        </w:rPr>
      </w:pPr>
    </w:p>
    <w:p w:rsidR="005C4EA7" w:rsidRDefault="00DC58B0" w:rsidP="00DC58B0">
      <w:pPr>
        <w:rPr>
          <w:rFonts w:ascii="Arial" w:hAnsi="Arial" w:cs="Arial"/>
        </w:rPr>
      </w:pPr>
      <w:r>
        <w:rPr>
          <w:rFonts w:ascii="Arial" w:hAnsi="Arial" w:cs="Arial"/>
        </w:rPr>
        <w:t xml:space="preserve">   918 – Steel Substructure</w:t>
      </w:r>
      <w:r>
        <w:rPr>
          <w:rFonts w:ascii="Arial" w:hAnsi="Arial" w:cs="Arial"/>
        </w:rPr>
        <w:tab/>
      </w:r>
      <w:r>
        <w:rPr>
          <w:rFonts w:ascii="Arial" w:hAnsi="Arial" w:cs="Arial"/>
        </w:rPr>
        <w:tab/>
      </w:r>
      <w:r>
        <w:rPr>
          <w:rFonts w:ascii="Arial" w:hAnsi="Arial" w:cs="Arial"/>
        </w:rPr>
        <w:tab/>
      </w:r>
      <w:r>
        <w:rPr>
          <w:rFonts w:ascii="Arial" w:hAnsi="Arial" w:cs="Arial"/>
        </w:rPr>
        <w:tab/>
      </w:r>
      <w:r w:rsidR="00397346">
        <w:rPr>
          <w:rFonts w:ascii="Arial" w:hAnsi="Arial" w:cs="Arial"/>
        </w:rPr>
        <w:t xml:space="preserve">   </w:t>
      </w:r>
      <w:r>
        <w:rPr>
          <w:rFonts w:ascii="Arial" w:hAnsi="Arial" w:cs="Arial"/>
        </w:rPr>
        <w:t>919 – Steel Railing</w:t>
      </w:r>
    </w:p>
    <w:p w:rsidR="005C4EA7" w:rsidRDefault="00DC58B0" w:rsidP="005B2D71">
      <w:pPr>
        <w:ind w:firstLine="720"/>
        <w:rPr>
          <w:rFonts w:ascii="Arial" w:hAnsi="Arial" w:cs="Arial"/>
        </w:rPr>
      </w:pPr>
      <w:r>
        <w:rPr>
          <w:rFonts w:ascii="Arial" w:hAnsi="Arial" w:cs="Arial"/>
        </w:rPr>
        <w:t>Protective Coating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Protective Coating</w:t>
      </w:r>
    </w:p>
    <w:p w:rsidR="004449C6" w:rsidRDefault="004449C6">
      <w:pPr>
        <w:spacing w:after="200"/>
        <w:rPr>
          <w:rFonts w:ascii="Arial" w:hAnsi="Arial" w:cs="Arial"/>
        </w:rPr>
        <w:sectPr w:rsidR="004449C6" w:rsidSect="004449C6">
          <w:footerReference w:type="default" r:id="rId234"/>
          <w:type w:val="continuous"/>
          <w:pgSz w:w="12240" w:h="15840"/>
          <w:pgMar w:top="810" w:right="1260" w:bottom="810" w:left="1170" w:header="810" w:footer="810" w:gutter="0"/>
          <w:cols w:space="720"/>
          <w:noEndnote/>
        </w:sectPr>
      </w:pPr>
    </w:p>
    <w:p w:rsidR="005C4EA7" w:rsidRDefault="005C4EA7">
      <w:pPr>
        <w:spacing w:after="200"/>
        <w:rPr>
          <w:rFonts w:ascii="Arial" w:hAnsi="Arial" w:cs="Arial"/>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sectPr w:rsidR="002309E6" w:rsidRPr="008F477C" w:rsidSect="004449C6">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The following is a summary of O.D.O.T. Guidelines which provide additional direction for certain federal items from the FHWA Coding Guide for use in Oklahoma.</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5</w:t>
      </w:r>
      <w:r w:rsidRPr="008F477C">
        <w:rPr>
          <w:rFonts w:ascii="Arial" w:hAnsi="Arial" w:cs="Arial"/>
          <w:sz w:val="20"/>
          <w:szCs w:val="20"/>
        </w:rPr>
        <w:tab/>
      </w:r>
      <w:r w:rsidRPr="008F477C">
        <w:rPr>
          <w:rFonts w:ascii="Arial" w:hAnsi="Arial" w:cs="Arial"/>
          <w:sz w:val="20"/>
          <w:szCs w:val="20"/>
          <w:u w:val="single"/>
        </w:rPr>
        <w:t>Multiple Routes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1.  When multiple routes exist on the structure, the highest class of route will be the route for which data is recorded.  The hierarchy is in the order listed for Item 5b-Route Signing Prefix.  Code only one record with </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roofErr w:type="gramStart"/>
      <w:r w:rsidRPr="008F477C">
        <w:rPr>
          <w:rFonts w:ascii="Arial" w:hAnsi="Arial" w:cs="Arial"/>
          <w:sz w:val="20"/>
          <w:szCs w:val="20"/>
        </w:rPr>
        <w:t>item</w:t>
      </w:r>
      <w:proofErr w:type="gramEnd"/>
      <w:r w:rsidRPr="008F477C">
        <w:rPr>
          <w:rFonts w:ascii="Arial" w:hAnsi="Arial" w:cs="Arial"/>
          <w:sz w:val="20"/>
          <w:szCs w:val="20"/>
        </w:rPr>
        <w:t xml:space="preserve"> 5a = </w:t>
      </w:r>
      <w:r w:rsidR="00FE5AC8">
        <w:rPr>
          <w:rFonts w:ascii="Arial" w:hAnsi="Arial" w:cs="Arial"/>
          <w:sz w:val="20"/>
          <w:szCs w:val="20"/>
        </w:rPr>
        <w:t>‘</w:t>
      </w:r>
      <w:r w:rsidRPr="008F477C">
        <w:rPr>
          <w:rFonts w:ascii="Arial" w:hAnsi="Arial" w:cs="Arial"/>
          <w:sz w:val="20"/>
          <w:szCs w:val="20"/>
        </w:rPr>
        <w:t>1-Route On</w:t>
      </w:r>
      <w:r w:rsidR="00FE5AC8">
        <w:rPr>
          <w:rFonts w:ascii="Arial" w:hAnsi="Arial" w:cs="Arial"/>
          <w:sz w:val="20"/>
          <w:szCs w:val="20"/>
        </w:rPr>
        <w:t>’</w:t>
      </w:r>
      <w:r w:rsidRPr="008F477C">
        <w:rPr>
          <w:rFonts w:ascii="Arial" w:hAnsi="Arial" w:cs="Arial"/>
          <w:sz w:val="20"/>
          <w:szCs w:val="20"/>
        </w:rPr>
        <w:t xml:space="preserve">  per structure.  All NBI data items will be coded.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2.  When multiple routes on separate roadways pass under a structure, and these routes are on the federal-aid system, are defense routes or are otherwise important, then a separate underpass record is required for each route.  Item 5a will be coded as </w:t>
      </w:r>
      <w:r w:rsidR="00FE5AC8">
        <w:rPr>
          <w:rFonts w:ascii="Arial" w:hAnsi="Arial" w:cs="Arial"/>
          <w:sz w:val="20"/>
          <w:szCs w:val="20"/>
        </w:rPr>
        <w:t>‘</w:t>
      </w:r>
      <w:r w:rsidRPr="008F477C">
        <w:rPr>
          <w:rFonts w:ascii="Arial" w:hAnsi="Arial" w:cs="Arial"/>
          <w:sz w:val="20"/>
          <w:szCs w:val="20"/>
        </w:rPr>
        <w:t>A-1st Route Under</w:t>
      </w:r>
      <w:r w:rsidR="00FE5AC8">
        <w:rPr>
          <w:rFonts w:ascii="Arial" w:hAnsi="Arial" w:cs="Arial"/>
          <w:sz w:val="20"/>
          <w:szCs w:val="20"/>
        </w:rPr>
        <w:t>’</w:t>
      </w:r>
      <w:r w:rsidRPr="008F477C">
        <w:rPr>
          <w:rFonts w:ascii="Arial" w:hAnsi="Arial" w:cs="Arial"/>
          <w:sz w:val="20"/>
          <w:szCs w:val="20"/>
        </w:rPr>
        <w:t xml:space="preserve">, </w:t>
      </w:r>
      <w:r w:rsidR="00FE5AC8">
        <w:rPr>
          <w:rFonts w:ascii="Arial" w:hAnsi="Arial" w:cs="Arial"/>
          <w:sz w:val="20"/>
          <w:szCs w:val="20"/>
        </w:rPr>
        <w:t>‘</w:t>
      </w:r>
      <w:r w:rsidRPr="008F477C">
        <w:rPr>
          <w:rFonts w:ascii="Arial" w:hAnsi="Arial" w:cs="Arial"/>
          <w:sz w:val="20"/>
          <w:szCs w:val="20"/>
        </w:rPr>
        <w:t>B-2nd Route Under</w:t>
      </w:r>
      <w:r w:rsidR="00FE5AC8">
        <w:rPr>
          <w:rFonts w:ascii="Arial" w:hAnsi="Arial" w:cs="Arial"/>
          <w:sz w:val="20"/>
          <w:szCs w:val="20"/>
        </w:rPr>
        <w:t>’</w:t>
      </w:r>
      <w:r w:rsidRPr="008F477C">
        <w:rPr>
          <w:rFonts w:ascii="Arial" w:hAnsi="Arial" w:cs="Arial"/>
          <w:sz w:val="20"/>
          <w:szCs w:val="20"/>
        </w:rPr>
        <w:t xml:space="preserve">, </w:t>
      </w:r>
      <w:r w:rsidR="00FE5AC8">
        <w:rPr>
          <w:rFonts w:ascii="Arial" w:hAnsi="Arial" w:cs="Arial"/>
          <w:sz w:val="20"/>
          <w:szCs w:val="20"/>
        </w:rPr>
        <w:t>‘</w:t>
      </w:r>
      <w:r w:rsidRPr="008F477C">
        <w:rPr>
          <w:rFonts w:ascii="Arial" w:hAnsi="Arial" w:cs="Arial"/>
          <w:sz w:val="20"/>
          <w:szCs w:val="20"/>
        </w:rPr>
        <w:t>C-3rd Route</w:t>
      </w:r>
      <w:r w:rsidR="00FE5AC8">
        <w:rPr>
          <w:rFonts w:ascii="Arial" w:hAnsi="Arial" w:cs="Arial"/>
          <w:sz w:val="20"/>
          <w:szCs w:val="20"/>
        </w:rPr>
        <w:t>’</w:t>
      </w:r>
      <w:r w:rsidRPr="008F477C">
        <w:rPr>
          <w:rFonts w:ascii="Arial" w:hAnsi="Arial" w:cs="Arial"/>
          <w:sz w:val="20"/>
          <w:szCs w:val="20"/>
        </w:rPr>
        <w:t xml:space="preserve">, etc.  NBI data items will be coded for each route, where applicable.  At intersections where the routes are aligned vertically, the uppermost of the under routes will be coded as route </w:t>
      </w:r>
      <w:r w:rsidR="00FE5AC8">
        <w:rPr>
          <w:rFonts w:ascii="Arial" w:hAnsi="Arial" w:cs="Arial"/>
          <w:sz w:val="20"/>
          <w:szCs w:val="20"/>
        </w:rPr>
        <w:t>‘</w:t>
      </w:r>
      <w:r w:rsidRPr="008F477C">
        <w:rPr>
          <w:rFonts w:ascii="Arial" w:hAnsi="Arial" w:cs="Arial"/>
          <w:sz w:val="20"/>
          <w:szCs w:val="20"/>
        </w:rPr>
        <w:t>A</w:t>
      </w:r>
      <w:r w:rsidR="00FE5AC8">
        <w:rPr>
          <w:rFonts w:ascii="Arial" w:hAnsi="Arial" w:cs="Arial"/>
          <w:sz w:val="20"/>
          <w:szCs w:val="20"/>
        </w:rPr>
        <w:t>’</w:t>
      </w:r>
      <w:r w:rsidRPr="008F477C">
        <w:rPr>
          <w:rFonts w:ascii="Arial" w:hAnsi="Arial" w:cs="Arial"/>
          <w:sz w:val="20"/>
          <w:szCs w:val="20"/>
        </w:rPr>
        <w:t xml:space="preserve">, the next route will be coded as route </w:t>
      </w:r>
      <w:r w:rsidR="00FE5AC8">
        <w:rPr>
          <w:rFonts w:ascii="Arial" w:hAnsi="Arial" w:cs="Arial"/>
          <w:sz w:val="20"/>
          <w:szCs w:val="20"/>
        </w:rPr>
        <w:t>‘</w:t>
      </w:r>
      <w:r w:rsidRPr="008F477C">
        <w:rPr>
          <w:rFonts w:ascii="Arial" w:hAnsi="Arial" w:cs="Arial"/>
          <w:sz w:val="20"/>
          <w:szCs w:val="20"/>
        </w:rPr>
        <w:t>B</w:t>
      </w:r>
      <w:r w:rsidR="00FE5AC8">
        <w:rPr>
          <w:rFonts w:ascii="Arial" w:hAnsi="Arial" w:cs="Arial"/>
          <w:sz w:val="20"/>
          <w:szCs w:val="20"/>
        </w:rPr>
        <w:t>’</w:t>
      </w:r>
      <w:r w:rsidRPr="008F477C">
        <w:rPr>
          <w:rFonts w:ascii="Arial" w:hAnsi="Arial" w:cs="Arial"/>
          <w:sz w:val="20"/>
          <w:szCs w:val="20"/>
        </w:rPr>
        <w:t xml:space="preserve">, etc.  The ground level route will receive the highest alphabetical letter.  At intersections where the under routes are aligned horizontally, review the interchange as a whole to determine the relative elevation of each under route.  </w:t>
      </w:r>
      <w:r w:rsidR="00AE2D85">
        <w:rPr>
          <w:rFonts w:ascii="Arial" w:hAnsi="Arial" w:cs="Arial"/>
          <w:sz w:val="20"/>
          <w:szCs w:val="20"/>
        </w:rPr>
        <w:t>Consider</w:t>
      </w:r>
      <w:r w:rsidRPr="008F477C">
        <w:rPr>
          <w:rFonts w:ascii="Arial" w:hAnsi="Arial" w:cs="Arial"/>
          <w:sz w:val="20"/>
          <w:szCs w:val="20"/>
        </w:rPr>
        <w:t xml:space="preserve"> nearby interchanges, if necessary.</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3.  When multiple routes on a single roadway pass under a structure, and these routes are on the federal-aid system, are defense routes or are otherwise important, then a single underpass record is coded.  Item 5a will be coded as </w:t>
      </w:r>
      <w:r w:rsidR="00FE5AC8">
        <w:rPr>
          <w:rFonts w:ascii="Arial" w:hAnsi="Arial" w:cs="Arial"/>
          <w:sz w:val="20"/>
          <w:szCs w:val="20"/>
        </w:rPr>
        <w:t>‘</w:t>
      </w:r>
      <w:r w:rsidRPr="008F477C">
        <w:rPr>
          <w:rFonts w:ascii="Arial" w:hAnsi="Arial" w:cs="Arial"/>
          <w:sz w:val="20"/>
          <w:szCs w:val="20"/>
        </w:rPr>
        <w:t>2-One Route Under</w:t>
      </w:r>
      <w:r w:rsidR="00FE5AC8">
        <w:rPr>
          <w:rFonts w:ascii="Arial" w:hAnsi="Arial" w:cs="Arial"/>
          <w:sz w:val="20"/>
          <w:szCs w:val="20"/>
        </w:rPr>
        <w:t>’</w:t>
      </w:r>
      <w:r w:rsidRPr="008F477C">
        <w:rPr>
          <w:rFonts w:ascii="Arial" w:hAnsi="Arial" w:cs="Arial"/>
          <w:sz w:val="20"/>
          <w:szCs w:val="20"/>
        </w:rPr>
        <w:t>'.  NBI data items will be recorded for the route with the highest classification, where applicable.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4.  When multiple routes exist, both over and under a structure, the primary of all routes is used to determine the structure number for that location.  The hierarchy of item 5b is used to determine the primary route, with the following addition: bridges on the turnpike system (with the exception of the Bailey/Norman Spur) will be treated as category </w:t>
      </w:r>
      <w:r w:rsidR="00FE5AC8">
        <w:rPr>
          <w:rFonts w:ascii="Arial" w:hAnsi="Arial" w:cs="Arial"/>
          <w:sz w:val="20"/>
          <w:szCs w:val="20"/>
        </w:rPr>
        <w:t>‘</w:t>
      </w:r>
      <w:r w:rsidRPr="008F477C">
        <w:rPr>
          <w:rFonts w:ascii="Arial" w:hAnsi="Arial" w:cs="Arial"/>
          <w:sz w:val="20"/>
          <w:szCs w:val="20"/>
        </w:rPr>
        <w:t>1a</w:t>
      </w:r>
      <w:r w:rsidR="00FE5AC8">
        <w:rPr>
          <w:rFonts w:ascii="Arial" w:hAnsi="Arial" w:cs="Arial"/>
          <w:sz w:val="20"/>
          <w:szCs w:val="20"/>
        </w:rPr>
        <w:t>’</w:t>
      </w:r>
      <w:r w:rsidRPr="008F477C">
        <w:rPr>
          <w:rFonts w:ascii="Arial" w:hAnsi="Arial" w:cs="Arial"/>
          <w:sz w:val="20"/>
          <w:szCs w:val="20"/>
        </w:rPr>
        <w:t xml:space="preserve"> (they will still be entered into </w:t>
      </w:r>
      <w:r w:rsidR="00CF3949">
        <w:rPr>
          <w:rFonts w:ascii="Arial" w:hAnsi="Arial" w:cs="Arial"/>
          <w:sz w:val="20"/>
          <w:szCs w:val="20"/>
        </w:rPr>
        <w:t>BrM</w:t>
      </w:r>
      <w:r w:rsidRPr="008F477C">
        <w:rPr>
          <w:rFonts w:ascii="Arial" w:hAnsi="Arial" w:cs="Arial"/>
          <w:sz w:val="20"/>
          <w:szCs w:val="20"/>
        </w:rPr>
        <w:t xml:space="preserve"> as </w:t>
      </w:r>
      <w:r w:rsidR="00FE5AC8">
        <w:rPr>
          <w:rFonts w:ascii="Arial" w:hAnsi="Arial" w:cs="Arial"/>
          <w:sz w:val="20"/>
          <w:szCs w:val="20"/>
        </w:rPr>
        <w:t>‘</w:t>
      </w:r>
      <w:r w:rsidRPr="008F477C">
        <w:rPr>
          <w:rFonts w:ascii="Arial" w:hAnsi="Arial" w:cs="Arial"/>
          <w:sz w:val="20"/>
          <w:szCs w:val="20"/>
        </w:rPr>
        <w:t xml:space="preserve">1' or </w:t>
      </w:r>
      <w:r w:rsidR="00FE5AC8">
        <w:rPr>
          <w:rFonts w:ascii="Arial" w:hAnsi="Arial" w:cs="Arial"/>
          <w:sz w:val="20"/>
          <w:szCs w:val="20"/>
        </w:rPr>
        <w:t>‘</w:t>
      </w:r>
      <w:r w:rsidRPr="008F477C">
        <w:rPr>
          <w:rFonts w:ascii="Arial" w:hAnsi="Arial" w:cs="Arial"/>
          <w:sz w:val="20"/>
          <w:szCs w:val="20"/>
        </w:rPr>
        <w:t xml:space="preserve">8', as appropriate).  Turnpike routes will be chosen as the primary route over all other routes, except interstates.  NHS routes have priority over non-NHS routes and all turnpikes are NHS routes except for the Bailey/Norman Spur.  </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Items 8 &amp; 33</w:t>
      </w:r>
      <w:r w:rsidRPr="008F477C">
        <w:rPr>
          <w:rFonts w:ascii="Arial" w:hAnsi="Arial" w:cs="Arial"/>
          <w:sz w:val="20"/>
          <w:szCs w:val="20"/>
        </w:rPr>
        <w:tab/>
      </w:r>
      <w:r w:rsidRPr="008F477C">
        <w:rPr>
          <w:rFonts w:ascii="Arial" w:hAnsi="Arial" w:cs="Arial"/>
          <w:sz w:val="20"/>
          <w:szCs w:val="20"/>
          <w:u w:val="single"/>
        </w:rPr>
        <w:t>Bridge Medians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Item 8 requires that a structure with a closed median be considered as one structure.  Item 33 defines a closed median as a situation where the median is bridged over and is capable of supporting traffic (mountable).  A curb height of greater than 9" is considered non-mountable.  Therefore, curbs less than or equal to 9" would be considered mountable.  The phrases </w:t>
      </w:r>
      <w:r w:rsidR="00FE5AC8">
        <w:rPr>
          <w:rFonts w:ascii="Arial" w:hAnsi="Arial" w:cs="Arial"/>
          <w:sz w:val="20"/>
          <w:szCs w:val="20"/>
        </w:rPr>
        <w:t>‘</w:t>
      </w:r>
      <w:r w:rsidRPr="008F477C">
        <w:rPr>
          <w:rFonts w:ascii="Arial" w:hAnsi="Arial" w:cs="Arial"/>
          <w:sz w:val="20"/>
          <w:szCs w:val="20"/>
        </w:rPr>
        <w:t>capable of supporting traffic</w:t>
      </w:r>
      <w:r w:rsidR="00FE5AC8">
        <w:rPr>
          <w:rFonts w:ascii="Arial" w:hAnsi="Arial" w:cs="Arial"/>
          <w:sz w:val="20"/>
          <w:szCs w:val="20"/>
        </w:rPr>
        <w:t>’</w:t>
      </w:r>
      <w:r w:rsidRPr="008F477C">
        <w:rPr>
          <w:rFonts w:ascii="Arial" w:hAnsi="Arial" w:cs="Arial"/>
          <w:sz w:val="20"/>
          <w:szCs w:val="20"/>
        </w:rPr>
        <w:t xml:space="preserve"> and </w:t>
      </w:r>
      <w:r w:rsidR="00FE5AC8">
        <w:rPr>
          <w:rFonts w:ascii="Arial" w:hAnsi="Arial" w:cs="Arial"/>
          <w:sz w:val="20"/>
          <w:szCs w:val="20"/>
        </w:rPr>
        <w:t>‘</w:t>
      </w:r>
      <w:r w:rsidRPr="008F477C">
        <w:rPr>
          <w:rFonts w:ascii="Arial" w:hAnsi="Arial" w:cs="Arial"/>
          <w:sz w:val="20"/>
          <w:szCs w:val="20"/>
        </w:rPr>
        <w:t>designed to accommodate traffic</w:t>
      </w:r>
      <w:r w:rsidR="00FE5AC8">
        <w:rPr>
          <w:rFonts w:ascii="Arial" w:hAnsi="Arial" w:cs="Arial"/>
          <w:sz w:val="20"/>
          <w:szCs w:val="20"/>
        </w:rPr>
        <w:t>’</w:t>
      </w:r>
      <w:r w:rsidRPr="008F477C">
        <w:rPr>
          <w:rFonts w:ascii="Arial" w:hAnsi="Arial" w:cs="Arial"/>
          <w:sz w:val="20"/>
          <w:szCs w:val="20"/>
        </w:rPr>
        <w:t xml:space="preserve"> appear to be the same, i.e., both will carry traffic.</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9</w:t>
      </w:r>
      <w:r w:rsidRPr="008F477C">
        <w:rPr>
          <w:rFonts w:ascii="Arial" w:hAnsi="Arial" w:cs="Arial"/>
          <w:sz w:val="20"/>
          <w:szCs w:val="20"/>
        </w:rPr>
        <w:tab/>
      </w:r>
      <w:r w:rsidRPr="008F477C">
        <w:rPr>
          <w:rFonts w:ascii="Arial" w:hAnsi="Arial" w:cs="Arial"/>
          <w:sz w:val="20"/>
          <w:szCs w:val="20"/>
          <w:u w:val="single"/>
        </w:rPr>
        <w:t>Location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For On-System bridges, the location should be given relative to the nearest junction of two major highways, with preference to the junction which begins the control section.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For Off-System bridges, the location should be given relative to the nearest town center, highway junction or major city street intersection, as appropriate.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10</w:t>
      </w:r>
      <w:r w:rsidRPr="008F477C">
        <w:rPr>
          <w:rFonts w:ascii="Arial" w:hAnsi="Arial" w:cs="Arial"/>
          <w:sz w:val="20"/>
          <w:szCs w:val="20"/>
        </w:rPr>
        <w:tab/>
      </w:r>
      <w:r w:rsidRPr="008F477C">
        <w:rPr>
          <w:rFonts w:ascii="Arial" w:hAnsi="Arial" w:cs="Arial"/>
          <w:sz w:val="20"/>
          <w:szCs w:val="20"/>
          <w:u w:val="single"/>
        </w:rPr>
        <w:t>Inventory Route, Minimum Vertical Clearance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090B9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9E6FB6">
        <w:rPr>
          <w:rFonts w:ascii="Arial" w:hAnsi="Arial" w:cs="Arial"/>
          <w:sz w:val="20"/>
          <w:szCs w:val="20"/>
        </w:rPr>
        <w:t xml:space="preserve">Code item 10 the same as item 53 for the route on the structure and code item 10 the same as item 54b for the route under the structure.  Use the minimum single point measured clearance and not the maximum clearance for a 10 ft. wide load.  Code the permanent measured clearance, not a temporary clearance due to construction falsework or scaffolding.  See Appendix </w:t>
      </w:r>
      <w:r w:rsidR="000445CF">
        <w:rPr>
          <w:rFonts w:ascii="Arial" w:hAnsi="Arial" w:cs="Arial"/>
          <w:sz w:val="20"/>
          <w:szCs w:val="20"/>
        </w:rPr>
        <w:t>G</w:t>
      </w:r>
      <w:r w:rsidRPr="009E6FB6">
        <w:rPr>
          <w:rFonts w:ascii="Arial" w:hAnsi="Arial" w:cs="Arial"/>
          <w:sz w:val="20"/>
          <w:szCs w:val="20"/>
        </w:rPr>
        <w:t xml:space="preserve"> for vertical clearance signage requirements when vertical clearance is less than 15 ft.</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724008" w:rsidRPr="008F477C" w:rsidRDefault="00724008"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headerReference w:type="default" r:id="rId235"/>
          <w:footerReference w:type="default" r:id="rId236"/>
          <w:pgSz w:w="12240" w:h="15840"/>
          <w:pgMar w:top="810" w:right="1260" w:bottom="810" w:left="1170" w:header="810" w:footer="810" w:gutter="0"/>
          <w:pgNumType w:start="1"/>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2160"/>
        <w:rPr>
          <w:rFonts w:ascii="Arial" w:hAnsi="Arial" w:cs="Arial"/>
          <w:sz w:val="20"/>
          <w:szCs w:val="20"/>
        </w:rPr>
      </w:pPr>
      <w:r w:rsidRPr="008F477C">
        <w:rPr>
          <w:rFonts w:ascii="Arial" w:hAnsi="Arial" w:cs="Arial"/>
          <w:b/>
          <w:bCs/>
          <w:sz w:val="20"/>
          <w:szCs w:val="20"/>
        </w:rPr>
        <w:lastRenderedPageBreak/>
        <w:t>Items 21 and 22</w:t>
      </w:r>
      <w:r w:rsidRPr="008F477C">
        <w:rPr>
          <w:rFonts w:ascii="Arial" w:hAnsi="Arial" w:cs="Arial"/>
          <w:sz w:val="20"/>
          <w:szCs w:val="20"/>
        </w:rPr>
        <w:tab/>
      </w:r>
      <w:r w:rsidRPr="008F477C">
        <w:rPr>
          <w:rFonts w:ascii="Arial" w:hAnsi="Arial" w:cs="Arial"/>
          <w:sz w:val="20"/>
          <w:szCs w:val="20"/>
          <w:u w:val="single"/>
        </w:rPr>
        <w:t>Maintenance Responsibility and Owner</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All bridges with State or U.S. highways over a turnpike will be entered in </w:t>
      </w:r>
      <w:r w:rsidR="00CF3949">
        <w:rPr>
          <w:rFonts w:ascii="Arial" w:hAnsi="Arial" w:cs="Arial"/>
          <w:sz w:val="20"/>
          <w:szCs w:val="20"/>
        </w:rPr>
        <w:t>BrM</w:t>
      </w:r>
      <w:r w:rsidRPr="008F477C">
        <w:rPr>
          <w:rFonts w:ascii="Arial" w:hAnsi="Arial" w:cs="Arial"/>
          <w:sz w:val="20"/>
          <w:szCs w:val="20"/>
        </w:rPr>
        <w:t xml:space="preserve"> with the State (code </w:t>
      </w:r>
      <w:r w:rsidR="00FE5AC8">
        <w:rPr>
          <w:rFonts w:ascii="Arial" w:hAnsi="Arial" w:cs="Arial"/>
          <w:sz w:val="20"/>
          <w:szCs w:val="20"/>
        </w:rPr>
        <w:t>‘</w:t>
      </w:r>
      <w:r w:rsidRPr="008F477C">
        <w:rPr>
          <w:rFonts w:ascii="Arial" w:hAnsi="Arial" w:cs="Arial"/>
          <w:sz w:val="20"/>
          <w:szCs w:val="20"/>
        </w:rPr>
        <w:t xml:space="preserve">01') having ownership and maintenance responsibilities and there will be no </w:t>
      </w:r>
      <w:r w:rsidR="00FE5AC8">
        <w:rPr>
          <w:rFonts w:ascii="Arial" w:hAnsi="Arial" w:cs="Arial"/>
          <w:sz w:val="20"/>
          <w:szCs w:val="20"/>
        </w:rPr>
        <w:t>‘</w:t>
      </w:r>
      <w:r w:rsidRPr="008F477C">
        <w:rPr>
          <w:rFonts w:ascii="Arial" w:hAnsi="Arial" w:cs="Arial"/>
          <w:sz w:val="20"/>
          <w:szCs w:val="20"/>
        </w:rPr>
        <w:t>T</w:t>
      </w:r>
      <w:r w:rsidR="00FE5AC8">
        <w:rPr>
          <w:rFonts w:ascii="Arial" w:hAnsi="Arial" w:cs="Arial"/>
          <w:sz w:val="20"/>
          <w:szCs w:val="20"/>
        </w:rPr>
        <w:t>’</w:t>
      </w:r>
      <w:r w:rsidRPr="008F477C">
        <w:rPr>
          <w:rFonts w:ascii="Arial" w:hAnsi="Arial" w:cs="Arial"/>
          <w:sz w:val="20"/>
          <w:szCs w:val="20"/>
        </w:rPr>
        <w:t xml:space="preserve"> in the in the middle of the structure name.  The Turnpike Authority (</w:t>
      </w:r>
      <w:r w:rsidR="00FE5AC8">
        <w:rPr>
          <w:rFonts w:ascii="Arial" w:hAnsi="Arial" w:cs="Arial"/>
          <w:sz w:val="20"/>
          <w:szCs w:val="20"/>
        </w:rPr>
        <w:t>‘</w:t>
      </w:r>
      <w:r w:rsidRPr="008F477C">
        <w:rPr>
          <w:rFonts w:ascii="Arial" w:hAnsi="Arial" w:cs="Arial"/>
          <w:sz w:val="20"/>
          <w:szCs w:val="20"/>
        </w:rPr>
        <w:t xml:space="preserve">31') will be listed as owner and maintenance for turnpike bridges over State or U.S. highways and all other bridges along every turnpike.  Refer to Appendix </w:t>
      </w:r>
      <w:r w:rsidR="000445CF">
        <w:rPr>
          <w:rFonts w:ascii="Arial" w:hAnsi="Arial" w:cs="Arial"/>
          <w:sz w:val="20"/>
          <w:szCs w:val="20"/>
        </w:rPr>
        <w:t>DD</w:t>
      </w:r>
      <w:r w:rsidRPr="008F477C">
        <w:rPr>
          <w:rFonts w:ascii="Arial" w:hAnsi="Arial" w:cs="Arial"/>
          <w:sz w:val="20"/>
          <w:szCs w:val="20"/>
        </w:rPr>
        <w:t xml:space="preserve"> for additional information.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r w:rsidRPr="008F477C">
        <w:rPr>
          <w:rFonts w:ascii="Arial" w:hAnsi="Arial" w:cs="Arial"/>
          <w:b/>
          <w:bCs/>
          <w:sz w:val="20"/>
          <w:szCs w:val="20"/>
        </w:rPr>
        <w:t xml:space="preserve">Item 26          </w:t>
      </w:r>
      <w:r w:rsidRPr="008F477C">
        <w:rPr>
          <w:rFonts w:ascii="Arial" w:hAnsi="Arial" w:cs="Arial"/>
          <w:sz w:val="20"/>
          <w:szCs w:val="20"/>
          <w:u w:val="single"/>
        </w:rPr>
        <w:t>Functional Classification of Inventory Route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When coding interstate bridge ramps, the ramp should have the same functional classification as the higher</w:t>
      </w:r>
      <w:r w:rsidRPr="008F477C">
        <w:rPr>
          <w:rFonts w:ascii="Arial" w:hAnsi="Arial" w:cs="Arial"/>
          <w:b/>
          <w:bCs/>
          <w:sz w:val="20"/>
          <w:szCs w:val="20"/>
        </w:rPr>
        <w:t xml:space="preserve"> </w:t>
      </w:r>
      <w:r w:rsidRPr="008F477C">
        <w:rPr>
          <w:rFonts w:ascii="Arial" w:hAnsi="Arial" w:cs="Arial"/>
          <w:sz w:val="20"/>
          <w:szCs w:val="20"/>
        </w:rPr>
        <w:t>highway facility they serve.  This same rule applies to all ramps associated with grade separated interchanges regardless of functional classification, including the NHS.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Example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Interstate to Collector Off Ramp - Ramp is Interstate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Collector to Interstate On Ramp - Ramp is Interstate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Principal Arterial to Collector Off Ramp - Ramp is Principal Arterial</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sidRPr="008F477C">
        <w:rPr>
          <w:rFonts w:ascii="Arial" w:hAnsi="Arial" w:cs="Arial"/>
          <w:sz w:val="20"/>
          <w:szCs w:val="20"/>
        </w:rPr>
        <w:t>Collector to Principal Arterial On Ramp - Ramp is Principal Arterial</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r w:rsidRPr="008F477C">
        <w:rPr>
          <w:rFonts w:ascii="Arial" w:hAnsi="Arial" w:cs="Arial"/>
          <w:b/>
          <w:bCs/>
          <w:sz w:val="20"/>
          <w:szCs w:val="20"/>
        </w:rPr>
        <w:t>Item 31</w:t>
      </w:r>
      <w:r w:rsidRPr="008F477C">
        <w:rPr>
          <w:rFonts w:ascii="Arial" w:hAnsi="Arial" w:cs="Arial"/>
          <w:sz w:val="20"/>
          <w:szCs w:val="20"/>
        </w:rPr>
        <w:tab/>
      </w:r>
      <w:r w:rsidRPr="008F477C">
        <w:rPr>
          <w:rFonts w:ascii="Arial" w:hAnsi="Arial" w:cs="Arial"/>
          <w:sz w:val="20"/>
          <w:szCs w:val="20"/>
          <w:u w:val="single"/>
        </w:rPr>
        <w:t>Design Load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On February 2, 2011, the FHWA issued a memo revising the design load codes.  </w:t>
      </w:r>
      <w:r w:rsidR="002309E6" w:rsidRPr="008F477C">
        <w:rPr>
          <w:rFonts w:ascii="Arial" w:hAnsi="Arial" w:cs="Arial"/>
          <w:sz w:val="20"/>
          <w:szCs w:val="20"/>
        </w:rPr>
        <w:t>The following codes will replace the codes specified in the FHWA Coding Guide.</w:t>
      </w:r>
      <w:r>
        <w:rPr>
          <w:rFonts w:ascii="Arial" w:hAnsi="Arial" w:cs="Arial"/>
          <w:sz w:val="20"/>
          <w:szCs w:val="20"/>
        </w:rPr>
        <w:t xml:space="preserve">  Note that there are two distinct codes for ‘Other’ and ‘Unknown’.  Use code ‘0’ where the design load is unknown due to the absence of plans, design calculations</w:t>
      </w:r>
      <w:r w:rsidR="00D80438">
        <w:rPr>
          <w:rFonts w:ascii="Arial" w:hAnsi="Arial" w:cs="Arial"/>
          <w:sz w:val="20"/>
          <w:szCs w:val="20"/>
        </w:rPr>
        <w:t xml:space="preserve"> or other information.  Use code ‘C’ for situations which increase the design load but are not based on AASHTO design trucks.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r w:rsidRPr="00CE2580">
        <w:rPr>
          <w:rFonts w:ascii="Arial" w:hAnsi="Arial" w:cs="Arial"/>
          <w:sz w:val="20"/>
          <w:szCs w:val="20"/>
        </w:rPr>
        <w:tab/>
      </w:r>
      <w:r w:rsidRPr="00CE2580">
        <w:rPr>
          <w:rFonts w:ascii="Arial" w:hAnsi="Arial" w:cs="Arial"/>
          <w:sz w:val="20"/>
          <w:szCs w:val="20"/>
        </w:rPr>
        <w:tab/>
      </w:r>
      <w:r w:rsidR="002309E6" w:rsidRPr="008F477C">
        <w:rPr>
          <w:rFonts w:ascii="Arial" w:hAnsi="Arial" w:cs="Arial"/>
          <w:sz w:val="20"/>
          <w:szCs w:val="20"/>
          <w:u w:val="single"/>
        </w:rPr>
        <w:t>Code</w:t>
      </w:r>
      <w:r w:rsidR="002309E6" w:rsidRPr="008F477C">
        <w:rPr>
          <w:rFonts w:ascii="Arial" w:hAnsi="Arial" w:cs="Arial"/>
          <w:sz w:val="20"/>
          <w:szCs w:val="20"/>
        </w:rPr>
        <w:tab/>
      </w:r>
      <w:r w:rsidR="002309E6" w:rsidRPr="008F477C">
        <w:rPr>
          <w:rFonts w:ascii="Arial" w:hAnsi="Arial" w:cs="Arial"/>
          <w:sz w:val="20"/>
          <w:szCs w:val="20"/>
          <w:u w:val="single"/>
        </w:rPr>
        <w:t>Description</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 xml:space="preserve">   1</w:t>
      </w:r>
      <w:r w:rsidR="002309E6" w:rsidRPr="008F477C">
        <w:rPr>
          <w:rFonts w:ascii="Arial" w:hAnsi="Arial" w:cs="Arial"/>
          <w:sz w:val="20"/>
          <w:szCs w:val="20"/>
        </w:rPr>
        <w:tab/>
        <w:t>H10</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t xml:space="preserve">   </w:t>
      </w: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 xml:space="preserve">   2</w:t>
      </w:r>
      <w:r w:rsidR="002309E6" w:rsidRPr="008F477C">
        <w:rPr>
          <w:rFonts w:ascii="Arial" w:hAnsi="Arial" w:cs="Arial"/>
          <w:sz w:val="20"/>
          <w:szCs w:val="20"/>
        </w:rPr>
        <w:tab/>
        <w:t>H15</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t xml:space="preserve">   </w:t>
      </w: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 xml:space="preserve">   3</w:t>
      </w:r>
      <w:r w:rsidR="002309E6" w:rsidRPr="008F477C">
        <w:rPr>
          <w:rFonts w:ascii="Arial" w:hAnsi="Arial" w:cs="Arial"/>
          <w:sz w:val="20"/>
          <w:szCs w:val="20"/>
        </w:rPr>
        <w:tab/>
        <w:t>HS15</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t xml:space="preserve">   </w:t>
      </w:r>
    </w:p>
    <w:p w:rsidR="002309E6"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2309E6" w:rsidRPr="008F477C">
        <w:rPr>
          <w:rFonts w:ascii="Arial" w:hAnsi="Arial" w:cs="Arial"/>
          <w:sz w:val="20"/>
          <w:szCs w:val="20"/>
        </w:rPr>
        <w:t xml:space="preserve">   4</w:t>
      </w:r>
      <w:r w:rsidR="002309E6" w:rsidRPr="008F477C">
        <w:rPr>
          <w:rFonts w:ascii="Arial" w:hAnsi="Arial" w:cs="Arial"/>
          <w:sz w:val="20"/>
          <w:szCs w:val="20"/>
        </w:rPr>
        <w:tab/>
        <w:t>H20</w:t>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p>
    <w:p w:rsidR="00C877F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t xml:space="preserve">   5</w:t>
      </w:r>
      <w:r>
        <w:rPr>
          <w:rFonts w:ascii="Arial" w:hAnsi="Arial" w:cs="Arial"/>
          <w:sz w:val="20"/>
          <w:szCs w:val="20"/>
        </w:rPr>
        <w:tab/>
        <w:t>HS20</w:t>
      </w:r>
      <w:r w:rsidR="00C877FC">
        <w:rPr>
          <w:rFonts w:ascii="Arial" w:hAnsi="Arial" w:cs="Arial"/>
          <w:sz w:val="20"/>
          <w:szCs w:val="20"/>
        </w:rPr>
        <w:tab/>
      </w:r>
      <w:r w:rsidR="00C877FC">
        <w:rPr>
          <w:rFonts w:ascii="Arial" w:hAnsi="Arial" w:cs="Arial"/>
          <w:sz w:val="20"/>
          <w:szCs w:val="20"/>
        </w:rPr>
        <w:tab/>
      </w:r>
      <w:r w:rsidR="00C877FC">
        <w:rPr>
          <w:rFonts w:ascii="Arial" w:hAnsi="Arial" w:cs="Arial"/>
          <w:sz w:val="20"/>
          <w:szCs w:val="20"/>
        </w:rPr>
        <w:tab/>
      </w:r>
    </w:p>
    <w:p w:rsidR="002309E6"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C877FC">
        <w:rPr>
          <w:rFonts w:ascii="Arial" w:hAnsi="Arial" w:cs="Arial"/>
          <w:sz w:val="20"/>
          <w:szCs w:val="20"/>
        </w:rPr>
        <w:t xml:space="preserve">   6  </w:t>
      </w:r>
      <w:r>
        <w:rPr>
          <w:rFonts w:ascii="Arial" w:hAnsi="Arial" w:cs="Arial"/>
          <w:sz w:val="20"/>
          <w:szCs w:val="20"/>
        </w:rPr>
        <w:t xml:space="preserve">    HS20+Mod</w:t>
      </w:r>
      <w:r w:rsidR="00C877F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r w:rsidR="002309E6" w:rsidRPr="008F477C">
        <w:rPr>
          <w:rFonts w:ascii="Arial" w:hAnsi="Arial" w:cs="Arial"/>
          <w:sz w:val="20"/>
          <w:szCs w:val="20"/>
        </w:rPr>
        <w:tab/>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C877FC">
        <w:rPr>
          <w:rFonts w:ascii="Arial" w:hAnsi="Arial" w:cs="Arial"/>
          <w:sz w:val="20"/>
          <w:szCs w:val="20"/>
        </w:rPr>
        <w:t xml:space="preserve">   </w:t>
      </w:r>
      <w:r w:rsidRPr="008F477C">
        <w:rPr>
          <w:rFonts w:ascii="Arial" w:hAnsi="Arial" w:cs="Arial"/>
          <w:sz w:val="20"/>
          <w:szCs w:val="20"/>
        </w:rPr>
        <w:t>7</w:t>
      </w:r>
      <w:r w:rsidRPr="008F477C">
        <w:rPr>
          <w:rFonts w:ascii="Arial" w:hAnsi="Arial" w:cs="Arial"/>
          <w:sz w:val="20"/>
          <w:szCs w:val="20"/>
        </w:rPr>
        <w:tab/>
        <w:t>Pedestrian</w:t>
      </w:r>
      <w:r w:rsidR="00C877FC">
        <w:rPr>
          <w:rFonts w:ascii="Arial" w:hAnsi="Arial" w:cs="Arial"/>
          <w:sz w:val="20"/>
          <w:szCs w:val="20"/>
        </w:rPr>
        <w:t xml:space="preserve"> </w:t>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t xml:space="preserve">   </w:t>
      </w:r>
      <w:r w:rsidRPr="008F477C">
        <w:rPr>
          <w:rFonts w:ascii="Arial" w:hAnsi="Arial" w:cs="Arial"/>
          <w:sz w:val="20"/>
          <w:szCs w:val="20"/>
        </w:rPr>
        <w:t>8</w:t>
      </w:r>
      <w:r w:rsidRPr="008F477C">
        <w:rPr>
          <w:rFonts w:ascii="Arial" w:hAnsi="Arial" w:cs="Arial"/>
          <w:sz w:val="20"/>
          <w:szCs w:val="20"/>
        </w:rPr>
        <w:tab/>
        <w:t>Railroad</w:t>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t xml:space="preserve">   </w:t>
      </w:r>
      <w:r w:rsidRPr="008F477C">
        <w:rPr>
          <w:rFonts w:ascii="Arial" w:hAnsi="Arial" w:cs="Arial"/>
          <w:sz w:val="20"/>
          <w:szCs w:val="20"/>
        </w:rPr>
        <w:t>9</w:t>
      </w:r>
      <w:r w:rsidRPr="008F477C">
        <w:rPr>
          <w:rFonts w:ascii="Arial" w:hAnsi="Arial" w:cs="Arial"/>
          <w:sz w:val="20"/>
          <w:szCs w:val="20"/>
        </w:rPr>
        <w:tab/>
      </w:r>
      <w:r>
        <w:rPr>
          <w:rFonts w:ascii="Arial" w:hAnsi="Arial" w:cs="Arial"/>
          <w:sz w:val="20"/>
          <w:szCs w:val="20"/>
        </w:rPr>
        <w:t>HS25 or Greater</w:t>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0</w:t>
      </w:r>
      <w:r w:rsidRPr="008F477C">
        <w:rPr>
          <w:rFonts w:ascii="Arial" w:hAnsi="Arial" w:cs="Arial"/>
          <w:sz w:val="20"/>
          <w:szCs w:val="20"/>
        </w:rPr>
        <w:tab/>
        <w:t>Unknown</w:t>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t xml:space="preserve">   A</w:t>
      </w:r>
      <w:r w:rsidRPr="008F477C">
        <w:rPr>
          <w:rFonts w:ascii="Arial" w:hAnsi="Arial" w:cs="Arial"/>
          <w:sz w:val="20"/>
          <w:szCs w:val="20"/>
        </w:rPr>
        <w:tab/>
      </w:r>
      <w:r>
        <w:rPr>
          <w:rFonts w:ascii="Arial" w:hAnsi="Arial" w:cs="Arial"/>
          <w:sz w:val="20"/>
          <w:szCs w:val="20"/>
        </w:rPr>
        <w:t>HL93</w:t>
      </w:r>
    </w:p>
    <w:p w:rsidR="00CE2580"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Pr="008F477C">
        <w:rPr>
          <w:rFonts w:ascii="Arial" w:hAnsi="Arial" w:cs="Arial"/>
          <w:sz w:val="20"/>
          <w:szCs w:val="20"/>
        </w:rPr>
        <w:t xml:space="preserve">   </w:t>
      </w:r>
      <w:r>
        <w:rPr>
          <w:rFonts w:ascii="Arial" w:hAnsi="Arial" w:cs="Arial"/>
          <w:sz w:val="20"/>
          <w:szCs w:val="20"/>
        </w:rPr>
        <w:t>B</w:t>
      </w:r>
      <w:r w:rsidRPr="008F477C">
        <w:rPr>
          <w:rFonts w:ascii="Arial" w:hAnsi="Arial" w:cs="Arial"/>
          <w:sz w:val="20"/>
          <w:szCs w:val="20"/>
        </w:rPr>
        <w:tab/>
      </w:r>
      <w:r>
        <w:rPr>
          <w:rFonts w:ascii="Arial" w:hAnsi="Arial" w:cs="Arial"/>
          <w:sz w:val="20"/>
          <w:szCs w:val="20"/>
        </w:rPr>
        <w:t>&gt;HL93</w:t>
      </w:r>
    </w:p>
    <w:p w:rsidR="00C877FC" w:rsidRPr="008F477C" w:rsidRDefault="00CE2580"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b/>
      </w:r>
      <w:r>
        <w:rPr>
          <w:rFonts w:ascii="Arial" w:hAnsi="Arial" w:cs="Arial"/>
          <w:sz w:val="20"/>
          <w:szCs w:val="20"/>
        </w:rPr>
        <w:tab/>
      </w:r>
      <w:r w:rsidR="00C877FC">
        <w:rPr>
          <w:rFonts w:ascii="Arial" w:hAnsi="Arial" w:cs="Arial"/>
          <w:sz w:val="20"/>
          <w:szCs w:val="20"/>
        </w:rPr>
        <w:t xml:space="preserve">   C    </w:t>
      </w:r>
      <w:r>
        <w:rPr>
          <w:rFonts w:ascii="Arial" w:hAnsi="Arial" w:cs="Arial"/>
          <w:sz w:val="20"/>
          <w:szCs w:val="20"/>
        </w:rPr>
        <w:t xml:space="preserve"> </w:t>
      </w:r>
      <w:r w:rsidR="00C877FC">
        <w:rPr>
          <w:rFonts w:ascii="Arial" w:hAnsi="Arial" w:cs="Arial"/>
          <w:sz w:val="20"/>
          <w:szCs w:val="20"/>
        </w:rPr>
        <w:t>Other</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  </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32</w:t>
      </w:r>
      <w:r w:rsidRPr="008F477C">
        <w:rPr>
          <w:rFonts w:ascii="Arial" w:hAnsi="Arial" w:cs="Arial"/>
          <w:sz w:val="20"/>
          <w:szCs w:val="20"/>
        </w:rPr>
        <w:tab/>
      </w:r>
      <w:r w:rsidRPr="008F477C">
        <w:rPr>
          <w:rFonts w:ascii="Arial" w:hAnsi="Arial" w:cs="Arial"/>
          <w:sz w:val="20"/>
          <w:szCs w:val="20"/>
          <w:u w:val="single"/>
        </w:rPr>
        <w:t>Approach Roadway Width</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Normal width of usable approach roadway measured just beyond the end of the approach guardrail.  Turf shoulders are not considered when measuring approach roadway width.  Do not include off ramps in the width measurements. </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lastRenderedPageBreak/>
        <w:t>Item 36</w:t>
      </w:r>
      <w:r w:rsidRPr="008F477C">
        <w:rPr>
          <w:rFonts w:ascii="Arial" w:hAnsi="Arial" w:cs="Arial"/>
          <w:sz w:val="20"/>
          <w:szCs w:val="20"/>
        </w:rPr>
        <w:tab/>
      </w:r>
      <w:r w:rsidRPr="008F477C">
        <w:rPr>
          <w:rFonts w:ascii="Arial" w:hAnsi="Arial" w:cs="Arial"/>
          <w:sz w:val="20"/>
          <w:szCs w:val="20"/>
          <w:u w:val="single"/>
        </w:rPr>
        <w:t>Traffic Safety Features (Culvert)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What is the proper coding of item 36 under the following conditions?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1.  Box culvert under deep fill with no guardrail present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If the same roadway cross section is carried across the culvert as on the roadway, and if acceptable standards do not require a guardrail on the roadway section, then no guardrail is required over the culvert.  Code item 36 </w:t>
      </w:r>
      <w:r w:rsidR="00FE5AC8">
        <w:rPr>
          <w:rFonts w:ascii="Arial" w:hAnsi="Arial" w:cs="Arial"/>
          <w:sz w:val="20"/>
          <w:szCs w:val="20"/>
        </w:rPr>
        <w:t>‘</w:t>
      </w:r>
      <w:r w:rsidRPr="008F477C">
        <w:rPr>
          <w:rFonts w:ascii="Arial" w:hAnsi="Arial" w:cs="Arial"/>
          <w:sz w:val="20"/>
          <w:szCs w:val="20"/>
        </w:rPr>
        <w:t>NNNN</w:t>
      </w:r>
      <w:r w:rsidR="00FE5AC8">
        <w:rPr>
          <w:rFonts w:ascii="Arial" w:hAnsi="Arial" w:cs="Arial"/>
          <w:sz w:val="20"/>
          <w:szCs w:val="20"/>
        </w:rPr>
        <w:t>’</w:t>
      </w:r>
      <w:r w:rsidRPr="008F477C">
        <w:rPr>
          <w:rFonts w:ascii="Arial" w:hAnsi="Arial" w:cs="Arial"/>
          <w:sz w:val="20"/>
          <w:szCs w:val="20"/>
        </w:rPr>
        <w:t xml:space="preserve"> (safety feature not required.)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However, if the same roadway section is not carried across the culvert (for example, the slope is significantly steepened) or acceptable standards require a guardrail, then the site safety features condition is unacceptable.  Code item 36 </w:t>
      </w:r>
      <w:r w:rsidR="00FE5AC8">
        <w:rPr>
          <w:rFonts w:ascii="Arial" w:hAnsi="Arial" w:cs="Arial"/>
          <w:sz w:val="20"/>
          <w:szCs w:val="20"/>
        </w:rPr>
        <w:t>‘</w:t>
      </w:r>
      <w:r w:rsidRPr="008F477C">
        <w:rPr>
          <w:rFonts w:ascii="Arial" w:hAnsi="Arial" w:cs="Arial"/>
          <w:sz w:val="20"/>
          <w:szCs w:val="20"/>
        </w:rPr>
        <w:t>0000' (safety feature is required and none is provided.)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2.  Box culvert under deep fill having guardrail with buried ends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If all features of the installed guardrail (bridge railing, transitions, approach guardrail, approach guardrail ends) are required and/or meet acceptable standards, </w:t>
      </w:r>
      <w:r w:rsidR="00A82802">
        <w:rPr>
          <w:rFonts w:ascii="Arial" w:hAnsi="Arial" w:cs="Arial"/>
          <w:sz w:val="20"/>
          <w:szCs w:val="20"/>
        </w:rPr>
        <w:t xml:space="preserve">then </w:t>
      </w:r>
      <w:r w:rsidRPr="008F477C">
        <w:rPr>
          <w:rFonts w:ascii="Arial" w:hAnsi="Arial" w:cs="Arial"/>
          <w:sz w:val="20"/>
          <w:szCs w:val="20"/>
        </w:rPr>
        <w:t>code item 36</w:t>
      </w:r>
      <w:r w:rsidR="00815C18">
        <w:rPr>
          <w:rFonts w:ascii="Arial" w:hAnsi="Arial" w:cs="Arial"/>
          <w:sz w:val="20"/>
          <w:szCs w:val="20"/>
        </w:rPr>
        <w:t xml:space="preserve"> as</w:t>
      </w:r>
      <w:r w:rsidRPr="008F477C">
        <w:rPr>
          <w:rFonts w:ascii="Arial" w:hAnsi="Arial" w:cs="Arial"/>
          <w:sz w:val="20"/>
          <w:szCs w:val="20"/>
        </w:rPr>
        <w:t xml:space="preserve"> </w:t>
      </w:r>
      <w:r w:rsidR="00FE5AC8">
        <w:rPr>
          <w:rFonts w:ascii="Arial" w:hAnsi="Arial" w:cs="Arial"/>
          <w:sz w:val="20"/>
          <w:szCs w:val="20"/>
        </w:rPr>
        <w:t>‘</w:t>
      </w:r>
      <w:r w:rsidRPr="008F477C">
        <w:rPr>
          <w:rFonts w:ascii="Arial" w:hAnsi="Arial" w:cs="Arial"/>
          <w:sz w:val="20"/>
          <w:szCs w:val="20"/>
        </w:rPr>
        <w:t>1111'.</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3.  Box culvert carrying traffic directly on its top slab (without guardrail)</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In most instances a guardrail would be required.  Code item 36 </w:t>
      </w:r>
      <w:r w:rsidR="00FE5AC8">
        <w:rPr>
          <w:rFonts w:ascii="Arial" w:hAnsi="Arial" w:cs="Arial"/>
          <w:sz w:val="20"/>
          <w:szCs w:val="20"/>
        </w:rPr>
        <w:t>‘</w:t>
      </w:r>
      <w:r w:rsidRPr="008F477C">
        <w:rPr>
          <w:rFonts w:ascii="Arial" w:hAnsi="Arial" w:cs="Arial"/>
          <w:sz w:val="20"/>
          <w:szCs w:val="20"/>
        </w:rPr>
        <w:t>0000' (safety feature is required and none is provided.)</w:t>
      </w:r>
      <w:r w:rsidR="00CD783E">
        <w:rPr>
          <w:rFonts w:ascii="Arial" w:hAnsi="Arial" w:cs="Arial"/>
          <w:sz w:val="20"/>
          <w:szCs w:val="20"/>
        </w:rPr>
        <w:t xml:space="preserve">  An appropriate bridge rail element must also be coded.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4.  Box culvert carrying traffic directly on its top slab (with guardrail)</w:t>
      </w:r>
    </w:p>
    <w:p w:rsidR="00CD783E" w:rsidRPr="008F477C" w:rsidRDefault="002309E6" w:rsidP="00CD783E">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If all features of the installed guardrail (bridge railing, transitions, approach guardrail, approach guardrail ends) meet acceptable standards, </w:t>
      </w:r>
      <w:r w:rsidR="00815C18">
        <w:rPr>
          <w:rFonts w:ascii="Arial" w:hAnsi="Arial" w:cs="Arial"/>
          <w:sz w:val="20"/>
          <w:szCs w:val="20"/>
        </w:rPr>
        <w:t xml:space="preserve">then </w:t>
      </w:r>
      <w:r w:rsidRPr="008F477C">
        <w:rPr>
          <w:rFonts w:ascii="Arial" w:hAnsi="Arial" w:cs="Arial"/>
          <w:sz w:val="20"/>
          <w:szCs w:val="20"/>
        </w:rPr>
        <w:t>code item 36</w:t>
      </w:r>
      <w:r w:rsidR="00815C18">
        <w:rPr>
          <w:rFonts w:ascii="Arial" w:hAnsi="Arial" w:cs="Arial"/>
          <w:sz w:val="20"/>
          <w:szCs w:val="20"/>
        </w:rPr>
        <w:t xml:space="preserve"> as</w:t>
      </w:r>
      <w:r w:rsidRPr="008F477C">
        <w:rPr>
          <w:rFonts w:ascii="Arial" w:hAnsi="Arial" w:cs="Arial"/>
          <w:sz w:val="20"/>
          <w:szCs w:val="20"/>
        </w:rPr>
        <w:t xml:space="preserve"> </w:t>
      </w:r>
      <w:r w:rsidR="00FE5AC8">
        <w:rPr>
          <w:rFonts w:ascii="Arial" w:hAnsi="Arial" w:cs="Arial"/>
          <w:sz w:val="20"/>
          <w:szCs w:val="20"/>
        </w:rPr>
        <w:t>‘</w:t>
      </w:r>
      <w:r w:rsidRPr="008F477C">
        <w:rPr>
          <w:rFonts w:ascii="Arial" w:hAnsi="Arial" w:cs="Arial"/>
          <w:sz w:val="20"/>
          <w:szCs w:val="20"/>
        </w:rPr>
        <w:t>1111'.</w:t>
      </w:r>
      <w:r w:rsidR="00CD783E">
        <w:rPr>
          <w:rFonts w:ascii="Arial" w:hAnsi="Arial" w:cs="Arial"/>
          <w:sz w:val="20"/>
          <w:szCs w:val="20"/>
        </w:rPr>
        <w:t xml:space="preserve">  An appropriate bridge rail element must also be coded.</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D783E" w:rsidRDefault="00CD783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9E6FB6">
        <w:rPr>
          <w:rFonts w:ascii="Arial" w:hAnsi="Arial" w:cs="Arial"/>
          <w:sz w:val="20"/>
          <w:szCs w:val="20"/>
        </w:rPr>
        <w:t>5.  For span bridges, do not code ‘N’, code ‘0’ or ‘1’ only.  For culverts, the first 2 positions of item 36 are coded ‘0’ or ‘1’ only when there is a bridge rail element.  Otherwise they are coded ‘N’.</w:t>
      </w:r>
    </w:p>
    <w:p w:rsidR="00CD783E" w:rsidRPr="008F477C" w:rsidRDefault="00CD783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u w:val="single"/>
        </w:rPr>
      </w:pPr>
      <w:r w:rsidRPr="008F477C">
        <w:rPr>
          <w:rFonts w:ascii="Arial" w:hAnsi="Arial" w:cs="Arial"/>
          <w:b/>
          <w:bCs/>
          <w:sz w:val="20"/>
          <w:szCs w:val="20"/>
        </w:rPr>
        <w:t>Item 41</w:t>
      </w:r>
      <w:r w:rsidRPr="008F477C">
        <w:rPr>
          <w:rFonts w:ascii="Arial" w:hAnsi="Arial" w:cs="Arial"/>
          <w:sz w:val="20"/>
          <w:szCs w:val="20"/>
        </w:rPr>
        <w:tab/>
      </w:r>
      <w:r w:rsidRPr="008F477C">
        <w:rPr>
          <w:rFonts w:ascii="Arial" w:hAnsi="Arial" w:cs="Arial"/>
          <w:sz w:val="20"/>
          <w:szCs w:val="20"/>
          <w:u w:val="single"/>
        </w:rPr>
        <w:t>Structure Open, Posted or Closed to Traffic</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If tree limbs are covering the signs, create an appropriate repair recommendation and describe in Notes with sufficient detail to identify the problem.  Do not change a </w:t>
      </w:r>
      <w:r w:rsidR="00FE5AC8">
        <w:rPr>
          <w:rFonts w:ascii="Arial" w:hAnsi="Arial" w:cs="Arial"/>
          <w:sz w:val="20"/>
          <w:szCs w:val="20"/>
        </w:rPr>
        <w:t>‘</w:t>
      </w:r>
      <w:r w:rsidRPr="008F477C">
        <w:rPr>
          <w:rFonts w:ascii="Arial" w:hAnsi="Arial" w:cs="Arial"/>
          <w:sz w:val="20"/>
          <w:szCs w:val="20"/>
        </w:rPr>
        <w:t>P</w:t>
      </w:r>
      <w:r w:rsidR="00FE5AC8">
        <w:rPr>
          <w:rFonts w:ascii="Arial" w:hAnsi="Arial" w:cs="Arial"/>
          <w:sz w:val="20"/>
          <w:szCs w:val="20"/>
        </w:rPr>
        <w:t>’</w:t>
      </w:r>
      <w:r w:rsidRPr="008F477C">
        <w:rPr>
          <w:rFonts w:ascii="Arial" w:hAnsi="Arial" w:cs="Arial"/>
          <w:sz w:val="20"/>
          <w:szCs w:val="20"/>
        </w:rPr>
        <w:t xml:space="preserve"> coding to </w:t>
      </w:r>
      <w:r w:rsidR="00FE5AC8">
        <w:rPr>
          <w:rFonts w:ascii="Arial" w:hAnsi="Arial" w:cs="Arial"/>
          <w:sz w:val="20"/>
          <w:szCs w:val="20"/>
        </w:rPr>
        <w:t>‘</w:t>
      </w:r>
      <w:r w:rsidRPr="008F477C">
        <w:rPr>
          <w:rFonts w:ascii="Arial" w:hAnsi="Arial" w:cs="Arial"/>
          <w:sz w:val="20"/>
          <w:szCs w:val="20"/>
        </w:rPr>
        <w:t>B</w:t>
      </w:r>
      <w:r w:rsidR="00FE5AC8">
        <w:rPr>
          <w:rFonts w:ascii="Arial" w:hAnsi="Arial" w:cs="Arial"/>
          <w:sz w:val="20"/>
          <w:szCs w:val="20"/>
        </w:rPr>
        <w:t>’</w:t>
      </w:r>
      <w:r w:rsidRPr="008F477C">
        <w:rPr>
          <w:rFonts w:ascii="Arial" w:hAnsi="Arial" w:cs="Arial"/>
          <w:sz w:val="20"/>
          <w:szCs w:val="20"/>
        </w:rPr>
        <w:t>.  Refer to item 103 for additional instructions in the case of a temporary bridge.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If one or both posting signs are missing from a bridge requiring posting then the bridge must be coded </w:t>
      </w:r>
      <w:r w:rsidR="00FE5AC8">
        <w:rPr>
          <w:rFonts w:ascii="Arial" w:hAnsi="Arial" w:cs="Arial"/>
          <w:sz w:val="20"/>
          <w:szCs w:val="20"/>
        </w:rPr>
        <w:t>‘</w:t>
      </w:r>
      <w:r w:rsidRPr="008F477C">
        <w:rPr>
          <w:rFonts w:ascii="Arial" w:hAnsi="Arial" w:cs="Arial"/>
          <w:sz w:val="20"/>
          <w:szCs w:val="20"/>
        </w:rPr>
        <w:t>B</w:t>
      </w:r>
      <w:r w:rsidR="00FE5AC8">
        <w:rPr>
          <w:rFonts w:ascii="Arial" w:hAnsi="Arial" w:cs="Arial"/>
          <w:sz w:val="20"/>
          <w:szCs w:val="20"/>
        </w:rPr>
        <w:t>’</w:t>
      </w:r>
      <w:r w:rsidRPr="008F477C">
        <w:rPr>
          <w:rFonts w:ascii="Arial" w:hAnsi="Arial" w:cs="Arial"/>
          <w:sz w:val="20"/>
          <w:szCs w:val="20"/>
        </w:rPr>
        <w:t xml:space="preserve">.  However, the inspector must inform the bridge owner of the condition and follow-up to confirm that signs are placed and that the </w:t>
      </w:r>
      <w:r w:rsidR="00CF3949">
        <w:rPr>
          <w:rFonts w:ascii="Arial" w:hAnsi="Arial" w:cs="Arial"/>
          <w:sz w:val="20"/>
          <w:szCs w:val="20"/>
        </w:rPr>
        <w:t>BrM</w:t>
      </w:r>
      <w:r w:rsidRPr="008F477C">
        <w:rPr>
          <w:rFonts w:ascii="Arial" w:hAnsi="Arial" w:cs="Arial"/>
          <w:sz w:val="20"/>
          <w:szCs w:val="20"/>
        </w:rPr>
        <w:t xml:space="preserve"> database is updated to show the bridge is correctly posted.</w:t>
      </w:r>
    </w:p>
    <w:p w:rsidR="00CD783E" w:rsidRDefault="00CD783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D783E" w:rsidRDefault="00CD783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9E6FB6">
        <w:rPr>
          <w:rFonts w:ascii="Arial" w:hAnsi="Arial" w:cs="Arial"/>
          <w:sz w:val="20"/>
          <w:szCs w:val="20"/>
        </w:rPr>
        <w:t>When item 41 is set to ‘E’ for a temporary structure, be sure to describe in the Structure Description field under the Inventory tab/Structure Units side tab, the original structure plus the temporary structure.</w:t>
      </w:r>
    </w:p>
    <w:p w:rsidR="00E62CCB" w:rsidRDefault="00E62CC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62CCB" w:rsidRDefault="00E62CCB"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All bridges with a load posting sign are to be coded as ‘P’, regardless of whether the sign is required or not.  Do not use ‘R’ for a weight posted bridge.</w:t>
      </w:r>
    </w:p>
    <w:p w:rsidR="00CD783E" w:rsidRDefault="00CD783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D783E" w:rsidRDefault="00CD783E" w:rsidP="00CD783E">
      <w:pPr>
        <w:rPr>
          <w:rFonts w:ascii="Arial" w:hAnsi="Arial" w:cs="Arial"/>
          <w:sz w:val="20"/>
          <w:szCs w:val="20"/>
        </w:rPr>
      </w:pPr>
      <w:r w:rsidRPr="00CD783E">
        <w:rPr>
          <w:rFonts w:ascii="Arial" w:hAnsi="Arial" w:cs="Arial"/>
          <w:b/>
          <w:sz w:val="20"/>
          <w:szCs w:val="20"/>
        </w:rPr>
        <w:t>Item 47</w:t>
      </w:r>
      <w:r>
        <w:rPr>
          <w:rFonts w:ascii="Arial" w:hAnsi="Arial" w:cs="Arial"/>
          <w:sz w:val="20"/>
          <w:szCs w:val="20"/>
        </w:rPr>
        <w:tab/>
      </w:r>
      <w:r>
        <w:rPr>
          <w:rFonts w:ascii="Arial" w:hAnsi="Arial" w:cs="Arial"/>
          <w:sz w:val="20"/>
          <w:szCs w:val="20"/>
        </w:rPr>
        <w:tab/>
      </w:r>
      <w:r w:rsidRPr="00DA7D24">
        <w:rPr>
          <w:rFonts w:ascii="Arial" w:hAnsi="Arial" w:cs="Arial"/>
          <w:sz w:val="20"/>
          <w:szCs w:val="20"/>
          <w:u w:val="single"/>
        </w:rPr>
        <w:t>Total Horizontal Clearance</w:t>
      </w:r>
    </w:p>
    <w:p w:rsidR="00CD783E" w:rsidRPr="008F477C" w:rsidRDefault="00CD783E" w:rsidP="00CD783E">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CD783E" w:rsidRPr="008F477C" w:rsidSect="00E543F5">
          <w:type w:val="continuous"/>
          <w:pgSz w:w="12240" w:h="15840"/>
          <w:pgMar w:top="810" w:right="1260" w:bottom="810" w:left="1170" w:header="810" w:footer="810" w:gutter="0"/>
          <w:cols w:space="720"/>
          <w:noEndnote/>
        </w:sectPr>
      </w:pPr>
      <w:r>
        <w:rPr>
          <w:rFonts w:ascii="Arial" w:hAnsi="Arial" w:cs="Arial"/>
          <w:sz w:val="20"/>
          <w:szCs w:val="20"/>
        </w:rPr>
        <w:t>C</w:t>
      </w:r>
      <w:r w:rsidRPr="009E6FB6">
        <w:rPr>
          <w:rFonts w:ascii="Arial" w:hAnsi="Arial" w:cs="Arial"/>
          <w:sz w:val="20"/>
          <w:szCs w:val="20"/>
        </w:rPr>
        <w:t>ode the permanent measured clearance, not a temporary clearance due to construction barriers.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57AAD" w:rsidP="00E543F5">
      <w:pPr>
        <w:framePr w:w="9344" w:h="5740" w:hRule="exact" w:wrap="auto" w:vAnchor="page" w:hAnchor="margin" w:x="424" w:y="1558"/>
        <w:tabs>
          <w:tab w:val="left" w:pos="0"/>
        </w:tabs>
        <w:ind w:right="-270"/>
        <w:rPr>
          <w:rFonts w:ascii="Arial" w:hAnsi="Arial" w:cs="Arial"/>
        </w:rPr>
      </w:pPr>
      <w:r w:rsidRPr="00257AAD">
        <w:rPr>
          <w:rFonts w:ascii="Arial" w:hAnsi="Arial" w:cs="Arial"/>
          <w:noProof/>
          <w:sz w:val="20"/>
          <w:szCs w:val="20"/>
        </w:rPr>
        <mc:AlternateContent>
          <mc:Choice Requires="wps">
            <w:drawing>
              <wp:anchor distT="0" distB="0" distL="114300" distR="114300" simplePos="0" relativeHeight="252973055" behindDoc="0" locked="0" layoutInCell="1" allowOverlap="1" wp14:anchorId="184A4A5E" wp14:editId="7513C206">
                <wp:simplePos x="0" y="0"/>
                <wp:positionH relativeFrom="column">
                  <wp:posOffset>1704206</wp:posOffset>
                </wp:positionH>
                <wp:positionV relativeFrom="paragraph">
                  <wp:posOffset>2138687</wp:posOffset>
                </wp:positionV>
                <wp:extent cx="4003235" cy="1403985"/>
                <wp:effectExtent l="0" t="0" r="0" b="0"/>
                <wp:wrapNone/>
                <wp:docPr id="5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3235" cy="1403985"/>
                        </a:xfrm>
                        <a:prstGeom prst="rect">
                          <a:avLst/>
                        </a:prstGeom>
                        <a:solidFill>
                          <a:srgbClr val="FFFFFF"/>
                        </a:solidFill>
                        <a:ln w="9525">
                          <a:noFill/>
                          <a:miter lim="800000"/>
                          <a:headEnd/>
                          <a:tailEnd/>
                        </a:ln>
                      </wps:spPr>
                      <wps:txbx>
                        <w:txbxContent>
                          <w:p w:rsidR="00257AAD" w:rsidRPr="00FD5132" w:rsidRDefault="00257AAD">
                            <w:pPr>
                              <w:rPr>
                                <w:rFonts w:ascii="MS PGothic" w:eastAsia="MS PGothic" w:hAnsi="MS PGothic" w:cs="Mongolian Baiti"/>
                                <w:sz w:val="16"/>
                                <w:szCs w:val="16"/>
                              </w:rPr>
                            </w:pPr>
                            <w:r w:rsidRPr="00FD5132">
                              <w:rPr>
                                <w:rFonts w:ascii="MS PGothic" w:eastAsia="MS PGothic" w:hAnsi="MS PGothic" w:cs="Mongolian Baiti"/>
                                <w:sz w:val="16"/>
                                <w:szCs w:val="16"/>
                              </w:rPr>
                              <w:t>For 2 Ft. or less of fill on culvert, treat as ‘finish grade’ and code the actual roadway width.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margin-left:134.2pt;margin-top:168.4pt;width:315.2pt;height:110.55pt;z-index:25297305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" stroked="f">
                <v:textbox style="mso-fit-shape-to-text:t">
                  <w:txbxContent>
                    <w:p w:rsidR="00257AAD" w:rsidRPr="00FD5132" w:rsidRDefault="00257AAD">
                      <w:pPr>
                        <w:rPr>
                          <w:rFonts w:ascii="MS PGothic" w:eastAsia="MS PGothic" w:hAnsi="MS PGothic" w:cs="Mongolian Baiti"/>
                          <w:sz w:val="16"/>
                          <w:szCs w:val="16"/>
                        </w:rPr>
                      </w:pPr>
                      <w:r w:rsidRPr="00FD5132">
                        <w:rPr>
                          <w:rFonts w:ascii="MS PGothic" w:eastAsia="MS PGothic" w:hAnsi="MS PGothic" w:cs="Mongolian Baiti"/>
                          <w:sz w:val="16"/>
                          <w:szCs w:val="16"/>
                        </w:rPr>
                        <w:t>For 2 Ft. or less of fill on culvert, treat as ‘finish grade’ and code the actual roadway width.</w:t>
                      </w:r>
                    </w:p>
                  </w:txbxContent>
                </v:textbox>
              </v:shape>
            </w:pict>
          </mc:Fallback>
        </mc:AlternateContent>
      </w:r>
      <w:r w:rsidR="0047701A" w:rsidRPr="008F477C">
        <w:rPr>
          <w:rFonts w:ascii="Arial" w:hAnsi="Arial" w:cs="Arial"/>
          <w:noProof/>
        </w:rPr>
        <w:drawing>
          <wp:anchor distT="0" distB="0" distL="114300" distR="114300" simplePos="0" relativeHeight="251907584" behindDoc="0" locked="0" layoutInCell="1" allowOverlap="1" wp14:anchorId="12076422" wp14:editId="40991AE2">
            <wp:simplePos x="0" y="0"/>
            <wp:positionH relativeFrom="column">
              <wp:posOffset>464457</wp:posOffset>
            </wp:positionH>
            <wp:positionV relativeFrom="paragraph">
              <wp:posOffset>3648075</wp:posOffset>
            </wp:positionV>
            <wp:extent cx="5290457" cy="4455121"/>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37">
                      <a:extLst>
                        <a:ext uri="{28A0092B-C50C-407E-A947-70E740481C1C}">
                          <a14:useLocalDpi xmlns:a14="http://schemas.microsoft.com/office/drawing/2010/main" val="0"/>
                        </a:ext>
                      </a:extLst>
                    </a:blip>
                    <a:srcRect r="-1151" b="-1649"/>
                    <a:stretch>
                      <a:fillRect/>
                    </a:stretch>
                  </pic:blipFill>
                  <pic:spPr bwMode="auto">
                    <a:xfrm>
                      <a:off x="0" y="0"/>
                      <a:ext cx="5290457" cy="4455121"/>
                    </a:xfrm>
                    <a:prstGeom prst="rect">
                      <a:avLst/>
                    </a:prstGeom>
                    <a:noFill/>
                    <a:ln>
                      <a:noFill/>
                    </a:ln>
                  </pic:spPr>
                </pic:pic>
              </a:graphicData>
            </a:graphic>
            <wp14:sizeRelH relativeFrom="page">
              <wp14:pctWidth>0</wp14:pctWidth>
            </wp14:sizeRelH>
            <wp14:sizeRelV relativeFrom="page">
              <wp14:pctHeight>0</wp14:pctHeight>
            </wp14:sizeRelV>
          </wp:anchor>
        </w:drawing>
      </w:r>
      <w:r w:rsidR="00622BB0" w:rsidRPr="008F477C">
        <w:rPr>
          <w:rFonts w:ascii="Arial" w:hAnsi="Arial" w:cs="Arial"/>
          <w:noProof/>
        </w:rPr>
        <w:drawing>
          <wp:anchor distT="0" distB="0" distL="114300" distR="114300" simplePos="0" relativeHeight="251906560" behindDoc="0" locked="0" layoutInCell="1" allowOverlap="1" wp14:anchorId="5A114323" wp14:editId="63498A14">
            <wp:simplePos x="0" y="0"/>
            <wp:positionH relativeFrom="column">
              <wp:posOffset>-5715</wp:posOffset>
            </wp:positionH>
            <wp:positionV relativeFrom="paragraph">
              <wp:posOffset>4082</wp:posOffset>
            </wp:positionV>
            <wp:extent cx="5932170" cy="364617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8">
                      <a:extLst>
                        <a:ext uri="{28A0092B-C50C-407E-A947-70E740481C1C}">
                          <a14:useLocalDpi xmlns:a14="http://schemas.microsoft.com/office/drawing/2010/main" val="0"/>
                        </a:ext>
                      </a:extLst>
                    </a:blip>
                    <a:srcRect r="-1262" b="-1120"/>
                    <a:stretch>
                      <a:fillRect/>
                    </a:stretch>
                  </pic:blipFill>
                  <pic:spPr bwMode="auto">
                    <a:xfrm>
                      <a:off x="0" y="0"/>
                      <a:ext cx="5932170" cy="3646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9E6" w:rsidRPr="008F477C" w:rsidRDefault="00EA79DD"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74079" behindDoc="0" locked="0" layoutInCell="1" allowOverlap="1">
                <wp:simplePos x="0" y="0"/>
                <wp:positionH relativeFrom="column">
                  <wp:posOffset>158325</wp:posOffset>
                </wp:positionH>
                <wp:positionV relativeFrom="paragraph">
                  <wp:posOffset>2163011</wp:posOffset>
                </wp:positionV>
                <wp:extent cx="0" cy="232410"/>
                <wp:effectExtent l="76200" t="19050" r="76200" b="72390"/>
                <wp:wrapNone/>
                <wp:docPr id="588" name="Straight Connector 588"/>
                <wp:cNvGraphicFramePr/>
                <a:graphic xmlns:a="http://schemas.openxmlformats.org/drawingml/2006/main">
                  <a:graphicData uri="http://schemas.microsoft.com/office/word/2010/wordprocessingShape">
                    <wps:wsp>
                      <wps:cNvCnPr/>
                      <wps:spPr>
                        <a:xfrm>
                          <a:off x="0" y="0"/>
                          <a:ext cx="0" cy="2324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588" o:spid="_x0000_s1026" style="position:absolute;z-index:2529740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45pt,170.3pt" to="12.45pt,1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" strokecolor="black [3200]" strokeweight="3pt">
                <v:shadow on="t" color="black" opacity="22937f" origin=",.5" offset="0,.63889mm"/>
              </v:line>
            </w:pict>
          </mc:Fallback>
        </mc:AlternateContent>
      </w:r>
    </w:p>
    <w:p w:rsidR="002309E6" w:rsidRPr="008F477C" w:rsidRDefault="002309E6" w:rsidP="0047701A">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right="-270"/>
        <w:rPr>
          <w:rFonts w:ascii="Arial" w:hAnsi="Arial" w:cs="Arial"/>
          <w:sz w:val="20"/>
          <w:szCs w:val="20"/>
        </w:rPr>
      </w:pPr>
      <w:bookmarkStart w:id="10" w:name="_GoBack"/>
    </w:p>
    <w:bookmarkEnd w:id="10"/>
    <w:p w:rsidR="002309E6" w:rsidRDefault="002309E6"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47701A" w:rsidRDefault="0047701A" w:rsidP="00E543F5">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left="-90" w:right="-270"/>
        <w:rPr>
          <w:rFonts w:ascii="Arial" w:hAnsi="Arial" w:cs="Arial"/>
          <w:sz w:val="20"/>
          <w:szCs w:val="20"/>
        </w:rPr>
      </w:pPr>
    </w:p>
    <w:p w:rsidR="002309E6" w:rsidRPr="008F477C" w:rsidRDefault="002309E6" w:rsidP="0047701A">
      <w:pPr>
        <w:tabs>
          <w:tab w:val="left" w:pos="-1170"/>
          <w:tab w:val="left" w:pos="-810"/>
          <w:tab w:val="left" w:pos="-90"/>
          <w:tab w:val="left" w:pos="0"/>
          <w:tab w:val="left" w:pos="540"/>
          <w:tab w:val="left" w:pos="1170"/>
          <w:tab w:val="left" w:pos="2070"/>
          <w:tab w:val="left" w:pos="2790"/>
          <w:tab w:val="left" w:pos="3510"/>
          <w:tab w:val="left" w:pos="4230"/>
          <w:tab w:val="left" w:pos="4950"/>
          <w:tab w:val="left" w:pos="5670"/>
          <w:tab w:val="left" w:pos="6390"/>
          <w:tab w:val="left" w:pos="7110"/>
          <w:tab w:val="left" w:pos="7830"/>
          <w:tab w:val="left" w:pos="8550"/>
          <w:tab w:val="left" w:pos="9270"/>
          <w:tab w:val="left" w:pos="9990"/>
        </w:tabs>
        <w:spacing w:line="240" w:lineRule="exact"/>
        <w:ind w:right="-270"/>
        <w:rPr>
          <w:rFonts w:ascii="Arial" w:hAnsi="Arial" w:cs="Arial"/>
          <w:sz w:val="20"/>
          <w:szCs w:val="20"/>
        </w:rPr>
        <w:sectPr w:rsidR="002309E6" w:rsidRPr="008F477C" w:rsidSect="00E543F5">
          <w:pgSz w:w="12240" w:h="15840"/>
          <w:pgMar w:top="810" w:right="1260" w:bottom="810" w:left="1170" w:header="810" w:footer="810" w:gutter="0"/>
          <w:cols w:space="720"/>
          <w:noEndnote/>
        </w:sectPr>
      </w:pPr>
    </w:p>
    <w:p w:rsidR="00724008" w:rsidRDefault="00724008"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sz w:val="20"/>
          <w:szCs w:val="20"/>
        </w:rPr>
      </w:pPr>
      <w:r w:rsidRPr="008F477C">
        <w:rPr>
          <w:rFonts w:ascii="Arial" w:hAnsi="Arial" w:cs="Arial"/>
          <w:b/>
          <w:bCs/>
          <w:sz w:val="20"/>
          <w:szCs w:val="20"/>
        </w:rPr>
        <w:t>Items 28, 51, and 102</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u w:val="single"/>
        </w:rPr>
        <w:t>Lanes On the Structure, Bridge Roadway Width and Direction of Traffic</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bl>
      <w:tblPr>
        <w:tblW w:w="0" w:type="auto"/>
        <w:tblInd w:w="120" w:type="dxa"/>
        <w:tblLayout w:type="fixed"/>
        <w:tblCellMar>
          <w:left w:w="120" w:type="dxa"/>
          <w:right w:w="120" w:type="dxa"/>
        </w:tblCellMar>
        <w:tblLook w:val="0000" w:firstRow="0" w:lastRow="0" w:firstColumn="0" w:lastColumn="0" w:noHBand="0" w:noVBand="0"/>
      </w:tblPr>
      <w:tblGrid>
        <w:gridCol w:w="1647"/>
        <w:gridCol w:w="1682"/>
        <w:gridCol w:w="2096"/>
        <w:gridCol w:w="2520"/>
        <w:gridCol w:w="2133"/>
      </w:tblGrid>
      <w:tr w:rsidR="002309E6" w:rsidRPr="008F477C">
        <w:tc>
          <w:tcPr>
            <w:tcW w:w="1647"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0"/>
                <w:tab w:val="right" w:pos="1407"/>
                <w:tab w:val="left" w:pos="2160"/>
              </w:tabs>
              <w:spacing w:after="58" w:line="240" w:lineRule="exact"/>
              <w:ind w:right="-270"/>
              <w:rPr>
                <w:rFonts w:ascii="Arial" w:hAnsi="Arial" w:cs="Arial"/>
                <w:sz w:val="20"/>
                <w:szCs w:val="20"/>
              </w:rPr>
            </w:pPr>
            <w:r w:rsidRPr="008F477C">
              <w:rPr>
                <w:rFonts w:ascii="Arial" w:hAnsi="Arial" w:cs="Arial"/>
                <w:sz w:val="20"/>
                <w:szCs w:val="20"/>
              </w:rPr>
              <w:t>ITEM 51</w:t>
            </w:r>
            <w:r w:rsidRPr="008F477C">
              <w:rPr>
                <w:rFonts w:ascii="Arial" w:hAnsi="Arial" w:cs="Arial"/>
                <w:sz w:val="20"/>
                <w:szCs w:val="20"/>
              </w:rPr>
              <w:tab/>
            </w:r>
          </w:p>
        </w:tc>
        <w:tc>
          <w:tcPr>
            <w:tcW w:w="1682"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 xml:space="preserve">Assigned number of lanes </w:t>
            </w:r>
          </w:p>
        </w:tc>
        <w:tc>
          <w:tcPr>
            <w:tcW w:w="209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ITEM 28 - must be coded ...</w:t>
            </w:r>
          </w:p>
        </w:tc>
        <w:tc>
          <w:tcPr>
            <w:tcW w:w="2520"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TRAFFIC LANES</w:t>
            </w:r>
          </w:p>
        </w:tc>
        <w:tc>
          <w:tcPr>
            <w:tcW w:w="2133"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ITEM 102 must be coded ....</w:t>
            </w:r>
          </w:p>
        </w:tc>
      </w:tr>
      <w:tr w:rsidR="002309E6" w:rsidRPr="008F477C">
        <w:tc>
          <w:tcPr>
            <w:tcW w:w="1647"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less than </w:t>
            </w: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16' - 00"</w:t>
            </w:r>
          </w:p>
        </w:tc>
        <w:tc>
          <w:tcPr>
            <w:tcW w:w="1682"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w:t>
            </w:r>
          </w:p>
        </w:tc>
        <w:tc>
          <w:tcPr>
            <w:tcW w:w="2096"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w:t>
            </w:r>
          </w:p>
        </w:tc>
        <w:tc>
          <w:tcPr>
            <w:tcW w:w="2520"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1-way</w:t>
            </w:r>
          </w:p>
        </w:tc>
        <w:tc>
          <w:tcPr>
            <w:tcW w:w="2133"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 = 1-way traffic</w:t>
            </w:r>
          </w:p>
        </w:tc>
      </w:tr>
      <w:tr w:rsidR="002309E6" w:rsidRPr="008F477C">
        <w:tc>
          <w:tcPr>
            <w:tcW w:w="1647"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1682"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2096"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2520"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2-way</w:t>
            </w:r>
          </w:p>
        </w:tc>
        <w:tc>
          <w:tcPr>
            <w:tcW w:w="2133"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3 = 1-lane for 2-way</w:t>
            </w:r>
          </w:p>
        </w:tc>
      </w:tr>
      <w:tr w:rsidR="002309E6" w:rsidRPr="008F477C">
        <w:tc>
          <w:tcPr>
            <w:tcW w:w="1647"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greater than or equal 16' - 00"</w:t>
            </w:r>
          </w:p>
        </w:tc>
        <w:tc>
          <w:tcPr>
            <w:tcW w:w="1682"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&gt; or = 2</w:t>
            </w:r>
          </w:p>
        </w:tc>
        <w:tc>
          <w:tcPr>
            <w:tcW w:w="2096" w:type="dxa"/>
            <w:vMerge w:val="restart"/>
            <w:tcBorders>
              <w:top w:val="single" w:sz="7" w:space="0" w:color="000000"/>
              <w:left w:val="single" w:sz="7" w:space="0" w:color="000000"/>
              <w:bottom w:val="nil"/>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&gt; or = 2</w:t>
            </w:r>
          </w:p>
        </w:tc>
        <w:tc>
          <w:tcPr>
            <w:tcW w:w="2520"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2-way</w:t>
            </w:r>
          </w:p>
        </w:tc>
        <w:tc>
          <w:tcPr>
            <w:tcW w:w="2133"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2 = 2-way traffic</w:t>
            </w:r>
          </w:p>
        </w:tc>
      </w:tr>
      <w:tr w:rsidR="002309E6" w:rsidRPr="008F477C">
        <w:tc>
          <w:tcPr>
            <w:tcW w:w="1647"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1682"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2096"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p>
        </w:tc>
        <w:tc>
          <w:tcPr>
            <w:tcW w:w="2520"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Divided highway or ramp</w:t>
            </w:r>
          </w:p>
        </w:tc>
        <w:tc>
          <w:tcPr>
            <w:tcW w:w="2133"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12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after="58" w:line="240" w:lineRule="exact"/>
              <w:ind w:right="-270"/>
              <w:rPr>
                <w:rFonts w:ascii="Arial" w:hAnsi="Arial" w:cs="Arial"/>
                <w:sz w:val="20"/>
                <w:szCs w:val="20"/>
              </w:rPr>
            </w:pPr>
            <w:r w:rsidRPr="008F477C">
              <w:rPr>
                <w:rFonts w:ascii="Arial" w:hAnsi="Arial" w:cs="Arial"/>
                <w:sz w:val="20"/>
                <w:szCs w:val="20"/>
              </w:rPr>
              <w:t>1 = 1-way traffic</w:t>
            </w:r>
          </w:p>
        </w:tc>
      </w:tr>
    </w:tbl>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53 </w:t>
      </w:r>
      <w:r w:rsidRPr="008F477C">
        <w:rPr>
          <w:rFonts w:ascii="Arial" w:hAnsi="Arial" w:cs="Arial"/>
          <w:b/>
          <w:bCs/>
          <w:sz w:val="20"/>
          <w:szCs w:val="20"/>
        </w:rPr>
        <w:tab/>
      </w:r>
      <w:r w:rsidRPr="008F477C">
        <w:rPr>
          <w:rFonts w:ascii="Arial" w:hAnsi="Arial" w:cs="Arial"/>
          <w:sz w:val="20"/>
          <w:szCs w:val="20"/>
          <w:u w:val="single"/>
        </w:rPr>
        <w:t>Minimum Vertical Clearance over Bridge Roadway</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Item 53 is to be coded in feet and tenths of feet (e.g., 15' 6" is coded as 15.5 ft.).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u w:val="single"/>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2160"/>
        <w:rPr>
          <w:rFonts w:ascii="Arial" w:hAnsi="Arial" w:cs="Arial"/>
          <w:sz w:val="20"/>
          <w:szCs w:val="20"/>
        </w:rPr>
      </w:pPr>
      <w:r w:rsidRPr="008F477C">
        <w:rPr>
          <w:rFonts w:ascii="Arial" w:hAnsi="Arial" w:cs="Arial"/>
          <w:b/>
          <w:bCs/>
          <w:sz w:val="20"/>
          <w:szCs w:val="20"/>
        </w:rPr>
        <w:t>Items 53 and 54</w:t>
      </w:r>
      <w:r w:rsidRPr="008F477C">
        <w:rPr>
          <w:rFonts w:ascii="Arial" w:hAnsi="Arial" w:cs="Arial"/>
          <w:b/>
          <w:bCs/>
          <w:sz w:val="20"/>
          <w:szCs w:val="20"/>
        </w:rPr>
        <w:tab/>
      </w:r>
      <w:r w:rsidRPr="008F477C">
        <w:rPr>
          <w:rFonts w:ascii="Arial" w:hAnsi="Arial" w:cs="Arial"/>
          <w:sz w:val="20"/>
          <w:szCs w:val="20"/>
          <w:u w:val="single"/>
        </w:rPr>
        <w:t>Minimum Vertical Clearance over Bridge Roadway and Minimum Vertical Underclearance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Why the inconsistency in where the clearance measurement is taken between Item 53 - Minimum Vertical Clearance over Bridge Roadway and Item 54 - Minimum Vertical Underclearance?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The bridge deck can be re-stripped from time to time to include the shoulders and usable lanes, therefore, a greater potential for damage from over-height vehicles would exist.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54 </w:t>
      </w:r>
      <w:r w:rsidRPr="008F477C">
        <w:rPr>
          <w:rFonts w:ascii="Arial" w:hAnsi="Arial" w:cs="Arial"/>
          <w:b/>
          <w:bCs/>
          <w:sz w:val="20"/>
          <w:szCs w:val="20"/>
        </w:rPr>
        <w:tab/>
      </w:r>
      <w:r w:rsidRPr="008F477C">
        <w:rPr>
          <w:rFonts w:ascii="Arial" w:hAnsi="Arial" w:cs="Arial"/>
          <w:sz w:val="20"/>
          <w:szCs w:val="20"/>
          <w:u w:val="single"/>
        </w:rPr>
        <w:t>Minimum Vertical Underclearance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Item 54 is to be coded in feet and tenths of feet (e.g., 15' 6" is coded as 15.5 ft.).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856EA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T</w:t>
      </w:r>
      <w:r w:rsidR="002309E6" w:rsidRPr="008F477C">
        <w:rPr>
          <w:rFonts w:ascii="Arial" w:hAnsi="Arial" w:cs="Arial"/>
          <w:sz w:val="20"/>
          <w:szCs w:val="20"/>
        </w:rPr>
        <w:t>he minimum roadway clearance for Item 54 - Minimum Vertical Underclearance</w:t>
      </w:r>
      <w:r>
        <w:rPr>
          <w:rFonts w:ascii="Arial" w:hAnsi="Arial" w:cs="Arial"/>
          <w:sz w:val="20"/>
          <w:szCs w:val="20"/>
        </w:rPr>
        <w:t xml:space="preserve"> is</w:t>
      </w:r>
      <w:r w:rsidR="002309E6" w:rsidRPr="008F477C">
        <w:rPr>
          <w:rFonts w:ascii="Arial" w:hAnsi="Arial" w:cs="Arial"/>
          <w:sz w:val="20"/>
          <w:szCs w:val="20"/>
        </w:rPr>
        <w:t xml:space="preserve"> to be measured from the travel lanes.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9251B3" w:rsidRDefault="009251B3">
      <w:pPr>
        <w:spacing w:after="200"/>
        <w:rPr>
          <w:rFonts w:ascii="Arial" w:hAnsi="Arial" w:cs="Arial"/>
          <w:sz w:val="20"/>
          <w:szCs w:val="20"/>
        </w:rPr>
      </w:pPr>
      <w:r>
        <w:rPr>
          <w:rFonts w:ascii="Arial" w:hAnsi="Arial" w:cs="Arial"/>
          <w:sz w:val="20"/>
          <w:szCs w:val="20"/>
        </w:rPr>
        <w:br w:type="page"/>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sz w:val="20"/>
          <w:szCs w:val="20"/>
        </w:rPr>
      </w:pPr>
      <w:r w:rsidRPr="008F477C">
        <w:rPr>
          <w:rFonts w:ascii="Arial" w:hAnsi="Arial" w:cs="Arial"/>
          <w:b/>
          <w:bCs/>
          <w:sz w:val="20"/>
          <w:szCs w:val="20"/>
        </w:rPr>
        <w:t>Items 58, 59, 60 and 62</w:t>
      </w:r>
      <w:r w:rsidR="0012475B">
        <w:rPr>
          <w:rFonts w:ascii="Arial" w:hAnsi="Arial" w:cs="Arial"/>
          <w:b/>
          <w:bCs/>
          <w:sz w:val="20"/>
          <w:szCs w:val="20"/>
        </w:rPr>
        <w:tab/>
      </w:r>
      <w:r w:rsidRPr="008F477C">
        <w:rPr>
          <w:rFonts w:ascii="Arial" w:hAnsi="Arial" w:cs="Arial"/>
          <w:sz w:val="20"/>
          <w:szCs w:val="20"/>
        </w:rPr>
        <w:tab/>
      </w:r>
      <w:r w:rsidRPr="008F477C">
        <w:rPr>
          <w:rFonts w:ascii="Arial" w:hAnsi="Arial" w:cs="Arial"/>
          <w:sz w:val="20"/>
          <w:szCs w:val="20"/>
          <w:u w:val="single"/>
        </w:rPr>
        <w:t>NBI Ratings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Items 58, 59, 60 and 62 are NBI Ratings (0-9), where 9 is Excellent.  Oklahoma performs dual inspection</w:t>
      </w:r>
      <w:r w:rsidR="00856EA7">
        <w:rPr>
          <w:rFonts w:ascii="Arial" w:hAnsi="Arial" w:cs="Arial"/>
          <w:sz w:val="20"/>
          <w:szCs w:val="20"/>
        </w:rPr>
        <w:t>s</w:t>
      </w:r>
      <w:r w:rsidRPr="008F477C">
        <w:rPr>
          <w:rFonts w:ascii="Arial" w:hAnsi="Arial" w:cs="Arial"/>
          <w:sz w:val="20"/>
          <w:szCs w:val="20"/>
        </w:rPr>
        <w:t xml:space="preserve">.  Perform the element inspection first, then the NBI rating.  </w:t>
      </w:r>
      <w:r w:rsidRPr="008F477C">
        <w:rPr>
          <w:rFonts w:ascii="Arial" w:hAnsi="Arial" w:cs="Arial"/>
          <w:b/>
          <w:bCs/>
          <w:sz w:val="20"/>
          <w:szCs w:val="20"/>
        </w:rPr>
        <w:t xml:space="preserve">Do NOT run the Translator in </w:t>
      </w:r>
      <w:r w:rsidR="00CF3949">
        <w:rPr>
          <w:rFonts w:ascii="Arial" w:hAnsi="Arial" w:cs="Arial"/>
          <w:b/>
          <w:bCs/>
          <w:sz w:val="20"/>
          <w:szCs w:val="20"/>
        </w:rPr>
        <w:t>BrM</w:t>
      </w:r>
      <w:r w:rsidRPr="008F477C">
        <w:rPr>
          <w:rFonts w:ascii="Arial" w:hAnsi="Arial" w:cs="Arial"/>
          <w:b/>
          <w:bCs/>
          <w:sz w:val="20"/>
          <w:szCs w:val="20"/>
        </w:rPr>
        <w:t>.</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p>
    <w:p w:rsidR="002C6AF7" w:rsidRDefault="002C6AF7"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r w:rsidRPr="002C6AF7">
        <w:rPr>
          <w:rFonts w:ascii="Arial" w:hAnsi="Arial" w:cs="Arial"/>
          <w:bCs/>
          <w:sz w:val="20"/>
          <w:szCs w:val="20"/>
        </w:rPr>
        <w:t>The following</w:t>
      </w:r>
      <w:r>
        <w:rPr>
          <w:rFonts w:ascii="Arial" w:hAnsi="Arial" w:cs="Arial"/>
          <w:bCs/>
          <w:sz w:val="20"/>
          <w:szCs w:val="20"/>
        </w:rPr>
        <w:t xml:space="preserve"> general condition ratings shall be used as a guide in evaluating items 58, 59 and 60:</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p>
    <w:p w:rsidR="002C6AF7" w:rsidRPr="002C6AF7" w:rsidRDefault="002C6AF7"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r w:rsidRPr="002C6AF7">
        <w:rPr>
          <w:rFonts w:ascii="Arial" w:hAnsi="Arial" w:cs="Arial"/>
          <w:bCs/>
          <w:sz w:val="20"/>
          <w:szCs w:val="20"/>
          <w:u w:val="single"/>
        </w:rPr>
        <w:t>Code</w:t>
      </w:r>
      <w:r>
        <w:rPr>
          <w:rFonts w:ascii="Arial" w:hAnsi="Arial" w:cs="Arial"/>
          <w:bCs/>
          <w:sz w:val="20"/>
          <w:szCs w:val="20"/>
        </w:rPr>
        <w:tab/>
      </w:r>
      <w:r>
        <w:rPr>
          <w:rFonts w:ascii="Arial" w:hAnsi="Arial" w:cs="Arial"/>
          <w:bCs/>
          <w:sz w:val="20"/>
          <w:szCs w:val="20"/>
        </w:rPr>
        <w:tab/>
      </w:r>
      <w:r w:rsidRPr="002C6AF7">
        <w:rPr>
          <w:rFonts w:ascii="Arial" w:hAnsi="Arial" w:cs="Arial"/>
          <w:bCs/>
          <w:sz w:val="20"/>
          <w:szCs w:val="20"/>
          <w:u w:val="single"/>
        </w:rPr>
        <w:t>Description</w:t>
      </w:r>
    </w:p>
    <w:p w:rsidR="002C6AF7"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2C6AF7">
        <w:rPr>
          <w:rFonts w:ascii="Arial" w:hAnsi="Arial" w:cs="Arial"/>
          <w:b/>
          <w:bCs/>
          <w:sz w:val="20"/>
          <w:szCs w:val="20"/>
        </w:rPr>
        <w:t>N</w:t>
      </w:r>
      <w:r w:rsidR="002C6AF7">
        <w:rPr>
          <w:rFonts w:ascii="Arial" w:hAnsi="Arial" w:cs="Arial"/>
          <w:b/>
          <w:bCs/>
          <w:sz w:val="20"/>
          <w:szCs w:val="20"/>
        </w:rPr>
        <w:tab/>
      </w:r>
      <w:r w:rsidR="002C6AF7">
        <w:rPr>
          <w:rFonts w:ascii="Arial" w:hAnsi="Arial" w:cs="Arial"/>
          <w:b/>
          <w:bCs/>
          <w:sz w:val="20"/>
          <w:szCs w:val="20"/>
        </w:rPr>
        <w:tab/>
        <w:t>Not Applicable</w:t>
      </w:r>
    </w:p>
    <w:p w:rsidR="002C6AF7" w:rsidRDefault="002C6AF7"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C6AF7"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2C6AF7">
        <w:rPr>
          <w:rFonts w:ascii="Arial" w:hAnsi="Arial" w:cs="Arial"/>
          <w:b/>
          <w:bCs/>
          <w:sz w:val="20"/>
          <w:szCs w:val="20"/>
        </w:rPr>
        <w:t>9</w:t>
      </w:r>
      <w:r w:rsidR="002C6AF7">
        <w:rPr>
          <w:rFonts w:ascii="Arial" w:hAnsi="Arial" w:cs="Arial"/>
          <w:b/>
          <w:bCs/>
          <w:sz w:val="20"/>
          <w:szCs w:val="20"/>
        </w:rPr>
        <w:tab/>
      </w:r>
      <w:r w:rsidR="002C6AF7">
        <w:rPr>
          <w:rFonts w:ascii="Arial" w:hAnsi="Arial" w:cs="Arial"/>
          <w:b/>
          <w:bCs/>
          <w:sz w:val="20"/>
          <w:szCs w:val="20"/>
        </w:rPr>
        <w:tab/>
        <w:t>Excellent Condition</w:t>
      </w:r>
    </w:p>
    <w:p w:rsidR="002C6AF7" w:rsidRDefault="002C6AF7"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C6AF7"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2C6AF7">
        <w:rPr>
          <w:rFonts w:ascii="Arial" w:hAnsi="Arial" w:cs="Arial"/>
          <w:b/>
          <w:bCs/>
          <w:sz w:val="20"/>
          <w:szCs w:val="20"/>
        </w:rPr>
        <w:t>8</w:t>
      </w:r>
      <w:r w:rsidR="002C6AF7">
        <w:rPr>
          <w:rFonts w:ascii="Arial" w:hAnsi="Arial" w:cs="Arial"/>
          <w:b/>
          <w:bCs/>
          <w:sz w:val="20"/>
          <w:szCs w:val="20"/>
        </w:rPr>
        <w:tab/>
      </w:r>
      <w:r w:rsidR="002C6AF7">
        <w:rPr>
          <w:rFonts w:ascii="Arial" w:hAnsi="Arial" w:cs="Arial"/>
          <w:b/>
          <w:bCs/>
          <w:sz w:val="20"/>
          <w:szCs w:val="20"/>
        </w:rPr>
        <w:tab/>
        <w:t xml:space="preserve">Very Good Condition – </w:t>
      </w:r>
      <w:r w:rsidR="00167E39" w:rsidRPr="00167E39">
        <w:rPr>
          <w:rFonts w:ascii="Arial" w:hAnsi="Arial" w:cs="Arial"/>
          <w:bCs/>
          <w:sz w:val="20"/>
          <w:szCs w:val="20"/>
        </w:rPr>
        <w:t>n</w:t>
      </w:r>
      <w:r w:rsidR="002C6AF7" w:rsidRPr="00167E39">
        <w:rPr>
          <w:rFonts w:ascii="Arial" w:hAnsi="Arial" w:cs="Arial"/>
          <w:bCs/>
          <w:sz w:val="20"/>
          <w:szCs w:val="20"/>
        </w:rPr>
        <w:t>o problems noted.</w:t>
      </w:r>
    </w:p>
    <w:p w:rsidR="002C6AF7" w:rsidRDefault="002C6AF7"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C6AF7"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2C6AF7">
        <w:rPr>
          <w:rFonts w:ascii="Arial" w:hAnsi="Arial" w:cs="Arial"/>
          <w:b/>
          <w:bCs/>
          <w:sz w:val="20"/>
          <w:szCs w:val="20"/>
        </w:rPr>
        <w:t>7</w:t>
      </w:r>
      <w:r w:rsidR="002C6AF7">
        <w:rPr>
          <w:rFonts w:ascii="Arial" w:hAnsi="Arial" w:cs="Arial"/>
          <w:b/>
          <w:bCs/>
          <w:sz w:val="20"/>
          <w:szCs w:val="20"/>
        </w:rPr>
        <w:tab/>
      </w:r>
      <w:r w:rsidR="002C6AF7">
        <w:rPr>
          <w:rFonts w:ascii="Arial" w:hAnsi="Arial" w:cs="Arial"/>
          <w:b/>
          <w:bCs/>
          <w:sz w:val="20"/>
          <w:szCs w:val="20"/>
        </w:rPr>
        <w:tab/>
      </w:r>
      <w:r w:rsidR="00167E39">
        <w:rPr>
          <w:rFonts w:ascii="Arial" w:hAnsi="Arial" w:cs="Arial"/>
          <w:b/>
          <w:bCs/>
          <w:sz w:val="20"/>
          <w:szCs w:val="20"/>
        </w:rPr>
        <w:t xml:space="preserve">Good Condition </w:t>
      </w:r>
      <w:r w:rsidR="00167E39" w:rsidRPr="00167E39">
        <w:rPr>
          <w:rFonts w:ascii="Arial" w:hAnsi="Arial" w:cs="Arial"/>
          <w:bCs/>
          <w:sz w:val="20"/>
          <w:szCs w:val="20"/>
        </w:rPr>
        <w:t xml:space="preserve">– </w:t>
      </w:r>
      <w:r w:rsidR="00BA10A0">
        <w:rPr>
          <w:rFonts w:ascii="Arial" w:hAnsi="Arial" w:cs="Arial"/>
          <w:bCs/>
          <w:sz w:val="20"/>
          <w:szCs w:val="20"/>
        </w:rPr>
        <w:t>some minor pro</w:t>
      </w:r>
      <w:r w:rsidR="00E01BA0">
        <w:rPr>
          <w:rFonts w:ascii="Arial" w:hAnsi="Arial" w:cs="Arial"/>
          <w:bCs/>
          <w:sz w:val="20"/>
          <w:szCs w:val="20"/>
        </w:rPr>
        <w:t>b</w:t>
      </w:r>
      <w:r w:rsidR="00BA10A0">
        <w:rPr>
          <w:rFonts w:ascii="Arial" w:hAnsi="Arial" w:cs="Arial"/>
          <w:bCs/>
          <w:sz w:val="20"/>
          <w:szCs w:val="20"/>
        </w:rPr>
        <w:t>lems</w:t>
      </w:r>
      <w:r w:rsidR="00167E39" w:rsidRPr="00167E39">
        <w:rPr>
          <w:rFonts w:ascii="Arial" w:hAnsi="Arial" w:cs="Arial"/>
          <w:bCs/>
          <w:sz w:val="20"/>
          <w:szCs w:val="20"/>
        </w:rPr>
        <w:t>.</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167E39">
        <w:rPr>
          <w:rFonts w:ascii="Arial" w:hAnsi="Arial" w:cs="Arial"/>
          <w:b/>
          <w:bCs/>
          <w:sz w:val="20"/>
          <w:szCs w:val="20"/>
        </w:rPr>
        <w:t>6</w:t>
      </w:r>
      <w:r w:rsidR="00167E39">
        <w:rPr>
          <w:rFonts w:ascii="Arial" w:hAnsi="Arial" w:cs="Arial"/>
          <w:b/>
          <w:bCs/>
          <w:sz w:val="20"/>
          <w:szCs w:val="20"/>
        </w:rPr>
        <w:tab/>
      </w:r>
      <w:r w:rsidR="00167E39">
        <w:rPr>
          <w:rFonts w:ascii="Arial" w:hAnsi="Arial" w:cs="Arial"/>
          <w:b/>
          <w:bCs/>
          <w:sz w:val="20"/>
          <w:szCs w:val="20"/>
        </w:rPr>
        <w:tab/>
        <w:t xml:space="preserve">Satisfactory Condition </w:t>
      </w:r>
      <w:r w:rsidR="00731CD8" w:rsidRPr="00731CD8">
        <w:rPr>
          <w:rFonts w:ascii="Arial" w:hAnsi="Arial" w:cs="Arial"/>
          <w:bCs/>
          <w:sz w:val="20"/>
          <w:szCs w:val="20"/>
        </w:rPr>
        <w:t>–</w:t>
      </w:r>
      <w:r w:rsidR="00167E39" w:rsidRPr="00731CD8">
        <w:rPr>
          <w:rFonts w:ascii="Arial" w:hAnsi="Arial" w:cs="Arial"/>
          <w:bCs/>
          <w:sz w:val="20"/>
          <w:szCs w:val="20"/>
        </w:rPr>
        <w:t xml:space="preserve"> </w:t>
      </w:r>
      <w:r w:rsidR="00731CD8" w:rsidRPr="00731CD8">
        <w:rPr>
          <w:rFonts w:ascii="Arial" w:hAnsi="Arial" w:cs="Arial"/>
          <w:bCs/>
          <w:sz w:val="20"/>
          <w:szCs w:val="20"/>
        </w:rPr>
        <w:t>structural elements show some minor deterioration.</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Pr="00CF5349" w:rsidRDefault="00DB1FB9" w:rsidP="00CF5349">
      <w:pPr>
        <w:tabs>
          <w:tab w:val="left" w:pos="-1080"/>
          <w:tab w:val="left" w:pos="-720"/>
          <w:tab w:val="left" w:pos="0"/>
          <w:tab w:val="left" w:pos="630"/>
          <w:tab w:val="left" w:pos="1260"/>
          <w:tab w:val="left" w:pos="2160"/>
        </w:tabs>
        <w:spacing w:line="240" w:lineRule="exact"/>
        <w:ind w:left="1260" w:right="-270" w:hanging="1260"/>
        <w:rPr>
          <w:rFonts w:ascii="Arial" w:hAnsi="Arial" w:cs="Arial"/>
          <w:bCs/>
          <w:sz w:val="20"/>
          <w:szCs w:val="20"/>
        </w:rPr>
      </w:pPr>
      <w:r>
        <w:rPr>
          <w:rFonts w:ascii="Arial" w:hAnsi="Arial" w:cs="Arial"/>
          <w:b/>
          <w:bCs/>
          <w:sz w:val="20"/>
          <w:szCs w:val="20"/>
        </w:rPr>
        <w:t xml:space="preserve"> </w:t>
      </w:r>
      <w:r w:rsidR="00167E39">
        <w:rPr>
          <w:rFonts w:ascii="Arial" w:hAnsi="Arial" w:cs="Arial"/>
          <w:b/>
          <w:bCs/>
          <w:sz w:val="20"/>
          <w:szCs w:val="20"/>
        </w:rPr>
        <w:t>5</w:t>
      </w:r>
      <w:r w:rsidR="00167E39">
        <w:rPr>
          <w:rFonts w:ascii="Arial" w:hAnsi="Arial" w:cs="Arial"/>
          <w:b/>
          <w:bCs/>
          <w:sz w:val="20"/>
          <w:szCs w:val="20"/>
        </w:rPr>
        <w:tab/>
      </w:r>
      <w:r w:rsidR="00167E39">
        <w:rPr>
          <w:rFonts w:ascii="Arial" w:hAnsi="Arial" w:cs="Arial"/>
          <w:b/>
          <w:bCs/>
          <w:sz w:val="20"/>
          <w:szCs w:val="20"/>
        </w:rPr>
        <w:tab/>
        <w:t xml:space="preserve">Fair Condition </w:t>
      </w:r>
      <w:r w:rsidR="00CF5349" w:rsidRPr="00CF5349">
        <w:rPr>
          <w:rFonts w:ascii="Arial" w:hAnsi="Arial" w:cs="Arial"/>
          <w:bCs/>
          <w:sz w:val="20"/>
          <w:szCs w:val="20"/>
        </w:rPr>
        <w:t>–</w:t>
      </w:r>
      <w:r w:rsidR="00167E39" w:rsidRPr="00CF5349">
        <w:rPr>
          <w:rFonts w:ascii="Arial" w:hAnsi="Arial" w:cs="Arial"/>
          <w:bCs/>
          <w:sz w:val="20"/>
          <w:szCs w:val="20"/>
        </w:rPr>
        <w:t xml:space="preserve"> </w:t>
      </w:r>
      <w:r w:rsidR="00CF5349" w:rsidRPr="00CF5349">
        <w:rPr>
          <w:rFonts w:ascii="Arial" w:hAnsi="Arial" w:cs="Arial"/>
          <w:bCs/>
          <w:sz w:val="20"/>
          <w:szCs w:val="20"/>
        </w:rPr>
        <w:t>all primary structural elements are sound but may have minor section loss, cracking, spalling or scour.</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Default="00DB1FB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167E39">
        <w:rPr>
          <w:rFonts w:ascii="Arial" w:hAnsi="Arial" w:cs="Arial"/>
          <w:b/>
          <w:bCs/>
          <w:sz w:val="20"/>
          <w:szCs w:val="20"/>
        </w:rPr>
        <w:t>4</w:t>
      </w:r>
      <w:r w:rsidR="00167E39">
        <w:rPr>
          <w:rFonts w:ascii="Arial" w:hAnsi="Arial" w:cs="Arial"/>
          <w:b/>
          <w:bCs/>
          <w:sz w:val="20"/>
          <w:szCs w:val="20"/>
        </w:rPr>
        <w:tab/>
      </w:r>
      <w:r w:rsidR="00167E39">
        <w:rPr>
          <w:rFonts w:ascii="Arial" w:hAnsi="Arial" w:cs="Arial"/>
          <w:b/>
          <w:bCs/>
          <w:sz w:val="20"/>
          <w:szCs w:val="20"/>
        </w:rPr>
        <w:tab/>
        <w:t xml:space="preserve">Poor Condition </w:t>
      </w:r>
      <w:r w:rsidR="001B67F0" w:rsidRPr="00CF5349">
        <w:rPr>
          <w:rFonts w:ascii="Arial" w:hAnsi="Arial" w:cs="Arial"/>
          <w:bCs/>
          <w:sz w:val="20"/>
          <w:szCs w:val="20"/>
        </w:rPr>
        <w:t>–</w:t>
      </w:r>
      <w:r w:rsidR="00167E39" w:rsidRPr="00CF5349">
        <w:rPr>
          <w:rFonts w:ascii="Arial" w:hAnsi="Arial" w:cs="Arial"/>
          <w:bCs/>
          <w:sz w:val="20"/>
          <w:szCs w:val="20"/>
        </w:rPr>
        <w:t xml:space="preserve"> </w:t>
      </w:r>
      <w:r w:rsidR="001B67F0" w:rsidRPr="00CF5349">
        <w:rPr>
          <w:rFonts w:ascii="Arial" w:hAnsi="Arial" w:cs="Arial"/>
          <w:bCs/>
          <w:sz w:val="20"/>
          <w:szCs w:val="20"/>
        </w:rPr>
        <w:t>advanced section loss, deterioratio</w:t>
      </w:r>
      <w:r w:rsidR="001E6C8D" w:rsidRPr="00CF5349">
        <w:rPr>
          <w:rFonts w:ascii="Arial" w:hAnsi="Arial" w:cs="Arial"/>
          <w:bCs/>
          <w:sz w:val="20"/>
          <w:szCs w:val="20"/>
        </w:rPr>
        <w:t>n, spalling or scour.</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Pr="00E32F71" w:rsidRDefault="00DB1FB9" w:rsidP="00E32F71">
      <w:pPr>
        <w:tabs>
          <w:tab w:val="left" w:pos="-1080"/>
          <w:tab w:val="left" w:pos="-720"/>
          <w:tab w:val="left" w:pos="0"/>
          <w:tab w:val="left" w:pos="630"/>
          <w:tab w:val="left" w:pos="1260"/>
          <w:tab w:val="left" w:pos="2160"/>
        </w:tabs>
        <w:spacing w:line="240" w:lineRule="exact"/>
        <w:ind w:left="1260" w:right="-270" w:hanging="1260"/>
        <w:rPr>
          <w:rFonts w:ascii="Arial" w:hAnsi="Arial" w:cs="Arial"/>
          <w:bCs/>
          <w:sz w:val="20"/>
          <w:szCs w:val="20"/>
        </w:rPr>
      </w:pPr>
      <w:r>
        <w:rPr>
          <w:rFonts w:ascii="Arial" w:hAnsi="Arial" w:cs="Arial"/>
          <w:b/>
          <w:bCs/>
          <w:sz w:val="20"/>
          <w:szCs w:val="20"/>
        </w:rPr>
        <w:t xml:space="preserve"> </w:t>
      </w:r>
      <w:r w:rsidR="00167E39">
        <w:rPr>
          <w:rFonts w:ascii="Arial" w:hAnsi="Arial" w:cs="Arial"/>
          <w:b/>
          <w:bCs/>
          <w:sz w:val="20"/>
          <w:szCs w:val="20"/>
        </w:rPr>
        <w:t>3</w:t>
      </w:r>
      <w:r w:rsidR="00167E39">
        <w:rPr>
          <w:rFonts w:ascii="Arial" w:hAnsi="Arial" w:cs="Arial"/>
          <w:b/>
          <w:bCs/>
          <w:sz w:val="20"/>
          <w:szCs w:val="20"/>
        </w:rPr>
        <w:tab/>
      </w:r>
      <w:r w:rsidR="00167E39">
        <w:rPr>
          <w:rFonts w:ascii="Arial" w:hAnsi="Arial" w:cs="Arial"/>
          <w:b/>
          <w:bCs/>
          <w:sz w:val="20"/>
          <w:szCs w:val="20"/>
        </w:rPr>
        <w:tab/>
        <w:t xml:space="preserve">Serious Condition </w:t>
      </w:r>
      <w:r w:rsidR="00E32F71" w:rsidRPr="00E32F71">
        <w:rPr>
          <w:rFonts w:ascii="Arial" w:hAnsi="Arial" w:cs="Arial"/>
          <w:bCs/>
          <w:sz w:val="20"/>
          <w:szCs w:val="20"/>
        </w:rPr>
        <w:t>–</w:t>
      </w:r>
      <w:r w:rsidR="00167E39" w:rsidRPr="00E32F71">
        <w:rPr>
          <w:rFonts w:ascii="Arial" w:hAnsi="Arial" w:cs="Arial"/>
          <w:bCs/>
          <w:sz w:val="20"/>
          <w:szCs w:val="20"/>
        </w:rPr>
        <w:t xml:space="preserve"> </w:t>
      </w:r>
      <w:r w:rsidR="00E32F71" w:rsidRPr="00E32F71">
        <w:rPr>
          <w:rFonts w:ascii="Arial" w:hAnsi="Arial" w:cs="Arial"/>
          <w:bCs/>
          <w:sz w:val="20"/>
          <w:szCs w:val="20"/>
        </w:rPr>
        <w:t>loss of section, deterioration, spalling or scour have seriously affected primary structure components.  Local failures are possible.  Fatigue cracks in steel or shear cracks in concrete may be present.</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Pr="00E32F71" w:rsidRDefault="00DB1FB9" w:rsidP="00E32F71">
      <w:pPr>
        <w:tabs>
          <w:tab w:val="left" w:pos="-1080"/>
          <w:tab w:val="left" w:pos="-720"/>
          <w:tab w:val="left" w:pos="0"/>
          <w:tab w:val="left" w:pos="630"/>
          <w:tab w:val="left" w:pos="1260"/>
          <w:tab w:val="left" w:pos="2160"/>
        </w:tabs>
        <w:spacing w:line="240" w:lineRule="exact"/>
        <w:ind w:left="1260" w:right="-270" w:hanging="1260"/>
        <w:rPr>
          <w:rFonts w:ascii="Arial" w:hAnsi="Arial" w:cs="Arial"/>
          <w:bCs/>
          <w:sz w:val="20"/>
          <w:szCs w:val="20"/>
        </w:rPr>
      </w:pPr>
      <w:r>
        <w:rPr>
          <w:rFonts w:ascii="Arial" w:hAnsi="Arial" w:cs="Arial"/>
          <w:b/>
          <w:bCs/>
          <w:sz w:val="20"/>
          <w:szCs w:val="20"/>
        </w:rPr>
        <w:t xml:space="preserve"> </w:t>
      </w:r>
      <w:r w:rsidR="00167E39">
        <w:rPr>
          <w:rFonts w:ascii="Arial" w:hAnsi="Arial" w:cs="Arial"/>
          <w:b/>
          <w:bCs/>
          <w:sz w:val="20"/>
          <w:szCs w:val="20"/>
        </w:rPr>
        <w:t>2</w:t>
      </w:r>
      <w:r w:rsidR="00167E39">
        <w:rPr>
          <w:rFonts w:ascii="Arial" w:hAnsi="Arial" w:cs="Arial"/>
          <w:b/>
          <w:bCs/>
          <w:sz w:val="20"/>
          <w:szCs w:val="20"/>
        </w:rPr>
        <w:tab/>
      </w:r>
      <w:r w:rsidR="00167E39">
        <w:rPr>
          <w:rFonts w:ascii="Arial" w:hAnsi="Arial" w:cs="Arial"/>
          <w:b/>
          <w:bCs/>
          <w:sz w:val="20"/>
          <w:szCs w:val="20"/>
        </w:rPr>
        <w:tab/>
        <w:t xml:space="preserve">Critical Condition </w:t>
      </w:r>
      <w:r w:rsidR="00E32F71" w:rsidRPr="00E32F71">
        <w:rPr>
          <w:rFonts w:ascii="Arial" w:hAnsi="Arial" w:cs="Arial"/>
          <w:bCs/>
          <w:sz w:val="20"/>
          <w:szCs w:val="20"/>
        </w:rPr>
        <w:t>–</w:t>
      </w:r>
      <w:r w:rsidR="00167E39" w:rsidRPr="00E32F71">
        <w:rPr>
          <w:rFonts w:ascii="Arial" w:hAnsi="Arial" w:cs="Arial"/>
          <w:bCs/>
          <w:sz w:val="20"/>
          <w:szCs w:val="20"/>
        </w:rPr>
        <w:t xml:space="preserve"> </w:t>
      </w:r>
      <w:r w:rsidR="00E32F71" w:rsidRPr="00E32F71">
        <w:rPr>
          <w:rFonts w:ascii="Arial" w:hAnsi="Arial" w:cs="Arial"/>
          <w:bCs/>
          <w:sz w:val="20"/>
          <w:szCs w:val="20"/>
        </w:rPr>
        <w:t>advanced deterioration of primary structural elements.  Fatigue cracks in steel or shear cracks in concrete may be present or scour may have removed substructure support.  Unless closely monitored it may be necessary to close the bri</w:t>
      </w:r>
      <w:r w:rsidR="00E32F71">
        <w:rPr>
          <w:rFonts w:ascii="Arial" w:hAnsi="Arial" w:cs="Arial"/>
          <w:bCs/>
          <w:sz w:val="20"/>
          <w:szCs w:val="20"/>
        </w:rPr>
        <w:t>d</w:t>
      </w:r>
      <w:r w:rsidR="00E32F71" w:rsidRPr="00E32F71">
        <w:rPr>
          <w:rFonts w:ascii="Arial" w:hAnsi="Arial" w:cs="Arial"/>
          <w:bCs/>
          <w:sz w:val="20"/>
          <w:szCs w:val="20"/>
        </w:rPr>
        <w:t>ge until corrective action is taken.</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167E39" w:rsidRDefault="00DB1FB9" w:rsidP="00E32F71">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r>
        <w:rPr>
          <w:rFonts w:ascii="Arial" w:hAnsi="Arial" w:cs="Arial"/>
          <w:b/>
          <w:bCs/>
          <w:sz w:val="20"/>
          <w:szCs w:val="20"/>
        </w:rPr>
        <w:t xml:space="preserve"> </w:t>
      </w:r>
      <w:r w:rsidR="00167E39">
        <w:rPr>
          <w:rFonts w:ascii="Arial" w:hAnsi="Arial" w:cs="Arial"/>
          <w:b/>
          <w:bCs/>
          <w:sz w:val="20"/>
          <w:szCs w:val="20"/>
        </w:rPr>
        <w:t>1</w:t>
      </w:r>
      <w:r w:rsidR="00167E39">
        <w:rPr>
          <w:rFonts w:ascii="Arial" w:hAnsi="Arial" w:cs="Arial"/>
          <w:b/>
          <w:bCs/>
          <w:sz w:val="20"/>
          <w:szCs w:val="20"/>
        </w:rPr>
        <w:tab/>
      </w:r>
      <w:r w:rsidR="00167E39">
        <w:rPr>
          <w:rFonts w:ascii="Arial" w:hAnsi="Arial" w:cs="Arial"/>
          <w:b/>
          <w:bCs/>
          <w:sz w:val="20"/>
          <w:szCs w:val="20"/>
        </w:rPr>
        <w:tab/>
        <w:t xml:space="preserve">“Imminent” Failure Condition </w:t>
      </w:r>
      <w:r w:rsidR="00167E39" w:rsidRPr="00E32F71">
        <w:rPr>
          <w:rFonts w:ascii="Arial" w:hAnsi="Arial" w:cs="Arial"/>
          <w:bCs/>
          <w:sz w:val="20"/>
          <w:szCs w:val="20"/>
        </w:rPr>
        <w:t>– major deterioration or section loss present in critical structural components or obvious vertical or horizontal movement affecting structure stability</w:t>
      </w:r>
      <w:r w:rsidR="00E32F71" w:rsidRPr="00E32F71">
        <w:rPr>
          <w:rFonts w:ascii="Arial" w:hAnsi="Arial" w:cs="Arial"/>
          <w:bCs/>
          <w:sz w:val="20"/>
          <w:szCs w:val="20"/>
        </w:rPr>
        <w:t>.  Bridge is closed to traffic but corrective action may put back in light service.</w:t>
      </w:r>
    </w:p>
    <w:p w:rsidR="00167E39" w:rsidRDefault="00167E39"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724008" w:rsidRDefault="00DB1FB9" w:rsidP="009251B3">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 xml:space="preserve"> </w:t>
      </w:r>
      <w:r w:rsidR="00167E39">
        <w:rPr>
          <w:rFonts w:ascii="Arial" w:hAnsi="Arial" w:cs="Arial"/>
          <w:b/>
          <w:bCs/>
          <w:sz w:val="20"/>
          <w:szCs w:val="20"/>
        </w:rPr>
        <w:t>0</w:t>
      </w:r>
      <w:r w:rsidR="00167E39">
        <w:rPr>
          <w:rFonts w:ascii="Arial" w:hAnsi="Arial" w:cs="Arial"/>
          <w:b/>
          <w:bCs/>
          <w:sz w:val="20"/>
          <w:szCs w:val="20"/>
        </w:rPr>
        <w:tab/>
      </w:r>
      <w:r w:rsidR="00167E39">
        <w:rPr>
          <w:rFonts w:ascii="Arial" w:hAnsi="Arial" w:cs="Arial"/>
          <w:b/>
          <w:bCs/>
          <w:sz w:val="20"/>
          <w:szCs w:val="20"/>
        </w:rPr>
        <w:tab/>
        <w:t xml:space="preserve">Failed Condition </w:t>
      </w:r>
      <w:r w:rsidR="00167E39" w:rsidRPr="00167E39">
        <w:rPr>
          <w:rFonts w:ascii="Arial" w:hAnsi="Arial" w:cs="Arial"/>
          <w:bCs/>
          <w:sz w:val="20"/>
          <w:szCs w:val="20"/>
        </w:rPr>
        <w:t xml:space="preserve">– </w:t>
      </w:r>
      <w:r w:rsidR="00E32F71">
        <w:rPr>
          <w:rFonts w:ascii="Arial" w:hAnsi="Arial" w:cs="Arial"/>
          <w:bCs/>
          <w:sz w:val="20"/>
          <w:szCs w:val="20"/>
        </w:rPr>
        <w:t>o</w:t>
      </w:r>
      <w:r w:rsidR="00167E39" w:rsidRPr="00167E39">
        <w:rPr>
          <w:rFonts w:ascii="Arial" w:hAnsi="Arial" w:cs="Arial"/>
          <w:bCs/>
          <w:sz w:val="20"/>
          <w:szCs w:val="20"/>
        </w:rPr>
        <w:t>ut of service</w:t>
      </w:r>
      <w:r w:rsidR="00E32F71">
        <w:rPr>
          <w:rFonts w:ascii="Arial" w:hAnsi="Arial" w:cs="Arial"/>
          <w:bCs/>
          <w:sz w:val="20"/>
          <w:szCs w:val="20"/>
        </w:rPr>
        <w:t xml:space="preserve">. </w:t>
      </w:r>
      <w:r w:rsidR="00167E39" w:rsidRPr="00167E39">
        <w:rPr>
          <w:rFonts w:ascii="Arial" w:hAnsi="Arial" w:cs="Arial"/>
          <w:bCs/>
          <w:sz w:val="20"/>
          <w:szCs w:val="20"/>
        </w:rPr>
        <w:t xml:space="preserve"> </w:t>
      </w:r>
      <w:r w:rsidR="00E32F71">
        <w:rPr>
          <w:rFonts w:ascii="Arial" w:hAnsi="Arial" w:cs="Arial"/>
          <w:bCs/>
          <w:sz w:val="20"/>
          <w:szCs w:val="20"/>
        </w:rPr>
        <w:t>B</w:t>
      </w:r>
      <w:r w:rsidR="00167E39" w:rsidRPr="00167E39">
        <w:rPr>
          <w:rFonts w:ascii="Arial" w:hAnsi="Arial" w:cs="Arial"/>
          <w:bCs/>
          <w:sz w:val="20"/>
          <w:szCs w:val="20"/>
        </w:rPr>
        <w:t>eyond corrective action.</w:t>
      </w:r>
    </w:p>
    <w:p w:rsidR="009251B3" w:rsidRDefault="009251B3"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Pr="00D820A0" w:rsidRDefault="00BA10A0" w:rsidP="00D820A0">
      <w:pPr>
        <w:tabs>
          <w:tab w:val="left" w:pos="-1080"/>
          <w:tab w:val="left" w:pos="-720"/>
          <w:tab w:val="left" w:pos="0"/>
          <w:tab w:val="left" w:pos="630"/>
          <w:tab w:val="left" w:pos="1260"/>
          <w:tab w:val="left" w:pos="2160"/>
        </w:tabs>
        <w:spacing w:line="240" w:lineRule="exact"/>
        <w:rPr>
          <w:rFonts w:ascii="Arial" w:hAnsi="Arial" w:cs="Arial"/>
          <w:bCs/>
          <w:sz w:val="20"/>
          <w:szCs w:val="20"/>
        </w:rPr>
      </w:pPr>
      <w:r w:rsidRPr="00D820A0">
        <w:rPr>
          <w:rFonts w:ascii="Arial" w:hAnsi="Arial" w:cs="Arial"/>
          <w:bCs/>
          <w:sz w:val="20"/>
          <w:szCs w:val="20"/>
        </w:rPr>
        <w:t>Condition codes are properly used when they provide an over</w:t>
      </w:r>
      <w:r w:rsidR="00D820A0">
        <w:rPr>
          <w:rFonts w:ascii="Arial" w:hAnsi="Arial" w:cs="Arial"/>
          <w:bCs/>
          <w:sz w:val="20"/>
          <w:szCs w:val="20"/>
        </w:rPr>
        <w:t>a</w:t>
      </w:r>
      <w:r w:rsidRPr="00D820A0">
        <w:rPr>
          <w:rFonts w:ascii="Arial" w:hAnsi="Arial" w:cs="Arial"/>
          <w:bCs/>
          <w:sz w:val="20"/>
          <w:szCs w:val="20"/>
        </w:rPr>
        <w:t xml:space="preserve">ll characterization of the </w:t>
      </w:r>
      <w:r w:rsidR="00D820A0">
        <w:rPr>
          <w:rFonts w:ascii="Arial" w:hAnsi="Arial" w:cs="Arial"/>
          <w:bCs/>
          <w:sz w:val="20"/>
          <w:szCs w:val="20"/>
        </w:rPr>
        <w:t xml:space="preserve">general condition of the entire </w:t>
      </w:r>
      <w:r w:rsidRPr="00D820A0">
        <w:rPr>
          <w:rFonts w:ascii="Arial" w:hAnsi="Arial" w:cs="Arial"/>
          <w:bCs/>
          <w:sz w:val="20"/>
          <w:szCs w:val="20"/>
        </w:rPr>
        <w:t>component being rated.</w:t>
      </w:r>
      <w:r w:rsidR="00D820A0" w:rsidRPr="00D820A0">
        <w:rPr>
          <w:rFonts w:ascii="Arial" w:hAnsi="Arial" w:cs="Arial"/>
          <w:bCs/>
          <w:sz w:val="20"/>
          <w:szCs w:val="20"/>
        </w:rPr>
        <w:t xml:space="preserve">  Conversely, they are improperly used if they attempt to describe localized or nominally occurring instances of deterioration o</w:t>
      </w:r>
      <w:r w:rsidR="00D820A0">
        <w:rPr>
          <w:rFonts w:ascii="Arial" w:hAnsi="Arial" w:cs="Arial"/>
          <w:bCs/>
          <w:sz w:val="20"/>
          <w:szCs w:val="20"/>
        </w:rPr>
        <w:t>r disrepair.</w:t>
      </w: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D820A0" w:rsidRDefault="00D820A0"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lastRenderedPageBreak/>
        <w:t xml:space="preserve">Item 58 </w:t>
      </w:r>
      <w:r w:rsidRPr="008F477C">
        <w:rPr>
          <w:rFonts w:ascii="Arial" w:hAnsi="Arial" w:cs="Arial"/>
          <w:b/>
          <w:bCs/>
          <w:sz w:val="20"/>
          <w:szCs w:val="20"/>
        </w:rPr>
        <w:tab/>
      </w:r>
      <w:r w:rsidRPr="008F477C">
        <w:rPr>
          <w:rFonts w:ascii="Arial" w:hAnsi="Arial" w:cs="Arial"/>
          <w:sz w:val="20"/>
          <w:szCs w:val="20"/>
          <w:u w:val="single"/>
        </w:rPr>
        <w:t>Deck</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In arriving at the condition</w:t>
      </w:r>
      <w:r w:rsidR="00CC660E">
        <w:rPr>
          <w:rFonts w:ascii="Arial" w:hAnsi="Arial" w:cs="Arial"/>
          <w:sz w:val="20"/>
          <w:szCs w:val="20"/>
        </w:rPr>
        <w:t xml:space="preserve"> rating</w:t>
      </w:r>
      <w:r w:rsidRPr="008F477C">
        <w:rPr>
          <w:rFonts w:ascii="Arial" w:hAnsi="Arial" w:cs="Arial"/>
          <w:sz w:val="20"/>
          <w:szCs w:val="20"/>
        </w:rPr>
        <w:t xml:space="preserve"> for the deck, the condition of the deck of the worst span </w:t>
      </w:r>
      <w:r w:rsidR="00BA10A0">
        <w:rPr>
          <w:rFonts w:ascii="Arial" w:hAnsi="Arial" w:cs="Arial"/>
          <w:sz w:val="20"/>
          <w:szCs w:val="20"/>
        </w:rPr>
        <w:t>may</w:t>
      </w:r>
      <w:r w:rsidRPr="008F477C">
        <w:rPr>
          <w:rFonts w:ascii="Arial" w:hAnsi="Arial" w:cs="Arial"/>
          <w:sz w:val="20"/>
          <w:szCs w:val="20"/>
        </w:rPr>
        <w:t xml:space="preserve"> dictate the deck rating.  The condition of the wearing surface (seal, mat, latex mortar, low slump overlay) will not influence the deck rating.  </w:t>
      </w:r>
      <w:r w:rsidR="00CC660E">
        <w:rPr>
          <w:rFonts w:ascii="Arial" w:hAnsi="Arial" w:cs="Arial"/>
          <w:sz w:val="20"/>
          <w:szCs w:val="20"/>
        </w:rPr>
        <w:t>C</w:t>
      </w:r>
      <w:r w:rsidRPr="008F477C">
        <w:rPr>
          <w:rFonts w:ascii="Arial" w:hAnsi="Arial" w:cs="Arial"/>
          <w:sz w:val="20"/>
          <w:szCs w:val="20"/>
        </w:rPr>
        <w:t>omprehensive rehabilitation of the deck will normally restore the deck to a rating of 7 or possibly an 8.</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When the deck is on one of the integral type bridges, the deck will influence the superstructure rating.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However the superstructure will not influence the deck rating.  Non-integral deck types and their condition will not influence the superstructure rating.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A defective expansion device alone should not cause a rating below </w:t>
      </w:r>
      <w:r w:rsidR="00FE5AC8">
        <w:rPr>
          <w:rFonts w:ascii="Arial" w:hAnsi="Arial" w:cs="Arial"/>
          <w:sz w:val="20"/>
          <w:szCs w:val="20"/>
        </w:rPr>
        <w:t>‘</w:t>
      </w:r>
      <w:r w:rsidRPr="008F477C">
        <w:rPr>
          <w:rFonts w:ascii="Arial" w:hAnsi="Arial" w:cs="Arial"/>
          <w:sz w:val="20"/>
          <w:szCs w:val="20"/>
        </w:rPr>
        <w:t>6'.</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B617FF"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To</w:t>
      </w:r>
      <w:r w:rsidR="002309E6" w:rsidRPr="008F477C">
        <w:rPr>
          <w:rFonts w:ascii="Arial" w:hAnsi="Arial" w:cs="Arial"/>
          <w:sz w:val="20"/>
          <w:szCs w:val="20"/>
        </w:rPr>
        <w:t xml:space="preserve"> determine the condition</w:t>
      </w:r>
      <w:r w:rsidR="00CC660E">
        <w:rPr>
          <w:rFonts w:ascii="Arial" w:hAnsi="Arial" w:cs="Arial"/>
          <w:sz w:val="20"/>
          <w:szCs w:val="20"/>
        </w:rPr>
        <w:t xml:space="preserve"> rating</w:t>
      </w:r>
      <w:r w:rsidR="002309E6" w:rsidRPr="008F477C">
        <w:rPr>
          <w:rFonts w:ascii="Arial" w:hAnsi="Arial" w:cs="Arial"/>
          <w:sz w:val="20"/>
          <w:szCs w:val="20"/>
        </w:rPr>
        <w:t xml:space="preserve"> of </w:t>
      </w:r>
      <w:r>
        <w:rPr>
          <w:rFonts w:ascii="Arial" w:hAnsi="Arial" w:cs="Arial"/>
          <w:sz w:val="20"/>
          <w:szCs w:val="20"/>
        </w:rPr>
        <w:t>a deck with stay in place forms, t</w:t>
      </w:r>
      <w:r w:rsidR="002309E6" w:rsidRPr="008F477C">
        <w:rPr>
          <w:rFonts w:ascii="Arial" w:hAnsi="Arial" w:cs="Arial"/>
          <w:sz w:val="20"/>
          <w:szCs w:val="20"/>
        </w:rPr>
        <w:t>op side inspection techniques such as sounding, chloride s</w:t>
      </w:r>
      <w:r>
        <w:rPr>
          <w:rFonts w:ascii="Arial" w:hAnsi="Arial" w:cs="Arial"/>
          <w:sz w:val="20"/>
          <w:szCs w:val="20"/>
        </w:rPr>
        <w:t>ampling, coring, etc. will work</w:t>
      </w:r>
      <w:r w:rsidR="002309E6" w:rsidRPr="008F477C">
        <w:rPr>
          <w:rFonts w:ascii="Arial" w:hAnsi="Arial" w:cs="Arial"/>
          <w:sz w:val="20"/>
          <w:szCs w:val="20"/>
        </w:rPr>
        <w:t>.  The assessment of whether honeycombed areas exist is not possible with stay in place form construction, but we believe the top side evaluation will suffice for the purposes of Item 58 - Deck.  In any case, the inspection must be sufficient to satisfy requirements and leave no doubt that the slab will support traffic.</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B617FF"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D</w:t>
      </w:r>
      <w:r w:rsidR="002309E6" w:rsidRPr="008F477C">
        <w:rPr>
          <w:rFonts w:ascii="Arial" w:hAnsi="Arial" w:cs="Arial"/>
          <w:sz w:val="20"/>
          <w:szCs w:val="20"/>
        </w:rPr>
        <w:t>ecks of T-beams or girder bridges under fill must be rated according to the condition of the soffit.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59 </w:t>
      </w:r>
      <w:r w:rsidRPr="008F477C">
        <w:rPr>
          <w:rFonts w:ascii="Arial" w:hAnsi="Arial" w:cs="Arial"/>
          <w:b/>
          <w:bCs/>
          <w:sz w:val="20"/>
          <w:szCs w:val="20"/>
        </w:rPr>
        <w:tab/>
      </w:r>
      <w:r w:rsidRPr="008F477C">
        <w:rPr>
          <w:rFonts w:ascii="Arial" w:hAnsi="Arial" w:cs="Arial"/>
          <w:sz w:val="20"/>
          <w:szCs w:val="20"/>
          <w:u w:val="single"/>
        </w:rPr>
        <w:t>Superstructure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In arriving at the condition for the superstructure, the condition of the worst span </w:t>
      </w:r>
      <w:r w:rsidR="000963AC">
        <w:rPr>
          <w:rFonts w:ascii="Arial" w:hAnsi="Arial" w:cs="Arial"/>
          <w:sz w:val="20"/>
          <w:szCs w:val="20"/>
        </w:rPr>
        <w:t>may</w:t>
      </w:r>
      <w:r w:rsidRPr="008F477C">
        <w:rPr>
          <w:rFonts w:ascii="Arial" w:hAnsi="Arial" w:cs="Arial"/>
          <w:sz w:val="20"/>
          <w:szCs w:val="20"/>
        </w:rPr>
        <w:t xml:space="preserve"> dictate the superstructure rating.</w:t>
      </w:r>
      <w:r w:rsidR="000963AC">
        <w:rPr>
          <w:rFonts w:ascii="Arial" w:hAnsi="Arial" w:cs="Arial"/>
          <w:sz w:val="20"/>
          <w:szCs w:val="20"/>
        </w:rPr>
        <w:t xml:space="preserve">  </w:t>
      </w:r>
      <w:r w:rsidRPr="008F477C">
        <w:rPr>
          <w:rFonts w:ascii="Arial" w:hAnsi="Arial" w:cs="Arial"/>
          <w:sz w:val="20"/>
          <w:szCs w:val="20"/>
        </w:rPr>
        <w:t xml:space="preserve">The condition of the paint system on steel structures will not influence this rating unless corrosion is advanced resulting in a loss of section of a structural support element.  The condition of the nonstructural support elements will not influence this rating.  For integral type bridges only, the condition of the deck will influence the superstructure rating. Comprehensive rehabilitation of the superstructure will normally restore the superstructure to a rating of </w:t>
      </w:r>
      <w:r w:rsidR="00FE5AC8">
        <w:rPr>
          <w:rFonts w:ascii="Arial" w:hAnsi="Arial" w:cs="Arial"/>
          <w:sz w:val="20"/>
          <w:szCs w:val="20"/>
        </w:rPr>
        <w:t>‘</w:t>
      </w:r>
      <w:r w:rsidRPr="008F477C">
        <w:rPr>
          <w:rFonts w:ascii="Arial" w:hAnsi="Arial" w:cs="Arial"/>
          <w:sz w:val="20"/>
          <w:szCs w:val="20"/>
        </w:rPr>
        <w:t>8'.</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lastRenderedPageBreak/>
        <w:t>Item 60</w:t>
      </w:r>
      <w:r w:rsidRPr="008F477C">
        <w:rPr>
          <w:rFonts w:ascii="Arial" w:hAnsi="Arial" w:cs="Arial"/>
          <w:sz w:val="20"/>
          <w:szCs w:val="20"/>
        </w:rPr>
        <w:tab/>
      </w:r>
      <w:r w:rsidRPr="008F477C">
        <w:rPr>
          <w:rFonts w:ascii="Arial" w:hAnsi="Arial" w:cs="Arial"/>
          <w:sz w:val="20"/>
          <w:szCs w:val="20"/>
          <w:u w:val="single"/>
        </w:rPr>
        <w:t>Substructure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In arriving at the condition for the substructure, the condition of the worst substructure unit </w:t>
      </w:r>
      <w:r w:rsidR="000963AC">
        <w:rPr>
          <w:rFonts w:ascii="Arial" w:hAnsi="Arial" w:cs="Arial"/>
          <w:sz w:val="20"/>
          <w:szCs w:val="20"/>
        </w:rPr>
        <w:t>may</w:t>
      </w:r>
      <w:r w:rsidRPr="008F477C">
        <w:rPr>
          <w:rFonts w:ascii="Arial" w:hAnsi="Arial" w:cs="Arial"/>
          <w:sz w:val="20"/>
          <w:szCs w:val="20"/>
        </w:rPr>
        <w:t xml:space="preserve"> dictate the substructure rating.</w:t>
      </w:r>
      <w:r w:rsidR="00602094">
        <w:rPr>
          <w:rFonts w:ascii="Arial" w:hAnsi="Arial" w:cs="Arial"/>
          <w:sz w:val="20"/>
          <w:szCs w:val="20"/>
        </w:rPr>
        <w:t xml:space="preserve"> </w:t>
      </w:r>
      <w:r w:rsidRPr="008F477C">
        <w:rPr>
          <w:rFonts w:ascii="Arial" w:hAnsi="Arial" w:cs="Arial"/>
          <w:sz w:val="20"/>
          <w:szCs w:val="20"/>
        </w:rPr>
        <w:t xml:space="preserve"> </w:t>
      </w:r>
      <w:r w:rsidR="00602094">
        <w:rPr>
          <w:rFonts w:ascii="Arial" w:hAnsi="Arial" w:cs="Arial"/>
          <w:sz w:val="20"/>
          <w:szCs w:val="20"/>
        </w:rPr>
        <w:t>In general, the substructure rating is an average rating based on all substructure units.</w:t>
      </w:r>
      <w:r w:rsidR="00602094" w:rsidRPr="008F477C">
        <w:rPr>
          <w:rFonts w:ascii="Arial" w:hAnsi="Arial" w:cs="Arial"/>
          <w:sz w:val="20"/>
          <w:szCs w:val="20"/>
        </w:rPr>
        <w:t xml:space="preserve">  </w:t>
      </w:r>
      <w:r w:rsidRPr="008F477C">
        <w:rPr>
          <w:rFonts w:ascii="Arial" w:hAnsi="Arial" w:cs="Arial"/>
          <w:sz w:val="20"/>
          <w:szCs w:val="20"/>
        </w:rPr>
        <w:t xml:space="preserve">The superstructure element of structures where the superstructure is integral with the substructure will not influence the substructure rating.  Comprehensive rehabilitation of substructure units will normally restore the substructure unit to a rating of </w:t>
      </w:r>
      <w:r w:rsidR="00FE5AC8">
        <w:rPr>
          <w:rFonts w:ascii="Arial" w:hAnsi="Arial" w:cs="Arial"/>
          <w:sz w:val="20"/>
          <w:szCs w:val="20"/>
        </w:rPr>
        <w:t>‘</w:t>
      </w:r>
      <w:r w:rsidRPr="008F477C">
        <w:rPr>
          <w:rFonts w:ascii="Arial" w:hAnsi="Arial" w:cs="Arial"/>
          <w:sz w:val="20"/>
          <w:szCs w:val="20"/>
        </w:rPr>
        <w:t xml:space="preserve">7' or possible </w:t>
      </w:r>
      <w:r w:rsidR="00FE5AC8">
        <w:rPr>
          <w:rFonts w:ascii="Arial" w:hAnsi="Arial" w:cs="Arial"/>
          <w:sz w:val="20"/>
          <w:szCs w:val="20"/>
        </w:rPr>
        <w:t>‘</w:t>
      </w:r>
      <w:r w:rsidRPr="008F477C">
        <w:rPr>
          <w:rFonts w:ascii="Arial" w:hAnsi="Arial" w:cs="Arial"/>
          <w:sz w:val="20"/>
          <w:szCs w:val="20"/>
        </w:rPr>
        <w:t>8'.</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r w:rsidRPr="008F477C">
        <w:rPr>
          <w:rFonts w:ascii="Arial" w:hAnsi="Arial" w:cs="Arial"/>
          <w:sz w:val="20"/>
          <w:szCs w:val="20"/>
        </w:rPr>
        <w:t>The FHWA has revised the language of Item 60 - Substructure to read as follows:</w:t>
      </w: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p>
    <w:p w:rsidR="002309E6" w:rsidRPr="008F477C" w:rsidRDefault="003E427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r>
        <w:rPr>
          <w:rFonts w:ascii="Arial" w:hAnsi="Arial" w:cs="Arial"/>
          <w:sz w:val="20"/>
          <w:szCs w:val="20"/>
        </w:rPr>
        <w:t>“</w:t>
      </w:r>
      <w:r w:rsidR="002309E6" w:rsidRPr="008F477C">
        <w:rPr>
          <w:rFonts w:ascii="Arial" w:hAnsi="Arial" w:cs="Arial"/>
          <w:sz w:val="20"/>
          <w:szCs w:val="20"/>
        </w:rPr>
        <w:t>This item describes the physical condition of piers, abutments, piles, fenders, footings, or other components. Rate and code the condition in accordance with the previously described general condition ratings. Code N for all culverts.</w:t>
      </w: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r w:rsidRPr="008F477C">
        <w:rPr>
          <w:rFonts w:ascii="Arial" w:hAnsi="Arial" w:cs="Arial"/>
          <w:sz w:val="20"/>
          <w:szCs w:val="20"/>
        </w:rPr>
        <w:t xml:space="preserve">All substructure elements should be inspected for visible signs of distress including evidence of cracking, section loss, settlement, misalignment, scour, collision damage, and corrosion.  </w:t>
      </w:r>
      <w:r w:rsidRPr="0033461F">
        <w:rPr>
          <w:rFonts w:ascii="Arial" w:hAnsi="Arial" w:cs="Arial"/>
          <w:sz w:val="20"/>
          <w:szCs w:val="20"/>
          <w:highlight w:val="yellow"/>
        </w:rPr>
        <w:t>In all cases, the NBI rating for Item 60 cannot be more than the rating for item 113</w:t>
      </w:r>
      <w:r w:rsidR="00217D2F">
        <w:rPr>
          <w:rFonts w:ascii="Arial" w:hAnsi="Arial" w:cs="Arial"/>
          <w:sz w:val="20"/>
          <w:szCs w:val="20"/>
          <w:highlight w:val="yellow"/>
        </w:rPr>
        <w:t xml:space="preserve">.  </w:t>
      </w:r>
      <w:r w:rsidRPr="0033461F">
        <w:rPr>
          <w:rFonts w:ascii="Arial" w:hAnsi="Arial" w:cs="Arial"/>
          <w:sz w:val="20"/>
          <w:szCs w:val="20"/>
          <w:highlight w:val="yellow"/>
        </w:rPr>
        <w:t>This will ensure the scour condition is factored into the bridge sufficiency rating which considers item 60 but not item 113.</w:t>
      </w: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r w:rsidRPr="008F477C">
        <w:rPr>
          <w:rFonts w:ascii="Arial" w:hAnsi="Arial" w:cs="Arial"/>
          <w:sz w:val="20"/>
          <w:szCs w:val="20"/>
        </w:rPr>
        <w:t>The substructure condition rating shall be made independent of the deck and superstructure.</w:t>
      </w: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r w:rsidRPr="008F477C">
        <w:rPr>
          <w:rFonts w:ascii="Arial" w:hAnsi="Arial" w:cs="Arial"/>
          <w:sz w:val="20"/>
          <w:szCs w:val="20"/>
        </w:rPr>
        <w:t>Integral-abutment wingwalls to the first construction or expansion joint shall be included in the evaluation. For non-integral superstructure and substructure units, the substructure shall be considered as the portion below the bearings. For structures where the substructure and superstructure are integral, the substructure shall be considered as the portion below the superstructure.</w:t>
      </w:r>
      <w:r w:rsidR="003E4276">
        <w:rPr>
          <w:rFonts w:ascii="Arial" w:hAnsi="Arial" w:cs="Arial"/>
          <w:sz w:val="20"/>
          <w:szCs w:val="20"/>
        </w:rPr>
        <w:t>”</w:t>
      </w: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35" w:lineRule="exact"/>
        <w:ind w:right="-270"/>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C9434E" w:rsidRDefault="00C9434E"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61</w:t>
      </w:r>
      <w:r w:rsidRPr="008F477C">
        <w:rPr>
          <w:rFonts w:ascii="Arial" w:hAnsi="Arial" w:cs="Arial"/>
          <w:sz w:val="20"/>
          <w:szCs w:val="20"/>
        </w:rPr>
        <w:tab/>
      </w:r>
      <w:r w:rsidRPr="008F477C">
        <w:rPr>
          <w:rFonts w:ascii="Arial" w:hAnsi="Arial" w:cs="Arial"/>
          <w:sz w:val="20"/>
          <w:szCs w:val="20"/>
          <w:u w:val="single"/>
        </w:rPr>
        <w:t>Channel and Channel Protection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This item describes the physical conditions associated with the flow of water through the bridge such as stream stability and the condition of the channel, riprap, slope protection or stream control devices including spur dikes.  The inspector should be particularly concerned with visible signs of excessive water velocity which may affect undermining of slope protection, erosion of banks, and realignment of the stream which may result in immediate or potential problems.  Accumulation of drift and debris on the superstructure and substructure should be noted on the inspection form but not included in the condition rating.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6E3DAB">
        <w:rPr>
          <w:rFonts w:ascii="Arial" w:hAnsi="Arial" w:cs="Arial"/>
          <w:sz w:val="20"/>
          <w:szCs w:val="20"/>
          <w:highlight w:val="yellow"/>
        </w:rPr>
        <w:t>Record any signs of channel instability and the location in the inspection notes. Compare with previous inspections and any available cross section plots. These notes are vital to scour assessments and evaluations.  There are no real measurable limits to the observed area. If you observe anything that could eventually affect the stability of the bridge, record it here.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Rate and code the condition in accordance with the following descriptive codes: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u w:val="single"/>
        </w:rPr>
        <w:t>Code</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u w:val="single"/>
        </w:rPr>
        <w:t>Description</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N</w:t>
      </w:r>
      <w:r w:rsidRPr="008F477C">
        <w:rPr>
          <w:rFonts w:ascii="Arial" w:hAnsi="Arial" w:cs="Arial"/>
          <w:sz w:val="20"/>
          <w:szCs w:val="20"/>
        </w:rPr>
        <w:tab/>
      </w:r>
      <w:r w:rsidRPr="008F477C">
        <w:rPr>
          <w:rFonts w:ascii="Arial" w:hAnsi="Arial" w:cs="Arial"/>
          <w:sz w:val="20"/>
          <w:szCs w:val="20"/>
        </w:rPr>
        <w:tab/>
        <w:t>Not applicable.  Use when bridge is not over a waterway (channel).</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9</w:t>
      </w:r>
      <w:r w:rsidRPr="008F477C">
        <w:rPr>
          <w:rFonts w:ascii="Arial" w:hAnsi="Arial" w:cs="Arial"/>
          <w:sz w:val="20"/>
          <w:szCs w:val="20"/>
        </w:rPr>
        <w:tab/>
      </w:r>
      <w:r w:rsidRPr="008F477C">
        <w:rPr>
          <w:rFonts w:ascii="Arial" w:hAnsi="Arial" w:cs="Arial"/>
          <w:sz w:val="20"/>
          <w:szCs w:val="20"/>
        </w:rPr>
        <w:tab/>
        <w:t>There are no noticeable or noteworthy deficiencies which affect the condition of the channel.</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8</w:t>
      </w:r>
      <w:r w:rsidRPr="008F477C">
        <w:rPr>
          <w:rFonts w:ascii="Arial" w:hAnsi="Arial" w:cs="Arial"/>
          <w:sz w:val="20"/>
          <w:szCs w:val="20"/>
        </w:rPr>
        <w:tab/>
      </w:r>
      <w:r w:rsidRPr="008F477C">
        <w:rPr>
          <w:rFonts w:ascii="Arial" w:hAnsi="Arial" w:cs="Arial"/>
          <w:sz w:val="20"/>
          <w:szCs w:val="20"/>
        </w:rPr>
        <w:tab/>
        <w:t>Banks are protected or well vegetated.  River control devices such as spur dikes and embankment protection are not required or are in a stable condition.</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7</w:t>
      </w:r>
      <w:r w:rsidRPr="008F477C">
        <w:rPr>
          <w:rFonts w:ascii="Arial" w:hAnsi="Arial" w:cs="Arial"/>
          <w:sz w:val="20"/>
          <w:szCs w:val="20"/>
        </w:rPr>
        <w:tab/>
      </w:r>
      <w:r w:rsidRPr="008F477C">
        <w:rPr>
          <w:rFonts w:ascii="Arial" w:hAnsi="Arial" w:cs="Arial"/>
          <w:sz w:val="20"/>
          <w:szCs w:val="20"/>
        </w:rPr>
        <w:tab/>
        <w:t>Bank protection is in need of minor repairs.  River control devices and embankment protection have a little minor damage.  Banks and/or channel have minor amounts of drift.</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6</w:t>
      </w:r>
      <w:r w:rsidRPr="008F477C">
        <w:rPr>
          <w:rFonts w:ascii="Arial" w:hAnsi="Arial" w:cs="Arial"/>
          <w:sz w:val="20"/>
          <w:szCs w:val="20"/>
        </w:rPr>
        <w:tab/>
      </w:r>
      <w:r w:rsidRPr="008F477C">
        <w:rPr>
          <w:rFonts w:ascii="Arial" w:hAnsi="Arial" w:cs="Arial"/>
          <w:sz w:val="20"/>
          <w:szCs w:val="20"/>
        </w:rPr>
        <w:tab/>
        <w:t xml:space="preserve">Bank is beginning to slump. </w:t>
      </w:r>
      <w:r w:rsidR="0035755C">
        <w:rPr>
          <w:rFonts w:ascii="Arial" w:hAnsi="Arial" w:cs="Arial"/>
          <w:sz w:val="20"/>
          <w:szCs w:val="20"/>
        </w:rPr>
        <w:t xml:space="preserve"> </w:t>
      </w:r>
      <w:r w:rsidRPr="008F477C">
        <w:rPr>
          <w:rFonts w:ascii="Arial" w:hAnsi="Arial" w:cs="Arial"/>
          <w:sz w:val="20"/>
          <w:szCs w:val="20"/>
        </w:rPr>
        <w:t xml:space="preserve">River control devices and embankment protection have widespread minor damage. </w:t>
      </w:r>
      <w:r w:rsidR="0035755C">
        <w:rPr>
          <w:rFonts w:ascii="Arial" w:hAnsi="Arial" w:cs="Arial"/>
          <w:sz w:val="20"/>
          <w:szCs w:val="20"/>
        </w:rPr>
        <w:t xml:space="preserve"> </w:t>
      </w:r>
      <w:r w:rsidRPr="008F477C">
        <w:rPr>
          <w:rFonts w:ascii="Arial" w:hAnsi="Arial" w:cs="Arial"/>
          <w:sz w:val="20"/>
          <w:szCs w:val="20"/>
        </w:rPr>
        <w:t xml:space="preserve">There is minor streambed movement evident. </w:t>
      </w:r>
      <w:r w:rsidR="0035755C">
        <w:rPr>
          <w:rFonts w:ascii="Arial" w:hAnsi="Arial" w:cs="Arial"/>
          <w:sz w:val="20"/>
          <w:szCs w:val="20"/>
        </w:rPr>
        <w:t xml:space="preserve"> </w:t>
      </w:r>
      <w:r w:rsidRPr="008F477C">
        <w:rPr>
          <w:rFonts w:ascii="Arial" w:hAnsi="Arial" w:cs="Arial"/>
          <w:sz w:val="20"/>
          <w:szCs w:val="20"/>
        </w:rPr>
        <w:t>Debris is restricting the channel slightly.</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5</w:t>
      </w:r>
      <w:r w:rsidRPr="008F477C">
        <w:rPr>
          <w:rFonts w:ascii="Arial" w:hAnsi="Arial" w:cs="Arial"/>
          <w:sz w:val="20"/>
          <w:szCs w:val="20"/>
        </w:rPr>
        <w:tab/>
      </w:r>
      <w:r w:rsidRPr="008F477C">
        <w:rPr>
          <w:rFonts w:ascii="Arial" w:hAnsi="Arial" w:cs="Arial"/>
          <w:sz w:val="20"/>
          <w:szCs w:val="20"/>
        </w:rPr>
        <w:tab/>
        <w:t>Bank protection is being eroded.  River control devices and/or embankment have major damage.  Trees and brush restrict the channel.</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4</w:t>
      </w:r>
      <w:r w:rsidRPr="008F477C">
        <w:rPr>
          <w:rFonts w:ascii="Arial" w:hAnsi="Arial" w:cs="Arial"/>
          <w:sz w:val="20"/>
          <w:szCs w:val="20"/>
        </w:rPr>
        <w:tab/>
      </w:r>
      <w:r w:rsidRPr="008F477C">
        <w:rPr>
          <w:rFonts w:ascii="Arial" w:hAnsi="Arial" w:cs="Arial"/>
          <w:sz w:val="20"/>
          <w:szCs w:val="20"/>
        </w:rPr>
        <w:tab/>
        <w:t>Bank and embankment protection is severely undermined.  River control devices have severe damage.  Large deposits of debris are in the channel.</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3</w:t>
      </w:r>
      <w:r w:rsidRPr="008F477C">
        <w:rPr>
          <w:rFonts w:ascii="Arial" w:hAnsi="Arial" w:cs="Arial"/>
          <w:sz w:val="20"/>
          <w:szCs w:val="20"/>
        </w:rPr>
        <w:tab/>
      </w:r>
      <w:r w:rsidRPr="008F477C">
        <w:rPr>
          <w:rFonts w:ascii="Arial" w:hAnsi="Arial" w:cs="Arial"/>
          <w:sz w:val="20"/>
          <w:szCs w:val="20"/>
        </w:rPr>
        <w:tab/>
        <w:t>Bank protection has failed.  River control devices have been destroyed.  Streambed aggradation, degradation or lateral movement has changed the channel to now threaten the bridge and\or approach roadway.</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2</w:t>
      </w:r>
      <w:r w:rsidRPr="008F477C">
        <w:rPr>
          <w:rFonts w:ascii="Arial" w:hAnsi="Arial" w:cs="Arial"/>
          <w:sz w:val="20"/>
          <w:szCs w:val="20"/>
        </w:rPr>
        <w:tab/>
      </w:r>
      <w:r w:rsidRPr="008F477C">
        <w:rPr>
          <w:rFonts w:ascii="Arial" w:hAnsi="Arial" w:cs="Arial"/>
          <w:sz w:val="20"/>
          <w:szCs w:val="20"/>
        </w:rPr>
        <w:tab/>
        <w:t>The channel has changed to the extent the bridge is near a state of collapse.</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1</w:t>
      </w:r>
      <w:r w:rsidRPr="008F477C">
        <w:rPr>
          <w:rFonts w:ascii="Arial" w:hAnsi="Arial" w:cs="Arial"/>
          <w:sz w:val="20"/>
          <w:szCs w:val="20"/>
        </w:rPr>
        <w:tab/>
      </w:r>
      <w:r w:rsidRPr="008F477C">
        <w:rPr>
          <w:rFonts w:ascii="Arial" w:hAnsi="Arial" w:cs="Arial"/>
          <w:sz w:val="20"/>
          <w:szCs w:val="20"/>
        </w:rPr>
        <w:tab/>
        <w:t>Bridge closed because of channel failure.  Corrective action may put back in light service.</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0</w:t>
      </w:r>
      <w:r w:rsidRPr="008F477C">
        <w:rPr>
          <w:rFonts w:ascii="Arial" w:hAnsi="Arial" w:cs="Arial"/>
          <w:sz w:val="20"/>
          <w:szCs w:val="20"/>
        </w:rPr>
        <w:tab/>
      </w:r>
      <w:r w:rsidRPr="008F477C">
        <w:rPr>
          <w:rFonts w:ascii="Arial" w:hAnsi="Arial" w:cs="Arial"/>
          <w:sz w:val="20"/>
          <w:szCs w:val="20"/>
        </w:rPr>
        <w:tab/>
        <w:t>Bridge closed because of channel failure.  Replacement necessary.</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0963AC" w:rsidRPr="008F477C" w:rsidRDefault="000963AC"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62 </w:t>
      </w:r>
      <w:r w:rsidRPr="008F477C">
        <w:rPr>
          <w:rFonts w:ascii="Arial" w:hAnsi="Arial" w:cs="Arial"/>
          <w:b/>
          <w:bCs/>
          <w:sz w:val="20"/>
          <w:szCs w:val="20"/>
        </w:rPr>
        <w:tab/>
      </w:r>
      <w:r w:rsidRPr="008F477C">
        <w:rPr>
          <w:rFonts w:ascii="Arial" w:hAnsi="Arial" w:cs="Arial"/>
          <w:sz w:val="20"/>
          <w:szCs w:val="20"/>
          <w:u w:val="single"/>
        </w:rPr>
        <w:t>Culverts</w:t>
      </w:r>
    </w:p>
    <w:p w:rsidR="006C70B8" w:rsidRPr="008F477C"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6C70B8" w:rsidRPr="008F477C"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This item </w:t>
      </w:r>
      <w:r>
        <w:rPr>
          <w:rFonts w:ascii="Arial" w:hAnsi="Arial" w:cs="Arial"/>
          <w:sz w:val="20"/>
          <w:szCs w:val="20"/>
        </w:rPr>
        <w:t>evaluates</w:t>
      </w:r>
      <w:r w:rsidRPr="008F477C">
        <w:rPr>
          <w:rFonts w:ascii="Arial" w:hAnsi="Arial" w:cs="Arial"/>
          <w:sz w:val="20"/>
          <w:szCs w:val="20"/>
        </w:rPr>
        <w:t xml:space="preserve"> the </w:t>
      </w:r>
      <w:r>
        <w:rPr>
          <w:rFonts w:ascii="Arial" w:hAnsi="Arial" w:cs="Arial"/>
          <w:sz w:val="20"/>
          <w:szCs w:val="20"/>
        </w:rPr>
        <w:t xml:space="preserve">alignment, settlement, joints, structural condition, scour and other items associated with culverts.  </w:t>
      </w:r>
      <w:r w:rsidRPr="008F477C">
        <w:rPr>
          <w:rFonts w:ascii="Arial" w:hAnsi="Arial" w:cs="Arial"/>
          <w:sz w:val="20"/>
          <w:szCs w:val="20"/>
        </w:rPr>
        <w:t xml:space="preserve">The </w:t>
      </w:r>
      <w:r>
        <w:rPr>
          <w:rFonts w:ascii="Arial" w:hAnsi="Arial" w:cs="Arial"/>
          <w:sz w:val="20"/>
          <w:szCs w:val="20"/>
        </w:rPr>
        <w:t xml:space="preserve">rating code is intended to be an overall condition evaluation of the culvert.  Integral wingwalls to the first construction or expansion joint shall be included in the evaluation. </w:t>
      </w:r>
      <w:r w:rsidRPr="008F477C">
        <w:rPr>
          <w:rFonts w:ascii="Arial" w:hAnsi="Arial" w:cs="Arial"/>
          <w:sz w:val="20"/>
          <w:szCs w:val="20"/>
        </w:rPr>
        <w:t xml:space="preserve"> </w:t>
      </w:r>
      <w:r>
        <w:rPr>
          <w:rFonts w:ascii="Arial" w:hAnsi="Arial" w:cs="Arial"/>
          <w:sz w:val="20"/>
          <w:szCs w:val="20"/>
        </w:rPr>
        <w:t>For a detailed discussion regarding the inspection and rating of culverts, consult Report No. FHWA-IP-86-2, Culvert Inspection Manual, July 1986</w:t>
      </w:r>
      <w:r w:rsidRPr="008F477C">
        <w:rPr>
          <w:rFonts w:ascii="Arial" w:hAnsi="Arial" w:cs="Arial"/>
          <w:sz w:val="20"/>
          <w:szCs w:val="20"/>
        </w:rPr>
        <w:t>.</w:t>
      </w:r>
    </w:p>
    <w:p w:rsidR="006C70B8"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0258C" w:rsidRDefault="0020258C"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Items 58 (Deck), 59 (Superstructure) and 60 (Substructure) shall be coded ‘N’ for all culverts.</w:t>
      </w:r>
    </w:p>
    <w:p w:rsidR="0020258C" w:rsidRPr="008F477C" w:rsidRDefault="0020258C"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6C70B8" w:rsidRPr="008F477C"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Rate and code the condition in accordance with the following descriptive codes:</w:t>
      </w:r>
    </w:p>
    <w:p w:rsidR="006C70B8" w:rsidRPr="008F477C"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u w:val="single"/>
        </w:rPr>
        <w:t>Code</w:t>
      </w:r>
      <w:r w:rsidRPr="008F477C">
        <w:rPr>
          <w:rFonts w:ascii="Arial" w:hAnsi="Arial" w:cs="Arial"/>
          <w:sz w:val="20"/>
          <w:szCs w:val="20"/>
        </w:rPr>
        <w:tab/>
      </w:r>
      <w:r w:rsidRPr="008F477C">
        <w:rPr>
          <w:rFonts w:ascii="Arial" w:hAnsi="Arial" w:cs="Arial"/>
          <w:sz w:val="20"/>
          <w:szCs w:val="20"/>
        </w:rPr>
        <w:tab/>
      </w:r>
      <w:r w:rsidRPr="008F477C">
        <w:rPr>
          <w:rFonts w:ascii="Arial" w:hAnsi="Arial" w:cs="Arial"/>
          <w:sz w:val="20"/>
          <w:szCs w:val="20"/>
          <w:u w:val="single"/>
        </w:rPr>
        <w:t>Description</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N</w:t>
      </w:r>
      <w:r w:rsidRPr="008F477C">
        <w:rPr>
          <w:rFonts w:ascii="Arial" w:hAnsi="Arial" w:cs="Arial"/>
          <w:sz w:val="20"/>
          <w:szCs w:val="20"/>
        </w:rPr>
        <w:tab/>
      </w:r>
      <w:r w:rsidRPr="008F477C">
        <w:rPr>
          <w:rFonts w:ascii="Arial" w:hAnsi="Arial" w:cs="Arial"/>
          <w:sz w:val="20"/>
          <w:szCs w:val="20"/>
        </w:rPr>
        <w:tab/>
        <w:t xml:space="preserve">Not applicable.  Use </w:t>
      </w:r>
      <w:r w:rsidR="0020258C">
        <w:rPr>
          <w:rFonts w:ascii="Arial" w:hAnsi="Arial" w:cs="Arial"/>
          <w:sz w:val="20"/>
          <w:szCs w:val="20"/>
        </w:rPr>
        <w:t>if structure is not a culvert</w:t>
      </w:r>
      <w:r w:rsidRPr="008F477C">
        <w:rPr>
          <w:rFonts w:ascii="Arial" w:hAnsi="Arial" w:cs="Arial"/>
          <w:sz w:val="20"/>
          <w:szCs w:val="20"/>
        </w:rPr>
        <w:t>.</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9</w:t>
      </w:r>
      <w:r w:rsidRPr="008F477C">
        <w:rPr>
          <w:rFonts w:ascii="Arial" w:hAnsi="Arial" w:cs="Arial"/>
          <w:sz w:val="20"/>
          <w:szCs w:val="20"/>
        </w:rPr>
        <w:tab/>
      </w:r>
      <w:r w:rsidRPr="008F477C">
        <w:rPr>
          <w:rFonts w:ascii="Arial" w:hAnsi="Arial" w:cs="Arial"/>
          <w:sz w:val="20"/>
          <w:szCs w:val="20"/>
        </w:rPr>
        <w:tab/>
      </w:r>
      <w:r w:rsidR="0020258C">
        <w:rPr>
          <w:rFonts w:ascii="Arial" w:hAnsi="Arial" w:cs="Arial"/>
          <w:sz w:val="20"/>
          <w:szCs w:val="20"/>
        </w:rPr>
        <w:t>N</w:t>
      </w:r>
      <w:r w:rsidRPr="008F477C">
        <w:rPr>
          <w:rFonts w:ascii="Arial" w:hAnsi="Arial" w:cs="Arial"/>
          <w:sz w:val="20"/>
          <w:szCs w:val="20"/>
        </w:rPr>
        <w:t>o deficiencies.</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8</w:t>
      </w:r>
      <w:r w:rsidRPr="008F477C">
        <w:rPr>
          <w:rFonts w:ascii="Arial" w:hAnsi="Arial" w:cs="Arial"/>
          <w:sz w:val="20"/>
          <w:szCs w:val="20"/>
        </w:rPr>
        <w:tab/>
      </w:r>
      <w:r w:rsidRPr="008F477C">
        <w:rPr>
          <w:rFonts w:ascii="Arial" w:hAnsi="Arial" w:cs="Arial"/>
          <w:sz w:val="20"/>
          <w:szCs w:val="20"/>
        </w:rPr>
        <w:tab/>
      </w:r>
      <w:r w:rsidR="0020258C">
        <w:rPr>
          <w:rFonts w:ascii="Arial" w:hAnsi="Arial" w:cs="Arial"/>
          <w:sz w:val="20"/>
          <w:szCs w:val="20"/>
        </w:rPr>
        <w:t>No noticeable or noteworthy deficiencies which affect the condition of the culvert.  Insignificant scrape marks caused by drift</w:t>
      </w:r>
      <w:r w:rsidRPr="008F477C">
        <w:rPr>
          <w:rFonts w:ascii="Arial" w:hAnsi="Arial" w:cs="Arial"/>
          <w:sz w:val="20"/>
          <w:szCs w:val="20"/>
        </w:rPr>
        <w:t>.</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7</w:t>
      </w:r>
      <w:r w:rsidRPr="008F477C">
        <w:rPr>
          <w:rFonts w:ascii="Arial" w:hAnsi="Arial" w:cs="Arial"/>
          <w:sz w:val="20"/>
          <w:szCs w:val="20"/>
        </w:rPr>
        <w:tab/>
      </w:r>
      <w:r w:rsidRPr="008F477C">
        <w:rPr>
          <w:rFonts w:ascii="Arial" w:hAnsi="Arial" w:cs="Arial"/>
          <w:sz w:val="20"/>
          <w:szCs w:val="20"/>
        </w:rPr>
        <w:tab/>
      </w:r>
      <w:r w:rsidR="00351205">
        <w:rPr>
          <w:rFonts w:ascii="Arial" w:hAnsi="Arial" w:cs="Arial"/>
          <w:sz w:val="20"/>
          <w:szCs w:val="20"/>
        </w:rPr>
        <w:t>Shrinkage cracks, light scaling and insignificant spalling which does not expose reinforcing steel.  Insignificant damage caused by drift with no misalignment and not requiring corrective action.  Some minor scouring has occurred near curtain walls, wingwalls or pipes.  Metal culverts have a smooth symmetrical curvature with superficial corrosion and no pitting.</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6</w:t>
      </w:r>
      <w:r w:rsidRPr="008F477C">
        <w:rPr>
          <w:rFonts w:ascii="Arial" w:hAnsi="Arial" w:cs="Arial"/>
          <w:sz w:val="20"/>
          <w:szCs w:val="20"/>
        </w:rPr>
        <w:tab/>
      </w:r>
      <w:r w:rsidRPr="008F477C">
        <w:rPr>
          <w:rFonts w:ascii="Arial" w:hAnsi="Arial" w:cs="Arial"/>
          <w:sz w:val="20"/>
          <w:szCs w:val="20"/>
        </w:rPr>
        <w:tab/>
      </w:r>
      <w:r w:rsidR="00351205">
        <w:rPr>
          <w:rFonts w:ascii="Arial" w:hAnsi="Arial" w:cs="Arial"/>
          <w:sz w:val="20"/>
          <w:szCs w:val="20"/>
        </w:rPr>
        <w:t>Deterioration or initial disintegration</w:t>
      </w:r>
      <w:r w:rsidR="00D97159">
        <w:rPr>
          <w:rFonts w:ascii="Arial" w:hAnsi="Arial" w:cs="Arial"/>
          <w:sz w:val="20"/>
          <w:szCs w:val="20"/>
        </w:rPr>
        <w:t>,</w:t>
      </w:r>
      <w:r w:rsidR="00351205">
        <w:rPr>
          <w:rFonts w:ascii="Arial" w:hAnsi="Arial" w:cs="Arial"/>
          <w:sz w:val="20"/>
          <w:szCs w:val="20"/>
        </w:rPr>
        <w:t xml:space="preserve"> minor</w:t>
      </w:r>
      <w:r w:rsidR="00D97159">
        <w:rPr>
          <w:rFonts w:ascii="Arial" w:hAnsi="Arial" w:cs="Arial"/>
          <w:sz w:val="20"/>
          <w:szCs w:val="20"/>
        </w:rPr>
        <w:t xml:space="preserve"> chloride contamination, cracking with some</w:t>
      </w:r>
      <w:r w:rsidR="00351205">
        <w:rPr>
          <w:rFonts w:ascii="Arial" w:hAnsi="Arial" w:cs="Arial"/>
          <w:sz w:val="20"/>
          <w:szCs w:val="20"/>
        </w:rPr>
        <w:t xml:space="preserve"> leaching, or spalls on concrete or masonry walls and slabs.</w:t>
      </w:r>
      <w:r w:rsidR="00D97159">
        <w:rPr>
          <w:rFonts w:ascii="Arial" w:hAnsi="Arial" w:cs="Arial"/>
          <w:sz w:val="20"/>
          <w:szCs w:val="20"/>
        </w:rPr>
        <w:t xml:space="preserve">  Local minor scouring</w:t>
      </w:r>
      <w:r w:rsidR="008B5956">
        <w:rPr>
          <w:rFonts w:ascii="Arial" w:hAnsi="Arial" w:cs="Arial"/>
          <w:sz w:val="20"/>
          <w:szCs w:val="20"/>
        </w:rPr>
        <w:t xml:space="preserve"> exists</w:t>
      </w:r>
      <w:r w:rsidR="00D97159">
        <w:rPr>
          <w:rFonts w:ascii="Arial" w:hAnsi="Arial" w:cs="Arial"/>
          <w:sz w:val="20"/>
          <w:szCs w:val="20"/>
        </w:rPr>
        <w:t xml:space="preserve"> at curtain walls, wingwalls or pipes.  Metal culverts have a smooth curvature, non-symmetrical shape, significant corrosion or moderate pitting.</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5</w:t>
      </w:r>
      <w:r w:rsidRPr="008F477C">
        <w:rPr>
          <w:rFonts w:ascii="Arial" w:hAnsi="Arial" w:cs="Arial"/>
          <w:sz w:val="20"/>
          <w:szCs w:val="20"/>
        </w:rPr>
        <w:tab/>
      </w:r>
      <w:r w:rsidRPr="008F477C">
        <w:rPr>
          <w:rFonts w:ascii="Arial" w:hAnsi="Arial" w:cs="Arial"/>
          <w:sz w:val="20"/>
          <w:szCs w:val="20"/>
        </w:rPr>
        <w:tab/>
      </w:r>
      <w:r w:rsidR="00E61548">
        <w:rPr>
          <w:rFonts w:ascii="Arial" w:hAnsi="Arial" w:cs="Arial"/>
          <w:sz w:val="20"/>
          <w:szCs w:val="20"/>
        </w:rPr>
        <w:t>Moderate to major deterioration or disintegration, extensive cracking and leaching, or spalls on concrete or masonry walls and slabs.  Minor settlement or misalignment</w:t>
      </w:r>
      <w:r w:rsidR="008B5956">
        <w:rPr>
          <w:rFonts w:ascii="Arial" w:hAnsi="Arial" w:cs="Arial"/>
          <w:sz w:val="20"/>
          <w:szCs w:val="20"/>
        </w:rPr>
        <w:t xml:space="preserve"> exists</w:t>
      </w:r>
      <w:r w:rsidRPr="008F477C">
        <w:rPr>
          <w:rFonts w:ascii="Arial" w:hAnsi="Arial" w:cs="Arial"/>
          <w:sz w:val="20"/>
          <w:szCs w:val="20"/>
        </w:rPr>
        <w:t>.</w:t>
      </w:r>
      <w:r w:rsidR="00E61548">
        <w:rPr>
          <w:rFonts w:ascii="Arial" w:hAnsi="Arial" w:cs="Arial"/>
          <w:sz w:val="20"/>
          <w:szCs w:val="20"/>
        </w:rPr>
        <w:t xml:space="preserve">  Noticeable scouring or erosion</w:t>
      </w:r>
      <w:r w:rsidR="008B5956">
        <w:rPr>
          <w:rFonts w:ascii="Arial" w:hAnsi="Arial" w:cs="Arial"/>
          <w:sz w:val="20"/>
          <w:szCs w:val="20"/>
        </w:rPr>
        <w:t xml:space="preserve"> exists</w:t>
      </w:r>
      <w:r w:rsidR="00E61548">
        <w:rPr>
          <w:rFonts w:ascii="Arial" w:hAnsi="Arial" w:cs="Arial"/>
          <w:sz w:val="20"/>
          <w:szCs w:val="20"/>
        </w:rPr>
        <w:t xml:space="preserve"> at curtain walls, wingwalls or pipes.  Metal culverts have significant distortion and deflection in one section, significant corrosion or deep pitting.</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4</w:t>
      </w:r>
      <w:r w:rsidRPr="008F477C">
        <w:rPr>
          <w:rFonts w:ascii="Arial" w:hAnsi="Arial" w:cs="Arial"/>
          <w:sz w:val="20"/>
          <w:szCs w:val="20"/>
        </w:rPr>
        <w:tab/>
      </w:r>
      <w:r w:rsidRPr="008F477C">
        <w:rPr>
          <w:rFonts w:ascii="Arial" w:hAnsi="Arial" w:cs="Arial"/>
          <w:sz w:val="20"/>
          <w:szCs w:val="20"/>
        </w:rPr>
        <w:tab/>
      </w:r>
      <w:r w:rsidR="00A63DF3">
        <w:rPr>
          <w:rFonts w:ascii="Arial" w:hAnsi="Arial" w:cs="Arial"/>
          <w:sz w:val="20"/>
          <w:szCs w:val="20"/>
        </w:rPr>
        <w:t>Large spalls, heavy scaling, wide cracks, considerable efflorescence or opened construction joint permitting loss of backfill.  Considerable settlement or misalignment</w:t>
      </w:r>
      <w:r w:rsidR="008B5956">
        <w:rPr>
          <w:rFonts w:ascii="Arial" w:hAnsi="Arial" w:cs="Arial"/>
          <w:sz w:val="20"/>
          <w:szCs w:val="20"/>
        </w:rPr>
        <w:t xml:space="preserve"> exists</w:t>
      </w:r>
      <w:r w:rsidR="00A63DF3">
        <w:rPr>
          <w:rFonts w:ascii="Arial" w:hAnsi="Arial" w:cs="Arial"/>
          <w:sz w:val="20"/>
          <w:szCs w:val="20"/>
        </w:rPr>
        <w:t>.  Considerable scouring or erosion</w:t>
      </w:r>
      <w:r w:rsidR="008B5956">
        <w:rPr>
          <w:rFonts w:ascii="Arial" w:hAnsi="Arial" w:cs="Arial"/>
          <w:sz w:val="20"/>
          <w:szCs w:val="20"/>
        </w:rPr>
        <w:t xml:space="preserve"> present</w:t>
      </w:r>
      <w:r w:rsidR="00A63DF3">
        <w:rPr>
          <w:rFonts w:ascii="Arial" w:hAnsi="Arial" w:cs="Arial"/>
          <w:sz w:val="20"/>
          <w:szCs w:val="20"/>
        </w:rPr>
        <w:t xml:space="preserve"> at curtain walls, wingwalls or pipes.  Metal culverts have significant distortion and deflection throughout, extensive corrosion or deep pitting.</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3</w:t>
      </w:r>
      <w:r w:rsidRPr="008F477C">
        <w:rPr>
          <w:rFonts w:ascii="Arial" w:hAnsi="Arial" w:cs="Arial"/>
          <w:sz w:val="20"/>
          <w:szCs w:val="20"/>
        </w:rPr>
        <w:tab/>
      </w:r>
      <w:r w:rsidRPr="008F477C">
        <w:rPr>
          <w:rFonts w:ascii="Arial" w:hAnsi="Arial" w:cs="Arial"/>
          <w:sz w:val="20"/>
          <w:szCs w:val="20"/>
        </w:rPr>
        <w:tab/>
      </w:r>
      <w:r w:rsidR="00E311DC">
        <w:rPr>
          <w:rFonts w:ascii="Arial" w:hAnsi="Arial" w:cs="Arial"/>
          <w:sz w:val="20"/>
          <w:szCs w:val="20"/>
        </w:rPr>
        <w:t>Any condition described in code 4 but which is excessive in scope.  Severe movement or differential settlement of the segments, or loss of fill.  Holes may exist in walls or slabs.  Integral wingwalls nearly severed from culvert.  Severe scour or erosion</w:t>
      </w:r>
      <w:r w:rsidR="008B5956">
        <w:rPr>
          <w:rFonts w:ascii="Arial" w:hAnsi="Arial" w:cs="Arial"/>
          <w:sz w:val="20"/>
          <w:szCs w:val="20"/>
        </w:rPr>
        <w:t xml:space="preserve"> present</w:t>
      </w:r>
      <w:r w:rsidR="00E311DC">
        <w:rPr>
          <w:rFonts w:ascii="Arial" w:hAnsi="Arial" w:cs="Arial"/>
          <w:sz w:val="20"/>
          <w:szCs w:val="20"/>
        </w:rPr>
        <w:t xml:space="preserve"> at curtain walls, </w:t>
      </w:r>
      <w:r w:rsidR="002565D6">
        <w:rPr>
          <w:rFonts w:ascii="Arial" w:hAnsi="Arial" w:cs="Arial"/>
          <w:sz w:val="20"/>
          <w:szCs w:val="20"/>
        </w:rPr>
        <w:t>wingwalls</w:t>
      </w:r>
      <w:r w:rsidR="00E311DC">
        <w:rPr>
          <w:rFonts w:ascii="Arial" w:hAnsi="Arial" w:cs="Arial"/>
          <w:sz w:val="20"/>
          <w:szCs w:val="20"/>
        </w:rPr>
        <w:t xml:space="preserve"> or pipes.  Metal culverts have extreme </w:t>
      </w:r>
      <w:r w:rsidR="002565D6">
        <w:rPr>
          <w:rFonts w:ascii="Arial" w:hAnsi="Arial" w:cs="Arial"/>
          <w:sz w:val="20"/>
          <w:szCs w:val="20"/>
        </w:rPr>
        <w:t>distortion</w:t>
      </w:r>
      <w:r w:rsidR="00E311DC">
        <w:rPr>
          <w:rFonts w:ascii="Arial" w:hAnsi="Arial" w:cs="Arial"/>
          <w:sz w:val="20"/>
          <w:szCs w:val="20"/>
        </w:rPr>
        <w:t xml:space="preserve"> and deflection in one section, extensive corrosion, or deep pitting with scattered perforations.</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2</w:t>
      </w:r>
      <w:r w:rsidRPr="008F477C">
        <w:rPr>
          <w:rFonts w:ascii="Arial" w:hAnsi="Arial" w:cs="Arial"/>
          <w:sz w:val="20"/>
          <w:szCs w:val="20"/>
        </w:rPr>
        <w:tab/>
      </w:r>
      <w:r w:rsidRPr="008F477C">
        <w:rPr>
          <w:rFonts w:ascii="Arial" w:hAnsi="Arial" w:cs="Arial"/>
          <w:sz w:val="20"/>
          <w:szCs w:val="20"/>
        </w:rPr>
        <w:tab/>
      </w:r>
      <w:r w:rsidR="00E311DC">
        <w:rPr>
          <w:rFonts w:ascii="Arial" w:hAnsi="Arial" w:cs="Arial"/>
          <w:sz w:val="20"/>
          <w:szCs w:val="20"/>
        </w:rPr>
        <w:t xml:space="preserve">Integral wingwalls collapsed, severe settlement of roadway due to loss of fill.  </w:t>
      </w:r>
      <w:r w:rsidR="002B09E3">
        <w:rPr>
          <w:rFonts w:ascii="Arial" w:hAnsi="Arial" w:cs="Arial"/>
          <w:sz w:val="20"/>
          <w:szCs w:val="20"/>
        </w:rPr>
        <w:t>Section of culvert may have failed and can no longer support embankment.  Complete undermining at curtain walls and pipes.  Corrective action required to maintain traffic.  Metal culverts have extreme distortion and deflection throughout with extensive perforations due to corrosion.</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1</w:t>
      </w:r>
      <w:r w:rsidRPr="008F477C">
        <w:rPr>
          <w:rFonts w:ascii="Arial" w:hAnsi="Arial" w:cs="Arial"/>
          <w:sz w:val="20"/>
          <w:szCs w:val="20"/>
        </w:rPr>
        <w:tab/>
      </w:r>
      <w:r w:rsidRPr="008F477C">
        <w:rPr>
          <w:rFonts w:ascii="Arial" w:hAnsi="Arial" w:cs="Arial"/>
          <w:sz w:val="20"/>
          <w:szCs w:val="20"/>
        </w:rPr>
        <w:tab/>
        <w:t>Bridge closed.  Corrective action may put back in light service.</w:t>
      </w:r>
    </w:p>
    <w:p w:rsidR="006C70B8" w:rsidRPr="008F477C" w:rsidRDefault="006C70B8" w:rsidP="006C70B8">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 xml:space="preserve">   0</w:t>
      </w:r>
      <w:r w:rsidRPr="008F477C">
        <w:rPr>
          <w:rFonts w:ascii="Arial" w:hAnsi="Arial" w:cs="Arial"/>
          <w:sz w:val="20"/>
          <w:szCs w:val="20"/>
        </w:rPr>
        <w:tab/>
      </w:r>
      <w:r w:rsidRPr="008F477C">
        <w:rPr>
          <w:rFonts w:ascii="Arial" w:hAnsi="Arial" w:cs="Arial"/>
          <w:sz w:val="20"/>
          <w:szCs w:val="20"/>
        </w:rPr>
        <w:tab/>
        <w:t>Bridge closed.  Replacement necessary.</w:t>
      </w:r>
    </w:p>
    <w:p w:rsidR="006C70B8" w:rsidRPr="008F477C" w:rsidRDefault="006C70B8" w:rsidP="006C70B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Item 62 does not appear to consider problems associated with long span metal culverts, e.g. side sway or distortion.  Should this item be reworded to address this?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The 0 to 9 codes each relate to symmetry of shape and curvation or distortion and deflection in general terms.  The Culvert Inspection Manual expands on the ratings listed in Item 62 and could be used for additional guidance in evaluation.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6E3DAB" w:rsidRDefault="006E3DAB" w:rsidP="006E3DAB">
      <w:pPr>
        <w:rPr>
          <w:rFonts w:ascii="Arial" w:hAnsi="Arial" w:cs="Arial"/>
          <w:sz w:val="20"/>
          <w:szCs w:val="20"/>
        </w:rPr>
      </w:pPr>
      <w:r w:rsidRPr="006A61D9">
        <w:rPr>
          <w:rFonts w:ascii="Arial" w:hAnsi="Arial" w:cs="Arial"/>
          <w:sz w:val="20"/>
          <w:szCs w:val="20"/>
          <w:highlight w:val="yellow"/>
        </w:rPr>
        <w:t>In all cases, the NBI rating for item 62 cannot be more than the rating for item 113 if item 113 is rated 3 or less.  This will ensure the scour condition is factored into the bridge sufficiency rating which considers item 62 but not item 113.  In cases where item 113 is rated 4 or more, item 62 should be coded according to</w:t>
      </w:r>
      <w:r>
        <w:rPr>
          <w:rFonts w:ascii="Arial" w:hAnsi="Arial" w:cs="Arial"/>
          <w:sz w:val="20"/>
          <w:szCs w:val="20"/>
          <w:highlight w:val="yellow"/>
        </w:rPr>
        <w:t xml:space="preserve"> the</w:t>
      </w:r>
      <w:r w:rsidRPr="006A61D9">
        <w:rPr>
          <w:rFonts w:ascii="Arial" w:hAnsi="Arial" w:cs="Arial"/>
          <w:sz w:val="20"/>
          <w:szCs w:val="20"/>
          <w:highlight w:val="yellow"/>
        </w:rPr>
        <w:t xml:space="preserve"> condition</w:t>
      </w:r>
      <w:r>
        <w:rPr>
          <w:rFonts w:ascii="Arial" w:hAnsi="Arial" w:cs="Arial"/>
          <w:sz w:val="20"/>
          <w:szCs w:val="20"/>
          <w:highlight w:val="yellow"/>
        </w:rPr>
        <w:t xml:space="preserve"> as described in ‘Recording and Coding Guide for the Structure Inventory and Appraisal of the Nation’s Bridges’</w:t>
      </w:r>
      <w:r w:rsidRPr="006A61D9">
        <w:rPr>
          <w:rFonts w:ascii="Arial" w:hAnsi="Arial" w:cs="Arial"/>
          <w:sz w:val="20"/>
          <w:szCs w:val="20"/>
          <w:highlight w:val="yellow"/>
        </w:rPr>
        <w:t>.</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F96EAA" w:rsidRDefault="00F96EAA"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D4073B" w:rsidRDefault="00D4073B"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Pr>
          <w:rFonts w:ascii="Arial" w:hAnsi="Arial" w:cs="Arial"/>
          <w:b/>
          <w:bCs/>
          <w:sz w:val="20"/>
          <w:szCs w:val="20"/>
        </w:rPr>
        <w:t>Items 63 and 65</w:t>
      </w:r>
      <w:r>
        <w:rPr>
          <w:rFonts w:ascii="Arial" w:hAnsi="Arial" w:cs="Arial"/>
          <w:b/>
          <w:bCs/>
          <w:sz w:val="20"/>
          <w:szCs w:val="20"/>
        </w:rPr>
        <w:tab/>
      </w:r>
      <w:r w:rsidRPr="00D4073B">
        <w:rPr>
          <w:rFonts w:ascii="Arial" w:hAnsi="Arial" w:cs="Arial"/>
          <w:bCs/>
          <w:sz w:val="20"/>
          <w:szCs w:val="20"/>
          <w:u w:val="single"/>
        </w:rPr>
        <w:t>Method used to determine Operating or Inventory Rating</w:t>
      </w:r>
    </w:p>
    <w:p w:rsidR="00D4073B" w:rsidRPr="00D4073B" w:rsidRDefault="00D4073B"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p>
    <w:p w:rsidR="00D4073B" w:rsidRDefault="00D4073B"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r w:rsidRPr="00D4073B">
        <w:rPr>
          <w:rFonts w:ascii="Arial" w:hAnsi="Arial" w:cs="Arial"/>
          <w:bCs/>
          <w:sz w:val="20"/>
          <w:szCs w:val="20"/>
        </w:rPr>
        <w:t xml:space="preserve">On </w:t>
      </w:r>
      <w:r>
        <w:rPr>
          <w:rFonts w:ascii="Arial" w:hAnsi="Arial" w:cs="Arial"/>
          <w:bCs/>
          <w:sz w:val="20"/>
          <w:szCs w:val="20"/>
        </w:rPr>
        <w:t>November</w:t>
      </w:r>
      <w:r w:rsidRPr="00D4073B">
        <w:rPr>
          <w:rFonts w:ascii="Arial" w:hAnsi="Arial" w:cs="Arial"/>
          <w:bCs/>
          <w:sz w:val="20"/>
          <w:szCs w:val="20"/>
        </w:rPr>
        <w:t xml:space="preserve"> 15, 2011, the FHWA</w:t>
      </w:r>
      <w:r>
        <w:rPr>
          <w:rFonts w:ascii="Arial" w:hAnsi="Arial" w:cs="Arial"/>
          <w:bCs/>
          <w:sz w:val="20"/>
          <w:szCs w:val="20"/>
        </w:rPr>
        <w:t xml:space="preserve"> revised the coding for items 63 and 65.  The revised coding descriptions are as follows:</w:t>
      </w:r>
    </w:p>
    <w:p w:rsidR="00C176C0" w:rsidRDefault="00C176C0"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p>
    <w:p w:rsidR="00D4073B" w:rsidRPr="00C176C0" w:rsidRDefault="00D4073B"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r w:rsidRPr="00F96EAA">
        <w:rPr>
          <w:rFonts w:ascii="Arial" w:hAnsi="Arial" w:cs="Arial"/>
          <w:bCs/>
          <w:sz w:val="20"/>
          <w:szCs w:val="20"/>
          <w:u w:val="single"/>
        </w:rPr>
        <w:t>Code</w:t>
      </w:r>
      <w:r w:rsidRPr="00C176C0">
        <w:rPr>
          <w:rFonts w:ascii="Arial" w:hAnsi="Arial" w:cs="Arial"/>
          <w:bCs/>
          <w:sz w:val="20"/>
          <w:szCs w:val="20"/>
        </w:rPr>
        <w:tab/>
      </w:r>
      <w:r w:rsidRPr="00C176C0">
        <w:rPr>
          <w:rFonts w:ascii="Arial" w:hAnsi="Arial" w:cs="Arial"/>
          <w:bCs/>
          <w:sz w:val="20"/>
          <w:szCs w:val="20"/>
        </w:rPr>
        <w:tab/>
      </w:r>
      <w:r w:rsidRPr="00F96EAA">
        <w:rPr>
          <w:rFonts w:ascii="Arial" w:hAnsi="Arial" w:cs="Arial"/>
          <w:bCs/>
          <w:sz w:val="20"/>
          <w:szCs w:val="20"/>
          <w:u w:val="single"/>
        </w:rPr>
        <w:t>Description</w:t>
      </w:r>
    </w:p>
    <w:p w:rsidR="00D4073B" w:rsidRPr="00C176C0" w:rsidRDefault="00573284" w:rsidP="00614B72">
      <w:pPr>
        <w:tabs>
          <w:tab w:val="left" w:pos="-1080"/>
          <w:tab w:val="left" w:pos="-720"/>
          <w:tab w:val="left" w:pos="0"/>
          <w:tab w:val="left" w:pos="630"/>
          <w:tab w:val="left" w:pos="1260"/>
          <w:tab w:val="left" w:pos="2160"/>
        </w:tabs>
        <w:spacing w:line="240" w:lineRule="exact"/>
        <w:ind w:left="720" w:right="-270" w:hanging="720"/>
        <w:rPr>
          <w:rFonts w:ascii="Arial" w:hAnsi="Arial" w:cs="Arial"/>
          <w:bCs/>
          <w:sz w:val="20"/>
          <w:szCs w:val="20"/>
        </w:rPr>
      </w:pPr>
      <w:r>
        <w:rPr>
          <w:rFonts w:ascii="Arial" w:hAnsi="Arial" w:cs="Arial"/>
          <w:bCs/>
          <w:sz w:val="20"/>
          <w:szCs w:val="20"/>
        </w:rPr>
        <w:t xml:space="preserve">  </w:t>
      </w:r>
      <w:r w:rsidR="00D4073B" w:rsidRPr="00C176C0">
        <w:rPr>
          <w:rFonts w:ascii="Arial" w:hAnsi="Arial" w:cs="Arial"/>
          <w:bCs/>
          <w:sz w:val="20"/>
          <w:szCs w:val="20"/>
        </w:rPr>
        <w:t>0</w:t>
      </w:r>
      <w:r w:rsidR="00D4073B" w:rsidRPr="00C176C0">
        <w:rPr>
          <w:rFonts w:ascii="Arial" w:hAnsi="Arial" w:cs="Arial"/>
          <w:bCs/>
          <w:sz w:val="20"/>
          <w:szCs w:val="20"/>
        </w:rPr>
        <w:tab/>
      </w:r>
      <w:r w:rsidR="00C176C0">
        <w:rPr>
          <w:rFonts w:ascii="Arial" w:hAnsi="Arial" w:cs="Arial"/>
          <w:bCs/>
          <w:sz w:val="20"/>
          <w:szCs w:val="20"/>
        </w:rPr>
        <w:t xml:space="preserve"> </w:t>
      </w:r>
      <w:r w:rsidR="00D4073B" w:rsidRPr="00C176C0">
        <w:rPr>
          <w:rFonts w:ascii="Arial" w:hAnsi="Arial" w:cs="Arial"/>
          <w:bCs/>
          <w:sz w:val="20"/>
          <w:szCs w:val="20"/>
        </w:rPr>
        <w:t>Field Evaluation and documented engineering judgment</w:t>
      </w:r>
      <w:r w:rsidR="00C176C0">
        <w:rPr>
          <w:rFonts w:ascii="Arial" w:hAnsi="Arial" w:cs="Arial"/>
          <w:bCs/>
          <w:sz w:val="20"/>
          <w:szCs w:val="20"/>
        </w:rPr>
        <w:t>.  Typically done when plans are not available</w:t>
      </w:r>
      <w:r w:rsidR="00614B72">
        <w:rPr>
          <w:rFonts w:ascii="Arial" w:hAnsi="Arial" w:cs="Arial"/>
          <w:bCs/>
          <w:sz w:val="20"/>
          <w:szCs w:val="20"/>
        </w:rPr>
        <w:t>.       Ratings must be documented.</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1</w:t>
      </w:r>
      <w:r w:rsidR="00D4073B" w:rsidRPr="00C176C0">
        <w:rPr>
          <w:rFonts w:ascii="Arial" w:hAnsi="Arial" w:cs="Arial"/>
          <w:sz w:val="20"/>
          <w:szCs w:val="20"/>
        </w:rPr>
        <w:tab/>
        <w:t>Load Factor (LF)</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2</w:t>
      </w:r>
      <w:r w:rsidR="00D4073B" w:rsidRPr="00C176C0">
        <w:rPr>
          <w:rFonts w:ascii="Arial" w:hAnsi="Arial" w:cs="Arial"/>
          <w:sz w:val="20"/>
          <w:szCs w:val="20"/>
        </w:rPr>
        <w:tab/>
        <w:t>Allowable Stress (AS)</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3</w:t>
      </w:r>
      <w:r w:rsidR="00D4073B" w:rsidRPr="00C176C0">
        <w:rPr>
          <w:rFonts w:ascii="Arial" w:hAnsi="Arial" w:cs="Arial"/>
          <w:sz w:val="20"/>
          <w:szCs w:val="20"/>
        </w:rPr>
        <w:tab/>
        <w:t>Load and Resistance Factor (LRFR)</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4</w:t>
      </w:r>
      <w:r w:rsidR="00D4073B" w:rsidRPr="00C176C0">
        <w:rPr>
          <w:rFonts w:ascii="Arial" w:hAnsi="Arial" w:cs="Arial"/>
          <w:sz w:val="20"/>
          <w:szCs w:val="20"/>
        </w:rPr>
        <w:tab/>
        <w:t>Load Testing</w:t>
      </w:r>
    </w:p>
    <w:p w:rsidR="00BF4F5E" w:rsidRDefault="00BF4F5E" w:rsidP="00614B72">
      <w:pPr>
        <w:ind w:left="720" w:hanging="720"/>
        <w:rPr>
          <w:rFonts w:ascii="Arial" w:hAnsi="Arial" w:cs="Arial"/>
          <w:sz w:val="20"/>
          <w:szCs w:val="20"/>
        </w:rPr>
      </w:pPr>
    </w:p>
    <w:p w:rsidR="00D4073B" w:rsidRPr="00C176C0" w:rsidRDefault="00573284" w:rsidP="00614B72">
      <w:pPr>
        <w:ind w:left="720" w:hanging="720"/>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5</w:t>
      </w:r>
      <w:r w:rsidR="00D4073B" w:rsidRPr="00C176C0">
        <w:rPr>
          <w:rFonts w:ascii="Arial" w:hAnsi="Arial" w:cs="Arial"/>
          <w:sz w:val="20"/>
          <w:szCs w:val="20"/>
        </w:rPr>
        <w:tab/>
        <w:t>No rating analysis or evaluation performed</w:t>
      </w:r>
      <w:r w:rsidR="00614B72">
        <w:rPr>
          <w:rFonts w:ascii="Arial" w:hAnsi="Arial" w:cs="Arial"/>
          <w:sz w:val="20"/>
          <w:szCs w:val="20"/>
        </w:rPr>
        <w:t>.  Use when the bridge has not been load rated or when load rating documentation does not exist.</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6</w:t>
      </w:r>
      <w:r w:rsidR="00D4073B" w:rsidRPr="00C176C0">
        <w:rPr>
          <w:rFonts w:ascii="Arial" w:hAnsi="Arial" w:cs="Arial"/>
          <w:sz w:val="20"/>
          <w:szCs w:val="20"/>
        </w:rPr>
        <w:tab/>
        <w:t>Load Factor (LF) rating reported by rating factor method using MS18 loading</w:t>
      </w:r>
    </w:p>
    <w:p w:rsidR="00BF4F5E" w:rsidRDefault="00BF4F5E" w:rsidP="00D4073B">
      <w:pPr>
        <w:rPr>
          <w:rFonts w:ascii="Arial" w:hAnsi="Arial" w:cs="Arial"/>
          <w:sz w:val="20"/>
          <w:szCs w:val="20"/>
        </w:rPr>
      </w:pPr>
    </w:p>
    <w:p w:rsidR="00D4073B" w:rsidRPr="00C176C0" w:rsidRDefault="00573284" w:rsidP="00D4073B">
      <w:pPr>
        <w:rPr>
          <w:rFonts w:ascii="Arial" w:hAnsi="Arial" w:cs="Arial"/>
          <w:sz w:val="20"/>
          <w:szCs w:val="20"/>
        </w:rPr>
      </w:pPr>
      <w:r>
        <w:rPr>
          <w:rFonts w:ascii="Arial" w:hAnsi="Arial" w:cs="Arial"/>
          <w:sz w:val="20"/>
          <w:szCs w:val="20"/>
        </w:rPr>
        <w:t xml:space="preserve">  </w:t>
      </w:r>
      <w:r w:rsidR="00D4073B" w:rsidRPr="00C176C0">
        <w:rPr>
          <w:rFonts w:ascii="Arial" w:hAnsi="Arial" w:cs="Arial"/>
          <w:sz w:val="20"/>
          <w:szCs w:val="20"/>
        </w:rPr>
        <w:t>7</w:t>
      </w:r>
      <w:r w:rsidR="00D4073B" w:rsidRPr="00C176C0">
        <w:rPr>
          <w:rFonts w:ascii="Arial" w:hAnsi="Arial" w:cs="Arial"/>
          <w:sz w:val="20"/>
          <w:szCs w:val="20"/>
        </w:rPr>
        <w:tab/>
        <w:t>Allowable Stress (AS) rating reported by rating factor (RF)</w:t>
      </w:r>
      <w:r w:rsidR="0083080A" w:rsidRPr="00C176C0">
        <w:rPr>
          <w:rFonts w:ascii="Arial" w:hAnsi="Arial" w:cs="Arial"/>
          <w:sz w:val="20"/>
          <w:szCs w:val="20"/>
        </w:rPr>
        <w:t xml:space="preserve"> method using MS18 loading.</w:t>
      </w:r>
    </w:p>
    <w:p w:rsidR="00BF4F5E" w:rsidRDefault="00BF4F5E" w:rsidP="00C176C0">
      <w:pPr>
        <w:ind w:left="720" w:hanging="720"/>
        <w:rPr>
          <w:rFonts w:ascii="Arial" w:hAnsi="Arial" w:cs="Arial"/>
          <w:sz w:val="20"/>
          <w:szCs w:val="20"/>
        </w:rPr>
      </w:pPr>
    </w:p>
    <w:p w:rsidR="0083080A" w:rsidRPr="00C176C0" w:rsidRDefault="00573284" w:rsidP="00C176C0">
      <w:pPr>
        <w:ind w:left="720" w:hanging="720"/>
        <w:rPr>
          <w:rFonts w:ascii="Arial" w:hAnsi="Arial" w:cs="Arial"/>
          <w:sz w:val="20"/>
          <w:szCs w:val="20"/>
        </w:rPr>
      </w:pPr>
      <w:r>
        <w:rPr>
          <w:rFonts w:ascii="Arial" w:hAnsi="Arial" w:cs="Arial"/>
          <w:sz w:val="20"/>
          <w:szCs w:val="20"/>
        </w:rPr>
        <w:t xml:space="preserve">  </w:t>
      </w:r>
      <w:r w:rsidR="0083080A" w:rsidRPr="00C176C0">
        <w:rPr>
          <w:rFonts w:ascii="Arial" w:hAnsi="Arial" w:cs="Arial"/>
          <w:sz w:val="20"/>
          <w:szCs w:val="20"/>
        </w:rPr>
        <w:t>8</w:t>
      </w:r>
      <w:r w:rsidR="0083080A" w:rsidRPr="00C176C0">
        <w:rPr>
          <w:rFonts w:ascii="Arial" w:hAnsi="Arial" w:cs="Arial"/>
          <w:sz w:val="20"/>
          <w:szCs w:val="20"/>
        </w:rPr>
        <w:tab/>
        <w:t>Load and Resistance Factor Rating (LRFR) reported by rating factor method using MS18 method using HL93 loadings</w:t>
      </w:r>
    </w:p>
    <w:p w:rsidR="00BF4F5E" w:rsidRDefault="00BF4F5E" w:rsidP="00D4073B">
      <w:pPr>
        <w:rPr>
          <w:rFonts w:ascii="Arial" w:hAnsi="Arial" w:cs="Arial"/>
          <w:sz w:val="20"/>
          <w:szCs w:val="20"/>
        </w:rPr>
      </w:pPr>
    </w:p>
    <w:p w:rsidR="0083080A" w:rsidRPr="00C176C0" w:rsidRDefault="00573284" w:rsidP="00D4073B">
      <w:pPr>
        <w:rPr>
          <w:rFonts w:ascii="Arial" w:hAnsi="Arial" w:cs="Arial"/>
          <w:sz w:val="20"/>
          <w:szCs w:val="20"/>
        </w:rPr>
      </w:pPr>
      <w:r>
        <w:rPr>
          <w:rFonts w:ascii="Arial" w:hAnsi="Arial" w:cs="Arial"/>
          <w:sz w:val="20"/>
          <w:szCs w:val="20"/>
        </w:rPr>
        <w:t xml:space="preserve">  </w:t>
      </w:r>
      <w:r w:rsidR="0083080A" w:rsidRPr="00C176C0">
        <w:rPr>
          <w:rFonts w:ascii="Arial" w:hAnsi="Arial" w:cs="Arial"/>
          <w:sz w:val="20"/>
          <w:szCs w:val="20"/>
        </w:rPr>
        <w:t>A</w:t>
      </w:r>
      <w:r w:rsidR="0083080A" w:rsidRPr="00C176C0">
        <w:rPr>
          <w:rFonts w:ascii="Arial" w:hAnsi="Arial" w:cs="Arial"/>
          <w:sz w:val="20"/>
          <w:szCs w:val="20"/>
        </w:rPr>
        <w:tab/>
        <w:t>Assigned rating based on Load Factor Design (LFD) reported in metric tons</w:t>
      </w:r>
    </w:p>
    <w:p w:rsidR="00BF4F5E" w:rsidRDefault="00BF4F5E" w:rsidP="0083080A">
      <w:pPr>
        <w:rPr>
          <w:rFonts w:ascii="Arial" w:hAnsi="Arial" w:cs="Arial"/>
          <w:sz w:val="20"/>
          <w:szCs w:val="20"/>
        </w:rPr>
      </w:pPr>
    </w:p>
    <w:p w:rsidR="0083080A" w:rsidRPr="00C176C0" w:rsidRDefault="00573284" w:rsidP="0083080A">
      <w:pPr>
        <w:rPr>
          <w:rFonts w:ascii="Arial" w:hAnsi="Arial" w:cs="Arial"/>
          <w:sz w:val="20"/>
          <w:szCs w:val="20"/>
        </w:rPr>
      </w:pPr>
      <w:r>
        <w:rPr>
          <w:rFonts w:ascii="Arial" w:hAnsi="Arial" w:cs="Arial"/>
          <w:sz w:val="20"/>
          <w:szCs w:val="20"/>
        </w:rPr>
        <w:t xml:space="preserve">  </w:t>
      </w:r>
      <w:r w:rsidR="0083080A" w:rsidRPr="00C176C0">
        <w:rPr>
          <w:rFonts w:ascii="Arial" w:hAnsi="Arial" w:cs="Arial"/>
          <w:sz w:val="20"/>
          <w:szCs w:val="20"/>
        </w:rPr>
        <w:t>B</w:t>
      </w:r>
      <w:r w:rsidR="0083080A" w:rsidRPr="00C176C0">
        <w:rPr>
          <w:rFonts w:ascii="Arial" w:hAnsi="Arial" w:cs="Arial"/>
          <w:sz w:val="20"/>
          <w:szCs w:val="20"/>
        </w:rPr>
        <w:tab/>
        <w:t xml:space="preserve">Assigned rating based on </w:t>
      </w:r>
      <w:r w:rsidR="00C176C0" w:rsidRPr="00C176C0">
        <w:rPr>
          <w:rFonts w:ascii="Arial" w:hAnsi="Arial" w:cs="Arial"/>
          <w:sz w:val="20"/>
          <w:szCs w:val="20"/>
        </w:rPr>
        <w:t>Allowable Stress</w:t>
      </w:r>
      <w:r w:rsidR="0083080A" w:rsidRPr="00C176C0">
        <w:rPr>
          <w:rFonts w:ascii="Arial" w:hAnsi="Arial" w:cs="Arial"/>
          <w:sz w:val="20"/>
          <w:szCs w:val="20"/>
        </w:rPr>
        <w:t xml:space="preserve"> Design (</w:t>
      </w:r>
      <w:r w:rsidR="00C176C0" w:rsidRPr="00C176C0">
        <w:rPr>
          <w:rFonts w:ascii="Arial" w:hAnsi="Arial" w:cs="Arial"/>
          <w:sz w:val="20"/>
          <w:szCs w:val="20"/>
        </w:rPr>
        <w:t>AS</w:t>
      </w:r>
      <w:r w:rsidR="0083080A" w:rsidRPr="00C176C0">
        <w:rPr>
          <w:rFonts w:ascii="Arial" w:hAnsi="Arial" w:cs="Arial"/>
          <w:sz w:val="20"/>
          <w:szCs w:val="20"/>
        </w:rPr>
        <w:t>D) reported in metric tons</w:t>
      </w:r>
    </w:p>
    <w:p w:rsidR="00BF4F5E" w:rsidRDefault="00BF4F5E" w:rsidP="00C176C0">
      <w:pPr>
        <w:rPr>
          <w:rFonts w:ascii="Arial" w:hAnsi="Arial" w:cs="Arial"/>
          <w:sz w:val="20"/>
          <w:szCs w:val="20"/>
        </w:rPr>
      </w:pPr>
    </w:p>
    <w:p w:rsidR="00C176C0" w:rsidRPr="00C176C0" w:rsidRDefault="00573284" w:rsidP="00C176C0">
      <w:pPr>
        <w:rPr>
          <w:rFonts w:ascii="Arial" w:hAnsi="Arial" w:cs="Arial"/>
          <w:sz w:val="20"/>
          <w:szCs w:val="20"/>
        </w:rPr>
      </w:pPr>
      <w:r>
        <w:rPr>
          <w:rFonts w:ascii="Arial" w:hAnsi="Arial" w:cs="Arial"/>
          <w:sz w:val="20"/>
          <w:szCs w:val="20"/>
        </w:rPr>
        <w:t xml:space="preserve">  </w:t>
      </w:r>
      <w:r w:rsidR="00C176C0" w:rsidRPr="00C176C0">
        <w:rPr>
          <w:rFonts w:ascii="Arial" w:hAnsi="Arial" w:cs="Arial"/>
          <w:sz w:val="20"/>
          <w:szCs w:val="20"/>
        </w:rPr>
        <w:t>C</w:t>
      </w:r>
      <w:r w:rsidR="00C176C0" w:rsidRPr="00C176C0">
        <w:rPr>
          <w:rFonts w:ascii="Arial" w:hAnsi="Arial" w:cs="Arial"/>
          <w:sz w:val="20"/>
          <w:szCs w:val="20"/>
        </w:rPr>
        <w:tab/>
        <w:t>Assigned rating based on Load and Resistance Factor Design (LRFD) reported in metric tons</w:t>
      </w:r>
    </w:p>
    <w:p w:rsidR="00BF4F5E" w:rsidRDefault="00BF4F5E" w:rsidP="00C176C0">
      <w:pPr>
        <w:ind w:left="720" w:hanging="720"/>
        <w:rPr>
          <w:rFonts w:ascii="Arial" w:hAnsi="Arial" w:cs="Arial"/>
          <w:sz w:val="20"/>
          <w:szCs w:val="20"/>
        </w:rPr>
      </w:pPr>
    </w:p>
    <w:p w:rsidR="00C176C0" w:rsidRPr="00C176C0" w:rsidRDefault="00573284" w:rsidP="00C176C0">
      <w:pPr>
        <w:ind w:left="720" w:hanging="720"/>
        <w:rPr>
          <w:rFonts w:ascii="Arial" w:hAnsi="Arial" w:cs="Arial"/>
          <w:sz w:val="20"/>
          <w:szCs w:val="20"/>
        </w:rPr>
      </w:pPr>
      <w:r>
        <w:rPr>
          <w:rFonts w:ascii="Arial" w:hAnsi="Arial" w:cs="Arial"/>
          <w:sz w:val="20"/>
          <w:szCs w:val="20"/>
        </w:rPr>
        <w:t xml:space="preserve">  </w:t>
      </w:r>
      <w:r w:rsidR="00C176C0" w:rsidRPr="00C176C0">
        <w:rPr>
          <w:rFonts w:ascii="Arial" w:hAnsi="Arial" w:cs="Arial"/>
          <w:sz w:val="20"/>
          <w:szCs w:val="20"/>
        </w:rPr>
        <w:t>D</w:t>
      </w:r>
      <w:r w:rsidR="00C176C0" w:rsidRPr="00C176C0">
        <w:rPr>
          <w:rFonts w:ascii="Arial" w:hAnsi="Arial" w:cs="Arial"/>
          <w:sz w:val="20"/>
          <w:szCs w:val="20"/>
        </w:rPr>
        <w:tab/>
        <w:t>Assigned rating based on Load Factor Design (LFD) reported by rating factor using MS18 loading</w:t>
      </w:r>
    </w:p>
    <w:p w:rsidR="00BF4F5E" w:rsidRDefault="00BF4F5E" w:rsidP="00C176C0">
      <w:pPr>
        <w:ind w:left="720" w:hanging="720"/>
        <w:rPr>
          <w:rFonts w:ascii="Arial" w:hAnsi="Arial" w:cs="Arial"/>
          <w:sz w:val="20"/>
          <w:szCs w:val="20"/>
        </w:rPr>
      </w:pPr>
    </w:p>
    <w:p w:rsidR="00C176C0" w:rsidRPr="00C176C0" w:rsidRDefault="00573284" w:rsidP="00C176C0">
      <w:pPr>
        <w:ind w:left="720" w:hanging="720"/>
        <w:rPr>
          <w:rFonts w:ascii="Arial" w:hAnsi="Arial" w:cs="Arial"/>
          <w:sz w:val="20"/>
          <w:szCs w:val="20"/>
        </w:rPr>
      </w:pPr>
      <w:r>
        <w:rPr>
          <w:rFonts w:ascii="Arial" w:hAnsi="Arial" w:cs="Arial"/>
          <w:sz w:val="20"/>
          <w:szCs w:val="20"/>
        </w:rPr>
        <w:t xml:space="preserve">  </w:t>
      </w:r>
      <w:r w:rsidR="00C176C0" w:rsidRPr="00C176C0">
        <w:rPr>
          <w:rFonts w:ascii="Arial" w:hAnsi="Arial" w:cs="Arial"/>
          <w:sz w:val="20"/>
          <w:szCs w:val="20"/>
        </w:rPr>
        <w:t>E</w:t>
      </w:r>
      <w:r w:rsidR="00C176C0" w:rsidRPr="00C176C0">
        <w:rPr>
          <w:rFonts w:ascii="Arial" w:hAnsi="Arial" w:cs="Arial"/>
          <w:sz w:val="20"/>
          <w:szCs w:val="20"/>
        </w:rPr>
        <w:tab/>
        <w:t>Assigned rating based on Allowable Stress Design (ASD) reported by rating factor using MS18 loading</w:t>
      </w:r>
    </w:p>
    <w:p w:rsidR="00BF4F5E" w:rsidRDefault="00BF4F5E" w:rsidP="00C176C0">
      <w:pPr>
        <w:ind w:left="720" w:hanging="720"/>
        <w:rPr>
          <w:rFonts w:ascii="Arial" w:hAnsi="Arial" w:cs="Arial"/>
          <w:sz w:val="20"/>
          <w:szCs w:val="20"/>
        </w:rPr>
      </w:pPr>
    </w:p>
    <w:p w:rsidR="00C176C0" w:rsidRPr="00C176C0" w:rsidRDefault="00573284" w:rsidP="00C176C0">
      <w:pPr>
        <w:ind w:left="720" w:hanging="720"/>
        <w:rPr>
          <w:rFonts w:ascii="Arial" w:hAnsi="Arial" w:cs="Arial"/>
          <w:sz w:val="20"/>
          <w:szCs w:val="20"/>
        </w:rPr>
      </w:pPr>
      <w:r>
        <w:rPr>
          <w:rFonts w:ascii="Arial" w:hAnsi="Arial" w:cs="Arial"/>
          <w:sz w:val="20"/>
          <w:szCs w:val="20"/>
        </w:rPr>
        <w:t xml:space="preserve">  </w:t>
      </w:r>
      <w:r w:rsidR="00C176C0" w:rsidRPr="00C176C0">
        <w:rPr>
          <w:rFonts w:ascii="Arial" w:hAnsi="Arial" w:cs="Arial"/>
          <w:sz w:val="20"/>
          <w:szCs w:val="20"/>
        </w:rPr>
        <w:t>F</w:t>
      </w:r>
      <w:r w:rsidR="00C176C0" w:rsidRPr="00C176C0">
        <w:rPr>
          <w:rFonts w:ascii="Arial" w:hAnsi="Arial" w:cs="Arial"/>
          <w:sz w:val="20"/>
          <w:szCs w:val="20"/>
        </w:rPr>
        <w:tab/>
        <w:t>Assigned rating based on Load and Resistance Factor Design (LRFD) reported by rating factor using HL93 loading</w:t>
      </w:r>
    </w:p>
    <w:p w:rsidR="00C176C0" w:rsidRPr="00C176C0" w:rsidRDefault="00C176C0" w:rsidP="00C176C0">
      <w:pPr>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2160"/>
        <w:rPr>
          <w:rFonts w:ascii="Arial" w:hAnsi="Arial" w:cs="Arial"/>
          <w:sz w:val="20"/>
          <w:szCs w:val="20"/>
        </w:rPr>
      </w:pPr>
      <w:r w:rsidRPr="00C176C0">
        <w:rPr>
          <w:rFonts w:ascii="Arial" w:hAnsi="Arial" w:cs="Arial"/>
          <w:b/>
          <w:bCs/>
          <w:sz w:val="20"/>
          <w:szCs w:val="20"/>
        </w:rPr>
        <w:t>Items 64 and 66</w:t>
      </w:r>
      <w:r w:rsidRPr="008F477C">
        <w:rPr>
          <w:rFonts w:ascii="Arial" w:hAnsi="Arial" w:cs="Arial"/>
          <w:b/>
          <w:bCs/>
          <w:sz w:val="20"/>
          <w:szCs w:val="20"/>
        </w:rPr>
        <w:tab/>
      </w:r>
      <w:r w:rsidRPr="008F477C">
        <w:rPr>
          <w:rFonts w:ascii="Arial" w:hAnsi="Arial" w:cs="Arial"/>
          <w:sz w:val="20"/>
          <w:szCs w:val="20"/>
          <w:u w:val="single"/>
        </w:rPr>
        <w:t>Operating Rating and Inventory Rating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9434E"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According to the FHWA Coding Guide, items 64 and 66 are three digit fields (XX.X).  </w:t>
      </w:r>
      <w:r w:rsidR="00CF3949">
        <w:rPr>
          <w:rFonts w:ascii="Arial" w:hAnsi="Arial" w:cs="Arial"/>
          <w:sz w:val="20"/>
          <w:szCs w:val="20"/>
        </w:rPr>
        <w:t>BrM</w:t>
      </w:r>
      <w:r w:rsidRPr="008F477C">
        <w:rPr>
          <w:rFonts w:ascii="Arial" w:hAnsi="Arial" w:cs="Arial"/>
          <w:sz w:val="20"/>
          <w:szCs w:val="20"/>
        </w:rPr>
        <w:t xml:space="preserve"> allows 4 character entries (XXX.X), thus operating or inventory load ratings greater than 100 can be entered into </w:t>
      </w:r>
      <w:r w:rsidR="00CF3949">
        <w:rPr>
          <w:rFonts w:ascii="Arial" w:hAnsi="Arial" w:cs="Arial"/>
          <w:sz w:val="20"/>
          <w:szCs w:val="20"/>
        </w:rPr>
        <w:t>BrM</w:t>
      </w:r>
      <w:r w:rsidRPr="008F477C">
        <w:rPr>
          <w:rFonts w:ascii="Arial" w:hAnsi="Arial" w:cs="Arial"/>
          <w:sz w:val="20"/>
          <w:szCs w:val="20"/>
        </w:rPr>
        <w:t xml:space="preserve">.  However, when the </w:t>
      </w:r>
      <w:r w:rsidR="00CF3949">
        <w:rPr>
          <w:rFonts w:ascii="Arial" w:hAnsi="Arial" w:cs="Arial"/>
          <w:sz w:val="20"/>
          <w:szCs w:val="20"/>
        </w:rPr>
        <w:t>BrM</w:t>
      </w:r>
      <w:r w:rsidRPr="008F477C">
        <w:rPr>
          <w:rFonts w:ascii="Arial" w:hAnsi="Arial" w:cs="Arial"/>
          <w:sz w:val="20"/>
          <w:szCs w:val="20"/>
        </w:rPr>
        <w:t xml:space="preserve"> validate function is run on a bridge with item 64 greater than 100, it does not detect the </w:t>
      </w:r>
      <w:r w:rsidR="009E01F0">
        <w:rPr>
          <w:rFonts w:ascii="Arial" w:hAnsi="Arial" w:cs="Arial"/>
          <w:sz w:val="20"/>
          <w:szCs w:val="20"/>
        </w:rPr>
        <w:t>100’s</w:t>
      </w:r>
      <w:r w:rsidRPr="008F477C">
        <w:rPr>
          <w:rFonts w:ascii="Arial" w:hAnsi="Arial" w:cs="Arial"/>
          <w:sz w:val="20"/>
          <w:szCs w:val="20"/>
        </w:rPr>
        <w:t xml:space="preserve"> digit </w:t>
      </w:r>
    </w:p>
    <w:p w:rsidR="00565D0F"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(e.g., </w:t>
      </w:r>
      <w:r w:rsidR="00FE5AC8">
        <w:rPr>
          <w:rFonts w:ascii="Arial" w:hAnsi="Arial" w:cs="Arial"/>
          <w:sz w:val="20"/>
          <w:szCs w:val="20"/>
        </w:rPr>
        <w:t>‘</w:t>
      </w:r>
      <w:r w:rsidRPr="008F477C">
        <w:rPr>
          <w:rFonts w:ascii="Arial" w:hAnsi="Arial" w:cs="Arial"/>
          <w:sz w:val="20"/>
          <w:szCs w:val="20"/>
        </w:rPr>
        <w:t xml:space="preserve">123.4' will be interpreted as </w:t>
      </w:r>
      <w:r w:rsidR="00FE5AC8">
        <w:rPr>
          <w:rFonts w:ascii="Arial" w:hAnsi="Arial" w:cs="Arial"/>
          <w:sz w:val="20"/>
          <w:szCs w:val="20"/>
        </w:rPr>
        <w:t>‘</w:t>
      </w:r>
      <w:r w:rsidRPr="008F477C">
        <w:rPr>
          <w:rFonts w:ascii="Arial" w:hAnsi="Arial" w:cs="Arial"/>
          <w:sz w:val="20"/>
          <w:szCs w:val="20"/>
        </w:rPr>
        <w:t xml:space="preserve">23.4') and a validate error may be generated if item 66 is perceived to be greater than item 64.  To eliminate this problem, enter </w:t>
      </w:r>
      <w:r w:rsidR="00FE5AC8">
        <w:rPr>
          <w:rFonts w:ascii="Arial" w:hAnsi="Arial" w:cs="Arial"/>
          <w:sz w:val="20"/>
          <w:szCs w:val="20"/>
        </w:rPr>
        <w:t>‘</w:t>
      </w:r>
      <w:r w:rsidR="009E01F0">
        <w:rPr>
          <w:rFonts w:ascii="Arial" w:hAnsi="Arial" w:cs="Arial"/>
          <w:sz w:val="20"/>
          <w:szCs w:val="20"/>
        </w:rPr>
        <w:t>HS Op. Rating as 99.9, HS Inv. Rating as 99.8, H Op. Rating as 99.7 and H Inv. Rating as 99.6</w:t>
      </w:r>
      <w:r w:rsidRPr="008F477C">
        <w:rPr>
          <w:rFonts w:ascii="Arial" w:hAnsi="Arial" w:cs="Arial"/>
          <w:sz w:val="20"/>
          <w:szCs w:val="20"/>
        </w:rPr>
        <w:t xml:space="preserve"> in items 64 and 66 for all values </w:t>
      </w:r>
      <w:r w:rsidR="00FE5AC8">
        <w:rPr>
          <w:rFonts w:ascii="Arial" w:hAnsi="Arial" w:cs="Arial"/>
          <w:sz w:val="20"/>
          <w:szCs w:val="20"/>
        </w:rPr>
        <w:t>‘</w:t>
      </w:r>
      <w:r w:rsidRPr="008F477C">
        <w:rPr>
          <w:rFonts w:ascii="Arial" w:hAnsi="Arial" w:cs="Arial"/>
          <w:sz w:val="20"/>
          <w:szCs w:val="20"/>
        </w:rPr>
        <w:t>100.0' or greater.  The actual</w:t>
      </w:r>
      <w:r w:rsidR="009E01F0">
        <w:rPr>
          <w:rFonts w:ascii="Arial" w:hAnsi="Arial" w:cs="Arial"/>
          <w:sz w:val="20"/>
          <w:szCs w:val="20"/>
        </w:rPr>
        <w:t xml:space="preserve"> H</w:t>
      </w:r>
      <w:r w:rsidRPr="008F477C">
        <w:rPr>
          <w:rFonts w:ascii="Arial" w:hAnsi="Arial" w:cs="Arial"/>
          <w:sz w:val="20"/>
          <w:szCs w:val="20"/>
        </w:rPr>
        <w:t xml:space="preserve"> ratings should be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pgSz w:w="12240" w:h="15840"/>
          <w:pgMar w:top="810" w:right="1260" w:bottom="630" w:left="1170" w:header="810" w:footer="630" w:gutter="0"/>
          <w:cols w:space="720"/>
          <w:noEndnote/>
        </w:sectPr>
      </w:pPr>
      <w:r w:rsidRPr="008F477C">
        <w:rPr>
          <w:rFonts w:ascii="Arial" w:hAnsi="Arial" w:cs="Arial"/>
          <w:sz w:val="20"/>
          <w:szCs w:val="20"/>
        </w:rPr>
        <w:t>placed in the Truck Type</w:t>
      </w:r>
      <w:r w:rsidR="009E01F0">
        <w:rPr>
          <w:rFonts w:ascii="Arial" w:hAnsi="Arial" w:cs="Arial"/>
          <w:sz w:val="20"/>
          <w:szCs w:val="20"/>
        </w:rPr>
        <w:t xml:space="preserve"> 1 </w:t>
      </w:r>
      <w:r w:rsidRPr="008F477C">
        <w:rPr>
          <w:rFonts w:ascii="Arial" w:hAnsi="Arial" w:cs="Arial"/>
          <w:sz w:val="20"/>
          <w:szCs w:val="20"/>
        </w:rPr>
        <w:t>fields near the bottom of the screen.</w:t>
      </w:r>
      <w:r w:rsidR="009E01F0">
        <w:rPr>
          <w:rFonts w:ascii="Arial" w:hAnsi="Arial" w:cs="Arial"/>
          <w:sz w:val="20"/>
          <w:szCs w:val="20"/>
        </w:rPr>
        <w:t xml:space="preserve">  </w:t>
      </w:r>
      <w:r w:rsidR="009E01F0" w:rsidRPr="008F477C">
        <w:rPr>
          <w:rFonts w:ascii="Arial" w:hAnsi="Arial" w:cs="Arial"/>
          <w:sz w:val="20"/>
          <w:szCs w:val="20"/>
        </w:rPr>
        <w:t>The actual</w:t>
      </w:r>
      <w:r w:rsidR="009E01F0">
        <w:rPr>
          <w:rFonts w:ascii="Arial" w:hAnsi="Arial" w:cs="Arial"/>
          <w:sz w:val="20"/>
          <w:szCs w:val="20"/>
        </w:rPr>
        <w:t xml:space="preserve"> HS</w:t>
      </w:r>
      <w:r w:rsidR="009E01F0" w:rsidRPr="008F477C">
        <w:rPr>
          <w:rFonts w:ascii="Arial" w:hAnsi="Arial" w:cs="Arial"/>
          <w:sz w:val="20"/>
          <w:szCs w:val="20"/>
        </w:rPr>
        <w:t xml:space="preserve"> ratings should be placed in the Truck Type</w:t>
      </w:r>
      <w:r w:rsidR="009E01F0">
        <w:rPr>
          <w:rFonts w:ascii="Arial" w:hAnsi="Arial" w:cs="Arial"/>
          <w:sz w:val="20"/>
          <w:szCs w:val="20"/>
        </w:rPr>
        <w:t xml:space="preserve"> 2 </w:t>
      </w:r>
      <w:r w:rsidR="009E01F0" w:rsidRPr="008F477C">
        <w:rPr>
          <w:rFonts w:ascii="Arial" w:hAnsi="Arial" w:cs="Arial"/>
          <w:sz w:val="20"/>
          <w:szCs w:val="20"/>
        </w:rPr>
        <w:t>fields near the bottom of the screen.</w:t>
      </w:r>
      <w:r w:rsidR="009E01F0">
        <w:rPr>
          <w:rFonts w:ascii="Arial" w:hAnsi="Arial" w:cs="Arial"/>
          <w:sz w:val="20"/>
          <w:szCs w:val="20"/>
        </w:rPr>
        <w:t xml:space="preserve">  Using different values for H and HS Operating and Inventory ratings also meet the requirements for the inter-relationship between these items as measured in FHWA metric #13.</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Items 64 and 66 are not to be coded </w:t>
      </w:r>
      <w:r w:rsidR="009407A5">
        <w:rPr>
          <w:rFonts w:ascii="Arial" w:hAnsi="Arial" w:cs="Arial"/>
          <w:sz w:val="20"/>
          <w:szCs w:val="20"/>
        </w:rPr>
        <w:t>for bridges carrying railroad or pedestrian traffic.</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For On System bridges, operating and inventory ratings and all related information on the Appraisal tab (Load Rating screen) are maintained by the Bridge Division.</w:t>
      </w:r>
    </w:p>
    <w:p w:rsidR="00F96EAA" w:rsidRDefault="00F96EAA"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When to re-evaluate Load Rating for Off-System bridges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A load rating should only be re-evaluated for one or more of the following: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14"/>
          <w:szCs w:val="14"/>
        </w:rPr>
      </w:pPr>
    </w:p>
    <w:tbl>
      <w:tblPr>
        <w:tblW w:w="0" w:type="auto"/>
        <w:tblInd w:w="165" w:type="dxa"/>
        <w:tblLayout w:type="fixed"/>
        <w:tblCellMar>
          <w:left w:w="120" w:type="dxa"/>
          <w:right w:w="120" w:type="dxa"/>
        </w:tblCellMar>
        <w:tblLook w:val="0000" w:firstRow="0" w:lastRow="0" w:firstColumn="0" w:lastColumn="0" w:noHBand="0" w:noVBand="0"/>
      </w:tblPr>
      <w:tblGrid>
        <w:gridCol w:w="356"/>
        <w:gridCol w:w="4413"/>
        <w:gridCol w:w="5220"/>
      </w:tblGrid>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b/>
                <w:bCs/>
                <w:sz w:val="14"/>
                <w:szCs w:val="14"/>
              </w:rPr>
            </w:pP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b/>
                <w:bCs/>
                <w:sz w:val="14"/>
                <w:szCs w:val="14"/>
              </w:rPr>
            </w:pPr>
            <w:r w:rsidRPr="008F477C">
              <w:rPr>
                <w:rFonts w:ascii="Arial" w:hAnsi="Arial" w:cs="Arial"/>
                <w:b/>
                <w:bCs/>
                <w:sz w:val="14"/>
                <w:szCs w:val="14"/>
              </w:rPr>
              <w:t>In general when the ........</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b/>
                <w:bCs/>
                <w:sz w:val="14"/>
                <w:szCs w:val="14"/>
              </w:rPr>
            </w:pPr>
            <w:r w:rsidRPr="008F477C">
              <w:rPr>
                <w:rFonts w:ascii="Arial" w:hAnsi="Arial" w:cs="Arial"/>
                <w:b/>
                <w:bCs/>
                <w:sz w:val="14"/>
                <w:szCs w:val="14"/>
              </w:rPr>
              <w:t>Example</w:t>
            </w:r>
          </w:p>
        </w:tc>
      </w:tr>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b/>
                <w:bCs/>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r w:rsidRPr="008F477C">
              <w:rPr>
                <w:rFonts w:ascii="Arial" w:hAnsi="Arial" w:cs="Arial"/>
                <w:sz w:val="14"/>
                <w:szCs w:val="14"/>
              </w:rPr>
              <w:t>A</w:t>
            </w: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sz w:val="14"/>
                <w:szCs w:val="14"/>
              </w:rPr>
            </w:pPr>
            <w:r w:rsidRPr="008F477C">
              <w:rPr>
                <w:rFonts w:ascii="Arial" w:hAnsi="Arial" w:cs="Arial"/>
                <w:sz w:val="14"/>
                <w:szCs w:val="14"/>
              </w:rPr>
              <w:t>Bridge has been rebuilt, replaced, or added to the bridge inventory.</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sz w:val="14"/>
                <w:szCs w:val="14"/>
              </w:rPr>
            </w:pPr>
          </w:p>
        </w:tc>
      </w:tr>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r w:rsidRPr="008F477C">
              <w:rPr>
                <w:rFonts w:ascii="Arial" w:hAnsi="Arial" w:cs="Arial"/>
                <w:sz w:val="14"/>
                <w:szCs w:val="14"/>
              </w:rPr>
              <w:t>B</w:t>
            </w: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sz w:val="14"/>
                <w:szCs w:val="14"/>
              </w:rPr>
            </w:pPr>
            <w:r w:rsidRPr="008F477C">
              <w:rPr>
                <w:rFonts w:ascii="Arial" w:hAnsi="Arial" w:cs="Arial"/>
                <w:sz w:val="14"/>
                <w:szCs w:val="14"/>
              </w:rPr>
              <w:t xml:space="preserve">Load carrying member has been repaired, replaced, or added to the structure (and the action will </w:t>
            </w:r>
            <w:r w:rsidRPr="008F477C">
              <w:rPr>
                <w:rFonts w:ascii="Arial" w:hAnsi="Arial" w:cs="Arial"/>
                <w:sz w:val="14"/>
                <w:szCs w:val="14"/>
                <w:u w:val="single"/>
              </w:rPr>
              <w:t>significantly</w:t>
            </w:r>
            <w:r w:rsidRPr="008F477C">
              <w:rPr>
                <w:rFonts w:ascii="Arial" w:hAnsi="Arial" w:cs="Arial"/>
                <w:sz w:val="14"/>
                <w:szCs w:val="14"/>
              </w:rPr>
              <w:t xml:space="preserve"> change the load rating).</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sz w:val="14"/>
                <w:szCs w:val="14"/>
              </w:rPr>
            </w:pPr>
            <w:r w:rsidRPr="008F477C">
              <w:rPr>
                <w:rFonts w:ascii="Arial" w:hAnsi="Arial" w:cs="Arial"/>
                <w:sz w:val="14"/>
                <w:szCs w:val="14"/>
              </w:rPr>
              <w:t>It is doubtful that the addition of one 3"x12" timber stringer would significantly change the load rating of a bridge that currently has 15 other 3"x12</w:t>
            </w:r>
            <w:r w:rsidR="007463F7">
              <w:rPr>
                <w:rFonts w:ascii="Arial" w:hAnsi="Arial" w:cs="Arial"/>
                <w:sz w:val="14"/>
                <w:szCs w:val="14"/>
              </w:rPr>
              <w:t>" timber stringers in its span.</w:t>
            </w:r>
          </w:p>
        </w:tc>
      </w:tr>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r w:rsidRPr="008F477C">
              <w:rPr>
                <w:rFonts w:ascii="Arial" w:hAnsi="Arial" w:cs="Arial"/>
                <w:sz w:val="14"/>
                <w:szCs w:val="14"/>
              </w:rPr>
              <w:t>C</w:t>
            </w: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sz w:val="14"/>
                <w:szCs w:val="14"/>
              </w:rPr>
            </w:pPr>
            <w:r w:rsidRPr="008F477C">
              <w:rPr>
                <w:rFonts w:ascii="Arial" w:hAnsi="Arial" w:cs="Arial"/>
                <w:sz w:val="14"/>
                <w:szCs w:val="14"/>
              </w:rPr>
              <w:t xml:space="preserve">Dead Load on superstructure has changed </w:t>
            </w:r>
            <w:r w:rsidRPr="008F477C">
              <w:rPr>
                <w:rFonts w:ascii="Arial" w:hAnsi="Arial" w:cs="Arial"/>
                <w:sz w:val="14"/>
                <w:szCs w:val="14"/>
                <w:u w:val="single"/>
              </w:rPr>
              <w:t>significantly</w:t>
            </w:r>
            <w:r w:rsidRPr="008F477C">
              <w:rPr>
                <w:rFonts w:ascii="Arial" w:hAnsi="Arial" w:cs="Arial"/>
                <w:sz w:val="14"/>
                <w:szCs w:val="14"/>
              </w:rPr>
              <w:t>.</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sz w:val="14"/>
                <w:szCs w:val="14"/>
              </w:rPr>
            </w:pPr>
            <w:r w:rsidRPr="008F477C">
              <w:rPr>
                <w:rFonts w:ascii="Arial" w:hAnsi="Arial" w:cs="Arial"/>
                <w:sz w:val="14"/>
                <w:szCs w:val="14"/>
              </w:rPr>
              <w:t>Addition or removal of asphalt, dirt or gravel, or the change of deck or superstructure member.</w:t>
            </w:r>
          </w:p>
        </w:tc>
      </w:tr>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r w:rsidRPr="008F477C">
              <w:rPr>
                <w:rFonts w:ascii="Arial" w:hAnsi="Arial" w:cs="Arial"/>
                <w:sz w:val="14"/>
                <w:szCs w:val="14"/>
              </w:rPr>
              <w:t>D</w:t>
            </w: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sz w:val="14"/>
                <w:szCs w:val="14"/>
              </w:rPr>
            </w:pPr>
            <w:r w:rsidRPr="008F477C">
              <w:rPr>
                <w:rFonts w:ascii="Arial" w:hAnsi="Arial" w:cs="Arial"/>
                <w:sz w:val="14"/>
                <w:szCs w:val="14"/>
              </w:rPr>
              <w:t>Condition Rating of the deck, superstructure and/or substructure ha</w:t>
            </w:r>
            <w:r w:rsidR="007463F7">
              <w:rPr>
                <w:rFonts w:ascii="Arial" w:hAnsi="Arial" w:cs="Arial"/>
                <w:sz w:val="14"/>
                <w:szCs w:val="14"/>
              </w:rPr>
              <w:t>s</w:t>
            </w:r>
            <w:r w:rsidRPr="008F477C">
              <w:rPr>
                <w:rFonts w:ascii="Arial" w:hAnsi="Arial" w:cs="Arial"/>
                <w:sz w:val="14"/>
                <w:szCs w:val="14"/>
              </w:rPr>
              <w:t xml:space="preserve"> significantly decreased and the low rating is due to the condition of load carrying members.</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line="240" w:lineRule="exact"/>
              <w:rPr>
                <w:rFonts w:ascii="Arial" w:hAnsi="Arial" w:cs="Arial"/>
                <w:sz w:val="14"/>
                <w:szCs w:val="14"/>
              </w:rPr>
            </w:pPr>
            <w:r w:rsidRPr="008F477C">
              <w:rPr>
                <w:rFonts w:ascii="Arial" w:hAnsi="Arial" w:cs="Arial"/>
                <w:sz w:val="14"/>
                <w:szCs w:val="14"/>
              </w:rPr>
              <w:t>A significant change in condition ratings can be defined as:</w:t>
            </w:r>
          </w:p>
          <w:p w:rsidR="002309E6" w:rsidRPr="008F477C" w:rsidRDefault="002309E6" w:rsidP="007463F7">
            <w:pPr>
              <w:tabs>
                <w:tab w:val="left" w:pos="-1080"/>
                <w:tab w:val="left" w:pos="-720"/>
                <w:tab w:val="left" w:pos="0"/>
                <w:tab w:val="left" w:pos="630"/>
                <w:tab w:val="left" w:pos="1260"/>
                <w:tab w:val="left" w:pos="2160"/>
              </w:tabs>
              <w:spacing w:line="240" w:lineRule="exact"/>
              <w:rPr>
                <w:rFonts w:ascii="Arial" w:hAnsi="Arial" w:cs="Arial"/>
                <w:sz w:val="14"/>
                <w:szCs w:val="14"/>
              </w:rPr>
            </w:pPr>
            <w:r w:rsidRPr="008F477C">
              <w:rPr>
                <w:rFonts w:ascii="Arial" w:hAnsi="Arial" w:cs="Arial"/>
                <w:sz w:val="14"/>
                <w:szCs w:val="14"/>
              </w:rPr>
              <w:t xml:space="preserve">    1.  A decrease of two (2) or more rating points if the condition rating is lowered to a four (4), or less.  (Inspector should explain on the inspection form the reason for the change).</w:t>
            </w:r>
          </w:p>
          <w:p w:rsidR="002309E6" w:rsidRPr="008F477C" w:rsidRDefault="002309E6" w:rsidP="007463F7">
            <w:pPr>
              <w:tabs>
                <w:tab w:val="left" w:pos="-1080"/>
                <w:tab w:val="left" w:pos="-720"/>
                <w:tab w:val="left" w:pos="0"/>
                <w:tab w:val="left" w:pos="630"/>
                <w:tab w:val="left" w:pos="1260"/>
                <w:tab w:val="left" w:pos="2160"/>
              </w:tabs>
              <w:spacing w:line="240" w:lineRule="exact"/>
              <w:rPr>
                <w:rFonts w:ascii="Arial" w:hAnsi="Arial" w:cs="Arial"/>
                <w:sz w:val="14"/>
                <w:szCs w:val="14"/>
              </w:rPr>
            </w:pPr>
            <w:r w:rsidRPr="008F477C">
              <w:rPr>
                <w:rFonts w:ascii="Arial" w:hAnsi="Arial" w:cs="Arial"/>
                <w:sz w:val="14"/>
                <w:szCs w:val="14"/>
              </w:rPr>
              <w:t xml:space="preserve">    2.  Any decrease in condition rating resulting in</w:t>
            </w:r>
            <w:r w:rsidR="007463F7">
              <w:rPr>
                <w:rFonts w:ascii="Arial" w:hAnsi="Arial" w:cs="Arial"/>
                <w:sz w:val="14"/>
                <w:szCs w:val="14"/>
              </w:rPr>
              <w:t xml:space="preserve"> a condition rating of four (4)</w:t>
            </w:r>
            <w:r w:rsidRPr="008F477C">
              <w:rPr>
                <w:rFonts w:ascii="Arial" w:hAnsi="Arial" w:cs="Arial"/>
                <w:sz w:val="14"/>
                <w:szCs w:val="14"/>
              </w:rPr>
              <w:t xml:space="preserve"> or less.</w:t>
            </w: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sz w:val="14"/>
                <w:szCs w:val="14"/>
              </w:rPr>
            </w:pPr>
            <w:r w:rsidRPr="008F477C">
              <w:rPr>
                <w:rFonts w:ascii="Arial" w:hAnsi="Arial" w:cs="Arial"/>
                <w:sz w:val="14"/>
                <w:szCs w:val="14"/>
              </w:rPr>
              <w:t xml:space="preserve">    3.  An element is coded in its worst condition state indicating that it warrants analysis and the current load rating does not indicate that the element in its worst condition state was considered.</w:t>
            </w:r>
          </w:p>
        </w:tc>
      </w:tr>
      <w:tr w:rsidR="002309E6" w:rsidRPr="008F477C">
        <w:tc>
          <w:tcPr>
            <w:tcW w:w="356" w:type="dxa"/>
            <w:tcBorders>
              <w:top w:val="single" w:sz="7" w:space="0" w:color="000000"/>
              <w:left w:val="single" w:sz="7" w:space="0" w:color="000000"/>
              <w:bottom w:val="single" w:sz="7" w:space="0" w:color="000000"/>
              <w:right w:val="single" w:sz="7" w:space="0" w:color="000000"/>
            </w:tcBorders>
          </w:tcPr>
          <w:p w:rsidR="002309E6" w:rsidRPr="008F477C" w:rsidRDefault="002309E6" w:rsidP="00E543F5">
            <w:pPr>
              <w:tabs>
                <w:tab w:val="left" w:pos="0"/>
              </w:tabs>
              <w:spacing w:line="5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r w:rsidRPr="008F477C">
              <w:rPr>
                <w:rFonts w:ascii="Arial" w:hAnsi="Arial" w:cs="Arial"/>
                <w:sz w:val="14"/>
                <w:szCs w:val="14"/>
              </w:rPr>
              <w:t>E</w:t>
            </w:r>
          </w:p>
        </w:tc>
        <w:tc>
          <w:tcPr>
            <w:tcW w:w="4413"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14"/>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14"/>
              <w:rPr>
                <w:rFonts w:ascii="Arial" w:hAnsi="Arial" w:cs="Arial"/>
                <w:sz w:val="14"/>
                <w:szCs w:val="14"/>
              </w:rPr>
            </w:pPr>
            <w:r w:rsidRPr="008F477C">
              <w:rPr>
                <w:rFonts w:ascii="Arial" w:hAnsi="Arial" w:cs="Arial"/>
                <w:sz w:val="14"/>
                <w:szCs w:val="14"/>
              </w:rPr>
              <w:t>County Commissioner and/or the consultant inspecting the bridge feels the current load rating is in error, or the County Commissioner requests that the load rating be re-evaluated.</w:t>
            </w:r>
          </w:p>
        </w:tc>
        <w:tc>
          <w:tcPr>
            <w:tcW w:w="522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rPr>
                <w:rFonts w:ascii="Arial" w:hAnsi="Arial" w:cs="Arial"/>
                <w:b/>
                <w:bCs/>
                <w:sz w:val="14"/>
                <w:szCs w:val="14"/>
              </w:rPr>
            </w:pPr>
          </w:p>
        </w:tc>
      </w:tr>
    </w:tbl>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14"/>
          <w:szCs w:val="14"/>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Load Posting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Bridges are load posted based on Operating Rating.  Load posting is required if any of the following is true: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14"/>
          <w:szCs w:val="14"/>
        </w:rPr>
      </w:pPr>
    </w:p>
    <w:tbl>
      <w:tblPr>
        <w:tblW w:w="0" w:type="auto"/>
        <w:tblInd w:w="120" w:type="dxa"/>
        <w:tblLayout w:type="fixed"/>
        <w:tblCellMar>
          <w:left w:w="120" w:type="dxa"/>
          <w:right w:w="120" w:type="dxa"/>
        </w:tblCellMar>
        <w:tblLook w:val="0000" w:firstRow="0" w:lastRow="0" w:firstColumn="0" w:lastColumn="0" w:noHBand="0" w:noVBand="0"/>
      </w:tblPr>
      <w:tblGrid>
        <w:gridCol w:w="2228"/>
        <w:gridCol w:w="2422"/>
        <w:gridCol w:w="2998"/>
        <w:gridCol w:w="2430"/>
      </w:tblGrid>
      <w:tr w:rsidR="002309E6" w:rsidRPr="008F477C">
        <w:tc>
          <w:tcPr>
            <w:tcW w:w="222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Route</w:t>
            </w:r>
          </w:p>
        </w:tc>
        <w:tc>
          <w:tcPr>
            <w:tcW w:w="2422"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0"/>
              <w:jc w:val="center"/>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0"/>
              <w:jc w:val="center"/>
              <w:rPr>
                <w:rFonts w:ascii="Arial" w:hAnsi="Arial" w:cs="Arial"/>
                <w:b/>
                <w:bCs/>
                <w:sz w:val="14"/>
                <w:szCs w:val="14"/>
              </w:rPr>
            </w:pPr>
            <w:r w:rsidRPr="008F477C">
              <w:rPr>
                <w:rFonts w:ascii="Arial" w:hAnsi="Arial" w:cs="Arial"/>
                <w:b/>
                <w:bCs/>
                <w:sz w:val="14"/>
                <w:szCs w:val="14"/>
              </w:rPr>
              <w:t>Configuration</w:t>
            </w:r>
          </w:p>
        </w:tc>
        <w:tc>
          <w:tcPr>
            <w:tcW w:w="299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Operating Rating less than</w:t>
            </w:r>
          </w:p>
        </w:tc>
        <w:tc>
          <w:tcPr>
            <w:tcW w:w="243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2"/>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2"/>
              <w:jc w:val="center"/>
              <w:rPr>
                <w:rFonts w:ascii="Arial" w:hAnsi="Arial" w:cs="Arial"/>
                <w:b/>
                <w:bCs/>
                <w:sz w:val="14"/>
                <w:szCs w:val="14"/>
              </w:rPr>
            </w:pPr>
            <w:r w:rsidRPr="008F477C">
              <w:rPr>
                <w:rFonts w:ascii="Arial" w:hAnsi="Arial" w:cs="Arial"/>
                <w:b/>
                <w:bCs/>
                <w:sz w:val="14"/>
                <w:szCs w:val="14"/>
              </w:rPr>
              <w:t>Posting Sign</w:t>
            </w:r>
          </w:p>
        </w:tc>
      </w:tr>
      <w:tr w:rsidR="002309E6" w:rsidRPr="008F477C">
        <w:trPr>
          <w:trHeight w:hRule="exact" w:val="286"/>
        </w:trPr>
        <w:tc>
          <w:tcPr>
            <w:tcW w:w="222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sz w:val="14"/>
                <w:szCs w:val="14"/>
              </w:rPr>
            </w:pPr>
            <w:r w:rsidRPr="008F477C">
              <w:rPr>
                <w:rFonts w:ascii="Arial" w:hAnsi="Arial" w:cs="Arial"/>
                <w:sz w:val="14"/>
                <w:szCs w:val="14"/>
              </w:rPr>
              <w:t>Off-System</w:t>
            </w:r>
          </w:p>
        </w:tc>
        <w:tc>
          <w:tcPr>
            <w:tcW w:w="2422"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0"/>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0"/>
              <w:jc w:val="center"/>
              <w:rPr>
                <w:rFonts w:ascii="Arial" w:hAnsi="Arial" w:cs="Arial"/>
                <w:sz w:val="14"/>
                <w:szCs w:val="14"/>
              </w:rPr>
            </w:pPr>
            <w:r w:rsidRPr="008F477C">
              <w:rPr>
                <w:rFonts w:ascii="Arial" w:hAnsi="Arial" w:cs="Arial"/>
                <w:sz w:val="14"/>
                <w:szCs w:val="14"/>
              </w:rPr>
              <w:t>AASHTO H</w:t>
            </w:r>
            <w:r w:rsidR="00FB361E">
              <w:rPr>
                <w:rFonts w:ascii="Arial" w:hAnsi="Arial" w:cs="Arial"/>
                <w:sz w:val="14"/>
                <w:szCs w:val="14"/>
              </w:rPr>
              <w:t xml:space="preserve"> </w:t>
            </w:r>
            <w:r w:rsidR="00FB361E" w:rsidRPr="00FB361E">
              <w:rPr>
                <w:rFonts w:ascii="Arial" w:hAnsi="Arial" w:cs="Arial"/>
              </w:rPr>
              <w:t>*</w:t>
            </w:r>
          </w:p>
        </w:tc>
        <w:tc>
          <w:tcPr>
            <w:tcW w:w="299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23</w:t>
            </w:r>
          </w:p>
        </w:tc>
        <w:tc>
          <w:tcPr>
            <w:tcW w:w="2430"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2"/>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2"/>
              <w:rPr>
                <w:rFonts w:ascii="Arial" w:hAnsi="Arial" w:cs="Arial"/>
                <w:sz w:val="14"/>
                <w:szCs w:val="14"/>
              </w:rPr>
            </w:pPr>
            <w:r w:rsidRPr="008F477C">
              <w:rPr>
                <w:rFonts w:ascii="Arial" w:hAnsi="Arial" w:cs="Arial"/>
                <w:sz w:val="14"/>
                <w:szCs w:val="14"/>
              </w:rPr>
              <w:t>will show this single tonnage</w:t>
            </w:r>
          </w:p>
        </w:tc>
      </w:tr>
      <w:tr w:rsidR="002309E6" w:rsidRPr="008F477C">
        <w:tc>
          <w:tcPr>
            <w:tcW w:w="2228" w:type="dxa"/>
            <w:vMerge w:val="restart"/>
            <w:tcBorders>
              <w:top w:val="single" w:sz="7" w:space="0" w:color="000000"/>
              <w:left w:val="single" w:sz="7" w:space="0" w:color="000000"/>
              <w:bottom w:val="nil"/>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sz w:val="14"/>
                <w:szCs w:val="14"/>
              </w:rPr>
            </w:pPr>
            <w:r w:rsidRPr="008F477C">
              <w:rPr>
                <w:rFonts w:ascii="Arial" w:hAnsi="Arial" w:cs="Arial"/>
                <w:sz w:val="14"/>
                <w:szCs w:val="14"/>
              </w:rPr>
              <w:t>On-System</w:t>
            </w:r>
          </w:p>
        </w:tc>
        <w:tc>
          <w:tcPr>
            <w:tcW w:w="2422"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0"/>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0"/>
              <w:jc w:val="center"/>
              <w:rPr>
                <w:rFonts w:ascii="Arial" w:hAnsi="Arial" w:cs="Arial"/>
                <w:sz w:val="14"/>
                <w:szCs w:val="14"/>
              </w:rPr>
            </w:pPr>
            <w:r w:rsidRPr="008F477C">
              <w:rPr>
                <w:rFonts w:ascii="Arial" w:hAnsi="Arial" w:cs="Arial"/>
                <w:sz w:val="14"/>
                <w:szCs w:val="14"/>
              </w:rPr>
              <w:t>AASHTO H</w:t>
            </w:r>
            <w:r w:rsidR="00FB361E">
              <w:rPr>
                <w:rFonts w:ascii="Arial" w:hAnsi="Arial" w:cs="Arial"/>
                <w:sz w:val="14"/>
                <w:szCs w:val="14"/>
              </w:rPr>
              <w:t xml:space="preserve"> </w:t>
            </w:r>
            <w:r w:rsidR="00FB361E" w:rsidRPr="00FB361E">
              <w:rPr>
                <w:rFonts w:ascii="Arial" w:hAnsi="Arial" w:cs="Arial"/>
              </w:rPr>
              <w:t>*</w:t>
            </w:r>
          </w:p>
        </w:tc>
        <w:tc>
          <w:tcPr>
            <w:tcW w:w="299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23</w:t>
            </w:r>
          </w:p>
        </w:tc>
        <w:tc>
          <w:tcPr>
            <w:tcW w:w="2430" w:type="dxa"/>
            <w:vMerge w:val="restart"/>
            <w:tcBorders>
              <w:top w:val="single" w:sz="7" w:space="0" w:color="000000"/>
              <w:left w:val="single" w:sz="7" w:space="0" w:color="000000"/>
              <w:bottom w:val="nil"/>
              <w:right w:val="single" w:sz="7" w:space="0" w:color="000000"/>
            </w:tcBorders>
          </w:tcPr>
          <w:p w:rsidR="002309E6" w:rsidRPr="008F477C" w:rsidRDefault="002309E6" w:rsidP="007463F7">
            <w:pPr>
              <w:tabs>
                <w:tab w:val="left" w:pos="0"/>
              </w:tabs>
              <w:spacing w:line="50" w:lineRule="exact"/>
              <w:ind w:right="-32"/>
              <w:rPr>
                <w:rFonts w:ascii="Arial" w:hAnsi="Arial" w:cs="Arial"/>
                <w:b/>
                <w:bCs/>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2"/>
              <w:rPr>
                <w:rFonts w:ascii="Arial" w:hAnsi="Arial" w:cs="Arial"/>
                <w:sz w:val="14"/>
                <w:szCs w:val="14"/>
              </w:rPr>
            </w:pPr>
            <w:r w:rsidRPr="008F477C">
              <w:rPr>
                <w:rFonts w:ascii="Arial" w:hAnsi="Arial" w:cs="Arial"/>
                <w:sz w:val="14"/>
                <w:szCs w:val="14"/>
              </w:rPr>
              <w:t>will show all three tonnages, but will not exceed the three limits</w:t>
            </w:r>
          </w:p>
        </w:tc>
      </w:tr>
      <w:tr w:rsidR="002309E6" w:rsidRPr="008F477C">
        <w:tc>
          <w:tcPr>
            <w:tcW w:w="2228" w:type="dxa"/>
            <w:vMerge/>
            <w:tcBorders>
              <w:top w:val="nil"/>
              <w:left w:val="single" w:sz="7" w:space="0" w:color="000000"/>
              <w:bottom w:val="nil"/>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p>
        </w:tc>
        <w:tc>
          <w:tcPr>
            <w:tcW w:w="2422"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0"/>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0"/>
              <w:jc w:val="center"/>
              <w:rPr>
                <w:rFonts w:ascii="Arial" w:hAnsi="Arial" w:cs="Arial"/>
                <w:sz w:val="14"/>
                <w:szCs w:val="14"/>
              </w:rPr>
            </w:pPr>
            <w:r w:rsidRPr="008F477C">
              <w:rPr>
                <w:rFonts w:ascii="Arial" w:hAnsi="Arial" w:cs="Arial"/>
                <w:sz w:val="14"/>
                <w:szCs w:val="14"/>
              </w:rPr>
              <w:t>AASHTO HS</w:t>
            </w:r>
          </w:p>
        </w:tc>
        <w:tc>
          <w:tcPr>
            <w:tcW w:w="299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36</w:t>
            </w:r>
          </w:p>
        </w:tc>
        <w:tc>
          <w:tcPr>
            <w:tcW w:w="2430" w:type="dxa"/>
            <w:vMerge/>
            <w:tcBorders>
              <w:top w:val="nil"/>
              <w:left w:val="single" w:sz="7" w:space="0" w:color="000000"/>
              <w:bottom w:val="nil"/>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p>
        </w:tc>
      </w:tr>
      <w:tr w:rsidR="002309E6" w:rsidRPr="008F477C">
        <w:tc>
          <w:tcPr>
            <w:tcW w:w="2228"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p>
        </w:tc>
        <w:tc>
          <w:tcPr>
            <w:tcW w:w="2422"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ind w:right="30"/>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ind w:right="30"/>
              <w:jc w:val="center"/>
              <w:rPr>
                <w:rFonts w:ascii="Arial" w:hAnsi="Arial" w:cs="Arial"/>
                <w:sz w:val="14"/>
                <w:szCs w:val="14"/>
              </w:rPr>
            </w:pPr>
            <w:r w:rsidRPr="008F477C">
              <w:rPr>
                <w:rFonts w:ascii="Arial" w:hAnsi="Arial" w:cs="Arial"/>
                <w:sz w:val="14"/>
                <w:szCs w:val="14"/>
              </w:rPr>
              <w:t>AASHTO 3-3</w:t>
            </w:r>
          </w:p>
        </w:tc>
        <w:tc>
          <w:tcPr>
            <w:tcW w:w="2998" w:type="dxa"/>
            <w:tcBorders>
              <w:top w:val="single" w:sz="7" w:space="0" w:color="000000"/>
              <w:left w:val="single" w:sz="7" w:space="0" w:color="000000"/>
              <w:bottom w:val="single" w:sz="7" w:space="0" w:color="000000"/>
              <w:right w:val="single" w:sz="7" w:space="0" w:color="000000"/>
            </w:tcBorders>
          </w:tcPr>
          <w:p w:rsidR="002309E6" w:rsidRPr="008F477C" w:rsidRDefault="002309E6" w:rsidP="007463F7">
            <w:pPr>
              <w:tabs>
                <w:tab w:val="left" w:pos="0"/>
              </w:tabs>
              <w:spacing w:line="50" w:lineRule="exact"/>
              <w:jc w:val="center"/>
              <w:rPr>
                <w:rFonts w:ascii="Arial" w:hAnsi="Arial" w:cs="Arial"/>
                <w:sz w:val="14"/>
                <w:szCs w:val="14"/>
              </w:rPr>
            </w:pPr>
          </w:p>
          <w:p w:rsidR="002309E6" w:rsidRPr="008F477C" w:rsidRDefault="002309E6" w:rsidP="007463F7">
            <w:pPr>
              <w:tabs>
                <w:tab w:val="left" w:pos="-1080"/>
                <w:tab w:val="left" w:pos="-720"/>
                <w:tab w:val="left" w:pos="0"/>
                <w:tab w:val="left" w:pos="630"/>
                <w:tab w:val="left" w:pos="1260"/>
                <w:tab w:val="left" w:pos="2160"/>
              </w:tabs>
              <w:spacing w:after="50" w:line="240" w:lineRule="exact"/>
              <w:jc w:val="center"/>
              <w:rPr>
                <w:rFonts w:ascii="Arial" w:hAnsi="Arial" w:cs="Arial"/>
                <w:b/>
                <w:bCs/>
                <w:sz w:val="14"/>
                <w:szCs w:val="14"/>
              </w:rPr>
            </w:pPr>
            <w:r w:rsidRPr="008F477C">
              <w:rPr>
                <w:rFonts w:ascii="Arial" w:hAnsi="Arial" w:cs="Arial"/>
                <w:b/>
                <w:bCs/>
                <w:sz w:val="14"/>
                <w:szCs w:val="14"/>
              </w:rPr>
              <w:t>45</w:t>
            </w:r>
          </w:p>
        </w:tc>
        <w:tc>
          <w:tcPr>
            <w:tcW w:w="2430" w:type="dxa"/>
            <w:vMerge/>
            <w:tcBorders>
              <w:top w:val="nil"/>
              <w:left w:val="single" w:sz="7" w:space="0" w:color="000000"/>
              <w:bottom w:val="single" w:sz="7" w:space="0" w:color="000000"/>
              <w:right w:val="single" w:sz="7" w:space="0" w:color="000000"/>
            </w:tcBorders>
          </w:tcPr>
          <w:p w:rsidR="002309E6" w:rsidRPr="008F477C" w:rsidRDefault="002309E6" w:rsidP="00E543F5">
            <w:pPr>
              <w:tabs>
                <w:tab w:val="left" w:pos="-1080"/>
                <w:tab w:val="left" w:pos="-720"/>
                <w:tab w:val="left" w:pos="0"/>
                <w:tab w:val="left" w:pos="630"/>
                <w:tab w:val="left" w:pos="1260"/>
                <w:tab w:val="left" w:pos="2160"/>
              </w:tabs>
              <w:spacing w:after="50" w:line="240" w:lineRule="exact"/>
              <w:ind w:right="-270"/>
              <w:rPr>
                <w:rFonts w:ascii="Arial" w:hAnsi="Arial" w:cs="Arial"/>
                <w:sz w:val="14"/>
                <w:szCs w:val="14"/>
              </w:rPr>
            </w:pPr>
          </w:p>
        </w:tc>
      </w:tr>
    </w:tbl>
    <w:p w:rsidR="002309E6" w:rsidRPr="008F477C" w:rsidRDefault="00FB361E" w:rsidP="00E543F5">
      <w:pPr>
        <w:tabs>
          <w:tab w:val="left" w:pos="-1080"/>
          <w:tab w:val="left" w:pos="-720"/>
          <w:tab w:val="left" w:pos="0"/>
          <w:tab w:val="left" w:pos="630"/>
          <w:tab w:val="left" w:pos="1260"/>
          <w:tab w:val="left" w:pos="2160"/>
        </w:tabs>
        <w:spacing w:line="240" w:lineRule="exact"/>
        <w:ind w:right="-270"/>
        <w:rPr>
          <w:rFonts w:ascii="Arial" w:hAnsi="Arial" w:cs="Arial"/>
          <w:sz w:val="14"/>
          <w:szCs w:val="14"/>
        </w:rPr>
      </w:pPr>
      <w:r w:rsidRPr="00FB361E">
        <w:rPr>
          <w:rFonts w:ascii="Arial" w:hAnsi="Arial" w:cs="Arial"/>
        </w:rPr>
        <w:t>*</w:t>
      </w:r>
      <w:r>
        <w:rPr>
          <w:rFonts w:ascii="Arial" w:hAnsi="Arial" w:cs="Arial"/>
          <w:sz w:val="14"/>
          <w:szCs w:val="14"/>
        </w:rPr>
        <w:t xml:space="preserve">  Implements of animal husbandry will be enforced at the AASHTO H configuration.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7A1403" w:rsidRPr="008F477C" w:rsidRDefault="007A1403" w:rsidP="007A140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Figure C-1</w:t>
      </w:r>
      <w:r>
        <w:rPr>
          <w:rFonts w:ascii="Arial" w:hAnsi="Arial" w:cs="Arial"/>
          <w:sz w:val="20"/>
          <w:szCs w:val="20"/>
        </w:rPr>
        <w:t xml:space="preserve"> </w:t>
      </w:r>
      <w:r w:rsidRPr="008F477C">
        <w:rPr>
          <w:rFonts w:ascii="Arial" w:hAnsi="Arial" w:cs="Arial"/>
          <w:sz w:val="20"/>
          <w:szCs w:val="20"/>
        </w:rPr>
        <w:t>is intended to aid in the decision on whether or not an on-system bridge should be posted based on the condition of the bridge.</w:t>
      </w:r>
    </w:p>
    <w:p w:rsidR="007A1403" w:rsidRPr="008F477C" w:rsidRDefault="007A1403" w:rsidP="007A1403">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65D0F" w:rsidRPr="009E6FB6" w:rsidRDefault="00565D0F" w:rsidP="00565D0F">
      <w:pPr>
        <w:rPr>
          <w:rFonts w:ascii="Arial" w:hAnsi="Arial" w:cs="Arial"/>
          <w:sz w:val="20"/>
          <w:szCs w:val="20"/>
          <w:u w:val="single"/>
        </w:rPr>
      </w:pPr>
      <w:r w:rsidRPr="009E6FB6">
        <w:rPr>
          <w:rFonts w:ascii="Arial" w:hAnsi="Arial" w:cs="Arial"/>
          <w:sz w:val="20"/>
          <w:szCs w:val="20"/>
          <w:u w:val="single"/>
        </w:rPr>
        <w:t>Bridge Closings</w:t>
      </w:r>
    </w:p>
    <w:p w:rsidR="00565D0F" w:rsidRDefault="00565D0F"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9E6FB6">
        <w:rPr>
          <w:rFonts w:ascii="Arial" w:hAnsi="Arial" w:cs="Arial"/>
          <w:sz w:val="20"/>
          <w:szCs w:val="20"/>
        </w:rPr>
        <w:t xml:space="preserve">Bridges are to be closed whenever the 'H' operating rating is less than 3 tons.  See </w:t>
      </w:r>
      <w:r w:rsidR="008E545A">
        <w:rPr>
          <w:rFonts w:ascii="Arial" w:hAnsi="Arial" w:cs="Arial"/>
          <w:sz w:val="20"/>
          <w:szCs w:val="20"/>
        </w:rPr>
        <w:t>A</w:t>
      </w:r>
      <w:r w:rsidRPr="009E6FB6">
        <w:rPr>
          <w:rFonts w:ascii="Arial" w:hAnsi="Arial" w:cs="Arial"/>
          <w:sz w:val="20"/>
          <w:szCs w:val="20"/>
        </w:rPr>
        <w:t>pp</w:t>
      </w:r>
      <w:r>
        <w:rPr>
          <w:rFonts w:ascii="Arial" w:hAnsi="Arial" w:cs="Arial"/>
          <w:sz w:val="20"/>
          <w:szCs w:val="20"/>
        </w:rPr>
        <w:t xml:space="preserve">endix </w:t>
      </w:r>
      <w:r w:rsidR="008E545A">
        <w:rPr>
          <w:rFonts w:ascii="Arial" w:hAnsi="Arial" w:cs="Arial"/>
          <w:sz w:val="20"/>
          <w:szCs w:val="20"/>
        </w:rPr>
        <w:t>I</w:t>
      </w:r>
      <w:r w:rsidRPr="009E6FB6">
        <w:rPr>
          <w:rFonts w:ascii="Arial" w:hAnsi="Arial" w:cs="Arial"/>
          <w:sz w:val="20"/>
          <w:szCs w:val="20"/>
        </w:rPr>
        <w:t xml:space="preserve"> for </w:t>
      </w:r>
      <w:r w:rsidR="008E545A">
        <w:rPr>
          <w:rFonts w:ascii="Arial" w:hAnsi="Arial" w:cs="Arial"/>
          <w:sz w:val="20"/>
          <w:szCs w:val="20"/>
        </w:rPr>
        <w:t>bridge closure procedures.</w:t>
      </w:r>
    </w:p>
    <w:p w:rsidR="00F96EAA" w:rsidRDefault="00F96EAA"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62917" w:rsidRDefault="00A62917"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F96EAA" w:rsidRDefault="00F96EAA" w:rsidP="00565D0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36670E"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56703" behindDoc="0" locked="0" layoutInCell="1" allowOverlap="1" wp14:anchorId="413F6C75" wp14:editId="3930950D">
                <wp:simplePos x="0" y="0"/>
                <wp:positionH relativeFrom="column">
                  <wp:posOffset>2590800</wp:posOffset>
                </wp:positionH>
                <wp:positionV relativeFrom="paragraph">
                  <wp:posOffset>88544</wp:posOffset>
                </wp:positionV>
                <wp:extent cx="1136650" cy="389890"/>
                <wp:effectExtent l="0" t="0" r="25400" b="10160"/>
                <wp:wrapNone/>
                <wp:docPr id="308" name="Flowchart: Process 308"/>
                <wp:cNvGraphicFramePr/>
                <a:graphic xmlns:a="http://schemas.openxmlformats.org/drawingml/2006/main">
                  <a:graphicData uri="http://schemas.microsoft.com/office/word/2010/wordprocessingShape">
                    <wps:wsp>
                      <wps:cNvSpPr/>
                      <wps:spPr>
                        <a:xfrm>
                          <a:off x="0" y="0"/>
                          <a:ext cx="1136650" cy="3898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466432">
                            <w:pPr>
                              <w:jc w:val="center"/>
                              <w:rPr>
                                <w:rFonts w:ascii="Arial" w:hAnsi="Arial" w:cs="Arial"/>
                                <w:sz w:val="16"/>
                                <w:szCs w:val="16"/>
                              </w:rPr>
                            </w:pPr>
                            <w:r w:rsidRPr="005E0307">
                              <w:rPr>
                                <w:rFonts w:ascii="Arial" w:hAnsi="Arial" w:cs="Arial"/>
                                <w:sz w:val="16"/>
                                <w:szCs w:val="16"/>
                              </w:rPr>
                              <w:t>Inspector finds major 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Flowchart: Process 308" o:spid="_x0000_s1066" type="#_x0000_t109" style="position:absolute;margin-left:204pt;margin-top:6.95pt;width:89.5pt;height:30.7pt;z-index:25165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" fillcolor="white [3201]" strokecolor="black [3200]" strokeweight="2pt">
                <v:textbox>
                  <w:txbxContent>
                    <w:p w:rsidR="00257AAD" w:rsidRPr="005E0307" w:rsidRDefault="00257AAD" w:rsidP="00466432">
                      <w:pPr>
                        <w:jc w:val="center"/>
                        <w:rPr>
                          <w:rFonts w:ascii="Arial" w:hAnsi="Arial" w:cs="Arial"/>
                          <w:sz w:val="16"/>
                          <w:szCs w:val="16"/>
                        </w:rPr>
                      </w:pPr>
                      <w:r w:rsidRPr="005E0307">
                        <w:rPr>
                          <w:rFonts w:ascii="Arial" w:hAnsi="Arial" w:cs="Arial"/>
                          <w:sz w:val="16"/>
                          <w:szCs w:val="16"/>
                        </w:rPr>
                        <w:t>Inspector finds major problem</w:t>
                      </w:r>
                    </w:p>
                  </w:txbxContent>
                </v:textbox>
              </v:shape>
            </w:pict>
          </mc:Fallback>
        </mc:AlternateConten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9425F" w:rsidRPr="0027140D" w:rsidRDefault="0029425F"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p>
    <w:p w:rsidR="002309E6" w:rsidRPr="0027140D" w:rsidRDefault="0027140D"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79264" behindDoc="0" locked="0" layoutInCell="1" allowOverlap="1" wp14:anchorId="17D2F7AE" wp14:editId="13748D87">
                <wp:simplePos x="0" y="0"/>
                <wp:positionH relativeFrom="column">
                  <wp:posOffset>3182402</wp:posOffset>
                </wp:positionH>
                <wp:positionV relativeFrom="paragraph">
                  <wp:posOffset>23295</wp:posOffset>
                </wp:positionV>
                <wp:extent cx="0" cy="166714"/>
                <wp:effectExtent l="95250" t="0" r="57150" b="62230"/>
                <wp:wrapNone/>
                <wp:docPr id="327" name="Straight Arrow Connector 327"/>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27" o:spid="_x0000_s1026" type="#_x0000_t32" style="position:absolute;margin-left:250.6pt;margin-top:1.85pt;width:0;height:13.15pt;z-index:25197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" strokecolor="black [3040]">
                <v:stroke endarrow="open"/>
              </v:shape>
            </w:pict>
          </mc:Fallback>
        </mc:AlternateContent>
      </w:r>
      <w:r w:rsidR="0029425F" w:rsidRPr="0027140D">
        <w:rPr>
          <w:rFonts w:ascii="Arial" w:hAnsi="Arial" w:cs="Arial"/>
          <w:sz w:val="18"/>
          <w:szCs w:val="18"/>
        </w:rPr>
        <w:tab/>
      </w:r>
      <w:r w:rsidR="0029425F" w:rsidRPr="0027140D">
        <w:rPr>
          <w:rFonts w:ascii="Arial" w:hAnsi="Arial" w:cs="Arial"/>
          <w:sz w:val="18"/>
          <w:szCs w:val="18"/>
        </w:rPr>
        <w:tab/>
      </w:r>
      <w:r w:rsidR="0029425F" w:rsidRPr="0027140D">
        <w:rPr>
          <w:rFonts w:ascii="Arial" w:hAnsi="Arial" w:cs="Arial"/>
          <w:sz w:val="18"/>
          <w:szCs w:val="18"/>
        </w:rPr>
        <w:tab/>
      </w:r>
      <w:r w:rsidR="0029425F" w:rsidRPr="0027140D">
        <w:rPr>
          <w:rFonts w:ascii="Arial" w:hAnsi="Arial" w:cs="Arial"/>
          <w:sz w:val="18"/>
          <w:szCs w:val="18"/>
        </w:rPr>
        <w:tab/>
      </w:r>
      <w:r w:rsidR="0029425F" w:rsidRPr="0027140D">
        <w:rPr>
          <w:rFonts w:ascii="Arial" w:hAnsi="Arial" w:cs="Arial"/>
          <w:sz w:val="18"/>
          <w:szCs w:val="18"/>
        </w:rPr>
        <w:tab/>
      </w:r>
      <w:r w:rsidR="0029425F" w:rsidRPr="0027140D">
        <w:rPr>
          <w:rFonts w:ascii="Arial" w:hAnsi="Arial" w:cs="Arial"/>
          <w:sz w:val="18"/>
          <w:szCs w:val="18"/>
        </w:rPr>
        <w:tab/>
      </w:r>
    </w:p>
    <w:p w:rsidR="009C65EE" w:rsidRPr="0027140D" w:rsidRDefault="0036670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62880" behindDoc="0" locked="0" layoutInCell="1" allowOverlap="1" wp14:anchorId="79663A2C" wp14:editId="61D2AAC9">
                <wp:simplePos x="0" y="0"/>
                <wp:positionH relativeFrom="column">
                  <wp:posOffset>2590165</wp:posOffset>
                </wp:positionH>
                <wp:positionV relativeFrom="paragraph">
                  <wp:posOffset>40521</wp:posOffset>
                </wp:positionV>
                <wp:extent cx="1136650" cy="367665"/>
                <wp:effectExtent l="0" t="0" r="25400" b="13335"/>
                <wp:wrapNone/>
                <wp:docPr id="309" name="Flowchart: Process 309"/>
                <wp:cNvGraphicFramePr/>
                <a:graphic xmlns:a="http://schemas.openxmlformats.org/drawingml/2006/main">
                  <a:graphicData uri="http://schemas.microsoft.com/office/word/2010/wordprocessingShape">
                    <wps:wsp>
                      <wps:cNvSpPr/>
                      <wps:spPr>
                        <a:xfrm>
                          <a:off x="0" y="0"/>
                          <a:ext cx="1136650" cy="36766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466432">
                            <w:pPr>
                              <w:jc w:val="center"/>
                              <w:rPr>
                                <w:rFonts w:ascii="Arial" w:hAnsi="Arial" w:cs="Arial"/>
                                <w:sz w:val="16"/>
                                <w:szCs w:val="16"/>
                              </w:rPr>
                            </w:pPr>
                            <w:r w:rsidRPr="005E0307">
                              <w:rPr>
                                <w:rFonts w:ascii="Arial" w:hAnsi="Arial" w:cs="Arial"/>
                                <w:sz w:val="16"/>
                                <w:szCs w:val="16"/>
                              </w:rPr>
                              <w:t>Contacts Bridge Division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09" o:spid="_x0000_s1067" type="#_x0000_t109" style="position:absolute;margin-left:203.95pt;margin-top:3.2pt;width:89.5pt;height:28.9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" fillcolor="white [3201]" strokecolor="black [3200]" strokeweight="2pt">
                <v:textbox>
                  <w:txbxContent>
                    <w:p w:rsidR="00257AAD" w:rsidRPr="005E0307" w:rsidRDefault="00257AAD" w:rsidP="00466432">
                      <w:pPr>
                        <w:jc w:val="center"/>
                        <w:rPr>
                          <w:rFonts w:ascii="Arial" w:hAnsi="Arial" w:cs="Arial"/>
                          <w:sz w:val="16"/>
                          <w:szCs w:val="16"/>
                        </w:rPr>
                      </w:pPr>
                      <w:r w:rsidRPr="005E0307">
                        <w:rPr>
                          <w:rFonts w:ascii="Arial" w:hAnsi="Arial" w:cs="Arial"/>
                          <w:sz w:val="16"/>
                          <w:szCs w:val="16"/>
                        </w:rPr>
                        <w:t>Contacts Bridge Division</w:t>
                      </w:r>
                    </w:p>
                  </w:txbxContent>
                </v:textbox>
              </v:shape>
            </w:pict>
          </mc:Fallback>
        </mc:AlternateContent>
      </w:r>
    </w:p>
    <w:p w:rsidR="009C65EE" w:rsidRPr="0027140D"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3360" behindDoc="0" locked="0" layoutInCell="1" allowOverlap="1" wp14:anchorId="69EEC426" wp14:editId="07E7CB90">
                <wp:simplePos x="0" y="0"/>
                <wp:positionH relativeFrom="column">
                  <wp:posOffset>-253365</wp:posOffset>
                </wp:positionH>
                <wp:positionV relativeFrom="paragraph">
                  <wp:posOffset>142240</wp:posOffset>
                </wp:positionV>
                <wp:extent cx="2844165" cy="0"/>
                <wp:effectExtent l="0" t="76200" r="13335" b="114300"/>
                <wp:wrapNone/>
                <wp:docPr id="331" name="Straight Arrow Connector 331"/>
                <wp:cNvGraphicFramePr/>
                <a:graphic xmlns:a="http://schemas.openxmlformats.org/drawingml/2006/main">
                  <a:graphicData uri="http://schemas.microsoft.com/office/word/2010/wordprocessingShape">
                    <wps:wsp>
                      <wps:cNvCnPr/>
                      <wps:spPr>
                        <a:xfrm>
                          <a:off x="0" y="0"/>
                          <a:ext cx="284416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31" o:spid="_x0000_s1026" type="#_x0000_t32" style="position:absolute;margin-left:-19.95pt;margin-top:11.2pt;width:223.95pt;height:0;z-index:25198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003840" behindDoc="0" locked="0" layoutInCell="1" allowOverlap="1" wp14:anchorId="6278FA0C" wp14:editId="561D9B0A">
                <wp:simplePos x="0" y="0"/>
                <wp:positionH relativeFrom="column">
                  <wp:posOffset>-252758</wp:posOffset>
                </wp:positionH>
                <wp:positionV relativeFrom="paragraph">
                  <wp:posOffset>142240</wp:posOffset>
                </wp:positionV>
                <wp:extent cx="4445" cy="6632575"/>
                <wp:effectExtent l="0" t="0" r="33655" b="15875"/>
                <wp:wrapNone/>
                <wp:docPr id="352" name="Straight Connector 352"/>
                <wp:cNvGraphicFramePr/>
                <a:graphic xmlns:a="http://schemas.openxmlformats.org/drawingml/2006/main">
                  <a:graphicData uri="http://schemas.microsoft.com/office/word/2010/wordprocessingShape">
                    <wps:wsp>
                      <wps:cNvCnPr/>
                      <wps:spPr>
                        <a:xfrm flipV="1">
                          <a:off x="0" y="0"/>
                          <a:ext cx="4445" cy="6632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52" o:spid="_x0000_s1026" style="position:absolute;flip:y;z-index:25200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pt,11.2pt" to="-19.55pt,5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" strokecolor="black [3040]"/>
            </w:pict>
          </mc:Fallback>
        </mc:AlternateContent>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t>Yes</w:t>
      </w:r>
    </w:p>
    <w:p w:rsidR="009C65EE" w:rsidRPr="0027140D" w:rsidRDefault="001613CF"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0288" behindDoc="0" locked="0" layoutInCell="1" allowOverlap="1" wp14:anchorId="48D1B210" wp14:editId="2FA8EB14">
                <wp:simplePos x="0" y="0"/>
                <wp:positionH relativeFrom="column">
                  <wp:posOffset>3182402</wp:posOffset>
                </wp:positionH>
                <wp:positionV relativeFrom="paragraph">
                  <wp:posOffset>96548</wp:posOffset>
                </wp:positionV>
                <wp:extent cx="0" cy="166714"/>
                <wp:effectExtent l="95250" t="0" r="57150" b="62230"/>
                <wp:wrapNone/>
                <wp:docPr id="328" name="Straight Arrow Connector 328"/>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28" o:spid="_x0000_s1026" type="#_x0000_t32" style="position:absolute;margin-left:250.6pt;margin-top:7.6pt;width:0;height:13.15pt;z-index:25198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" strokecolor="black [3040]">
                <v:stroke endarrow="open"/>
              </v:shape>
            </w:pict>
          </mc:Fallback>
        </mc:AlternateContent>
      </w:r>
    </w:p>
    <w:p w:rsidR="009C65EE" w:rsidRPr="0027140D" w:rsidRDefault="001613CF"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3120" behindDoc="0" locked="0" layoutInCell="1" allowOverlap="1" wp14:anchorId="7E4F1AE1" wp14:editId="3BC727EB">
                <wp:simplePos x="0" y="0"/>
                <wp:positionH relativeFrom="column">
                  <wp:posOffset>4480886</wp:posOffset>
                </wp:positionH>
                <wp:positionV relativeFrom="paragraph">
                  <wp:posOffset>91852</wp:posOffset>
                </wp:positionV>
                <wp:extent cx="1459865" cy="705931"/>
                <wp:effectExtent l="0" t="0" r="26035" b="18415"/>
                <wp:wrapNone/>
                <wp:docPr id="319" name="Flowchart: Decision 319"/>
                <wp:cNvGraphicFramePr/>
                <a:graphic xmlns:a="http://schemas.openxmlformats.org/drawingml/2006/main">
                  <a:graphicData uri="http://schemas.microsoft.com/office/word/2010/wordprocessingShape">
                    <wps:wsp>
                      <wps:cNvSpPr/>
                      <wps:spPr>
                        <a:xfrm>
                          <a:off x="0" y="0"/>
                          <a:ext cx="1459865" cy="705931"/>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B96AC0">
                            <w:pPr>
                              <w:jc w:val="center"/>
                              <w:rPr>
                                <w:rFonts w:ascii="Arial" w:hAnsi="Arial" w:cs="Arial"/>
                                <w:sz w:val="16"/>
                                <w:szCs w:val="16"/>
                              </w:rPr>
                            </w:pPr>
                            <w:r w:rsidRPr="0080443B">
                              <w:rPr>
                                <w:rFonts w:ascii="Arial" w:hAnsi="Arial" w:cs="Arial"/>
                                <w:sz w:val="16"/>
                                <w:szCs w:val="16"/>
                              </w:rPr>
                              <w:t>Condition worsens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Flowchart: Decision 319" o:spid="_x0000_s1068" type="#_x0000_t110" style="position:absolute;margin-left:352.85pt;margin-top:7.25pt;width:114.95pt;height:55.6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" fillcolor="white [3201]" strokecolor="black [3200]" strokeweight="2pt">
                <v:textbox>
                  <w:txbxContent>
                    <w:p w:rsidR="00257AAD" w:rsidRPr="0080443B" w:rsidRDefault="00257AAD" w:rsidP="00B96AC0">
                      <w:pPr>
                        <w:jc w:val="center"/>
                        <w:rPr>
                          <w:rFonts w:ascii="Arial" w:hAnsi="Arial" w:cs="Arial"/>
                          <w:sz w:val="16"/>
                          <w:szCs w:val="16"/>
                        </w:rPr>
                      </w:pPr>
                      <w:r w:rsidRPr="0080443B">
                        <w:rPr>
                          <w:rFonts w:ascii="Arial" w:hAnsi="Arial" w:cs="Arial"/>
                          <w:sz w:val="16"/>
                          <w:szCs w:val="16"/>
                        </w:rPr>
                        <w:t>Condition worsens</w:t>
                      </w:r>
                    </w:p>
                  </w:txbxContent>
                </v:textbox>
              </v:shape>
            </w:pict>
          </mc:Fallback>
        </mc:AlternateContent>
      </w:r>
      <w:r w:rsidRPr="0027140D">
        <w:rPr>
          <w:rFonts w:ascii="Arial" w:hAnsi="Arial" w:cs="Arial"/>
          <w:noProof/>
          <w:sz w:val="18"/>
          <w:szCs w:val="18"/>
        </w:rPr>
        <mc:AlternateContent>
          <mc:Choice Requires="wps">
            <w:drawing>
              <wp:anchor distT="0" distB="0" distL="114300" distR="114300" simplePos="0" relativeHeight="251976192" behindDoc="0" locked="0" layoutInCell="1" allowOverlap="1" wp14:anchorId="625337B6" wp14:editId="2D8D3D0D">
                <wp:simplePos x="0" y="0"/>
                <wp:positionH relativeFrom="column">
                  <wp:posOffset>2393978</wp:posOffset>
                </wp:positionH>
                <wp:positionV relativeFrom="paragraph">
                  <wp:posOffset>110490</wp:posOffset>
                </wp:positionV>
                <wp:extent cx="1593215" cy="683260"/>
                <wp:effectExtent l="0" t="0" r="26035" b="21590"/>
                <wp:wrapNone/>
                <wp:docPr id="320" name="Flowchart: Decision 320"/>
                <wp:cNvGraphicFramePr/>
                <a:graphic xmlns:a="http://schemas.openxmlformats.org/drawingml/2006/main">
                  <a:graphicData uri="http://schemas.microsoft.com/office/word/2010/wordprocessingShape">
                    <wps:wsp>
                      <wps:cNvSpPr/>
                      <wps:spPr>
                        <a:xfrm>
                          <a:off x="0" y="0"/>
                          <a:ext cx="1593215" cy="68326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466432">
                            <w:pPr>
                              <w:jc w:val="center"/>
                              <w:rPr>
                                <w:rFonts w:ascii="Arial" w:hAnsi="Arial" w:cs="Arial"/>
                                <w:sz w:val="16"/>
                                <w:szCs w:val="16"/>
                              </w:rPr>
                            </w:pPr>
                            <w:r w:rsidRPr="0080443B">
                              <w:rPr>
                                <w:rFonts w:ascii="Arial" w:hAnsi="Arial" w:cs="Arial"/>
                                <w:sz w:val="16"/>
                                <w:szCs w:val="16"/>
                              </w:rPr>
                              <w:t>Public Safety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20" o:spid="_x0000_s1069" type="#_x0000_t110" style="position:absolute;margin-left:188.5pt;margin-top:8.7pt;width:125.45pt;height:53.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" fillcolor="white [3201]" strokecolor="black [3200]" strokeweight="2pt">
                <v:textbox>
                  <w:txbxContent>
                    <w:p w:rsidR="00257AAD" w:rsidRPr="0080443B" w:rsidRDefault="00257AAD" w:rsidP="00466432">
                      <w:pPr>
                        <w:jc w:val="center"/>
                        <w:rPr>
                          <w:rFonts w:ascii="Arial" w:hAnsi="Arial" w:cs="Arial"/>
                          <w:sz w:val="16"/>
                          <w:szCs w:val="16"/>
                        </w:rPr>
                      </w:pPr>
                      <w:r w:rsidRPr="0080443B">
                        <w:rPr>
                          <w:rFonts w:ascii="Arial" w:hAnsi="Arial" w:cs="Arial"/>
                          <w:sz w:val="16"/>
                          <w:szCs w:val="16"/>
                        </w:rPr>
                        <w:t>Public Safety Risk?</w:t>
                      </w:r>
                    </w:p>
                  </w:txbxContent>
                </v:textbox>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7456" behindDoc="0" locked="0" layoutInCell="1" allowOverlap="1" wp14:anchorId="1E6BDFD6" wp14:editId="2B76CC7E">
                <wp:simplePos x="0" y="0"/>
                <wp:positionH relativeFrom="column">
                  <wp:posOffset>1393825</wp:posOffset>
                </wp:positionH>
                <wp:positionV relativeFrom="paragraph">
                  <wp:posOffset>149225</wp:posOffset>
                </wp:positionV>
                <wp:extent cx="1005205" cy="0"/>
                <wp:effectExtent l="0" t="0" r="23495" b="19050"/>
                <wp:wrapNone/>
                <wp:docPr id="336" name="Straight Connector 336"/>
                <wp:cNvGraphicFramePr/>
                <a:graphic xmlns:a="http://schemas.openxmlformats.org/drawingml/2006/main">
                  <a:graphicData uri="http://schemas.microsoft.com/office/word/2010/wordprocessingShape">
                    <wps:wsp>
                      <wps:cNvCnPr/>
                      <wps:spPr>
                        <a:xfrm flipH="1">
                          <a:off x="0" y="0"/>
                          <a:ext cx="10052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36" o:spid="_x0000_s1026" style="position:absolute;flip:x;z-index:25198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75pt,11.75pt" to="188.9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" strokecolor="black [3040]"/>
            </w:pict>
          </mc:Fallback>
        </mc:AlternateContent>
      </w:r>
      <w:r>
        <w:rPr>
          <w:rFonts w:ascii="Arial" w:hAnsi="Arial" w:cs="Arial"/>
          <w:noProof/>
          <w:sz w:val="18"/>
          <w:szCs w:val="18"/>
        </w:rPr>
        <mc:AlternateContent>
          <mc:Choice Requires="wps">
            <w:drawing>
              <wp:anchor distT="0" distB="0" distL="114300" distR="114300" simplePos="0" relativeHeight="252004864" behindDoc="0" locked="0" layoutInCell="1" allowOverlap="1" wp14:anchorId="078FB6A6" wp14:editId="2F5EAC9D">
                <wp:simplePos x="0" y="0"/>
                <wp:positionH relativeFrom="column">
                  <wp:posOffset>1391892</wp:posOffset>
                </wp:positionH>
                <wp:positionV relativeFrom="paragraph">
                  <wp:posOffset>149225</wp:posOffset>
                </wp:positionV>
                <wp:extent cx="0" cy="1727200"/>
                <wp:effectExtent l="95250" t="0" r="57150" b="63500"/>
                <wp:wrapNone/>
                <wp:docPr id="353" name="Straight Arrow Connector 353"/>
                <wp:cNvGraphicFramePr/>
                <a:graphic xmlns:a="http://schemas.openxmlformats.org/drawingml/2006/main">
                  <a:graphicData uri="http://schemas.microsoft.com/office/word/2010/wordprocessingShape">
                    <wps:wsp>
                      <wps:cNvCnPr/>
                      <wps:spPr>
                        <a:xfrm>
                          <a:off x="0" y="0"/>
                          <a:ext cx="0" cy="172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53" o:spid="_x0000_s1026" type="#_x0000_t32" style="position:absolute;margin-left:109.6pt;margin-top:11.75pt;width:0;height:136pt;z-index:25200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" strokecolor="black [3040]">
                <v:stroke endarrow="open"/>
              </v:shape>
            </w:pict>
          </mc:Fallback>
        </mc:AlternateContent>
      </w:r>
      <w:r w:rsidR="001613CF">
        <w:rPr>
          <w:rFonts w:ascii="Arial" w:hAnsi="Arial" w:cs="Arial"/>
          <w:noProof/>
          <w:sz w:val="18"/>
          <w:szCs w:val="18"/>
        </w:rPr>
        <mc:AlternateContent>
          <mc:Choice Requires="wps">
            <w:drawing>
              <wp:anchor distT="0" distB="0" distL="114300" distR="114300" simplePos="0" relativeHeight="251981312" behindDoc="0" locked="0" layoutInCell="1" allowOverlap="1" wp14:anchorId="5E10C040" wp14:editId="43AC4073">
                <wp:simplePos x="0" y="0"/>
                <wp:positionH relativeFrom="column">
                  <wp:posOffset>3975556</wp:posOffset>
                </wp:positionH>
                <wp:positionV relativeFrom="paragraph">
                  <wp:posOffset>144541</wp:posOffset>
                </wp:positionV>
                <wp:extent cx="547810" cy="0"/>
                <wp:effectExtent l="38100" t="76200" r="0" b="114300"/>
                <wp:wrapNone/>
                <wp:docPr id="329" name="Straight Arrow Connector 329"/>
                <wp:cNvGraphicFramePr/>
                <a:graphic xmlns:a="http://schemas.openxmlformats.org/drawingml/2006/main">
                  <a:graphicData uri="http://schemas.microsoft.com/office/word/2010/wordprocessingShape">
                    <wps:wsp>
                      <wps:cNvCnPr/>
                      <wps:spPr>
                        <a:xfrm flipH="1">
                          <a:off x="0" y="0"/>
                          <a:ext cx="54781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29" o:spid="_x0000_s1026" type="#_x0000_t32" style="position:absolute;margin-left:313.05pt;margin-top:11.4pt;width:43.15pt;height:0;flip:x;z-index:25198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" strokecolor="black [3040]">
                <v:stroke endarrow="open"/>
              </v:shape>
            </w:pict>
          </mc:Fallback>
        </mc:AlternateContent>
      </w:r>
      <w:r w:rsidR="00EA7242">
        <w:rPr>
          <w:rFonts w:ascii="Arial" w:hAnsi="Arial" w:cs="Arial"/>
          <w:sz w:val="18"/>
          <w:szCs w:val="18"/>
        </w:rPr>
        <w:tab/>
      </w:r>
      <w:r w:rsidR="00EA7242">
        <w:rPr>
          <w:rFonts w:ascii="Arial" w:hAnsi="Arial" w:cs="Arial"/>
          <w:sz w:val="18"/>
          <w:szCs w:val="18"/>
        </w:rPr>
        <w:tab/>
      </w:r>
      <w:r w:rsidR="00EA7242">
        <w:rPr>
          <w:rFonts w:ascii="Arial" w:hAnsi="Arial" w:cs="Arial"/>
          <w:sz w:val="18"/>
          <w:szCs w:val="18"/>
        </w:rPr>
        <w:tab/>
      </w:r>
      <w:r w:rsidR="00EA7242">
        <w:rPr>
          <w:rFonts w:ascii="Arial" w:hAnsi="Arial" w:cs="Arial"/>
          <w:sz w:val="18"/>
          <w:szCs w:val="18"/>
        </w:rPr>
        <w:tab/>
        <w:t>Yes</w:t>
      </w:r>
      <w:r w:rsidR="00EA7242">
        <w:rPr>
          <w:rFonts w:ascii="Arial" w:hAnsi="Arial" w:cs="Arial"/>
          <w:sz w:val="18"/>
          <w:szCs w:val="18"/>
        </w:rPr>
        <w:tab/>
      </w:r>
      <w:r w:rsidR="00EA7242">
        <w:rPr>
          <w:rFonts w:ascii="Arial" w:hAnsi="Arial" w:cs="Arial"/>
          <w:sz w:val="18"/>
          <w:szCs w:val="18"/>
        </w:rPr>
        <w:tab/>
      </w:r>
      <w:r w:rsidR="00EA7242">
        <w:rPr>
          <w:rFonts w:ascii="Arial" w:hAnsi="Arial" w:cs="Arial"/>
          <w:sz w:val="18"/>
          <w:szCs w:val="18"/>
        </w:rPr>
        <w:tab/>
      </w:r>
      <w:r w:rsidR="00EA7242">
        <w:rPr>
          <w:rFonts w:ascii="Arial" w:hAnsi="Arial" w:cs="Arial"/>
          <w:sz w:val="18"/>
          <w:szCs w:val="18"/>
        </w:rPr>
        <w:tab/>
      </w:r>
      <w:r w:rsidR="00EA7242">
        <w:rPr>
          <w:rFonts w:ascii="Arial" w:hAnsi="Arial" w:cs="Arial"/>
          <w:sz w:val="18"/>
          <w:szCs w:val="18"/>
        </w:rPr>
        <w:tab/>
        <w:t>Yes</w: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5408" behindDoc="0" locked="0" layoutInCell="1" allowOverlap="1" wp14:anchorId="42315684" wp14:editId="79D0DE84">
                <wp:simplePos x="0" y="0"/>
                <wp:positionH relativeFrom="column">
                  <wp:posOffset>5222892</wp:posOffset>
                </wp:positionH>
                <wp:positionV relativeFrom="paragraph">
                  <wp:posOffset>25641</wp:posOffset>
                </wp:positionV>
                <wp:extent cx="0" cy="864972"/>
                <wp:effectExtent l="95250" t="38100" r="57150" b="11430"/>
                <wp:wrapNone/>
                <wp:docPr id="333" name="Straight Arrow Connector 333"/>
                <wp:cNvGraphicFramePr/>
                <a:graphic xmlns:a="http://schemas.openxmlformats.org/drawingml/2006/main">
                  <a:graphicData uri="http://schemas.microsoft.com/office/word/2010/wordprocessingShape">
                    <wps:wsp>
                      <wps:cNvCnPr/>
                      <wps:spPr>
                        <a:xfrm flipV="1">
                          <a:off x="0" y="0"/>
                          <a:ext cx="0" cy="86497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33" o:spid="_x0000_s1026" type="#_x0000_t32" style="position:absolute;margin-left:411.25pt;margin-top:2pt;width:0;height:68.1pt;flip:y;z-index:25198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" strokecolor="black [3040]">
                <v:stroke endarrow="open"/>
              </v:shape>
            </w:pict>
          </mc:Fallback>
        </mc:AlternateContent>
      </w:r>
      <w:r w:rsidR="001613CF">
        <w:rPr>
          <w:rFonts w:ascii="Arial" w:hAnsi="Arial" w:cs="Arial"/>
          <w:noProof/>
          <w:sz w:val="18"/>
          <w:szCs w:val="18"/>
        </w:rPr>
        <mc:AlternateContent>
          <mc:Choice Requires="wps">
            <w:drawing>
              <wp:anchor distT="0" distB="0" distL="114300" distR="114300" simplePos="0" relativeHeight="251982336" behindDoc="0" locked="0" layoutInCell="1" allowOverlap="1" wp14:anchorId="5CF5629D" wp14:editId="4CD51A32">
                <wp:simplePos x="0" y="0"/>
                <wp:positionH relativeFrom="column">
                  <wp:posOffset>3181985</wp:posOffset>
                </wp:positionH>
                <wp:positionV relativeFrom="paragraph">
                  <wp:posOffset>35560</wp:posOffset>
                </wp:positionV>
                <wp:extent cx="0" cy="125730"/>
                <wp:effectExtent l="95250" t="0" r="57150" b="64770"/>
                <wp:wrapNone/>
                <wp:docPr id="330" name="Straight Arrow Connector 330"/>
                <wp:cNvGraphicFramePr/>
                <a:graphic xmlns:a="http://schemas.openxmlformats.org/drawingml/2006/main">
                  <a:graphicData uri="http://schemas.microsoft.com/office/word/2010/wordprocessingShape">
                    <wps:wsp>
                      <wps:cNvCnPr/>
                      <wps:spPr>
                        <a:xfrm>
                          <a:off x="0" y="0"/>
                          <a:ext cx="0" cy="1257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30" o:spid="_x0000_s1026" type="#_x0000_t32" style="position:absolute;margin-left:250.55pt;margin-top:2.8pt;width:0;height:9.9pt;z-index:25198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" strokecolor="black [3040]">
                <v:stroke endarrow="open"/>
              </v:shape>
            </w:pict>
          </mc:Fallback>
        </mc:AlternateContent>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t xml:space="preserve"> No or Not Sure</w:t>
      </w:r>
    </w:p>
    <w:p w:rsidR="009C65EE" w:rsidRPr="0027140D" w:rsidRDefault="00DA527B"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008960" behindDoc="0" locked="0" layoutInCell="1" allowOverlap="1" wp14:anchorId="265ABEFE" wp14:editId="025DCD0D">
                <wp:simplePos x="0" y="0"/>
                <wp:positionH relativeFrom="column">
                  <wp:posOffset>2590800</wp:posOffset>
                </wp:positionH>
                <wp:positionV relativeFrom="paragraph">
                  <wp:posOffset>7899</wp:posOffset>
                </wp:positionV>
                <wp:extent cx="1181735" cy="367665"/>
                <wp:effectExtent l="0" t="0" r="18415" b="13335"/>
                <wp:wrapNone/>
                <wp:docPr id="357" name="Flowchart: Process 357"/>
                <wp:cNvGraphicFramePr/>
                <a:graphic xmlns:a="http://schemas.openxmlformats.org/drawingml/2006/main">
                  <a:graphicData uri="http://schemas.microsoft.com/office/word/2010/wordprocessingShape">
                    <wps:wsp>
                      <wps:cNvSpPr/>
                      <wps:spPr>
                        <a:xfrm>
                          <a:off x="0" y="0"/>
                          <a:ext cx="1181735" cy="36766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DA527B" w:rsidRDefault="00257AAD" w:rsidP="00DA527B">
                            <w:pPr>
                              <w:jc w:val="center"/>
                              <w:rPr>
                                <w:rFonts w:ascii="Arial" w:hAnsi="Arial" w:cs="Arial"/>
                                <w:sz w:val="16"/>
                                <w:szCs w:val="16"/>
                              </w:rPr>
                            </w:pPr>
                            <w:r w:rsidRPr="00DA527B">
                              <w:rPr>
                                <w:rFonts w:ascii="Arial" w:hAnsi="Arial" w:cs="Arial"/>
                                <w:sz w:val="16"/>
                                <w:szCs w:val="16"/>
                              </w:rPr>
                              <w:t>Bridge Div. inspects and analyzes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57" o:spid="_x0000_s1070" type="#_x0000_t109" style="position:absolute;margin-left:204pt;margin-top:.6pt;width:93.05pt;height:28.9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" fillcolor="white [3201]" strokecolor="black [3200]" strokeweight="2pt">
                <v:textbox>
                  <w:txbxContent>
                    <w:p w:rsidR="00257AAD" w:rsidRPr="00DA527B" w:rsidRDefault="00257AAD" w:rsidP="00DA527B">
                      <w:pPr>
                        <w:jc w:val="center"/>
                        <w:rPr>
                          <w:rFonts w:ascii="Arial" w:hAnsi="Arial" w:cs="Arial"/>
                          <w:sz w:val="16"/>
                          <w:szCs w:val="16"/>
                        </w:rPr>
                      </w:pPr>
                      <w:r w:rsidRPr="00DA527B">
                        <w:rPr>
                          <w:rFonts w:ascii="Arial" w:hAnsi="Arial" w:cs="Arial"/>
                          <w:sz w:val="16"/>
                          <w:szCs w:val="16"/>
                        </w:rPr>
                        <w:t>Bridge Div. inspects and analyzes</w:t>
                      </w:r>
                    </w:p>
                  </w:txbxContent>
                </v:textbox>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D425CC"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4384" behindDoc="0" locked="0" layoutInCell="1" allowOverlap="1" wp14:anchorId="639016BB" wp14:editId="29C4E7D1">
                <wp:simplePos x="0" y="0"/>
                <wp:positionH relativeFrom="column">
                  <wp:posOffset>3182402</wp:posOffset>
                </wp:positionH>
                <wp:positionV relativeFrom="paragraph">
                  <wp:posOffset>83918</wp:posOffset>
                </wp:positionV>
                <wp:extent cx="0" cy="176818"/>
                <wp:effectExtent l="95250" t="0" r="57150" b="52070"/>
                <wp:wrapNone/>
                <wp:docPr id="332" name="Straight Arrow Connector 332"/>
                <wp:cNvGraphicFramePr/>
                <a:graphic xmlns:a="http://schemas.openxmlformats.org/drawingml/2006/main">
                  <a:graphicData uri="http://schemas.microsoft.com/office/word/2010/wordprocessingShape">
                    <wps:wsp>
                      <wps:cNvCnPr/>
                      <wps:spPr>
                        <a:xfrm>
                          <a:off x="0" y="0"/>
                          <a:ext cx="0" cy="17681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32" o:spid="_x0000_s1026" type="#_x0000_t32" style="position:absolute;margin-left:250.6pt;margin-top:6.6pt;width:0;height:13.9pt;z-index:25198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" strokecolor="black [3040]">
                <v:stroke endarrow="open"/>
              </v:shape>
            </w:pict>
          </mc:Fallback>
        </mc:AlternateContent>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t xml:space="preserve">     No</w: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7216" behindDoc="0" locked="0" layoutInCell="1" allowOverlap="1" wp14:anchorId="01FE0C47" wp14:editId="0A29C0FC">
                <wp:simplePos x="0" y="0"/>
                <wp:positionH relativeFrom="column">
                  <wp:posOffset>2388870</wp:posOffset>
                </wp:positionH>
                <wp:positionV relativeFrom="paragraph">
                  <wp:posOffset>107950</wp:posOffset>
                </wp:positionV>
                <wp:extent cx="1593850" cy="690245"/>
                <wp:effectExtent l="0" t="0" r="25400" b="14605"/>
                <wp:wrapNone/>
                <wp:docPr id="321" name="Flowchart: Decision 321"/>
                <wp:cNvGraphicFramePr/>
                <a:graphic xmlns:a="http://schemas.openxmlformats.org/drawingml/2006/main">
                  <a:graphicData uri="http://schemas.microsoft.com/office/word/2010/wordprocessingShape">
                    <wps:wsp>
                      <wps:cNvSpPr/>
                      <wps:spPr>
                        <a:xfrm>
                          <a:off x="0" y="0"/>
                          <a:ext cx="1593850" cy="690245"/>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B96AC0">
                            <w:pPr>
                              <w:jc w:val="center"/>
                              <w:rPr>
                                <w:rFonts w:ascii="Arial" w:hAnsi="Arial" w:cs="Arial"/>
                                <w:sz w:val="16"/>
                                <w:szCs w:val="16"/>
                              </w:rPr>
                            </w:pPr>
                            <w:r w:rsidRPr="0080443B">
                              <w:rPr>
                                <w:rFonts w:ascii="Arial" w:hAnsi="Arial" w:cs="Arial"/>
                                <w:sz w:val="16"/>
                                <w:szCs w:val="16"/>
                              </w:rPr>
                              <w:t>Posting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21" o:spid="_x0000_s1071" type="#_x0000_t110" style="position:absolute;margin-left:188.1pt;margin-top:8.5pt;width:125.5pt;height:54.3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" fillcolor="white [3201]" strokecolor="black [3200]" strokeweight="2pt">
                <v:textbox>
                  <w:txbxContent>
                    <w:p w:rsidR="00257AAD" w:rsidRPr="0080443B" w:rsidRDefault="00257AAD" w:rsidP="00B96AC0">
                      <w:pPr>
                        <w:jc w:val="center"/>
                        <w:rPr>
                          <w:rFonts w:ascii="Arial" w:hAnsi="Arial" w:cs="Arial"/>
                          <w:sz w:val="16"/>
                          <w:szCs w:val="16"/>
                        </w:rPr>
                      </w:pPr>
                      <w:r w:rsidRPr="0080443B">
                        <w:rPr>
                          <w:rFonts w:ascii="Arial" w:hAnsi="Arial" w:cs="Arial"/>
                          <w:sz w:val="16"/>
                          <w:szCs w:val="16"/>
                        </w:rPr>
                        <w:t>Posting required?</w:t>
                      </w:r>
                    </w:p>
                  </w:txbxContent>
                </v:textbox>
              </v:shape>
            </w:pict>
          </mc:Fallback>
        </mc:AlternateConten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66976" behindDoc="0" locked="0" layoutInCell="1" allowOverlap="1" wp14:anchorId="7EDD3812" wp14:editId="07BD080A">
                <wp:simplePos x="0" y="0"/>
                <wp:positionH relativeFrom="column">
                  <wp:posOffset>4585284</wp:posOffset>
                </wp:positionH>
                <wp:positionV relativeFrom="paragraph">
                  <wp:posOffset>128613</wp:posOffset>
                </wp:positionV>
                <wp:extent cx="1583055" cy="370703"/>
                <wp:effectExtent l="0" t="0" r="17145" b="10795"/>
                <wp:wrapNone/>
                <wp:docPr id="313" name="Flowchart: Process 313"/>
                <wp:cNvGraphicFramePr/>
                <a:graphic xmlns:a="http://schemas.openxmlformats.org/drawingml/2006/main">
                  <a:graphicData uri="http://schemas.microsoft.com/office/word/2010/wordprocessingShape">
                    <wps:wsp>
                      <wps:cNvSpPr/>
                      <wps:spPr>
                        <a:xfrm>
                          <a:off x="0" y="0"/>
                          <a:ext cx="1583055" cy="370703"/>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B96AC0" w:rsidRDefault="00257AAD" w:rsidP="00A62C15">
                            <w:pPr>
                              <w:jc w:val="center"/>
                              <w:rPr>
                                <w:rFonts w:ascii="Arial" w:hAnsi="Arial" w:cs="Arial"/>
                                <w:sz w:val="18"/>
                                <w:szCs w:val="18"/>
                              </w:rPr>
                            </w:pPr>
                            <w:r w:rsidRPr="00B96AC0">
                              <w:rPr>
                                <w:rFonts w:ascii="Arial" w:hAnsi="Arial" w:cs="Arial"/>
                                <w:sz w:val="18"/>
                                <w:szCs w:val="18"/>
                              </w:rPr>
                              <w:t>Field Div. and Bridge Div. monitors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13" o:spid="_x0000_s1072" type="#_x0000_t109" style="position:absolute;margin-left:361.05pt;margin-top:10.15pt;width:124.65pt;height:29.2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" fillcolor="white [3201]" strokecolor="black [3200]" strokeweight="2pt">
                <v:textbox>
                  <w:txbxContent>
                    <w:p w:rsidR="00257AAD" w:rsidRPr="00B96AC0" w:rsidRDefault="00257AAD" w:rsidP="00A62C15">
                      <w:pPr>
                        <w:jc w:val="center"/>
                        <w:rPr>
                          <w:rFonts w:ascii="Arial" w:hAnsi="Arial" w:cs="Arial"/>
                          <w:sz w:val="18"/>
                          <w:szCs w:val="18"/>
                        </w:rPr>
                      </w:pPr>
                      <w:r w:rsidRPr="00B96AC0">
                        <w:rPr>
                          <w:rFonts w:ascii="Arial" w:hAnsi="Arial" w:cs="Arial"/>
                          <w:sz w:val="18"/>
                          <w:szCs w:val="18"/>
                        </w:rPr>
                        <w:t>Field Div. and Bridge Div. monitors</w:t>
                      </w:r>
                    </w:p>
                  </w:txbxContent>
                </v:textbox>
              </v:shape>
            </w:pict>
          </mc:Fallback>
        </mc:AlternateContent>
      </w:r>
    </w:p>
    <w:p w:rsidR="009C65EE" w:rsidRPr="0027140D" w:rsidRDefault="0032152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sidR="00D2330B">
        <w:rPr>
          <w:rFonts w:ascii="Arial" w:hAnsi="Arial" w:cs="Arial"/>
          <w:sz w:val="18"/>
          <w:szCs w:val="18"/>
        </w:rPr>
        <w:t>No</w:t>
      </w:r>
    </w:p>
    <w:p w:rsidR="009C65EE" w:rsidRPr="0027140D" w:rsidRDefault="00D425CC"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6432" behindDoc="0" locked="0" layoutInCell="1" allowOverlap="1" wp14:anchorId="79EA1569" wp14:editId="24445CAD">
                <wp:simplePos x="0" y="0"/>
                <wp:positionH relativeFrom="column">
                  <wp:posOffset>3966210</wp:posOffset>
                </wp:positionH>
                <wp:positionV relativeFrom="paragraph">
                  <wp:posOffset>-607</wp:posOffset>
                </wp:positionV>
                <wp:extent cx="619838" cy="0"/>
                <wp:effectExtent l="0" t="76200" r="27940" b="114300"/>
                <wp:wrapNone/>
                <wp:docPr id="334" name="Straight Arrow Connector 334"/>
                <wp:cNvGraphicFramePr/>
                <a:graphic xmlns:a="http://schemas.openxmlformats.org/drawingml/2006/main">
                  <a:graphicData uri="http://schemas.microsoft.com/office/word/2010/wordprocessingShape">
                    <wps:wsp>
                      <wps:cNvCnPr/>
                      <wps:spPr>
                        <a:xfrm>
                          <a:off x="0" y="0"/>
                          <a:ext cx="61983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34" o:spid="_x0000_s1026" type="#_x0000_t32" style="position:absolute;margin-left:312.3pt;margin-top:-.05pt;width:48.8pt;height:0;z-index:25198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" strokecolor="black [3040]">
                <v:stroke endarrow="open"/>
              </v:shape>
            </w:pict>
          </mc:Fallback>
        </mc:AlternateContent>
      </w:r>
    </w:p>
    <w:p w:rsidR="009C65EE" w:rsidRPr="0027140D" w:rsidRDefault="00AC568D"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007936" behindDoc="0" locked="0" layoutInCell="1" allowOverlap="1" wp14:anchorId="6DA4122A" wp14:editId="4A59D3BD">
                <wp:simplePos x="0" y="0"/>
                <wp:positionH relativeFrom="column">
                  <wp:posOffset>5975978</wp:posOffset>
                </wp:positionH>
                <wp:positionV relativeFrom="paragraph">
                  <wp:posOffset>39294</wp:posOffset>
                </wp:positionV>
                <wp:extent cx="5196" cy="4450138"/>
                <wp:effectExtent l="76200" t="38100" r="71120" b="26670"/>
                <wp:wrapNone/>
                <wp:docPr id="356" name="Straight Arrow Connector 356"/>
                <wp:cNvGraphicFramePr/>
                <a:graphic xmlns:a="http://schemas.openxmlformats.org/drawingml/2006/main">
                  <a:graphicData uri="http://schemas.microsoft.com/office/word/2010/wordprocessingShape">
                    <wps:wsp>
                      <wps:cNvCnPr/>
                      <wps:spPr>
                        <a:xfrm flipV="1">
                          <a:off x="0" y="0"/>
                          <a:ext cx="5196" cy="445013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6" o:spid="_x0000_s1026" type="#_x0000_t32" style="position:absolute;margin-left:470.55pt;margin-top:3.1pt;width:.4pt;height:350.4pt;flip:y;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" strokecolor="black [3040]">
                <v:stroke endarrow="open"/>
              </v:shape>
            </w:pict>
          </mc:Fallback>
        </mc:AlternateConten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4144" behindDoc="0" locked="0" layoutInCell="1" allowOverlap="1" wp14:anchorId="731CC483" wp14:editId="31ABC10A">
                <wp:simplePos x="0" y="0"/>
                <wp:positionH relativeFrom="column">
                  <wp:posOffset>695703</wp:posOffset>
                </wp:positionH>
                <wp:positionV relativeFrom="paragraph">
                  <wp:posOffset>49547</wp:posOffset>
                </wp:positionV>
                <wp:extent cx="1403350" cy="721720"/>
                <wp:effectExtent l="0" t="0" r="25400" b="21590"/>
                <wp:wrapNone/>
                <wp:docPr id="188" name="Flowchart: Decision 188"/>
                <wp:cNvGraphicFramePr/>
                <a:graphic xmlns:a="http://schemas.openxmlformats.org/drawingml/2006/main">
                  <a:graphicData uri="http://schemas.microsoft.com/office/word/2010/wordprocessingShape">
                    <wps:wsp>
                      <wps:cNvSpPr/>
                      <wps:spPr>
                        <a:xfrm>
                          <a:off x="0" y="0"/>
                          <a:ext cx="1403350" cy="72172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466432">
                            <w:pPr>
                              <w:jc w:val="center"/>
                              <w:rPr>
                                <w:sz w:val="16"/>
                                <w:szCs w:val="16"/>
                              </w:rPr>
                            </w:pPr>
                            <w:r w:rsidRPr="0080443B">
                              <w:rPr>
                                <w:rFonts w:ascii="Arial" w:hAnsi="Arial" w:cs="Arial"/>
                                <w:sz w:val="16"/>
                                <w:szCs w:val="16"/>
                              </w:rPr>
                              <w:t>Close Bridge?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88" o:spid="_x0000_s1073" type="#_x0000_t110" style="position:absolute;margin-left:54.8pt;margin-top:3.9pt;width:110.5pt;height:56.8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" fillcolor="white [3201]" strokecolor="black [3200]" strokeweight="2pt">
                <v:textbox>
                  <w:txbxContent>
                    <w:p w:rsidR="00257AAD" w:rsidRPr="0080443B" w:rsidRDefault="00257AAD" w:rsidP="00466432">
                      <w:pPr>
                        <w:jc w:val="center"/>
                        <w:rPr>
                          <w:sz w:val="16"/>
                          <w:szCs w:val="16"/>
                        </w:rPr>
                      </w:pPr>
                      <w:r w:rsidRPr="0080443B">
                        <w:rPr>
                          <w:rFonts w:ascii="Arial" w:hAnsi="Arial" w:cs="Arial"/>
                          <w:sz w:val="16"/>
                          <w:szCs w:val="16"/>
                        </w:rPr>
                        <w:t>Close Bridge?</w:t>
                      </w:r>
                    </w:p>
                  </w:txbxContent>
                </v:textbox>
              </v:shape>
            </w:pict>
          </mc:Fallback>
        </mc:AlternateContent>
      </w:r>
      <w:r w:rsidR="00DA527B">
        <w:rPr>
          <w:rFonts w:ascii="Arial" w:hAnsi="Arial" w:cs="Arial"/>
          <w:noProof/>
          <w:sz w:val="18"/>
          <w:szCs w:val="18"/>
        </w:rPr>
        <mc:AlternateContent>
          <mc:Choice Requires="wps">
            <w:drawing>
              <wp:anchor distT="0" distB="0" distL="114300" distR="114300" simplePos="0" relativeHeight="251988480" behindDoc="0" locked="0" layoutInCell="1" allowOverlap="1" wp14:anchorId="2519623E" wp14:editId="59DAB48C">
                <wp:simplePos x="0" y="0"/>
                <wp:positionH relativeFrom="column">
                  <wp:posOffset>3182402</wp:posOffset>
                </wp:positionH>
                <wp:positionV relativeFrom="paragraph">
                  <wp:posOffset>38451</wp:posOffset>
                </wp:positionV>
                <wp:extent cx="0" cy="166714"/>
                <wp:effectExtent l="95250" t="0" r="57150" b="62230"/>
                <wp:wrapNone/>
                <wp:docPr id="337" name="Straight Arrow Connector 337"/>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37" o:spid="_x0000_s1026" type="#_x0000_t32" style="position:absolute;margin-left:250.6pt;margin-top:3.05pt;width:0;height:13.15pt;z-index:25198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" strokecolor="black [3040]">
                <v:stroke endarrow="open"/>
              </v:shape>
            </w:pict>
          </mc:Fallback>
        </mc:AlternateContent>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r>
      <w:r w:rsidR="00D2330B">
        <w:rPr>
          <w:rFonts w:ascii="Arial" w:hAnsi="Arial" w:cs="Arial"/>
          <w:sz w:val="18"/>
          <w:szCs w:val="18"/>
        </w:rPr>
        <w:tab/>
        <w:t xml:space="preserve"> Yes</w:t>
      </w:r>
    </w:p>
    <w:p w:rsidR="004F1474"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64928" behindDoc="0" locked="0" layoutInCell="1" allowOverlap="1" wp14:anchorId="364D3866" wp14:editId="4B797D37">
                <wp:simplePos x="0" y="0"/>
                <wp:positionH relativeFrom="column">
                  <wp:posOffset>2443480</wp:posOffset>
                </wp:positionH>
                <wp:positionV relativeFrom="paragraph">
                  <wp:posOffset>52733</wp:posOffset>
                </wp:positionV>
                <wp:extent cx="1449070" cy="367030"/>
                <wp:effectExtent l="0" t="0" r="17780" b="13970"/>
                <wp:wrapNone/>
                <wp:docPr id="311" name="Flowchart: Process 311"/>
                <wp:cNvGraphicFramePr/>
                <a:graphic xmlns:a="http://schemas.openxmlformats.org/drawingml/2006/main">
                  <a:graphicData uri="http://schemas.microsoft.com/office/word/2010/wordprocessingShape">
                    <wps:wsp>
                      <wps:cNvSpPr/>
                      <wps:spPr>
                        <a:xfrm>
                          <a:off x="0" y="0"/>
                          <a:ext cx="1449070" cy="36703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345E4E">
                            <w:pPr>
                              <w:jc w:val="center"/>
                              <w:rPr>
                                <w:rFonts w:ascii="Arial" w:hAnsi="Arial" w:cs="Arial"/>
                                <w:sz w:val="16"/>
                                <w:szCs w:val="16"/>
                              </w:rPr>
                            </w:pPr>
                            <w:r w:rsidRPr="005E0307">
                              <w:rPr>
                                <w:rFonts w:ascii="Arial" w:hAnsi="Arial" w:cs="Arial"/>
                                <w:sz w:val="16"/>
                                <w:szCs w:val="16"/>
                              </w:rPr>
                              <w:t>Field Div. and Bridge Div. agree on 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11" o:spid="_x0000_s1074" type="#_x0000_t109" style="position:absolute;margin-left:192.4pt;margin-top:4.15pt;width:114.1pt;height:28.9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" fillcolor="white [3201]" strokecolor="black [3200]" strokeweight="2pt">
                <v:textbox>
                  <w:txbxContent>
                    <w:p w:rsidR="00257AAD" w:rsidRPr="005E0307" w:rsidRDefault="00257AAD" w:rsidP="00345E4E">
                      <w:pPr>
                        <w:jc w:val="center"/>
                        <w:rPr>
                          <w:rFonts w:ascii="Arial" w:hAnsi="Arial" w:cs="Arial"/>
                          <w:sz w:val="16"/>
                          <w:szCs w:val="16"/>
                        </w:rPr>
                      </w:pPr>
                      <w:r w:rsidRPr="005E0307">
                        <w:rPr>
                          <w:rFonts w:ascii="Arial" w:hAnsi="Arial" w:cs="Arial"/>
                          <w:sz w:val="16"/>
                          <w:szCs w:val="16"/>
                        </w:rPr>
                        <w:t>Field Div. and Bridge Div. agree on posting</w:t>
                      </w:r>
                    </w:p>
                  </w:txbxContent>
                </v:textbox>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89504" behindDoc="0" locked="0" layoutInCell="1" allowOverlap="1" wp14:anchorId="0EC590DC" wp14:editId="4C52EE49">
                <wp:simplePos x="0" y="0"/>
                <wp:positionH relativeFrom="column">
                  <wp:posOffset>2098675</wp:posOffset>
                </wp:positionH>
                <wp:positionV relativeFrom="paragraph">
                  <wp:posOffset>104112</wp:posOffset>
                </wp:positionV>
                <wp:extent cx="347345" cy="0"/>
                <wp:effectExtent l="0" t="76200" r="14605" b="114300"/>
                <wp:wrapNone/>
                <wp:docPr id="338" name="Straight Arrow Connector 338"/>
                <wp:cNvGraphicFramePr/>
                <a:graphic xmlns:a="http://schemas.openxmlformats.org/drawingml/2006/main">
                  <a:graphicData uri="http://schemas.microsoft.com/office/word/2010/wordprocessingShape">
                    <wps:wsp>
                      <wps:cNvCnPr/>
                      <wps:spPr>
                        <a:xfrm>
                          <a:off x="0" y="0"/>
                          <a:ext cx="34734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38" o:spid="_x0000_s1026" type="#_x0000_t32" style="position:absolute;margin-left:165.25pt;margin-top:8.2pt;width:27.35pt;height:0;z-index:25198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w: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0528" behindDoc="0" locked="0" layoutInCell="1" allowOverlap="1" wp14:anchorId="248C405C" wp14:editId="338DDB18">
                <wp:simplePos x="0" y="0"/>
                <wp:positionH relativeFrom="column">
                  <wp:posOffset>3181985</wp:posOffset>
                </wp:positionH>
                <wp:positionV relativeFrom="paragraph">
                  <wp:posOffset>118773</wp:posOffset>
                </wp:positionV>
                <wp:extent cx="0" cy="223520"/>
                <wp:effectExtent l="95250" t="0" r="57150" b="62230"/>
                <wp:wrapNone/>
                <wp:docPr id="339" name="Straight Arrow Connector 339"/>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39" o:spid="_x0000_s1026" type="#_x0000_t32" style="position:absolute;margin-left:250.55pt;margin-top:9.35pt;width:0;height:17.6pt;z-index:25199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" strokecolor="black [3040]">
                <v:stroke endarrow="open"/>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EE617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015104" behindDoc="0" locked="0" layoutInCell="1" allowOverlap="1" wp14:anchorId="641B011B" wp14:editId="7B065D65">
                <wp:simplePos x="0" y="0"/>
                <wp:positionH relativeFrom="column">
                  <wp:posOffset>1394018</wp:posOffset>
                </wp:positionH>
                <wp:positionV relativeFrom="paragraph">
                  <wp:posOffset>-1123</wp:posOffset>
                </wp:positionV>
                <wp:extent cx="1" cy="1227620"/>
                <wp:effectExtent l="95250" t="38100" r="57150" b="10795"/>
                <wp:wrapNone/>
                <wp:docPr id="296" name="Straight Arrow Connector 296"/>
                <wp:cNvGraphicFramePr/>
                <a:graphic xmlns:a="http://schemas.openxmlformats.org/drawingml/2006/main">
                  <a:graphicData uri="http://schemas.microsoft.com/office/word/2010/wordprocessingShape">
                    <wps:wsp>
                      <wps:cNvCnPr/>
                      <wps:spPr>
                        <a:xfrm flipV="1">
                          <a:off x="0" y="0"/>
                          <a:ext cx="1" cy="12276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296" o:spid="_x0000_s1026" type="#_x0000_t32" style="position:absolute;margin-left:109.75pt;margin-top:-.1pt;width:0;height:96.65pt;flip:y;z-index:25201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" strokecolor="black [3040]">
                <v:stroke endarrow="open"/>
              </v:shape>
            </w:pict>
          </mc:Fallback>
        </mc:AlternateContent>
      </w:r>
      <w:r w:rsidR="00D425CC" w:rsidRPr="0027140D">
        <w:rPr>
          <w:rFonts w:ascii="Arial" w:hAnsi="Arial" w:cs="Arial"/>
          <w:noProof/>
          <w:sz w:val="18"/>
          <w:szCs w:val="18"/>
        </w:rPr>
        <mc:AlternateContent>
          <mc:Choice Requires="wps">
            <w:drawing>
              <wp:anchor distT="0" distB="0" distL="114300" distR="114300" simplePos="0" relativeHeight="251965952" behindDoc="0" locked="0" layoutInCell="1" allowOverlap="1" wp14:anchorId="3E39DDCF" wp14:editId="4CFF1A40">
                <wp:simplePos x="0" y="0"/>
                <wp:positionH relativeFrom="column">
                  <wp:posOffset>2635250</wp:posOffset>
                </wp:positionH>
                <wp:positionV relativeFrom="paragraph">
                  <wp:posOffset>38763</wp:posOffset>
                </wp:positionV>
                <wp:extent cx="1137285" cy="379095"/>
                <wp:effectExtent l="0" t="0" r="24765" b="20955"/>
                <wp:wrapNone/>
                <wp:docPr id="312" name="Flowchart: Process 312"/>
                <wp:cNvGraphicFramePr/>
                <a:graphic xmlns:a="http://schemas.openxmlformats.org/drawingml/2006/main">
                  <a:graphicData uri="http://schemas.microsoft.com/office/word/2010/wordprocessingShape">
                    <wps:wsp>
                      <wps:cNvSpPr/>
                      <wps:spPr>
                        <a:xfrm>
                          <a:off x="0" y="0"/>
                          <a:ext cx="1137285" cy="3790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345E4E">
                            <w:pPr>
                              <w:jc w:val="center"/>
                              <w:rPr>
                                <w:rFonts w:ascii="Arial" w:hAnsi="Arial" w:cs="Arial"/>
                                <w:sz w:val="16"/>
                                <w:szCs w:val="16"/>
                              </w:rPr>
                            </w:pPr>
                            <w:r w:rsidRPr="005E0307">
                              <w:rPr>
                                <w:rFonts w:ascii="Arial" w:hAnsi="Arial" w:cs="Arial"/>
                                <w:sz w:val="16"/>
                                <w:szCs w:val="16"/>
                              </w:rPr>
                              <w:t>Notify DPS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12" o:spid="_x0000_s1075" type="#_x0000_t109" style="position:absolute;margin-left:207.5pt;margin-top:3.05pt;width:89.55pt;height:29.8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" fillcolor="white [3201]" strokecolor="black [3200]" strokeweight="2pt">
                <v:textbox>
                  <w:txbxContent>
                    <w:p w:rsidR="00257AAD" w:rsidRPr="005E0307" w:rsidRDefault="00257AAD" w:rsidP="00345E4E">
                      <w:pPr>
                        <w:jc w:val="center"/>
                        <w:rPr>
                          <w:rFonts w:ascii="Arial" w:hAnsi="Arial" w:cs="Arial"/>
                          <w:sz w:val="16"/>
                          <w:szCs w:val="16"/>
                        </w:rPr>
                      </w:pPr>
                      <w:r w:rsidRPr="005E0307">
                        <w:rPr>
                          <w:rFonts w:ascii="Arial" w:hAnsi="Arial" w:cs="Arial"/>
                          <w:sz w:val="16"/>
                          <w:szCs w:val="16"/>
                        </w:rPr>
                        <w:t>Notify DPS</w:t>
                      </w:r>
                    </w:p>
                  </w:txbxContent>
                </v:textbox>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1552" behindDoc="0" locked="0" layoutInCell="1" allowOverlap="1" wp14:anchorId="719EF119" wp14:editId="799442D7">
                <wp:simplePos x="0" y="0"/>
                <wp:positionH relativeFrom="column">
                  <wp:posOffset>3181985</wp:posOffset>
                </wp:positionH>
                <wp:positionV relativeFrom="paragraph">
                  <wp:posOffset>113637</wp:posOffset>
                </wp:positionV>
                <wp:extent cx="0" cy="167005"/>
                <wp:effectExtent l="95250" t="0" r="57150" b="61595"/>
                <wp:wrapNone/>
                <wp:docPr id="340" name="Straight Arrow Connector 340"/>
                <wp:cNvGraphicFramePr/>
                <a:graphic xmlns:a="http://schemas.openxmlformats.org/drawingml/2006/main">
                  <a:graphicData uri="http://schemas.microsoft.com/office/word/2010/wordprocessingShape">
                    <wps:wsp>
                      <wps:cNvCnPr/>
                      <wps:spPr>
                        <a:xfrm>
                          <a:off x="0" y="0"/>
                          <a:ext cx="0" cy="167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40" o:spid="_x0000_s1026" type="#_x0000_t32" style="position:absolute;margin-left:250.55pt;margin-top:8.95pt;width:0;height:13.15pt;z-index:25199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" strokecolor="black [3040]">
                <v:stroke endarrow="open"/>
              </v:shape>
            </w:pict>
          </mc:Fallback>
        </mc:AlternateConten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8240" behindDoc="0" locked="0" layoutInCell="1" allowOverlap="1" wp14:anchorId="47D52E90" wp14:editId="586818E9">
                <wp:simplePos x="0" y="0"/>
                <wp:positionH relativeFrom="column">
                  <wp:posOffset>2311967</wp:posOffset>
                </wp:positionH>
                <wp:positionV relativeFrom="paragraph">
                  <wp:posOffset>125953</wp:posOffset>
                </wp:positionV>
                <wp:extent cx="1739265" cy="706806"/>
                <wp:effectExtent l="0" t="0" r="13335" b="17145"/>
                <wp:wrapNone/>
                <wp:docPr id="322" name="Flowchart: Decision 322"/>
                <wp:cNvGraphicFramePr/>
                <a:graphic xmlns:a="http://schemas.openxmlformats.org/drawingml/2006/main">
                  <a:graphicData uri="http://schemas.microsoft.com/office/word/2010/wordprocessingShape">
                    <wps:wsp>
                      <wps:cNvSpPr/>
                      <wps:spPr>
                        <a:xfrm>
                          <a:off x="0" y="0"/>
                          <a:ext cx="1739265" cy="706806"/>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345E4E">
                            <w:pPr>
                              <w:jc w:val="center"/>
                              <w:rPr>
                                <w:rFonts w:ascii="Arial" w:hAnsi="Arial" w:cs="Arial"/>
                                <w:sz w:val="16"/>
                                <w:szCs w:val="16"/>
                              </w:rPr>
                            </w:pPr>
                            <w:r w:rsidRPr="0080443B">
                              <w:rPr>
                                <w:rFonts w:ascii="Arial" w:hAnsi="Arial" w:cs="Arial"/>
                                <w:sz w:val="16"/>
                                <w:szCs w:val="16"/>
                              </w:rPr>
                              <w:t>Posting 15 tons or less?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22" o:spid="_x0000_s1076" type="#_x0000_t110" style="position:absolute;margin-left:182.05pt;margin-top:9.9pt;width:136.95pt;height:55.6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" fillcolor="white [3201]" strokecolor="black [3200]" strokeweight="2pt">
                <v:textbox>
                  <w:txbxContent>
                    <w:p w:rsidR="00257AAD" w:rsidRPr="0080443B" w:rsidRDefault="00257AAD" w:rsidP="00345E4E">
                      <w:pPr>
                        <w:jc w:val="center"/>
                        <w:rPr>
                          <w:rFonts w:ascii="Arial" w:hAnsi="Arial" w:cs="Arial"/>
                          <w:sz w:val="16"/>
                          <w:szCs w:val="16"/>
                        </w:rPr>
                      </w:pPr>
                      <w:r w:rsidRPr="0080443B">
                        <w:rPr>
                          <w:rFonts w:ascii="Arial" w:hAnsi="Arial" w:cs="Arial"/>
                          <w:sz w:val="16"/>
                          <w:szCs w:val="16"/>
                        </w:rPr>
                        <w:t>Posting 15 tons or less?</w:t>
                      </w:r>
                    </w:p>
                  </w:txbxContent>
                </v:textbox>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F63CFA"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Yes</w:t>
      </w:r>
    </w:p>
    <w:p w:rsidR="009C65EE" w:rsidRPr="0027140D"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6672" behindDoc="0" locked="0" layoutInCell="1" allowOverlap="1" wp14:anchorId="2C90913D" wp14:editId="4120AEE5">
                <wp:simplePos x="0" y="0"/>
                <wp:positionH relativeFrom="column">
                  <wp:posOffset>5055270</wp:posOffset>
                </wp:positionH>
                <wp:positionV relativeFrom="paragraph">
                  <wp:posOffset>8981</wp:posOffset>
                </wp:positionV>
                <wp:extent cx="1400" cy="641596"/>
                <wp:effectExtent l="95250" t="0" r="74930" b="63500"/>
                <wp:wrapNone/>
                <wp:docPr id="345" name="Straight Arrow Connector 345"/>
                <wp:cNvGraphicFramePr/>
                <a:graphic xmlns:a="http://schemas.openxmlformats.org/drawingml/2006/main">
                  <a:graphicData uri="http://schemas.microsoft.com/office/word/2010/wordprocessingShape">
                    <wps:wsp>
                      <wps:cNvCnPr/>
                      <wps:spPr>
                        <a:xfrm flipH="1">
                          <a:off x="0" y="0"/>
                          <a:ext cx="1400" cy="64159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5" o:spid="_x0000_s1026" type="#_x0000_t32" style="position:absolute;margin-left:398.05pt;margin-top:.7pt;width:.1pt;height:50.5pt;flip:x;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" strokecolor="black [3040]">
                <v:stroke endarrow="open"/>
              </v:shape>
            </w:pict>
          </mc:Fallback>
        </mc:AlternateContent>
      </w:r>
      <w:r w:rsidR="00F63CFA">
        <w:rPr>
          <w:rFonts w:ascii="Arial" w:hAnsi="Arial" w:cs="Arial"/>
          <w:noProof/>
          <w:sz w:val="18"/>
          <w:szCs w:val="18"/>
        </w:rPr>
        <mc:AlternateContent>
          <mc:Choice Requires="wps">
            <w:drawing>
              <wp:anchor distT="0" distB="0" distL="114300" distR="114300" simplePos="0" relativeHeight="251997696" behindDoc="0" locked="0" layoutInCell="1" allowOverlap="1" wp14:anchorId="1DE269F3" wp14:editId="12075231">
                <wp:simplePos x="0" y="0"/>
                <wp:positionH relativeFrom="column">
                  <wp:posOffset>4050665</wp:posOffset>
                </wp:positionH>
                <wp:positionV relativeFrom="paragraph">
                  <wp:posOffset>11402</wp:posOffset>
                </wp:positionV>
                <wp:extent cx="1003935" cy="0"/>
                <wp:effectExtent l="0" t="0" r="24765" b="19050"/>
                <wp:wrapNone/>
                <wp:docPr id="346" name="Straight Connector 346"/>
                <wp:cNvGraphicFramePr/>
                <a:graphic xmlns:a="http://schemas.openxmlformats.org/drawingml/2006/main">
                  <a:graphicData uri="http://schemas.microsoft.com/office/word/2010/wordprocessingShape">
                    <wps:wsp>
                      <wps:cNvCnPr/>
                      <wps:spPr>
                        <a:xfrm flipV="1">
                          <a:off x="0" y="0"/>
                          <a:ext cx="10039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6" o:spid="_x0000_s1026" style="position:absolute;flip:y;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9pt" to="39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" strokecolor="black [3040]"/>
            </w:pict>
          </mc:Fallback>
        </mc:AlternateContent>
      </w:r>
    </w:p>
    <w:p w:rsidR="009C65EE" w:rsidRPr="0027140D" w:rsidRDefault="00EE617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 xml:space="preserve">  Yes</w:t>
      </w:r>
    </w:p>
    <w:p w:rsidR="009C65EE" w:rsidRPr="0027140D" w:rsidRDefault="00A62C15" w:rsidP="00A62C1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2576" behindDoc="0" locked="0" layoutInCell="1" allowOverlap="1" wp14:anchorId="3DE8DD25" wp14:editId="2978A8E3">
                <wp:simplePos x="0" y="0"/>
                <wp:positionH relativeFrom="column">
                  <wp:posOffset>3181556</wp:posOffset>
                </wp:positionH>
                <wp:positionV relativeFrom="paragraph">
                  <wp:posOffset>78362</wp:posOffset>
                </wp:positionV>
                <wp:extent cx="0" cy="153035"/>
                <wp:effectExtent l="95250" t="0" r="57150" b="56515"/>
                <wp:wrapNone/>
                <wp:docPr id="341" name="Straight Arrow Connector 341"/>
                <wp:cNvGraphicFramePr/>
                <a:graphic xmlns:a="http://schemas.openxmlformats.org/drawingml/2006/main">
                  <a:graphicData uri="http://schemas.microsoft.com/office/word/2010/wordprocessingShape">
                    <wps:wsp>
                      <wps:cNvCnPr/>
                      <wps:spPr>
                        <a:xfrm>
                          <a:off x="0" y="0"/>
                          <a:ext cx="0" cy="1530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1" o:spid="_x0000_s1026" type="#_x0000_t32" style="position:absolute;margin-left:250.5pt;margin-top:6.15pt;width:0;height:12.0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" strokecolor="black [3040]">
                <v:stroke endarrow="open"/>
              </v:shape>
            </w:pict>
          </mc:Fallback>
        </mc:AlternateContent>
      </w:r>
      <w:r w:rsidR="00EE6178">
        <w:rPr>
          <w:rFonts w:ascii="Arial" w:hAnsi="Arial" w:cs="Arial"/>
          <w:noProof/>
          <w:sz w:val="18"/>
          <w:szCs w:val="18"/>
        </w:rPr>
        <mc:AlternateContent>
          <mc:Choice Requires="wps">
            <w:drawing>
              <wp:anchor distT="0" distB="0" distL="114300" distR="114300" simplePos="0" relativeHeight="252014080" behindDoc="0" locked="0" layoutInCell="1" allowOverlap="1" wp14:anchorId="14F3DB24" wp14:editId="6A2AC346">
                <wp:simplePos x="0" y="0"/>
                <wp:positionH relativeFrom="column">
                  <wp:posOffset>1394018</wp:posOffset>
                </wp:positionH>
                <wp:positionV relativeFrom="paragraph">
                  <wp:posOffset>7297</wp:posOffset>
                </wp:positionV>
                <wp:extent cx="368627" cy="4887"/>
                <wp:effectExtent l="0" t="0" r="12700" b="33655"/>
                <wp:wrapNone/>
                <wp:docPr id="276" name="Straight Connector 276"/>
                <wp:cNvGraphicFramePr/>
                <a:graphic xmlns:a="http://schemas.openxmlformats.org/drawingml/2006/main">
                  <a:graphicData uri="http://schemas.microsoft.com/office/word/2010/wordprocessingShape">
                    <wps:wsp>
                      <wps:cNvCnPr/>
                      <wps:spPr>
                        <a:xfrm flipH="1">
                          <a:off x="0" y="0"/>
                          <a:ext cx="368627" cy="4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76" o:spid="_x0000_s1026" style="position:absolute;flip:x;z-index:25201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75pt,.55pt" to="13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" strokecolor="black [3040]"/>
            </w:pict>
          </mc:Fallback>
        </mc:AlternateContent>
      </w:r>
      <w:r w:rsidR="00EE6178">
        <w:rPr>
          <w:rFonts w:ascii="Arial" w:hAnsi="Arial" w:cs="Arial"/>
          <w:noProof/>
          <w:sz w:val="18"/>
          <w:szCs w:val="18"/>
        </w:rPr>
        <mc:AlternateContent>
          <mc:Choice Requires="wps">
            <w:drawing>
              <wp:anchor distT="0" distB="0" distL="114300" distR="114300" simplePos="0" relativeHeight="252013056" behindDoc="0" locked="0" layoutInCell="1" allowOverlap="1" wp14:anchorId="05925469" wp14:editId="59BCFCE9">
                <wp:simplePos x="0" y="0"/>
                <wp:positionH relativeFrom="column">
                  <wp:posOffset>1762809</wp:posOffset>
                </wp:positionH>
                <wp:positionV relativeFrom="paragraph">
                  <wp:posOffset>7297</wp:posOffset>
                </wp:positionV>
                <wp:extent cx="0" cy="1278139"/>
                <wp:effectExtent l="0" t="0" r="19050" b="17780"/>
                <wp:wrapNone/>
                <wp:docPr id="274" name="Straight Connector 274"/>
                <wp:cNvGraphicFramePr/>
                <a:graphic xmlns:a="http://schemas.openxmlformats.org/drawingml/2006/main">
                  <a:graphicData uri="http://schemas.microsoft.com/office/word/2010/wordprocessingShape">
                    <wps:wsp>
                      <wps:cNvCnPr/>
                      <wps:spPr>
                        <a:xfrm flipV="1">
                          <a:off x="0" y="0"/>
                          <a:ext cx="0" cy="12781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74" o:spid="_x0000_s1026" style="position:absolute;flip:y;z-index:252013056;visibility:visible;mso-wrap-style:square;mso-wrap-distance-left:9pt;mso-wrap-distance-top:0;mso-wrap-distance-right:9pt;mso-wrap-distance-bottom:0;mso-position-horizontal:absolute;mso-position-horizontal-relative:text;mso-position-vertical:absolute;mso-position-vertical-relative:text" from="138.8pt,.55pt" to="138.8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" strokecolor="black [3040]"/>
            </w:pict>
          </mc:Fallback>
        </mc:AlternateContent>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t xml:space="preserve"> No</w:t>
      </w:r>
    </w:p>
    <w:p w:rsidR="009C65EE" w:rsidRPr="0027140D" w:rsidRDefault="004F147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0048" behindDoc="0" locked="0" layoutInCell="1" allowOverlap="1" wp14:anchorId="423F5C66" wp14:editId="13C88229">
                <wp:simplePos x="0" y="0"/>
                <wp:positionH relativeFrom="column">
                  <wp:posOffset>2230069</wp:posOffset>
                </wp:positionH>
                <wp:positionV relativeFrom="paragraph">
                  <wp:posOffset>61595</wp:posOffset>
                </wp:positionV>
                <wp:extent cx="1927860" cy="702619"/>
                <wp:effectExtent l="0" t="0" r="15240" b="21590"/>
                <wp:wrapNone/>
                <wp:docPr id="316" name="Flowchart: Decision 316"/>
                <wp:cNvGraphicFramePr/>
                <a:graphic xmlns:a="http://schemas.openxmlformats.org/drawingml/2006/main">
                  <a:graphicData uri="http://schemas.microsoft.com/office/word/2010/wordprocessingShape">
                    <wps:wsp>
                      <wps:cNvSpPr/>
                      <wps:spPr>
                        <a:xfrm>
                          <a:off x="0" y="0"/>
                          <a:ext cx="1927860" cy="702619"/>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E80A42">
                            <w:pPr>
                              <w:jc w:val="center"/>
                              <w:rPr>
                                <w:rFonts w:ascii="Arial" w:hAnsi="Arial" w:cs="Arial"/>
                                <w:sz w:val="16"/>
                                <w:szCs w:val="16"/>
                              </w:rPr>
                            </w:pPr>
                            <w:r w:rsidRPr="0080443B">
                              <w:rPr>
                                <w:rFonts w:ascii="Arial" w:hAnsi="Arial" w:cs="Arial"/>
                                <w:sz w:val="16"/>
                                <w:szCs w:val="16"/>
                              </w:rPr>
                              <w:t>Previously posted 15 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16" o:spid="_x0000_s1077" type="#_x0000_t110" style="position:absolute;margin-left:175.6pt;margin-top:4.85pt;width:151.8pt;height:55.3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" fillcolor="white [3201]" strokecolor="black [3200]" strokeweight="2pt">
                <v:textbox>
                  <w:txbxContent>
                    <w:p w:rsidR="00257AAD" w:rsidRPr="0080443B" w:rsidRDefault="00257AAD" w:rsidP="00E80A42">
                      <w:pPr>
                        <w:jc w:val="center"/>
                        <w:rPr>
                          <w:rFonts w:ascii="Arial" w:hAnsi="Arial" w:cs="Arial"/>
                          <w:sz w:val="16"/>
                          <w:szCs w:val="16"/>
                        </w:rPr>
                      </w:pPr>
                      <w:r w:rsidRPr="0080443B">
                        <w:rPr>
                          <w:rFonts w:ascii="Arial" w:hAnsi="Arial" w:cs="Arial"/>
                          <w:sz w:val="16"/>
                          <w:szCs w:val="16"/>
                        </w:rPr>
                        <w:t>Previously posted 15 tons?</w:t>
                      </w:r>
                    </w:p>
                  </w:txbxContent>
                </v:textbox>
              </v:shape>
            </w:pict>
          </mc:Fallback>
        </mc:AlternateContent>
      </w:r>
    </w:p>
    <w:p w:rsidR="009C65EE" w:rsidRPr="0027140D" w:rsidRDefault="00F63CFA"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68000" behindDoc="0" locked="0" layoutInCell="1" allowOverlap="1" wp14:anchorId="0E360EDA" wp14:editId="4AE47E43">
                <wp:simplePos x="0" y="0"/>
                <wp:positionH relativeFrom="column">
                  <wp:posOffset>4434205</wp:posOffset>
                </wp:positionH>
                <wp:positionV relativeFrom="paragraph">
                  <wp:posOffset>41938</wp:posOffset>
                </wp:positionV>
                <wp:extent cx="1337806" cy="446049"/>
                <wp:effectExtent l="0" t="0" r="15240" b="11430"/>
                <wp:wrapNone/>
                <wp:docPr id="314" name="Flowchart: Process 314"/>
                <wp:cNvGraphicFramePr/>
                <a:graphic xmlns:a="http://schemas.openxmlformats.org/drawingml/2006/main">
                  <a:graphicData uri="http://schemas.microsoft.com/office/word/2010/wordprocessingShape">
                    <wps:wsp>
                      <wps:cNvSpPr/>
                      <wps:spPr>
                        <a:xfrm>
                          <a:off x="0" y="0"/>
                          <a:ext cx="1337806" cy="446049"/>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E80A42">
                            <w:pPr>
                              <w:jc w:val="center"/>
                              <w:rPr>
                                <w:rFonts w:ascii="Arial" w:hAnsi="Arial" w:cs="Arial"/>
                                <w:sz w:val="16"/>
                                <w:szCs w:val="16"/>
                              </w:rPr>
                            </w:pPr>
                            <w:r w:rsidRPr="005E0307">
                              <w:rPr>
                                <w:rFonts w:ascii="Arial" w:hAnsi="Arial" w:cs="Arial"/>
                                <w:sz w:val="16"/>
                                <w:szCs w:val="16"/>
                              </w:rPr>
                              <w:t>Notify school districts of posting change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14" o:spid="_x0000_s1078" type="#_x0000_t109" style="position:absolute;margin-left:349.15pt;margin-top:3.3pt;width:105.35pt;height:35.1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" fillcolor="white [3201]" strokecolor="black [3200]" strokeweight="2pt">
                <v:textbox>
                  <w:txbxContent>
                    <w:p w:rsidR="00257AAD" w:rsidRPr="005E0307" w:rsidRDefault="00257AAD" w:rsidP="00E80A42">
                      <w:pPr>
                        <w:jc w:val="center"/>
                        <w:rPr>
                          <w:rFonts w:ascii="Arial" w:hAnsi="Arial" w:cs="Arial"/>
                          <w:sz w:val="16"/>
                          <w:szCs w:val="16"/>
                        </w:rPr>
                      </w:pPr>
                      <w:r w:rsidRPr="005E0307">
                        <w:rPr>
                          <w:rFonts w:ascii="Arial" w:hAnsi="Arial" w:cs="Arial"/>
                          <w:sz w:val="16"/>
                          <w:szCs w:val="16"/>
                        </w:rPr>
                        <w:t>Notify school districts of posting change</w:t>
                      </w:r>
                    </w:p>
                  </w:txbxContent>
                </v:textbox>
              </v:shape>
            </w:pict>
          </mc:Fallback>
        </mc:AlternateContent>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r>
      <w:r w:rsidR="00E806F4">
        <w:rPr>
          <w:rFonts w:ascii="Arial" w:hAnsi="Arial" w:cs="Arial"/>
          <w:sz w:val="18"/>
          <w:szCs w:val="18"/>
        </w:rPr>
        <w:tab/>
        <w:t>Yes</w:t>
      </w:r>
    </w:p>
    <w:p w:rsidR="009C65EE" w:rsidRPr="0027140D"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5648" behindDoc="0" locked="0" layoutInCell="1" allowOverlap="1" wp14:anchorId="3ACCAB9A" wp14:editId="58E015ED">
                <wp:simplePos x="0" y="0"/>
                <wp:positionH relativeFrom="column">
                  <wp:posOffset>4163060</wp:posOffset>
                </wp:positionH>
                <wp:positionV relativeFrom="paragraph">
                  <wp:posOffset>106708</wp:posOffset>
                </wp:positionV>
                <wp:extent cx="267335" cy="0"/>
                <wp:effectExtent l="0" t="76200" r="18415" b="114300"/>
                <wp:wrapNone/>
                <wp:docPr id="344" name="Straight Arrow Connector 344"/>
                <wp:cNvGraphicFramePr/>
                <a:graphic xmlns:a="http://schemas.openxmlformats.org/drawingml/2006/main">
                  <a:graphicData uri="http://schemas.microsoft.com/office/word/2010/wordprocessingShape">
                    <wps:wsp>
                      <wps:cNvCnPr/>
                      <wps:spPr>
                        <a:xfrm>
                          <a:off x="0" y="0"/>
                          <a:ext cx="2673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44" o:spid="_x0000_s1026" type="#_x0000_t32" style="position:absolute;margin-left:327.8pt;margin-top:8.4pt;width:21.05pt;height:0;z-index:2519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8720" behindDoc="0" locked="0" layoutInCell="1" allowOverlap="1" wp14:anchorId="27B5FCEA" wp14:editId="0BB4725B">
                <wp:simplePos x="0" y="0"/>
                <wp:positionH relativeFrom="column">
                  <wp:posOffset>5055270</wp:posOffset>
                </wp:positionH>
                <wp:positionV relativeFrom="paragraph">
                  <wp:posOffset>29547</wp:posOffset>
                </wp:positionV>
                <wp:extent cx="1400" cy="675149"/>
                <wp:effectExtent l="0" t="0" r="36830" b="10795"/>
                <wp:wrapNone/>
                <wp:docPr id="347" name="Straight Connector 347"/>
                <wp:cNvGraphicFramePr/>
                <a:graphic xmlns:a="http://schemas.openxmlformats.org/drawingml/2006/main">
                  <a:graphicData uri="http://schemas.microsoft.com/office/word/2010/wordprocessingShape">
                    <wps:wsp>
                      <wps:cNvCnPr/>
                      <wps:spPr>
                        <a:xfrm>
                          <a:off x="0" y="0"/>
                          <a:ext cx="1400" cy="6751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47" o:spid="_x0000_s1026" style="position:absolute;z-index:25199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8.05pt,2.35pt" to="398.1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" strokecolor="black [3040]"/>
            </w:pict>
          </mc:Fallback>
        </mc:AlternateContent>
      </w:r>
      <w:r>
        <w:rPr>
          <w:rFonts w:ascii="Arial" w:hAnsi="Arial" w:cs="Arial"/>
          <w:noProof/>
          <w:sz w:val="18"/>
          <w:szCs w:val="18"/>
        </w:rPr>
        <mc:AlternateContent>
          <mc:Choice Requires="wps">
            <w:drawing>
              <wp:anchor distT="0" distB="0" distL="114300" distR="114300" simplePos="0" relativeHeight="251993600" behindDoc="0" locked="0" layoutInCell="1" allowOverlap="1" wp14:anchorId="2493BC44" wp14:editId="52AA40D0">
                <wp:simplePos x="0" y="0"/>
                <wp:positionH relativeFrom="column">
                  <wp:posOffset>3192780</wp:posOffset>
                </wp:positionH>
                <wp:positionV relativeFrom="paragraph">
                  <wp:posOffset>149860</wp:posOffset>
                </wp:positionV>
                <wp:extent cx="0" cy="200660"/>
                <wp:effectExtent l="95250" t="0" r="57150" b="66040"/>
                <wp:wrapNone/>
                <wp:docPr id="342" name="Straight Arrow Connector 342"/>
                <wp:cNvGraphicFramePr/>
                <a:graphic xmlns:a="http://schemas.openxmlformats.org/drawingml/2006/main">
                  <a:graphicData uri="http://schemas.microsoft.com/office/word/2010/wordprocessingShape">
                    <wps:wsp>
                      <wps:cNvCnPr/>
                      <wps:spPr>
                        <a:xfrm>
                          <a:off x="0" y="0"/>
                          <a:ext cx="0" cy="2006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42" o:spid="_x0000_s1026" type="#_x0000_t32" style="position:absolute;margin-left:251.4pt;margin-top:11.8pt;width:0;height:15.8pt;z-index:25199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" strokecolor="black [3040]">
                <v:stroke endarrow="open"/>
              </v:shape>
            </w:pict>
          </mc:Fallback>
        </mc:AlternateContent>
      </w:r>
    </w:p>
    <w:p w:rsidR="009C65EE" w:rsidRPr="00EE6178" w:rsidRDefault="003C171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t xml:space="preserve"> </w:t>
      </w:r>
      <w:r w:rsidRPr="00EE6178">
        <w:rPr>
          <w:rFonts w:ascii="Arial" w:hAnsi="Arial" w:cs="Arial"/>
          <w:sz w:val="18"/>
          <w:szCs w:val="18"/>
        </w:rPr>
        <w:t>No</w:t>
      </w:r>
    </w:p>
    <w:p w:rsidR="009C65EE" w:rsidRPr="0027140D" w:rsidRDefault="00A62C15" w:rsidP="003C1718">
      <w:pPr>
        <w:tabs>
          <w:tab w:val="left" w:pos="-1080"/>
          <w:tab w:val="left" w:pos="-720"/>
          <w:tab w:val="left" w:pos="-36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1072" behindDoc="0" locked="0" layoutInCell="1" allowOverlap="1" wp14:anchorId="688549AC" wp14:editId="5C682AB8">
                <wp:simplePos x="0" y="0"/>
                <wp:positionH relativeFrom="column">
                  <wp:posOffset>2419985</wp:posOffset>
                </wp:positionH>
                <wp:positionV relativeFrom="paragraph">
                  <wp:posOffset>47264</wp:posOffset>
                </wp:positionV>
                <wp:extent cx="1546860" cy="690880"/>
                <wp:effectExtent l="0" t="0" r="15240" b="13970"/>
                <wp:wrapNone/>
                <wp:docPr id="317" name="Flowchart: Decision 317"/>
                <wp:cNvGraphicFramePr/>
                <a:graphic xmlns:a="http://schemas.openxmlformats.org/drawingml/2006/main">
                  <a:graphicData uri="http://schemas.microsoft.com/office/word/2010/wordprocessingShape">
                    <wps:wsp>
                      <wps:cNvSpPr/>
                      <wps:spPr>
                        <a:xfrm>
                          <a:off x="0" y="0"/>
                          <a:ext cx="1546860" cy="69088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DA527B" w:rsidRDefault="00257AAD" w:rsidP="00E80A42">
                            <w:pPr>
                              <w:jc w:val="center"/>
                              <w:rPr>
                                <w:rFonts w:ascii="Arial" w:hAnsi="Arial" w:cs="Arial"/>
                                <w:sz w:val="16"/>
                                <w:szCs w:val="16"/>
                              </w:rPr>
                            </w:pPr>
                            <w:r w:rsidRPr="00DA527B">
                              <w:rPr>
                                <w:rFonts w:ascii="Arial" w:hAnsi="Arial" w:cs="Arial"/>
                                <w:sz w:val="16"/>
                                <w:szCs w:val="16"/>
                              </w:rPr>
                              <w:t>Rating less than 3 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17" o:spid="_x0000_s1079" type="#_x0000_t110" style="position:absolute;margin-left:190.55pt;margin-top:3.7pt;width:121.8pt;height:54.4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" fillcolor="white [3201]" strokecolor="black [3200]" strokeweight="2pt">
                <v:textbox>
                  <w:txbxContent>
                    <w:p w:rsidR="00257AAD" w:rsidRPr="00DA527B" w:rsidRDefault="00257AAD" w:rsidP="00E80A42">
                      <w:pPr>
                        <w:jc w:val="center"/>
                        <w:rPr>
                          <w:rFonts w:ascii="Arial" w:hAnsi="Arial" w:cs="Arial"/>
                          <w:sz w:val="16"/>
                          <w:szCs w:val="16"/>
                        </w:rPr>
                      </w:pPr>
                      <w:r w:rsidRPr="00DA527B">
                        <w:rPr>
                          <w:rFonts w:ascii="Arial" w:hAnsi="Arial" w:cs="Arial"/>
                          <w:sz w:val="16"/>
                          <w:szCs w:val="16"/>
                        </w:rPr>
                        <w:t>Rating less than 3 tons?</w:t>
                      </w:r>
                    </w:p>
                  </w:txbxContent>
                </v:textbox>
              </v:shape>
            </w:pict>
          </mc:Fallback>
        </mc:AlternateContent>
      </w:r>
      <w:r w:rsidR="00E806F4" w:rsidRPr="0027140D">
        <w:rPr>
          <w:rFonts w:ascii="Arial" w:hAnsi="Arial" w:cs="Arial"/>
          <w:noProof/>
          <w:sz w:val="18"/>
          <w:szCs w:val="18"/>
        </w:rPr>
        <mc:AlternateContent>
          <mc:Choice Requires="wps">
            <w:drawing>
              <wp:anchor distT="0" distB="0" distL="114300" distR="114300" simplePos="0" relativeHeight="251975168" behindDoc="0" locked="0" layoutInCell="1" allowOverlap="1" wp14:anchorId="233BA984" wp14:editId="42E2EA2B">
                <wp:simplePos x="0" y="0"/>
                <wp:positionH relativeFrom="column">
                  <wp:posOffset>-85753</wp:posOffset>
                </wp:positionH>
                <wp:positionV relativeFrom="paragraph">
                  <wp:posOffset>41275</wp:posOffset>
                </wp:positionV>
                <wp:extent cx="1298347" cy="768350"/>
                <wp:effectExtent l="0" t="0" r="16510" b="12700"/>
                <wp:wrapNone/>
                <wp:docPr id="189" name="Flowchart: Decision 189"/>
                <wp:cNvGraphicFramePr/>
                <a:graphic xmlns:a="http://schemas.openxmlformats.org/drawingml/2006/main">
                  <a:graphicData uri="http://schemas.microsoft.com/office/word/2010/wordprocessingShape">
                    <wps:wsp>
                      <wps:cNvSpPr/>
                      <wps:spPr>
                        <a:xfrm>
                          <a:off x="0" y="0"/>
                          <a:ext cx="1298347" cy="76835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275930">
                            <w:pPr>
                              <w:jc w:val="center"/>
                              <w:rPr>
                                <w:rFonts w:ascii="Arial" w:hAnsi="Arial" w:cs="Arial"/>
                                <w:sz w:val="16"/>
                                <w:szCs w:val="16"/>
                              </w:rPr>
                            </w:pPr>
                            <w:r w:rsidRPr="0080443B">
                              <w:rPr>
                                <w:rFonts w:ascii="Arial" w:hAnsi="Arial" w:cs="Arial"/>
                                <w:sz w:val="16"/>
                                <w:szCs w:val="16"/>
                              </w:rPr>
                              <w:t>Bridge repaired</w:t>
                            </w:r>
                            <w:r>
                              <w:rPr>
                                <w:rFonts w:ascii="Arial" w:hAnsi="Arial" w:cs="Arial"/>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89" o:spid="_x0000_s1080" type="#_x0000_t110" style="position:absolute;margin-left:-6.75pt;margin-top:3.25pt;width:102.25pt;height:60.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" fillcolor="white [3201]" strokecolor="black [3200]" strokeweight="2pt">
                <v:textbox>
                  <w:txbxContent>
                    <w:p w:rsidR="00257AAD" w:rsidRPr="0080443B" w:rsidRDefault="00257AAD" w:rsidP="00275930">
                      <w:pPr>
                        <w:jc w:val="center"/>
                        <w:rPr>
                          <w:rFonts w:ascii="Arial" w:hAnsi="Arial" w:cs="Arial"/>
                          <w:sz w:val="16"/>
                          <w:szCs w:val="16"/>
                        </w:rPr>
                      </w:pPr>
                      <w:r w:rsidRPr="0080443B">
                        <w:rPr>
                          <w:rFonts w:ascii="Arial" w:hAnsi="Arial" w:cs="Arial"/>
                          <w:sz w:val="16"/>
                          <w:szCs w:val="16"/>
                        </w:rPr>
                        <w:t>Bridge repaired</w:t>
                      </w:r>
                      <w:r>
                        <w:rPr>
                          <w:rFonts w:ascii="Arial" w:hAnsi="Arial" w:cs="Arial"/>
                          <w:sz w:val="16"/>
                          <w:szCs w:val="16"/>
                        </w:rPr>
                        <w:t>?</w:t>
                      </w:r>
                    </w:p>
                  </w:txbxContent>
                </v:textbox>
              </v:shape>
            </w:pict>
          </mc:Fallback>
        </mc:AlternateContent>
      </w:r>
    </w:p>
    <w:p w:rsidR="009C65EE" w:rsidRPr="0027140D" w:rsidRDefault="00DA527B" w:rsidP="003C1718">
      <w:pPr>
        <w:tabs>
          <w:tab w:val="left" w:pos="-1080"/>
          <w:tab w:val="left" w:pos="-720"/>
          <w:tab w:val="left" w:pos="-360"/>
          <w:tab w:val="left" w:pos="630"/>
          <w:tab w:val="left" w:pos="1260"/>
          <w:tab w:val="left" w:pos="2160"/>
        </w:tabs>
        <w:spacing w:line="240" w:lineRule="exact"/>
        <w:ind w:right="-270" w:hanging="36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69024" behindDoc="0" locked="0" layoutInCell="1" allowOverlap="1" wp14:anchorId="163E5CD3" wp14:editId="717BBF06">
                <wp:simplePos x="0" y="0"/>
                <wp:positionH relativeFrom="column">
                  <wp:posOffset>1449589</wp:posOffset>
                </wp:positionH>
                <wp:positionV relativeFrom="paragraph">
                  <wp:posOffset>66236</wp:posOffset>
                </wp:positionV>
                <wp:extent cx="802202" cy="389890"/>
                <wp:effectExtent l="0" t="0" r="17145" b="10160"/>
                <wp:wrapNone/>
                <wp:docPr id="315" name="Flowchart: Process 315"/>
                <wp:cNvGraphicFramePr/>
                <a:graphic xmlns:a="http://schemas.openxmlformats.org/drawingml/2006/main">
                  <a:graphicData uri="http://schemas.microsoft.com/office/word/2010/wordprocessingShape">
                    <wps:wsp>
                      <wps:cNvSpPr/>
                      <wps:spPr>
                        <a:xfrm>
                          <a:off x="0" y="0"/>
                          <a:ext cx="802202" cy="3898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275930">
                            <w:pPr>
                              <w:jc w:val="center"/>
                              <w:rPr>
                                <w:rFonts w:ascii="Arial" w:hAnsi="Arial" w:cs="Arial"/>
                                <w:sz w:val="16"/>
                                <w:szCs w:val="16"/>
                              </w:rPr>
                            </w:pPr>
                            <w:r w:rsidRPr="005E0307">
                              <w:rPr>
                                <w:rFonts w:ascii="Arial" w:hAnsi="Arial" w:cs="Arial"/>
                                <w:sz w:val="16"/>
                                <w:szCs w:val="16"/>
                              </w:rPr>
                              <w:t>Field Div. closes bridge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15" o:spid="_x0000_s1081" type="#_x0000_t109" style="position:absolute;margin-left:114.15pt;margin-top:5.2pt;width:63.15pt;height:30.7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" fillcolor="white [3201]" strokecolor="black [3200]" strokeweight="2pt">
                <v:textbox>
                  <w:txbxContent>
                    <w:p w:rsidR="00257AAD" w:rsidRPr="005E0307" w:rsidRDefault="00257AAD" w:rsidP="00275930">
                      <w:pPr>
                        <w:jc w:val="center"/>
                        <w:rPr>
                          <w:rFonts w:ascii="Arial" w:hAnsi="Arial" w:cs="Arial"/>
                          <w:sz w:val="16"/>
                          <w:szCs w:val="16"/>
                        </w:rPr>
                      </w:pPr>
                      <w:r w:rsidRPr="005E0307">
                        <w:rPr>
                          <w:rFonts w:ascii="Arial" w:hAnsi="Arial" w:cs="Arial"/>
                          <w:sz w:val="16"/>
                          <w:szCs w:val="16"/>
                        </w:rPr>
                        <w:t>Field Div. closes bridge</w:t>
                      </w:r>
                    </w:p>
                  </w:txbxContent>
                </v:textbox>
              </v:shape>
            </w:pict>
          </mc:Fallback>
        </mc:AlternateContent>
      </w:r>
      <w:r w:rsidR="003C1718">
        <w:rPr>
          <w:rFonts w:ascii="Arial" w:hAnsi="Arial" w:cs="Arial"/>
          <w:sz w:val="18"/>
          <w:szCs w:val="18"/>
        </w:rPr>
        <w:t>Yes</w:t>
      </w:r>
      <w:r w:rsidR="003C1718">
        <w:rPr>
          <w:rFonts w:ascii="Arial" w:hAnsi="Arial" w:cs="Arial"/>
          <w:sz w:val="18"/>
          <w:szCs w:val="18"/>
        </w:rPr>
        <w:tab/>
      </w:r>
      <w:r w:rsidR="003C1718">
        <w:rPr>
          <w:rFonts w:ascii="Arial" w:hAnsi="Arial" w:cs="Arial"/>
          <w:sz w:val="18"/>
          <w:szCs w:val="18"/>
        </w:rPr>
        <w:tab/>
      </w:r>
      <w:r w:rsidR="003C1718">
        <w:rPr>
          <w:rFonts w:ascii="Arial" w:hAnsi="Arial" w:cs="Arial"/>
          <w:sz w:val="18"/>
          <w:szCs w:val="18"/>
        </w:rPr>
        <w:tab/>
        <w:t xml:space="preserve">         No</w:t>
      </w:r>
      <w:r w:rsidR="003C1718">
        <w:rPr>
          <w:rFonts w:ascii="Arial" w:hAnsi="Arial" w:cs="Arial"/>
          <w:sz w:val="18"/>
          <w:szCs w:val="18"/>
        </w:rPr>
        <w:tab/>
      </w:r>
      <w:r w:rsidR="003C1718">
        <w:rPr>
          <w:rFonts w:ascii="Arial" w:hAnsi="Arial" w:cs="Arial"/>
          <w:sz w:val="18"/>
          <w:szCs w:val="18"/>
        </w:rPr>
        <w:tab/>
        <w:t>Yes</w:t>
      </w:r>
    </w:p>
    <w:p w:rsidR="009C65EE" w:rsidRPr="0027140D" w:rsidRDefault="007463F7"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000768" behindDoc="0" locked="0" layoutInCell="1" allowOverlap="1" wp14:anchorId="335C481C" wp14:editId="76472878">
                <wp:simplePos x="0" y="0"/>
                <wp:positionH relativeFrom="column">
                  <wp:posOffset>2251075</wp:posOffset>
                </wp:positionH>
                <wp:positionV relativeFrom="paragraph">
                  <wp:posOffset>95250</wp:posOffset>
                </wp:positionV>
                <wp:extent cx="160655" cy="0"/>
                <wp:effectExtent l="38100" t="76200" r="0" b="114300"/>
                <wp:wrapNone/>
                <wp:docPr id="349" name="Straight Arrow Connector 349"/>
                <wp:cNvGraphicFramePr/>
                <a:graphic xmlns:a="http://schemas.openxmlformats.org/drawingml/2006/main">
                  <a:graphicData uri="http://schemas.microsoft.com/office/word/2010/wordprocessingShape">
                    <wps:wsp>
                      <wps:cNvCnPr/>
                      <wps:spPr>
                        <a:xfrm flipH="1">
                          <a:off x="0" y="0"/>
                          <a:ext cx="16065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49" o:spid="_x0000_s1026" type="#_x0000_t32" style="position:absolute;margin-left:177.25pt;margin-top:7.5pt;width:12.65pt;height:0;flip:x;z-index:25200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" strokecolor="black [3040]">
                <v:stroke endarrow="open"/>
              </v:shape>
            </w:pict>
          </mc:Fallback>
        </mc:AlternateContent>
      </w:r>
      <w:r w:rsidR="00E806F4">
        <w:rPr>
          <w:rFonts w:ascii="Arial" w:hAnsi="Arial" w:cs="Arial"/>
          <w:noProof/>
          <w:sz w:val="18"/>
          <w:szCs w:val="18"/>
        </w:rPr>
        <mc:AlternateContent>
          <mc:Choice Requires="wps">
            <w:drawing>
              <wp:anchor distT="0" distB="0" distL="114300" distR="114300" simplePos="0" relativeHeight="252001792" behindDoc="0" locked="0" layoutInCell="1" allowOverlap="1" wp14:anchorId="22E87CAE" wp14:editId="4C03E711">
                <wp:simplePos x="0" y="0"/>
                <wp:positionH relativeFrom="column">
                  <wp:posOffset>-253393</wp:posOffset>
                </wp:positionH>
                <wp:positionV relativeFrom="paragraph">
                  <wp:posOffset>125095</wp:posOffset>
                </wp:positionV>
                <wp:extent cx="170815" cy="0"/>
                <wp:effectExtent l="38100" t="76200" r="0" b="114300"/>
                <wp:wrapNone/>
                <wp:docPr id="350" name="Straight Arrow Connector 350"/>
                <wp:cNvGraphicFramePr/>
                <a:graphic xmlns:a="http://schemas.openxmlformats.org/drawingml/2006/main">
                  <a:graphicData uri="http://schemas.microsoft.com/office/word/2010/wordprocessingShape">
                    <wps:wsp>
                      <wps:cNvCnPr/>
                      <wps:spPr>
                        <a:xfrm flipH="1">
                          <a:off x="0" y="0"/>
                          <a:ext cx="17081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50" o:spid="_x0000_s1026" type="#_x0000_t32" style="position:absolute;margin-left:-19.95pt;margin-top:9.85pt;width:13.45pt;height:0;flip:x;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" strokecolor="black [3040]">
                <v:stroke endarrow="open"/>
              </v:shape>
            </w:pict>
          </mc:Fallback>
        </mc:AlternateContent>
      </w:r>
      <w:r w:rsidR="00E806F4">
        <w:rPr>
          <w:rFonts w:ascii="Arial" w:hAnsi="Arial" w:cs="Arial"/>
          <w:noProof/>
          <w:sz w:val="18"/>
          <w:szCs w:val="18"/>
        </w:rPr>
        <mc:AlternateContent>
          <mc:Choice Requires="wps">
            <w:drawing>
              <wp:anchor distT="0" distB="0" distL="114300" distR="114300" simplePos="0" relativeHeight="252005888" behindDoc="0" locked="0" layoutInCell="1" allowOverlap="1" wp14:anchorId="4CC4586F" wp14:editId="23816B53">
                <wp:simplePos x="0" y="0"/>
                <wp:positionH relativeFrom="column">
                  <wp:posOffset>1191232</wp:posOffset>
                </wp:positionH>
                <wp:positionV relativeFrom="paragraph">
                  <wp:posOffset>120015</wp:posOffset>
                </wp:positionV>
                <wp:extent cx="261620" cy="0"/>
                <wp:effectExtent l="38100" t="76200" r="24130" b="114300"/>
                <wp:wrapNone/>
                <wp:docPr id="354" name="Straight Arrow Connector 354"/>
                <wp:cNvGraphicFramePr/>
                <a:graphic xmlns:a="http://schemas.openxmlformats.org/drawingml/2006/main">
                  <a:graphicData uri="http://schemas.microsoft.com/office/word/2010/wordprocessingShape">
                    <wps:wsp>
                      <wps:cNvCnPr/>
                      <wps:spPr>
                        <a:xfrm>
                          <a:off x="0" y="0"/>
                          <a:ext cx="2616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54" o:spid="_x0000_s1026" type="#_x0000_t32" style="position:absolute;margin-left:93.8pt;margin-top:9.45pt;width:20.6pt;height:0;z-index:25200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" strokecolor="black [3040]">
                <v:stroke startarrow="open" endarrow="open"/>
              </v:shape>
            </w:pict>
          </mc:Fallback>
        </mc:AlternateContent>
      </w:r>
      <w:r w:rsidR="00AC568D">
        <w:rPr>
          <w:rFonts w:ascii="Arial" w:hAnsi="Arial" w:cs="Arial"/>
          <w:noProof/>
          <w:sz w:val="18"/>
          <w:szCs w:val="18"/>
        </w:rPr>
        <mc:AlternateContent>
          <mc:Choice Requires="wps">
            <w:drawing>
              <wp:anchor distT="0" distB="0" distL="114300" distR="114300" simplePos="0" relativeHeight="251999744" behindDoc="0" locked="0" layoutInCell="1" allowOverlap="1" wp14:anchorId="36FF1031" wp14:editId="721CF4C0">
                <wp:simplePos x="0" y="0"/>
                <wp:positionH relativeFrom="column">
                  <wp:posOffset>3973830</wp:posOffset>
                </wp:positionH>
                <wp:positionV relativeFrom="paragraph">
                  <wp:posOffset>95278</wp:posOffset>
                </wp:positionV>
                <wp:extent cx="1081667" cy="0"/>
                <wp:effectExtent l="38100" t="76200" r="0" b="114300"/>
                <wp:wrapNone/>
                <wp:docPr id="348" name="Straight Arrow Connector 348"/>
                <wp:cNvGraphicFramePr/>
                <a:graphic xmlns:a="http://schemas.openxmlformats.org/drawingml/2006/main">
                  <a:graphicData uri="http://schemas.microsoft.com/office/word/2010/wordprocessingShape">
                    <wps:wsp>
                      <wps:cNvCnPr/>
                      <wps:spPr>
                        <a:xfrm flipH="1">
                          <a:off x="0" y="0"/>
                          <a:ext cx="108166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48" o:spid="_x0000_s1026" type="#_x0000_t32" style="position:absolute;margin-left:312.9pt;margin-top:7.5pt;width:85.15pt;height:0;flip:x;z-index:25199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" strokecolor="black [3040]">
                <v:stroke endarrow="open"/>
              </v:shape>
            </w:pict>
          </mc:Fallback>
        </mc:AlternateContent>
      </w:r>
    </w:p>
    <w:p w:rsidR="009C65EE" w:rsidRPr="0027140D" w:rsidRDefault="009C65EE"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9C65EE" w:rsidRPr="0027140D"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994624" behindDoc="0" locked="0" layoutInCell="1" allowOverlap="1" wp14:anchorId="5BE6587E" wp14:editId="2EDDC572">
                <wp:simplePos x="0" y="0"/>
                <wp:positionH relativeFrom="column">
                  <wp:posOffset>3192780</wp:posOffset>
                </wp:positionH>
                <wp:positionV relativeFrom="paragraph">
                  <wp:posOffset>125123</wp:posOffset>
                </wp:positionV>
                <wp:extent cx="0" cy="234315"/>
                <wp:effectExtent l="95250" t="0" r="57150" b="51435"/>
                <wp:wrapNone/>
                <wp:docPr id="343" name="Straight Arrow Connector 343"/>
                <wp:cNvGraphicFramePr/>
                <a:graphic xmlns:a="http://schemas.openxmlformats.org/drawingml/2006/main">
                  <a:graphicData uri="http://schemas.microsoft.com/office/word/2010/wordprocessingShape">
                    <wps:wsp>
                      <wps:cNvCnPr/>
                      <wps:spPr>
                        <a:xfrm>
                          <a:off x="0" y="0"/>
                          <a:ext cx="0" cy="234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43" o:spid="_x0000_s1026" type="#_x0000_t32" style="position:absolute;margin-left:251.4pt;margin-top:9.85pt;width:0;height:18.45pt;z-index:25199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" strokecolor="black [3040]">
                <v:stroke endarrow="open"/>
              </v:shape>
            </w:pict>
          </mc:Fallback>
        </mc:AlternateContent>
      </w:r>
    </w:p>
    <w:p w:rsidR="009C65EE" w:rsidRPr="0027140D" w:rsidRDefault="003C171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9C65EE" w:rsidRPr="0027140D" w:rsidRDefault="00D425CC"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1972096" behindDoc="0" locked="0" layoutInCell="1" allowOverlap="1" wp14:anchorId="0CEC80EE" wp14:editId="681AEE1E">
                <wp:simplePos x="0" y="0"/>
                <wp:positionH relativeFrom="column">
                  <wp:posOffset>2430265</wp:posOffset>
                </wp:positionH>
                <wp:positionV relativeFrom="paragraph">
                  <wp:posOffset>49530</wp:posOffset>
                </wp:positionV>
                <wp:extent cx="1537939" cy="706806"/>
                <wp:effectExtent l="0" t="0" r="24765" b="17145"/>
                <wp:wrapNone/>
                <wp:docPr id="318" name="Flowchart: Decision 318"/>
                <wp:cNvGraphicFramePr/>
                <a:graphic xmlns:a="http://schemas.openxmlformats.org/drawingml/2006/main">
                  <a:graphicData uri="http://schemas.microsoft.com/office/word/2010/wordprocessingShape">
                    <wps:wsp>
                      <wps:cNvSpPr/>
                      <wps:spPr>
                        <a:xfrm>
                          <a:off x="0" y="0"/>
                          <a:ext cx="1537939" cy="706806"/>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275930">
                            <w:pPr>
                              <w:jc w:val="center"/>
                              <w:rPr>
                                <w:rFonts w:ascii="Arial" w:hAnsi="Arial" w:cs="Arial"/>
                                <w:sz w:val="16"/>
                                <w:szCs w:val="16"/>
                              </w:rPr>
                            </w:pPr>
                            <w:r w:rsidRPr="0080443B">
                              <w:rPr>
                                <w:rFonts w:ascii="Arial" w:hAnsi="Arial" w:cs="Arial"/>
                                <w:sz w:val="16"/>
                                <w:szCs w:val="16"/>
                              </w:rPr>
                              <w:t>Bridge repaired?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18" o:spid="_x0000_s1082" type="#_x0000_t110" style="position:absolute;margin-left:191.35pt;margin-top:3.9pt;width:121.1pt;height:55.6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" fillcolor="white [3201]" strokecolor="black [3200]" strokeweight="2pt">
                <v:textbox>
                  <w:txbxContent>
                    <w:p w:rsidR="00257AAD" w:rsidRPr="0080443B" w:rsidRDefault="00257AAD" w:rsidP="00275930">
                      <w:pPr>
                        <w:jc w:val="center"/>
                        <w:rPr>
                          <w:rFonts w:ascii="Arial" w:hAnsi="Arial" w:cs="Arial"/>
                          <w:sz w:val="16"/>
                          <w:szCs w:val="16"/>
                        </w:rPr>
                      </w:pPr>
                      <w:r w:rsidRPr="0080443B">
                        <w:rPr>
                          <w:rFonts w:ascii="Arial" w:hAnsi="Arial" w:cs="Arial"/>
                          <w:sz w:val="16"/>
                          <w:szCs w:val="16"/>
                        </w:rPr>
                        <w:t>Bridge repaired?</w:t>
                      </w:r>
                    </w:p>
                  </w:txbxContent>
                </v:textbox>
              </v:shape>
            </w:pict>
          </mc:Fallback>
        </mc:AlternateContent>
      </w:r>
    </w:p>
    <w:p w:rsidR="009C65EE" w:rsidRPr="0027140D" w:rsidRDefault="003C1718" w:rsidP="00E543F5">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No</w:t>
      </w:r>
    </w:p>
    <w:p w:rsidR="002309E6" w:rsidRPr="008F477C" w:rsidRDefault="00E806F4"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02816" behindDoc="0" locked="0" layoutInCell="1" allowOverlap="1" wp14:anchorId="6C2DF5EC" wp14:editId="3A4056B2">
                <wp:simplePos x="0" y="0"/>
                <wp:positionH relativeFrom="column">
                  <wp:posOffset>-252912</wp:posOffset>
                </wp:positionH>
                <wp:positionV relativeFrom="paragraph">
                  <wp:posOffset>86984</wp:posOffset>
                </wp:positionV>
                <wp:extent cx="2702122" cy="10104"/>
                <wp:effectExtent l="0" t="0" r="22225" b="28575"/>
                <wp:wrapNone/>
                <wp:docPr id="351" name="Straight Connector 351"/>
                <wp:cNvGraphicFramePr/>
                <a:graphic xmlns:a="http://schemas.openxmlformats.org/drawingml/2006/main">
                  <a:graphicData uri="http://schemas.microsoft.com/office/word/2010/wordprocessingShape">
                    <wps:wsp>
                      <wps:cNvCnPr/>
                      <wps:spPr>
                        <a:xfrm flipH="1" flipV="1">
                          <a:off x="0" y="0"/>
                          <a:ext cx="2702122" cy="101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1" o:spid="_x0000_s1026" style="position:absolute;flip:x y;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pt,6.85pt" to="192.8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" strokecolor="black [3040]"/>
            </w:pict>
          </mc:Fallback>
        </mc:AlternateContent>
      </w:r>
      <w:r w:rsidR="00AC568D">
        <w:rPr>
          <w:rFonts w:ascii="Arial" w:hAnsi="Arial" w:cs="Arial"/>
          <w:noProof/>
          <w:sz w:val="20"/>
          <w:szCs w:val="20"/>
        </w:rPr>
        <mc:AlternateContent>
          <mc:Choice Requires="wps">
            <w:drawing>
              <wp:anchor distT="0" distB="0" distL="114300" distR="114300" simplePos="0" relativeHeight="252006912" behindDoc="0" locked="0" layoutInCell="1" allowOverlap="1" wp14:anchorId="514ABD29" wp14:editId="3B47A736">
                <wp:simplePos x="0" y="0"/>
                <wp:positionH relativeFrom="column">
                  <wp:posOffset>3972483</wp:posOffset>
                </wp:positionH>
                <wp:positionV relativeFrom="paragraph">
                  <wp:posOffset>64430</wp:posOffset>
                </wp:positionV>
                <wp:extent cx="2008365" cy="22224"/>
                <wp:effectExtent l="0" t="0" r="11430" b="35560"/>
                <wp:wrapNone/>
                <wp:docPr id="355" name="Straight Connector 355"/>
                <wp:cNvGraphicFramePr/>
                <a:graphic xmlns:a="http://schemas.openxmlformats.org/drawingml/2006/main">
                  <a:graphicData uri="http://schemas.microsoft.com/office/word/2010/wordprocessingShape">
                    <wps:wsp>
                      <wps:cNvCnPr/>
                      <wps:spPr>
                        <a:xfrm flipV="1">
                          <a:off x="0" y="0"/>
                          <a:ext cx="2008365" cy="222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55" o:spid="_x0000_s1026" style="position:absolute;flip:y;z-index:25200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2.8pt,5.05pt" to="470.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" strokecolor="black [3040]"/>
            </w:pict>
          </mc:Fallback>
        </mc:AlternateConten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D425CC" w:rsidRDefault="00D425CC" w:rsidP="00E543F5">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D425CC" w:rsidRDefault="00D425CC" w:rsidP="00E543F5">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r w:rsidRPr="008F477C">
        <w:rPr>
          <w:rFonts w:ascii="Arial" w:hAnsi="Arial" w:cs="Arial"/>
          <w:sz w:val="20"/>
          <w:szCs w:val="20"/>
        </w:rPr>
        <w:t>Figure C-1.  Bridge Posting Procedure for On-System Bridges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017CB3" w:rsidRDefault="00017CB3" w:rsidP="00E543F5">
      <w:pPr>
        <w:tabs>
          <w:tab w:val="left" w:pos="-1080"/>
          <w:tab w:val="left" w:pos="-720"/>
          <w:tab w:val="left" w:pos="0"/>
          <w:tab w:val="left" w:pos="630"/>
          <w:tab w:val="left" w:pos="1260"/>
          <w:tab w:val="left" w:pos="2160"/>
        </w:tabs>
        <w:spacing w:line="240" w:lineRule="exact"/>
        <w:ind w:left="2160" w:right="-270" w:hanging="216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2160"/>
        <w:rPr>
          <w:rFonts w:ascii="Arial" w:hAnsi="Arial" w:cs="Arial"/>
          <w:b/>
          <w:bCs/>
          <w:sz w:val="20"/>
          <w:szCs w:val="20"/>
        </w:rPr>
      </w:pPr>
      <w:r w:rsidRPr="008F477C">
        <w:rPr>
          <w:rFonts w:ascii="Arial" w:hAnsi="Arial" w:cs="Arial"/>
          <w:b/>
          <w:bCs/>
          <w:sz w:val="20"/>
          <w:szCs w:val="20"/>
        </w:rPr>
        <w:t>Items 67, 68 and 69</w:t>
      </w:r>
      <w:r w:rsidRPr="008F477C">
        <w:rPr>
          <w:rFonts w:ascii="Arial" w:hAnsi="Arial" w:cs="Arial"/>
          <w:sz w:val="20"/>
          <w:szCs w:val="20"/>
        </w:rPr>
        <w:t xml:space="preserve"> </w:t>
      </w:r>
      <w:r w:rsidRPr="008F477C">
        <w:rPr>
          <w:rFonts w:ascii="Arial" w:hAnsi="Arial" w:cs="Arial"/>
          <w:sz w:val="20"/>
          <w:szCs w:val="20"/>
        </w:rPr>
        <w:tab/>
      </w:r>
      <w:r w:rsidRPr="008F477C">
        <w:rPr>
          <w:rFonts w:ascii="Arial" w:hAnsi="Arial" w:cs="Arial"/>
          <w:sz w:val="20"/>
          <w:szCs w:val="20"/>
          <w:u w:val="single"/>
        </w:rPr>
        <w:t>Structural Evaluation, Deck Geometry and Underclearances, Vertical and Horizontal</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Is the use of the code N applicable to Items 67, 68 or 69?  If yes, please give an example(s).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Item 67 - Structural Evaluation shall be evaluated for all structure records with the inventory route on the structure and the code of N is not applicable.</w:t>
      </w:r>
    </w:p>
    <w:p w:rsidR="002309E6" w:rsidRPr="008F477C" w:rsidRDefault="002309E6" w:rsidP="00053073">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sidRPr="008F477C">
        <w:rPr>
          <w:rFonts w:ascii="Arial" w:hAnsi="Arial" w:cs="Arial"/>
          <w:sz w:val="20"/>
          <w:szCs w:val="20"/>
        </w:rPr>
        <w:t>For Item 68 - Deck Geometry, all structures that have an Item 51 - Bridge Roadway Width coded greater than zero shall be evaluated.  For culverts where traffic is on fill carried across the structure and the headwalls do not affect the flow of traffic and Item 51 is coded 0000 then Item 68 shall be coded N.</w:t>
      </w:r>
    </w:p>
    <w:p w:rsidR="002309E6" w:rsidRPr="008F477C" w:rsidRDefault="00053073" w:rsidP="00E543F5">
      <w:pPr>
        <w:tabs>
          <w:tab w:val="left" w:pos="-1080"/>
          <w:tab w:val="left" w:pos="-720"/>
          <w:tab w:val="left" w:pos="0"/>
          <w:tab w:val="left" w:pos="630"/>
          <w:tab w:val="left" w:pos="1260"/>
          <w:tab w:val="left" w:pos="2160"/>
        </w:tabs>
        <w:spacing w:line="240" w:lineRule="exact"/>
        <w:ind w:right="-270" w:firstLine="630"/>
        <w:rPr>
          <w:rFonts w:ascii="Arial" w:hAnsi="Arial" w:cs="Arial"/>
          <w:sz w:val="20"/>
          <w:szCs w:val="20"/>
        </w:rPr>
      </w:pPr>
      <w:r>
        <w:rPr>
          <w:rFonts w:ascii="Arial" w:hAnsi="Arial" w:cs="Arial"/>
          <w:sz w:val="20"/>
          <w:szCs w:val="20"/>
        </w:rPr>
        <w:t>F</w:t>
      </w:r>
      <w:r w:rsidR="002309E6" w:rsidRPr="008F477C">
        <w:rPr>
          <w:rFonts w:ascii="Arial" w:hAnsi="Arial" w:cs="Arial"/>
          <w:sz w:val="20"/>
          <w:szCs w:val="20"/>
        </w:rPr>
        <w:t xml:space="preserve">or Item 69 - Underclearances, Vertical and Horizontal, </w:t>
      </w:r>
      <w:r>
        <w:rPr>
          <w:rFonts w:ascii="Arial" w:hAnsi="Arial" w:cs="Arial"/>
          <w:sz w:val="20"/>
          <w:szCs w:val="20"/>
        </w:rPr>
        <w:t>a</w:t>
      </w:r>
      <w:r w:rsidRPr="008F477C">
        <w:rPr>
          <w:rFonts w:ascii="Arial" w:hAnsi="Arial" w:cs="Arial"/>
          <w:sz w:val="20"/>
          <w:szCs w:val="20"/>
        </w:rPr>
        <w:t xml:space="preserve"> code of N is proper </w:t>
      </w:r>
      <w:r w:rsidR="002309E6" w:rsidRPr="008F477C">
        <w:rPr>
          <w:rFonts w:ascii="Arial" w:hAnsi="Arial" w:cs="Arial"/>
          <w:sz w:val="20"/>
          <w:szCs w:val="20"/>
        </w:rPr>
        <w:t>when the structure is not over a highway or railroad.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67 </w:t>
      </w:r>
      <w:r w:rsidRPr="008F477C">
        <w:rPr>
          <w:rFonts w:ascii="Arial" w:hAnsi="Arial" w:cs="Arial"/>
          <w:b/>
          <w:bCs/>
          <w:sz w:val="20"/>
          <w:szCs w:val="20"/>
        </w:rPr>
        <w:tab/>
      </w:r>
      <w:r w:rsidRPr="008F477C">
        <w:rPr>
          <w:rFonts w:ascii="Arial" w:hAnsi="Arial" w:cs="Arial"/>
          <w:sz w:val="20"/>
          <w:szCs w:val="20"/>
          <w:u w:val="single"/>
        </w:rPr>
        <w:t>Structural Evaluation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Does Item 67, Table 1, Note 5 apply only to Interstate mainlines or also to Interstate frontage roads?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The note will apply to all bridges with Item 104 - Highway System of the Inventory Route coded 1 (Interstate).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xml:space="preserve">:  What do you mean by </w:t>
      </w:r>
      <w:r w:rsidR="008F7A9F">
        <w:rPr>
          <w:rFonts w:ascii="Arial" w:hAnsi="Arial" w:cs="Arial"/>
          <w:sz w:val="20"/>
          <w:szCs w:val="20"/>
        </w:rPr>
        <w:t>‘</w:t>
      </w:r>
      <w:r w:rsidRPr="008F477C">
        <w:rPr>
          <w:rFonts w:ascii="Arial" w:hAnsi="Arial" w:cs="Arial"/>
          <w:sz w:val="20"/>
          <w:szCs w:val="20"/>
        </w:rPr>
        <w:t>Equivalent HS Loads</w:t>
      </w:r>
      <w:r w:rsidR="008F7A9F">
        <w:rPr>
          <w:rFonts w:ascii="Arial" w:hAnsi="Arial" w:cs="Arial"/>
          <w:sz w:val="20"/>
          <w:szCs w:val="20"/>
        </w:rPr>
        <w:t>’</w:t>
      </w:r>
      <w:r w:rsidRPr="008F477C">
        <w:rPr>
          <w:rFonts w:ascii="Arial" w:hAnsi="Arial" w:cs="Arial"/>
          <w:sz w:val="20"/>
          <w:szCs w:val="20"/>
        </w:rPr>
        <w:t>?  Are you allowing one of the conversion tables to be used to generate the HS load if the HS load is not calculated?  If so, which one?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xml:space="preserve">  Equivalent HS loads are the other types of loadings that have been converted by use of factors to arrive at one comparable rating.  Factors used are conservative such as those used for conversion for use in Table 1 for Item 67, or average such as those used for the sufficiency rating formula.  An Adjusted Inventory Tonnage (AIT) will be calculated and stored using factors for the sufficiency rating.  The factors noted in Item 67 will be used to convert the submittal for Item 66.</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The inventory and operating ratings using the HS truck are preferred and encouraged.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68 </w:t>
      </w:r>
      <w:r w:rsidRPr="008F477C">
        <w:rPr>
          <w:rFonts w:ascii="Arial" w:hAnsi="Arial" w:cs="Arial"/>
          <w:b/>
          <w:bCs/>
          <w:sz w:val="20"/>
          <w:szCs w:val="20"/>
        </w:rPr>
        <w:tab/>
      </w:r>
      <w:r w:rsidRPr="008F477C">
        <w:rPr>
          <w:rFonts w:ascii="Arial" w:hAnsi="Arial" w:cs="Arial"/>
          <w:sz w:val="20"/>
          <w:szCs w:val="20"/>
          <w:u w:val="single"/>
        </w:rPr>
        <w:t>Deck Geometry</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A primary system road in an urban area has an ADT of 14,200 vehicles.  The undivided roadway has 4 lanes of traffic, 2 in each direction, and is 56 feet 6 inches between curbs.  What table is used and what is the code for this bridge?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The information provided, 3 or more lanes of undivided traffic, fits footnote 3 under Tables 2C and 2D.  Therefore, Table 2C, Other Multi-lane Divided Facilities will be used.  The example of 56 feet 6 inches falls between the rating codes of 5 and 6 (i.e., 4 x 12 + 12 = 60 feet for a rating code of 6 and 4 x 11 + 10 = 54 feet for a rating code of 5).  Therefore, the correct code for the example is 5.  Note that the full width of the roadway is used along with both shoulders (full curb-to-curb width).</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 xml:space="preserve">Item 69 </w:t>
      </w:r>
      <w:r w:rsidRPr="008F477C">
        <w:rPr>
          <w:rFonts w:ascii="Arial" w:hAnsi="Arial" w:cs="Arial"/>
          <w:b/>
          <w:bCs/>
          <w:sz w:val="20"/>
          <w:szCs w:val="20"/>
        </w:rPr>
        <w:tab/>
      </w:r>
      <w:r w:rsidRPr="008F477C">
        <w:rPr>
          <w:rFonts w:ascii="Arial" w:hAnsi="Arial" w:cs="Arial"/>
          <w:sz w:val="20"/>
          <w:szCs w:val="20"/>
          <w:u w:val="single"/>
        </w:rPr>
        <w:t>Underclearances, Vertical and Horizontal</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Question</w:t>
      </w:r>
      <w:r w:rsidRPr="008F477C">
        <w:rPr>
          <w:rFonts w:ascii="Arial" w:hAnsi="Arial" w:cs="Arial"/>
          <w:sz w:val="20"/>
          <w:szCs w:val="20"/>
        </w:rPr>
        <w:t>: In some instances an agreement has been reached with a railroad on a minimum tolerable clearance and Item 69 is not coded now as deficient.  A check with the tables for Item 69 in the 1988 Guide indicates that the underclearances will be deficient.  How do we code this item - use the accepted agreement or the table?</w:t>
      </w:r>
    </w:p>
    <w:p w:rsidR="00BE0DC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Answer</w:t>
      </w:r>
      <w:r w:rsidRPr="008F477C">
        <w:rPr>
          <w:rFonts w:ascii="Arial" w:hAnsi="Arial" w:cs="Arial"/>
          <w:sz w:val="20"/>
          <w:szCs w:val="20"/>
        </w:rPr>
        <w:t>: All coding for this item will be in accordance with the tables provided without exception.  The tables shall also be used without exception for Item 67 - Structural Evaluation and Item 68 - Deck Geometry.  The Edit/Update Program will assign codes from 0 or 2 through 9 to these 3 items based on the SI&amp;A sheet data.</w:t>
      </w:r>
    </w:p>
    <w:p w:rsidR="00BE0DC6" w:rsidRDefault="00F11AA2">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949503" behindDoc="0" locked="0" layoutInCell="1" allowOverlap="1">
                <wp:simplePos x="0" y="0"/>
                <wp:positionH relativeFrom="column">
                  <wp:posOffset>6469380</wp:posOffset>
                </wp:positionH>
                <wp:positionV relativeFrom="paragraph">
                  <wp:posOffset>116840</wp:posOffset>
                </wp:positionV>
                <wp:extent cx="0" cy="662940"/>
                <wp:effectExtent l="76200" t="19050" r="76200" b="80010"/>
                <wp:wrapNone/>
                <wp:docPr id="572" name="Straight Connector 572"/>
                <wp:cNvGraphicFramePr/>
                <a:graphic xmlns:a="http://schemas.openxmlformats.org/drawingml/2006/main">
                  <a:graphicData uri="http://schemas.microsoft.com/office/word/2010/wordprocessingShape">
                    <wps:wsp>
                      <wps:cNvCnPr/>
                      <wps:spPr>
                        <a:xfrm>
                          <a:off x="0" y="0"/>
                          <a:ext cx="0" cy="6629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2" o:spid="_x0000_s1026" style="position:absolute;z-index:252949503;visibility:visible;mso-wrap-style:square;mso-wrap-distance-left:9pt;mso-wrap-distance-top:0;mso-wrap-distance-right:9pt;mso-wrap-distance-bottom:0;mso-position-horizontal:absolute;mso-position-horizontal-relative:text;mso-position-vertical:absolute;mso-position-vertical-relative:text" from="509.4pt,9.2pt" to="509.4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" strokecolor="black [3200]" strokeweight="3pt">
                <v:shadow on="t" color="black" opacity="22937f" origin=",.5" offset="0,.63889mm"/>
              </v:line>
            </w:pict>
          </mc:Fallback>
        </mc:AlternateContent>
      </w:r>
      <w:r w:rsidR="00BE0DC6">
        <w:rPr>
          <w:rFonts w:ascii="Arial" w:hAnsi="Arial" w:cs="Arial"/>
          <w:sz w:val="20"/>
          <w:szCs w:val="20"/>
        </w:rPr>
        <w:br w:type="page"/>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F11AA2"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Pr>
          <w:rFonts w:ascii="Arial" w:hAnsi="Arial" w:cs="Arial"/>
          <w:b/>
          <w:bCs/>
          <w:noProof/>
          <w:sz w:val="20"/>
          <w:szCs w:val="20"/>
        </w:rPr>
        <mc:AlternateContent>
          <mc:Choice Requires="wps">
            <w:drawing>
              <wp:anchor distT="0" distB="0" distL="114300" distR="114300" simplePos="0" relativeHeight="252950527" behindDoc="0" locked="0" layoutInCell="1" allowOverlap="1">
                <wp:simplePos x="0" y="0"/>
                <wp:positionH relativeFrom="column">
                  <wp:posOffset>-125730</wp:posOffset>
                </wp:positionH>
                <wp:positionV relativeFrom="paragraph">
                  <wp:posOffset>-5080</wp:posOffset>
                </wp:positionV>
                <wp:extent cx="45720" cy="4652010"/>
                <wp:effectExtent l="76200" t="19050" r="68580" b="72390"/>
                <wp:wrapNone/>
                <wp:docPr id="573" name="Straight Connector 573"/>
                <wp:cNvGraphicFramePr/>
                <a:graphic xmlns:a="http://schemas.openxmlformats.org/drawingml/2006/main">
                  <a:graphicData uri="http://schemas.microsoft.com/office/word/2010/wordprocessingShape">
                    <wps:wsp>
                      <wps:cNvCnPr/>
                      <wps:spPr>
                        <a:xfrm flipH="1">
                          <a:off x="0" y="0"/>
                          <a:ext cx="45720" cy="46520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3" o:spid="_x0000_s1026" style="position:absolute;flip:x;z-index:252950527;visibility:visible;mso-wrap-style:square;mso-wrap-distance-left:9pt;mso-wrap-distance-top:0;mso-wrap-distance-right:9pt;mso-wrap-distance-bottom:0;mso-position-horizontal:absolute;mso-position-horizontal-relative:text;mso-position-vertical:absolute;mso-position-vertical-relative:text" from="-9.9pt,-.4pt" to="-6.3pt,3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" strokecolor="black [3200]" strokeweight="3pt">
                <v:shadow on="t" color="black" opacity="22937f" origin=",.5" offset="0,.63889mm"/>
              </v:line>
            </w:pict>
          </mc:Fallback>
        </mc:AlternateContent>
      </w:r>
      <w:r w:rsidR="002309E6" w:rsidRPr="008F477C">
        <w:rPr>
          <w:rFonts w:ascii="Arial" w:hAnsi="Arial" w:cs="Arial"/>
          <w:b/>
          <w:bCs/>
          <w:sz w:val="20"/>
          <w:szCs w:val="20"/>
        </w:rPr>
        <w:t>Item 70</w:t>
      </w:r>
      <w:r w:rsidR="002309E6" w:rsidRPr="008F477C">
        <w:rPr>
          <w:rFonts w:ascii="Arial" w:hAnsi="Arial" w:cs="Arial"/>
          <w:b/>
          <w:bCs/>
          <w:sz w:val="20"/>
          <w:szCs w:val="20"/>
        </w:rPr>
        <w:tab/>
      </w:r>
      <w:r w:rsidR="002309E6" w:rsidRPr="008F477C">
        <w:rPr>
          <w:rFonts w:ascii="Arial" w:hAnsi="Arial" w:cs="Arial"/>
          <w:sz w:val="20"/>
          <w:szCs w:val="20"/>
          <w:u w:val="single"/>
        </w:rPr>
        <w:t>Bridge Posting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9641F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The table below shows the appropriate entry for item 70 based on the</w:t>
      </w:r>
      <w:r w:rsidR="00801968">
        <w:rPr>
          <w:rFonts w:ascii="Arial" w:hAnsi="Arial" w:cs="Arial"/>
          <w:sz w:val="20"/>
          <w:szCs w:val="20"/>
        </w:rPr>
        <w:t xml:space="preserve"> </w:t>
      </w:r>
      <w:r>
        <w:rPr>
          <w:rFonts w:ascii="Arial" w:hAnsi="Arial" w:cs="Arial"/>
          <w:sz w:val="20"/>
          <w:szCs w:val="20"/>
        </w:rPr>
        <w:t xml:space="preserve">load posting sign displayed at the bridge site.  Due to new FHWA rules regarding load ratings for an increased number of truck types, item 70 is no longer based solely on the H20 rating (23 tons) for off-system bridges and H20 (23 tons), HS20 (36 tons) or 3-3 (45 tons) for on-system bridges.  Type 3 (25 tons), type 3S2 (36 tons), SHV (40 tons) and </w:t>
      </w:r>
      <w:r w:rsidR="002757F3">
        <w:rPr>
          <w:rFonts w:ascii="Arial" w:hAnsi="Arial" w:cs="Arial"/>
          <w:sz w:val="20"/>
          <w:szCs w:val="20"/>
        </w:rPr>
        <w:t>EV (43 tons) ratings must now also be considered to determine is a bridge must be posted.  It is now possible that a bridge is REQUIRED to be posted at a tonnage value higher than 23 tons.</w:t>
      </w:r>
    </w:p>
    <w:p w:rsidR="002757F3" w:rsidRDefault="002757F3"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757F3" w:rsidRDefault="002757F3"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Use this table to determine the correct entry for item 70.  It is important for the team leader to understand which rating method(s) were used for any given bridge and which method(s) to apply to the table.  In general:</w:t>
      </w:r>
    </w:p>
    <w:p w:rsidR="002757F3" w:rsidRDefault="002757F3" w:rsidP="002757F3">
      <w:pPr>
        <w:pStyle w:val="ListParagraph"/>
        <w:numPr>
          <w:ilvl w:val="0"/>
          <w:numId w:val="18"/>
        </w:num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Most bridges will not require posting.  Use item 70 = 5.</w:t>
      </w:r>
    </w:p>
    <w:p w:rsidR="002757F3" w:rsidRDefault="002757F3" w:rsidP="002757F3">
      <w:pPr>
        <w:pStyle w:val="ListParagraph"/>
        <w:numPr>
          <w:ilvl w:val="0"/>
          <w:numId w:val="18"/>
        </w:num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For off-system bridges</w:t>
      </w:r>
      <w:r w:rsidR="00801968">
        <w:rPr>
          <w:rFonts w:ascii="Arial" w:hAnsi="Arial" w:cs="Arial"/>
          <w:sz w:val="20"/>
          <w:szCs w:val="20"/>
        </w:rPr>
        <w:t xml:space="preserve"> </w:t>
      </w:r>
      <w:r>
        <w:rPr>
          <w:rFonts w:ascii="Arial" w:hAnsi="Arial" w:cs="Arial"/>
          <w:sz w:val="20"/>
          <w:szCs w:val="20"/>
        </w:rPr>
        <w:t>posted less than 23 tons, the H20 rating will most likely be used to determine item 70.</w:t>
      </w:r>
    </w:p>
    <w:p w:rsidR="002757F3" w:rsidRDefault="002757F3" w:rsidP="002757F3">
      <w:pPr>
        <w:pStyle w:val="ListParagraph"/>
        <w:numPr>
          <w:ilvl w:val="0"/>
          <w:numId w:val="18"/>
        </w:num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For off-system bridges posted greater than 23 tons, the SHV or EV rating will be used to determine item 70.</w:t>
      </w:r>
    </w:p>
    <w:p w:rsidR="002757F3" w:rsidRDefault="002757F3" w:rsidP="002757F3">
      <w:pPr>
        <w:pStyle w:val="ListParagraph"/>
        <w:numPr>
          <w:ilvl w:val="0"/>
          <w:numId w:val="18"/>
        </w:num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For on-system bridges posted less than 23/36/45 tons, the H20, HS20 or 3-3 rating will most likely determine item 70.</w:t>
      </w:r>
    </w:p>
    <w:p w:rsidR="002757F3" w:rsidRDefault="002757F3" w:rsidP="002757F3">
      <w:pPr>
        <w:pStyle w:val="ListParagraph"/>
        <w:numPr>
          <w:ilvl w:val="0"/>
          <w:numId w:val="18"/>
        </w:num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For on-system bridges posted greater than 23/36/45, the type 3, Type </w:t>
      </w:r>
      <w:r w:rsidR="00BE0DC6">
        <w:rPr>
          <w:rFonts w:ascii="Arial" w:hAnsi="Arial" w:cs="Arial"/>
          <w:sz w:val="20"/>
          <w:szCs w:val="20"/>
        </w:rPr>
        <w:t>3S2, SHV or EV rating will most</w:t>
      </w:r>
      <w:r w:rsidR="00801968">
        <w:rPr>
          <w:rFonts w:ascii="Arial" w:hAnsi="Arial" w:cs="Arial"/>
          <w:sz w:val="20"/>
          <w:szCs w:val="20"/>
        </w:rPr>
        <w:t xml:space="preserve"> </w:t>
      </w:r>
      <w:r w:rsidR="00BE0DC6">
        <w:rPr>
          <w:rFonts w:ascii="Arial" w:hAnsi="Arial" w:cs="Arial"/>
          <w:sz w:val="20"/>
          <w:szCs w:val="20"/>
        </w:rPr>
        <w:t>likely determine item 70.</w:t>
      </w:r>
    </w:p>
    <w:p w:rsidR="00BE0DC6" w:rsidRDefault="00BE0DC6"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BE0DC6" w:rsidRDefault="00BE0DC6"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Until the validation sub-routines</w:t>
      </w:r>
      <w:r w:rsidR="00801968">
        <w:rPr>
          <w:rFonts w:ascii="Arial" w:hAnsi="Arial" w:cs="Arial"/>
          <w:sz w:val="20"/>
          <w:szCs w:val="20"/>
        </w:rPr>
        <w:t xml:space="preserve"> within </w:t>
      </w:r>
      <w:proofErr w:type="spellStart"/>
      <w:r w:rsidR="00801968">
        <w:rPr>
          <w:rFonts w:ascii="Arial" w:hAnsi="Arial" w:cs="Arial"/>
          <w:sz w:val="20"/>
          <w:szCs w:val="20"/>
        </w:rPr>
        <w:t>BrM</w:t>
      </w:r>
      <w:proofErr w:type="spellEnd"/>
      <w:r>
        <w:rPr>
          <w:rFonts w:ascii="Arial" w:hAnsi="Arial" w:cs="Arial"/>
          <w:sz w:val="20"/>
          <w:szCs w:val="20"/>
        </w:rPr>
        <w:t xml:space="preserve"> for item 70 are updated by the FHWA any validate error for item 70 may be disregarded provided item 7</w:t>
      </w:r>
      <w:r w:rsidR="00801968">
        <w:rPr>
          <w:rFonts w:ascii="Arial" w:hAnsi="Arial" w:cs="Arial"/>
          <w:sz w:val="20"/>
          <w:szCs w:val="20"/>
        </w:rPr>
        <w:t>0</w:t>
      </w:r>
      <w:r>
        <w:rPr>
          <w:rFonts w:ascii="Arial" w:hAnsi="Arial" w:cs="Arial"/>
          <w:sz w:val="20"/>
          <w:szCs w:val="20"/>
        </w:rPr>
        <w:t xml:space="preserve"> </w:t>
      </w:r>
      <w:r w:rsidR="00801968">
        <w:rPr>
          <w:rFonts w:ascii="Arial" w:hAnsi="Arial" w:cs="Arial"/>
          <w:sz w:val="20"/>
          <w:szCs w:val="20"/>
        </w:rPr>
        <w:t>was determined from this table.</w:t>
      </w: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bl>
      <w:tblPr>
        <w:tblStyle w:val="TableGrid"/>
        <w:tblW w:w="0" w:type="auto"/>
        <w:tblInd w:w="108" w:type="dxa"/>
        <w:tblLook w:val="04A0" w:firstRow="1" w:lastRow="0" w:firstColumn="1" w:lastColumn="0" w:noHBand="0" w:noVBand="1"/>
      </w:tblPr>
      <w:tblGrid>
        <w:gridCol w:w="1006"/>
        <w:gridCol w:w="1114"/>
        <w:gridCol w:w="1114"/>
        <w:gridCol w:w="1114"/>
        <w:gridCol w:w="1114"/>
        <w:gridCol w:w="1114"/>
        <w:gridCol w:w="1114"/>
        <w:gridCol w:w="1114"/>
        <w:gridCol w:w="916"/>
      </w:tblGrid>
      <w:tr w:rsidR="00FA296E" w:rsidTr="009D3976">
        <w:tc>
          <w:tcPr>
            <w:tcW w:w="1006" w:type="dxa"/>
            <w:tcBorders>
              <w:bottom w:val="single" w:sz="4" w:space="0" w:color="auto"/>
            </w:tcBorders>
            <w:shd w:val="pct25" w:color="auto" w:fill="auto"/>
          </w:tcPr>
          <w:p w:rsidR="00FA296E" w:rsidRDefault="00FA296E" w:rsidP="00FA296E">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Vehicle</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H20</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Type 3</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HS20</w:t>
            </w:r>
          </w:p>
        </w:tc>
        <w:tc>
          <w:tcPr>
            <w:tcW w:w="1114" w:type="dxa"/>
            <w:shd w:val="pct25" w:color="auto" w:fill="auto"/>
          </w:tcPr>
          <w:p w:rsidR="00FA296E" w:rsidRDefault="00FA296E"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Type 3S2</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3-3</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SHV</w:t>
            </w:r>
          </w:p>
        </w:tc>
        <w:tc>
          <w:tcPr>
            <w:tcW w:w="1114" w:type="dxa"/>
            <w:shd w:val="pct25" w:color="auto" w:fill="auto"/>
          </w:tcPr>
          <w:p w:rsidR="00FA296E"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FA296E">
              <w:rPr>
                <w:rFonts w:ascii="Arial" w:hAnsi="Arial" w:cs="Arial"/>
                <w:sz w:val="20"/>
                <w:szCs w:val="20"/>
              </w:rPr>
              <w:t>EV</w:t>
            </w:r>
          </w:p>
        </w:tc>
        <w:tc>
          <w:tcPr>
            <w:tcW w:w="916" w:type="dxa"/>
            <w:shd w:val="pct25" w:color="auto" w:fill="auto"/>
          </w:tcPr>
          <w:p w:rsidR="00FA296E" w:rsidRDefault="00FA296E"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Item 70</w:t>
            </w:r>
          </w:p>
        </w:tc>
      </w:tr>
      <w:tr w:rsidR="008C7BEA" w:rsidTr="009D3976">
        <w:tc>
          <w:tcPr>
            <w:tcW w:w="1006" w:type="dxa"/>
            <w:vMerge w:val="restart"/>
            <w:shd w:val="pct25" w:color="auto" w:fill="auto"/>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P</w:t>
            </w:r>
          </w:p>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O</w:t>
            </w:r>
          </w:p>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S</w:t>
            </w:r>
          </w:p>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T</w:t>
            </w:r>
          </w:p>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E</w:t>
            </w:r>
          </w:p>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8C7BEA">
              <w:rPr>
                <w:rFonts w:ascii="Arial" w:hAnsi="Arial" w:cs="Arial"/>
                <w:sz w:val="20"/>
                <w:szCs w:val="20"/>
              </w:rPr>
              <w:t>D</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23+</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25+</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36+</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36+</w:t>
            </w:r>
          </w:p>
        </w:tc>
        <w:tc>
          <w:tcPr>
            <w:tcW w:w="1114" w:type="dxa"/>
          </w:tcPr>
          <w:p w:rsidR="008C7BEA" w:rsidRDefault="00286104" w:rsidP="00A35EF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45+</w:t>
            </w:r>
          </w:p>
        </w:tc>
        <w:tc>
          <w:tcPr>
            <w:tcW w:w="1114" w:type="dxa"/>
          </w:tcPr>
          <w:p w:rsidR="008C7BEA" w:rsidRDefault="00286104" w:rsidP="00A35EF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40+</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43+</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5</w:t>
            </w:r>
          </w:p>
        </w:tc>
      </w:tr>
      <w:tr w:rsidR="008C7BEA" w:rsidTr="009D3976">
        <w:tc>
          <w:tcPr>
            <w:tcW w:w="1006" w:type="dxa"/>
            <w:vMerge/>
            <w:shd w:val="pct25" w:color="auto" w:fill="auto"/>
          </w:tcPr>
          <w:p w:rsidR="008C7BEA" w:rsidRDefault="008C7BEA"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22 – 20</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24 – 22</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35 – 32</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35 – 32</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44 – 40</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39 – 36</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42 – 38</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4</w:t>
            </w:r>
          </w:p>
        </w:tc>
      </w:tr>
      <w:tr w:rsidR="008C7BEA" w:rsidTr="009D3976">
        <w:tc>
          <w:tcPr>
            <w:tcW w:w="1006" w:type="dxa"/>
            <w:vMerge/>
            <w:shd w:val="pct25" w:color="auto" w:fill="auto"/>
          </w:tcPr>
          <w:p w:rsidR="008C7BEA" w:rsidRDefault="008C7BEA"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19</w:t>
            </w:r>
            <w:r>
              <w:rPr>
                <w:rFonts w:ascii="Arial" w:hAnsi="Arial" w:cs="Arial"/>
                <w:sz w:val="20"/>
                <w:szCs w:val="20"/>
              </w:rPr>
              <w:t xml:space="preserve"> – 18</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21 – 20</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31 – 28</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31 – 28</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39 – 36</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35 – 32</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37 – 34</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w:t>
            </w:r>
          </w:p>
        </w:tc>
      </w:tr>
      <w:tr w:rsidR="008C7BEA" w:rsidTr="009D3976">
        <w:tc>
          <w:tcPr>
            <w:tcW w:w="1006" w:type="dxa"/>
            <w:vMerge/>
            <w:shd w:val="pct25" w:color="auto" w:fill="auto"/>
          </w:tcPr>
          <w:p w:rsidR="008C7BEA" w:rsidRDefault="008C7BEA"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17 –</w:t>
            </w:r>
            <w:r>
              <w:rPr>
                <w:rFonts w:ascii="Arial" w:hAnsi="Arial" w:cs="Arial"/>
                <w:sz w:val="20"/>
                <w:szCs w:val="20"/>
              </w:rPr>
              <w:t xml:space="preserve"> 16</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19 – 17</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27 – 25</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27 – 25</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35 – 31</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31 – 28</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33 – 30</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w:t>
            </w:r>
          </w:p>
        </w:tc>
      </w:tr>
      <w:tr w:rsidR="008C7BEA" w:rsidTr="009D3976">
        <w:tc>
          <w:tcPr>
            <w:tcW w:w="1006" w:type="dxa"/>
            <w:vMerge/>
            <w:shd w:val="pct25" w:color="auto" w:fill="auto"/>
          </w:tcPr>
          <w:p w:rsidR="008C7BEA" w:rsidRDefault="008C7BEA"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15 –</w:t>
            </w:r>
            <w:r>
              <w:rPr>
                <w:rFonts w:ascii="Arial" w:hAnsi="Arial" w:cs="Arial"/>
                <w:sz w:val="20"/>
                <w:szCs w:val="20"/>
              </w:rPr>
              <w:t xml:space="preserve"> 13</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16 – 15</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24 – 21</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24 – 21</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30 – 27</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27 – 24</w:t>
            </w:r>
          </w:p>
        </w:tc>
        <w:tc>
          <w:tcPr>
            <w:tcW w:w="1114" w:type="dxa"/>
          </w:tcPr>
          <w:p w:rsidR="008C7BEA" w:rsidRDefault="0028610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29 – 25</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1</w:t>
            </w:r>
          </w:p>
        </w:tc>
      </w:tr>
      <w:tr w:rsidR="008C7BEA" w:rsidTr="009D3976">
        <w:tc>
          <w:tcPr>
            <w:tcW w:w="1006" w:type="dxa"/>
            <w:vMerge/>
            <w:shd w:val="pct25" w:color="auto" w:fill="auto"/>
          </w:tcPr>
          <w:p w:rsidR="008C7BEA" w:rsidRDefault="008C7BEA"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12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14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20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20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26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23 or Less</w:t>
            </w:r>
          </w:p>
        </w:tc>
        <w:tc>
          <w:tcPr>
            <w:tcW w:w="1114" w:type="dxa"/>
          </w:tcPr>
          <w:p w:rsidR="008C7BEA" w:rsidRDefault="00A35EF4"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24 or Less</w:t>
            </w:r>
          </w:p>
        </w:tc>
        <w:tc>
          <w:tcPr>
            <w:tcW w:w="916" w:type="dxa"/>
          </w:tcPr>
          <w:p w:rsidR="008C7BEA" w:rsidRDefault="00286104" w:rsidP="00286104">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00A35EF4">
              <w:rPr>
                <w:rFonts w:ascii="Arial" w:hAnsi="Arial" w:cs="Arial"/>
                <w:sz w:val="20"/>
                <w:szCs w:val="20"/>
              </w:rPr>
              <w:t>0</w:t>
            </w:r>
          </w:p>
        </w:tc>
      </w:tr>
    </w:tbl>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01968" w:rsidRPr="00BE0DC6" w:rsidRDefault="00801968" w:rsidP="00BE0DC6">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4447D" w:rsidRDefault="0024447D">
      <w:pPr>
        <w:rPr>
          <w:rFonts w:ascii="Arial" w:hAnsi="Arial" w:cs="Arial"/>
          <w:sz w:val="20"/>
          <w:szCs w:val="20"/>
        </w:rPr>
      </w:pPr>
      <w:r>
        <w:rPr>
          <w:rFonts w:ascii="Arial" w:hAnsi="Arial" w:cs="Arial"/>
          <w:sz w:val="20"/>
          <w:szCs w:val="20"/>
        </w:rPr>
        <w:br w:type="page"/>
      </w: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pPr>
        <w:rPr>
          <w:rFonts w:ascii="Arial" w:hAnsi="Arial" w:cs="Arial"/>
          <w:sz w:val="20"/>
          <w:szCs w:val="20"/>
        </w:rPr>
      </w:pPr>
    </w:p>
    <w:p w:rsidR="0024447D" w:rsidRDefault="0024447D" w:rsidP="0024447D">
      <w:pPr>
        <w:jc w:val="center"/>
        <w:rPr>
          <w:rFonts w:ascii="Arial" w:hAnsi="Arial" w:cs="Arial"/>
          <w:sz w:val="20"/>
          <w:szCs w:val="20"/>
        </w:rPr>
      </w:pPr>
      <w:r>
        <w:rPr>
          <w:rFonts w:ascii="Arial" w:hAnsi="Arial" w:cs="Arial"/>
          <w:sz w:val="20"/>
          <w:szCs w:val="20"/>
        </w:rPr>
        <w:t>This page intentionally left blank.</w:t>
      </w:r>
      <w:r>
        <w:rPr>
          <w:rFonts w:ascii="Arial" w:hAnsi="Arial" w:cs="Arial"/>
          <w:sz w:val="20"/>
          <w:szCs w:val="20"/>
        </w:rPr>
        <w:br w:type="page"/>
      </w:r>
    </w:p>
    <w:p w:rsidR="00A62917" w:rsidRDefault="00A62917" w:rsidP="0024447D">
      <w:pPr>
        <w:rPr>
          <w:rFonts w:ascii="Arial" w:hAnsi="Arial" w:cs="Arial"/>
          <w:sz w:val="20"/>
          <w:szCs w:val="20"/>
        </w:rPr>
      </w:pPr>
    </w:p>
    <w:p w:rsidR="00017CB3" w:rsidRPr="008F477C" w:rsidRDefault="00017CB3"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017CB3" w:rsidRPr="008F477C" w:rsidSect="00E543F5">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lastRenderedPageBreak/>
        <w:t>Item 71</w:t>
      </w:r>
      <w:r w:rsidRPr="008F477C">
        <w:rPr>
          <w:rFonts w:ascii="Arial" w:hAnsi="Arial" w:cs="Arial"/>
          <w:sz w:val="20"/>
          <w:szCs w:val="20"/>
        </w:rPr>
        <w:tab/>
      </w:r>
      <w:r w:rsidRPr="008F477C">
        <w:rPr>
          <w:rFonts w:ascii="Arial" w:hAnsi="Arial" w:cs="Arial"/>
          <w:sz w:val="20"/>
          <w:szCs w:val="20"/>
          <w:u w:val="single"/>
        </w:rPr>
        <w:t>Waterway Adequacy</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This item appraises the waterway opening with respect to passage of flow through the bridge.  The following codes shall be used in evaluating waterway adequacy (interpolate where appropriate).  Site conditions may warrant somewhat higher or lower ratings than indicated by the table (e.g., flooding of an urban area due to a restricted bridge opening).</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Where overtopping frequency information is available, the descriptions given in the table for chance of overtopping mean the following:</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Remote</w:t>
      </w:r>
      <w:r w:rsidRPr="008F477C">
        <w:rPr>
          <w:rFonts w:ascii="Arial" w:hAnsi="Arial" w:cs="Arial"/>
          <w:sz w:val="20"/>
          <w:szCs w:val="20"/>
        </w:rPr>
        <w:tab/>
        <w:t>- greater than 100 years</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Slight</w:t>
      </w:r>
      <w:r w:rsidRPr="008F477C">
        <w:rPr>
          <w:rFonts w:ascii="Arial" w:hAnsi="Arial" w:cs="Arial"/>
          <w:sz w:val="20"/>
          <w:szCs w:val="20"/>
        </w:rPr>
        <w:tab/>
      </w:r>
      <w:r w:rsidRPr="008F477C">
        <w:rPr>
          <w:rFonts w:ascii="Arial" w:hAnsi="Arial" w:cs="Arial"/>
          <w:sz w:val="20"/>
          <w:szCs w:val="20"/>
        </w:rPr>
        <w:tab/>
        <w:t>- 11 to 100 years</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Occasional</w:t>
      </w:r>
      <w:r w:rsidRPr="008F477C">
        <w:rPr>
          <w:rFonts w:ascii="Arial" w:hAnsi="Arial" w:cs="Arial"/>
          <w:sz w:val="20"/>
          <w:szCs w:val="20"/>
        </w:rPr>
        <w:tab/>
        <w:t>- 3 to 10 years</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Frequent</w:t>
      </w:r>
      <w:r w:rsidRPr="008F477C">
        <w:rPr>
          <w:rFonts w:ascii="Arial" w:hAnsi="Arial" w:cs="Arial"/>
          <w:sz w:val="20"/>
          <w:szCs w:val="20"/>
        </w:rPr>
        <w:tab/>
        <w:t>- less than 3 years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Adjectives describing traffic delays mean the following:</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Insignificant</w:t>
      </w:r>
      <w:r w:rsidRPr="008F477C">
        <w:rPr>
          <w:rFonts w:ascii="Arial" w:hAnsi="Arial" w:cs="Arial"/>
          <w:sz w:val="20"/>
          <w:szCs w:val="20"/>
        </w:rPr>
        <w:tab/>
        <w:t>- Minor inconvenience.  Highway passable in a matter of hours.</w:t>
      </w:r>
    </w:p>
    <w:p w:rsidR="002309E6" w:rsidRPr="008F477C" w:rsidRDefault="002309E6" w:rsidP="00E543F5">
      <w:pPr>
        <w:tabs>
          <w:tab w:val="left" w:pos="-1080"/>
          <w:tab w:val="left" w:pos="-720"/>
          <w:tab w:val="left" w:pos="0"/>
          <w:tab w:val="left" w:pos="630"/>
          <w:tab w:val="left" w:pos="1260"/>
          <w:tab w:val="left" w:pos="2160"/>
        </w:tabs>
        <w:spacing w:line="240" w:lineRule="exact"/>
        <w:ind w:left="2160" w:right="-270" w:hanging="1530"/>
        <w:rPr>
          <w:rFonts w:ascii="Arial" w:hAnsi="Arial" w:cs="Arial"/>
          <w:sz w:val="20"/>
          <w:szCs w:val="20"/>
        </w:rPr>
      </w:pPr>
      <w:r w:rsidRPr="008F477C">
        <w:rPr>
          <w:rFonts w:ascii="Arial" w:hAnsi="Arial" w:cs="Arial"/>
          <w:sz w:val="20"/>
          <w:szCs w:val="20"/>
        </w:rPr>
        <w:t>Significant</w:t>
      </w:r>
      <w:r w:rsidRPr="008F477C">
        <w:rPr>
          <w:rFonts w:ascii="Arial" w:hAnsi="Arial" w:cs="Arial"/>
          <w:sz w:val="20"/>
          <w:szCs w:val="20"/>
        </w:rPr>
        <w:tab/>
        <w:t>- Traffic delays of up to several days.</w:t>
      </w:r>
    </w:p>
    <w:p w:rsidR="002309E6" w:rsidRPr="008F477C" w:rsidRDefault="002309E6" w:rsidP="00E543F5">
      <w:pPr>
        <w:tabs>
          <w:tab w:val="left" w:pos="-1080"/>
          <w:tab w:val="left" w:pos="-720"/>
          <w:tab w:val="left" w:pos="0"/>
          <w:tab w:val="left" w:pos="630"/>
          <w:tab w:val="left" w:pos="1260"/>
          <w:tab w:val="left" w:pos="2160"/>
        </w:tabs>
        <w:spacing w:line="240" w:lineRule="exact"/>
        <w:ind w:left="2880" w:right="-270" w:hanging="2250"/>
        <w:rPr>
          <w:rFonts w:ascii="Arial" w:hAnsi="Arial" w:cs="Arial"/>
          <w:sz w:val="20"/>
          <w:szCs w:val="20"/>
        </w:rPr>
      </w:pPr>
      <w:r w:rsidRPr="008F477C">
        <w:rPr>
          <w:rFonts w:ascii="Arial" w:hAnsi="Arial" w:cs="Arial"/>
          <w:sz w:val="20"/>
          <w:szCs w:val="20"/>
        </w:rPr>
        <w:t>Severe</w:t>
      </w:r>
      <w:r w:rsidRPr="008F477C">
        <w:rPr>
          <w:rFonts w:ascii="Arial" w:hAnsi="Arial" w:cs="Arial"/>
          <w:sz w:val="20"/>
          <w:szCs w:val="20"/>
        </w:rPr>
        <w:tab/>
      </w:r>
      <w:r w:rsidRPr="008F477C">
        <w:rPr>
          <w:rFonts w:ascii="Arial" w:hAnsi="Arial" w:cs="Arial"/>
          <w:sz w:val="20"/>
          <w:szCs w:val="20"/>
        </w:rPr>
        <w:tab/>
        <w:t>- Long term delays to traffic with resulting hardship.</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Functional Classification</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firstLine="1260"/>
        <w:rPr>
          <w:rFonts w:ascii="Arial" w:hAnsi="Arial" w:cs="Arial"/>
          <w:sz w:val="20"/>
          <w:szCs w:val="20"/>
        </w:rPr>
      </w:pPr>
      <w:r w:rsidRPr="008F477C">
        <w:rPr>
          <w:rFonts w:ascii="Arial" w:hAnsi="Arial" w:cs="Arial"/>
          <w:sz w:val="20"/>
          <w:szCs w:val="20"/>
        </w:rPr>
        <w:t xml:space="preserve">    Other</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Principal</w:t>
      </w:r>
      <w:r w:rsidRPr="008F477C">
        <w:rPr>
          <w:rFonts w:ascii="Arial" w:hAnsi="Arial" w:cs="Arial"/>
          <w:sz w:val="20"/>
          <w:szCs w:val="20"/>
        </w:rPr>
        <w:tab/>
        <w:t xml:space="preserve">    Principal</w:t>
      </w: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sz w:val="20"/>
          <w:szCs w:val="20"/>
        </w:rPr>
        <w:t>Arterials -</w:t>
      </w:r>
      <w:r w:rsidRPr="008F477C">
        <w:rPr>
          <w:rFonts w:ascii="Arial" w:hAnsi="Arial" w:cs="Arial"/>
          <w:sz w:val="20"/>
          <w:szCs w:val="20"/>
        </w:rPr>
        <w:tab/>
        <w:t xml:space="preserve">    and Minor</w:t>
      </w:r>
    </w:p>
    <w:p w:rsidR="002309E6" w:rsidRPr="008F477C" w:rsidRDefault="002309E6" w:rsidP="00E543F5">
      <w:pPr>
        <w:tabs>
          <w:tab w:val="left" w:pos="-1080"/>
          <w:tab w:val="left" w:pos="-720"/>
          <w:tab w:val="left" w:pos="0"/>
          <w:tab w:val="left" w:pos="630"/>
          <w:tab w:val="left" w:pos="1260"/>
          <w:tab w:val="left" w:pos="2160"/>
        </w:tabs>
        <w:spacing w:line="240" w:lineRule="exact"/>
        <w:ind w:left="5040" w:right="-270" w:hanging="5040"/>
        <w:rPr>
          <w:rFonts w:ascii="Arial" w:hAnsi="Arial" w:cs="Arial"/>
          <w:sz w:val="20"/>
          <w:szCs w:val="20"/>
        </w:rPr>
      </w:pPr>
      <w:r w:rsidRPr="008F477C">
        <w:rPr>
          <w:rFonts w:ascii="Arial" w:hAnsi="Arial" w:cs="Arial"/>
          <w:sz w:val="20"/>
          <w:szCs w:val="20"/>
        </w:rPr>
        <w:t>Interstates,</w:t>
      </w:r>
      <w:r w:rsidRPr="008F477C">
        <w:rPr>
          <w:rFonts w:ascii="Arial" w:hAnsi="Arial" w:cs="Arial"/>
          <w:sz w:val="20"/>
          <w:szCs w:val="20"/>
        </w:rPr>
        <w:tab/>
        <w:t xml:space="preserve">    </w:t>
      </w:r>
      <w:r w:rsidR="00980543">
        <w:rPr>
          <w:rFonts w:ascii="Arial" w:hAnsi="Arial" w:cs="Arial"/>
          <w:sz w:val="20"/>
          <w:szCs w:val="20"/>
        </w:rPr>
        <w:t>Arterials      Minor</w:t>
      </w:r>
      <w:r w:rsidR="00980543">
        <w:rPr>
          <w:rFonts w:ascii="Arial" w:hAnsi="Arial" w:cs="Arial"/>
          <w:sz w:val="20"/>
          <w:szCs w:val="20"/>
        </w:rPr>
        <w:tab/>
      </w:r>
      <w:r w:rsidRPr="008F477C">
        <w:rPr>
          <w:rFonts w:ascii="Arial" w:hAnsi="Arial" w:cs="Arial"/>
          <w:sz w:val="20"/>
          <w:szCs w:val="20"/>
        </w:rPr>
        <w:t>Description</w:t>
      </w:r>
    </w:p>
    <w:p w:rsidR="002309E6" w:rsidRPr="008F477C" w:rsidRDefault="002309E6"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sz w:val="20"/>
          <w:szCs w:val="20"/>
        </w:rPr>
      </w:pPr>
      <w:r w:rsidRPr="008F477C">
        <w:rPr>
          <w:rFonts w:ascii="Arial" w:hAnsi="Arial" w:cs="Arial"/>
          <w:sz w:val="20"/>
          <w:szCs w:val="20"/>
        </w:rPr>
        <w:t>Freeways or</w:t>
      </w:r>
      <w:r w:rsidRPr="008F477C">
        <w:rPr>
          <w:rFonts w:ascii="Arial" w:hAnsi="Arial" w:cs="Arial"/>
          <w:sz w:val="20"/>
          <w:szCs w:val="20"/>
        </w:rPr>
        <w:tab/>
        <w:t xml:space="preserve">    and Major</w:t>
      </w:r>
      <w:r w:rsidRPr="008F477C">
        <w:rPr>
          <w:rFonts w:ascii="Arial" w:hAnsi="Arial" w:cs="Arial"/>
          <w:sz w:val="20"/>
          <w:szCs w:val="20"/>
        </w:rPr>
        <w:tab/>
        <w:t>Collectors,</w:t>
      </w:r>
    </w:p>
    <w:p w:rsidR="002309E6" w:rsidRPr="008F477C" w:rsidRDefault="002309E6" w:rsidP="00E543F5">
      <w:pPr>
        <w:tabs>
          <w:tab w:val="left" w:pos="-1080"/>
          <w:tab w:val="left" w:pos="-720"/>
          <w:tab w:val="left" w:pos="0"/>
          <w:tab w:val="left" w:pos="630"/>
          <w:tab w:val="left" w:pos="1260"/>
          <w:tab w:val="left" w:pos="2160"/>
        </w:tabs>
        <w:spacing w:line="240" w:lineRule="exact"/>
        <w:ind w:left="2880" w:right="-270" w:hanging="2880"/>
        <w:rPr>
          <w:rFonts w:ascii="Arial" w:hAnsi="Arial" w:cs="Arial"/>
          <w:sz w:val="20"/>
          <w:szCs w:val="20"/>
        </w:rPr>
      </w:pPr>
      <w:r w:rsidRPr="008F477C">
        <w:rPr>
          <w:rFonts w:ascii="Arial" w:hAnsi="Arial" w:cs="Arial"/>
          <w:sz w:val="20"/>
          <w:szCs w:val="20"/>
          <w:u w:val="single"/>
        </w:rPr>
        <w:t>Expressways</w:t>
      </w:r>
      <w:r w:rsidRPr="008F477C">
        <w:rPr>
          <w:rFonts w:ascii="Arial" w:hAnsi="Arial" w:cs="Arial"/>
          <w:sz w:val="20"/>
          <w:szCs w:val="20"/>
        </w:rPr>
        <w:tab/>
      </w:r>
      <w:r w:rsidRPr="008F477C">
        <w:rPr>
          <w:rFonts w:ascii="Arial" w:hAnsi="Arial" w:cs="Arial"/>
          <w:sz w:val="20"/>
          <w:szCs w:val="20"/>
          <w:u w:val="single"/>
        </w:rPr>
        <w:t xml:space="preserve">    Collectors</w:t>
      </w:r>
      <w:r w:rsidRPr="008F477C">
        <w:rPr>
          <w:rFonts w:ascii="Arial" w:hAnsi="Arial" w:cs="Arial"/>
          <w:sz w:val="20"/>
          <w:szCs w:val="20"/>
        </w:rPr>
        <w:tab/>
      </w:r>
      <w:r w:rsidRPr="008F477C">
        <w:rPr>
          <w:rFonts w:ascii="Arial" w:hAnsi="Arial" w:cs="Arial"/>
          <w:sz w:val="20"/>
          <w:szCs w:val="20"/>
          <w:u w:val="single"/>
        </w:rPr>
        <w:t>Locals</w:t>
      </w:r>
    </w:p>
    <w:p w:rsidR="002309E6" w:rsidRPr="008F477C" w:rsidRDefault="002309E6" w:rsidP="00E543F5">
      <w:pPr>
        <w:tabs>
          <w:tab w:val="left" w:pos="-1080"/>
          <w:tab w:val="left" w:pos="-720"/>
          <w:tab w:val="left" w:pos="0"/>
          <w:tab w:val="left" w:pos="630"/>
          <w:tab w:val="left" w:pos="1260"/>
          <w:tab w:val="left" w:pos="2160"/>
        </w:tabs>
        <w:spacing w:line="240" w:lineRule="exact"/>
        <w:ind w:left="4320" w:right="-270" w:hanging="4320"/>
        <w:rPr>
          <w:rFonts w:ascii="Arial" w:hAnsi="Arial" w:cs="Arial"/>
          <w:sz w:val="20"/>
          <w:szCs w:val="20"/>
          <w:u w:val="single"/>
        </w:rPr>
      </w:pPr>
      <w:r w:rsidRPr="008F477C">
        <w:rPr>
          <w:rFonts w:ascii="Arial" w:hAnsi="Arial" w:cs="Arial"/>
          <w:sz w:val="20"/>
          <w:szCs w:val="20"/>
          <w:u w:val="single"/>
        </w:rPr>
        <w:t xml:space="preserve">                        Code                                   </w:t>
      </w:r>
      <w:r w:rsidRPr="008F477C">
        <w:rPr>
          <w:rFonts w:ascii="Arial" w:hAnsi="Arial" w:cs="Arial"/>
          <w:sz w:val="20"/>
          <w:szCs w:val="20"/>
        </w:rPr>
        <w:tab/>
      </w:r>
      <w:r w:rsidRPr="008F477C">
        <w:rPr>
          <w:rFonts w:ascii="Arial" w:hAnsi="Arial" w:cs="Arial"/>
          <w:sz w:val="20"/>
          <w:szCs w:val="20"/>
          <w:u w:val="single"/>
        </w:rPr>
        <w:t xml:space="preserve">                                                                                </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N</w:t>
      </w:r>
      <w:r w:rsidRPr="008F477C">
        <w:rPr>
          <w:rFonts w:ascii="Arial" w:hAnsi="Arial" w:cs="Arial"/>
          <w:sz w:val="20"/>
          <w:szCs w:val="20"/>
        </w:rPr>
        <w:tab/>
        <w:t xml:space="preserve">          N</w:t>
      </w:r>
      <w:r w:rsidR="0033461F">
        <w:rPr>
          <w:rFonts w:ascii="Arial" w:hAnsi="Arial" w:cs="Arial"/>
          <w:sz w:val="20"/>
          <w:szCs w:val="20"/>
        </w:rPr>
        <w:tab/>
      </w:r>
      <w:r w:rsidR="00980543">
        <w:rPr>
          <w:rFonts w:ascii="Arial" w:hAnsi="Arial" w:cs="Arial"/>
          <w:sz w:val="20"/>
          <w:szCs w:val="20"/>
        </w:rPr>
        <w:t>N</w:t>
      </w:r>
      <w:r w:rsidR="00980543">
        <w:rPr>
          <w:rFonts w:ascii="Arial" w:hAnsi="Arial" w:cs="Arial"/>
          <w:sz w:val="20"/>
          <w:szCs w:val="20"/>
        </w:rPr>
        <w:tab/>
      </w:r>
      <w:r w:rsidRPr="008F477C">
        <w:rPr>
          <w:rFonts w:ascii="Arial" w:hAnsi="Arial" w:cs="Arial"/>
          <w:sz w:val="20"/>
          <w:szCs w:val="20"/>
        </w:rPr>
        <w:t>Bridge not over a waterway.</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9</w:t>
      </w:r>
      <w:r w:rsidRPr="008F477C">
        <w:rPr>
          <w:rFonts w:ascii="Arial" w:hAnsi="Arial" w:cs="Arial"/>
          <w:sz w:val="20"/>
          <w:szCs w:val="20"/>
        </w:rPr>
        <w:tab/>
        <w:t xml:space="preserve">          9</w:t>
      </w:r>
      <w:r w:rsidR="0033461F">
        <w:rPr>
          <w:rFonts w:ascii="Arial" w:hAnsi="Arial" w:cs="Arial"/>
          <w:sz w:val="20"/>
          <w:szCs w:val="20"/>
        </w:rPr>
        <w:tab/>
      </w:r>
      <w:r w:rsidR="00980543">
        <w:rPr>
          <w:rFonts w:ascii="Arial" w:hAnsi="Arial" w:cs="Arial"/>
          <w:sz w:val="20"/>
          <w:szCs w:val="20"/>
        </w:rPr>
        <w:t>9</w:t>
      </w:r>
      <w:r w:rsidR="00980543">
        <w:rPr>
          <w:rFonts w:ascii="Arial" w:hAnsi="Arial" w:cs="Arial"/>
          <w:sz w:val="20"/>
          <w:szCs w:val="20"/>
        </w:rPr>
        <w:tab/>
      </w:r>
      <w:r w:rsidRPr="008F477C">
        <w:rPr>
          <w:rFonts w:ascii="Arial" w:hAnsi="Arial" w:cs="Arial"/>
          <w:sz w:val="20"/>
          <w:szCs w:val="20"/>
        </w:rPr>
        <w:t>Bridge deck and roadway approaches above flood water elevations (high water).  Chance of overtopping is remote.</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8</w:t>
      </w:r>
      <w:r w:rsidRPr="008F477C">
        <w:rPr>
          <w:rFonts w:ascii="Arial" w:hAnsi="Arial" w:cs="Arial"/>
          <w:sz w:val="20"/>
          <w:szCs w:val="20"/>
        </w:rPr>
        <w:tab/>
        <w:t xml:space="preserve">          8</w:t>
      </w:r>
      <w:r w:rsidRPr="008F477C">
        <w:rPr>
          <w:rFonts w:ascii="Arial" w:hAnsi="Arial" w:cs="Arial"/>
          <w:sz w:val="20"/>
          <w:szCs w:val="20"/>
        </w:rPr>
        <w:tab/>
      </w:r>
      <w:r w:rsidR="00980543">
        <w:rPr>
          <w:rFonts w:ascii="Arial" w:hAnsi="Arial" w:cs="Arial"/>
          <w:sz w:val="20"/>
          <w:szCs w:val="20"/>
        </w:rPr>
        <w:t>8</w:t>
      </w:r>
      <w:r w:rsidR="00980543">
        <w:rPr>
          <w:rFonts w:ascii="Arial" w:hAnsi="Arial" w:cs="Arial"/>
          <w:sz w:val="20"/>
          <w:szCs w:val="20"/>
        </w:rPr>
        <w:tab/>
      </w:r>
      <w:r w:rsidRPr="008F477C">
        <w:rPr>
          <w:rFonts w:ascii="Arial" w:hAnsi="Arial" w:cs="Arial"/>
          <w:sz w:val="20"/>
          <w:szCs w:val="20"/>
        </w:rPr>
        <w:t>Bridge deck above roadway approaches.  Slight chance overtopping roadway approaches.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6</w:t>
      </w:r>
      <w:r w:rsidR="0033461F">
        <w:rPr>
          <w:rFonts w:ascii="Arial" w:hAnsi="Arial" w:cs="Arial"/>
          <w:sz w:val="20"/>
          <w:szCs w:val="20"/>
        </w:rPr>
        <w:tab/>
        <w:t xml:space="preserve">         </w:t>
      </w:r>
      <w:r w:rsidRPr="008F477C">
        <w:rPr>
          <w:rFonts w:ascii="Arial" w:hAnsi="Arial" w:cs="Arial"/>
          <w:sz w:val="20"/>
          <w:szCs w:val="20"/>
        </w:rPr>
        <w:t xml:space="preserve"> 6</w:t>
      </w:r>
      <w:r w:rsidRPr="008F477C">
        <w:rPr>
          <w:rFonts w:ascii="Arial" w:hAnsi="Arial" w:cs="Arial"/>
          <w:sz w:val="20"/>
          <w:szCs w:val="20"/>
        </w:rPr>
        <w:tab/>
      </w:r>
      <w:r w:rsidR="00980543">
        <w:rPr>
          <w:rFonts w:ascii="Arial" w:hAnsi="Arial" w:cs="Arial"/>
          <w:sz w:val="20"/>
          <w:szCs w:val="20"/>
        </w:rPr>
        <w:t>7</w:t>
      </w:r>
      <w:r w:rsidR="00980543">
        <w:rPr>
          <w:rFonts w:ascii="Arial" w:hAnsi="Arial" w:cs="Arial"/>
          <w:sz w:val="20"/>
          <w:szCs w:val="20"/>
        </w:rPr>
        <w:tab/>
      </w:r>
      <w:r w:rsidRPr="008F477C">
        <w:rPr>
          <w:rFonts w:ascii="Arial" w:hAnsi="Arial" w:cs="Arial"/>
          <w:sz w:val="20"/>
          <w:szCs w:val="20"/>
        </w:rPr>
        <w:t>Slight chance of overtopping bridge deck and roadway approaches.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4</w:t>
      </w:r>
      <w:r w:rsidR="0033461F">
        <w:rPr>
          <w:rFonts w:ascii="Arial" w:hAnsi="Arial" w:cs="Arial"/>
          <w:sz w:val="20"/>
          <w:szCs w:val="20"/>
        </w:rPr>
        <w:tab/>
        <w:t xml:space="preserve">         </w:t>
      </w:r>
      <w:r w:rsidRPr="008F477C">
        <w:rPr>
          <w:rFonts w:ascii="Arial" w:hAnsi="Arial" w:cs="Arial"/>
          <w:sz w:val="20"/>
          <w:szCs w:val="20"/>
        </w:rPr>
        <w:t xml:space="preserve"> 5</w:t>
      </w:r>
      <w:r w:rsidRPr="008F477C">
        <w:rPr>
          <w:rFonts w:ascii="Arial" w:hAnsi="Arial" w:cs="Arial"/>
          <w:sz w:val="20"/>
          <w:szCs w:val="20"/>
        </w:rPr>
        <w:tab/>
      </w:r>
      <w:r w:rsidR="00980543">
        <w:rPr>
          <w:rFonts w:ascii="Arial" w:hAnsi="Arial" w:cs="Arial"/>
          <w:sz w:val="20"/>
          <w:szCs w:val="20"/>
        </w:rPr>
        <w:t>6</w:t>
      </w:r>
      <w:r w:rsidR="00980543">
        <w:rPr>
          <w:rFonts w:ascii="Arial" w:hAnsi="Arial" w:cs="Arial"/>
          <w:sz w:val="20"/>
          <w:szCs w:val="20"/>
        </w:rPr>
        <w:tab/>
      </w:r>
      <w:r w:rsidRPr="008F477C">
        <w:rPr>
          <w:rFonts w:ascii="Arial" w:hAnsi="Arial" w:cs="Arial"/>
          <w:sz w:val="20"/>
          <w:szCs w:val="20"/>
        </w:rPr>
        <w:t>Bridge deck above roadway approaches.  Occasional overtopping of roadway approaches with insignificant traffic delays.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3</w:t>
      </w:r>
      <w:r w:rsidR="0033461F">
        <w:rPr>
          <w:rFonts w:ascii="Arial" w:hAnsi="Arial" w:cs="Arial"/>
          <w:sz w:val="20"/>
          <w:szCs w:val="20"/>
        </w:rPr>
        <w:tab/>
        <w:t xml:space="preserve">        </w:t>
      </w:r>
      <w:r w:rsidRPr="008F477C">
        <w:rPr>
          <w:rFonts w:ascii="Arial" w:hAnsi="Arial" w:cs="Arial"/>
          <w:sz w:val="20"/>
          <w:szCs w:val="20"/>
        </w:rPr>
        <w:t xml:space="preserve">  4</w:t>
      </w:r>
      <w:r w:rsidRPr="008F477C">
        <w:rPr>
          <w:rFonts w:ascii="Arial" w:hAnsi="Arial" w:cs="Arial"/>
          <w:sz w:val="20"/>
          <w:szCs w:val="20"/>
        </w:rPr>
        <w:tab/>
      </w:r>
      <w:r w:rsidR="00980543">
        <w:rPr>
          <w:rFonts w:ascii="Arial" w:hAnsi="Arial" w:cs="Arial"/>
          <w:sz w:val="20"/>
          <w:szCs w:val="20"/>
        </w:rPr>
        <w:t>5</w:t>
      </w:r>
      <w:r w:rsidR="00980543">
        <w:rPr>
          <w:rFonts w:ascii="Arial" w:hAnsi="Arial" w:cs="Arial"/>
          <w:sz w:val="20"/>
          <w:szCs w:val="20"/>
        </w:rPr>
        <w:tab/>
      </w:r>
      <w:r w:rsidRPr="008F477C">
        <w:rPr>
          <w:rFonts w:ascii="Arial" w:hAnsi="Arial" w:cs="Arial"/>
          <w:sz w:val="20"/>
          <w:szCs w:val="20"/>
        </w:rPr>
        <w:t>Bridge deck above roadway approaches.  Occasional overtopping of roadway approaches with significant traffic delays.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2</w:t>
      </w:r>
      <w:r w:rsidR="0033461F">
        <w:rPr>
          <w:rFonts w:ascii="Arial" w:hAnsi="Arial" w:cs="Arial"/>
          <w:sz w:val="20"/>
          <w:szCs w:val="20"/>
        </w:rPr>
        <w:tab/>
        <w:t xml:space="preserve">        </w:t>
      </w:r>
      <w:r w:rsidRPr="008F477C">
        <w:rPr>
          <w:rFonts w:ascii="Arial" w:hAnsi="Arial" w:cs="Arial"/>
          <w:sz w:val="20"/>
          <w:szCs w:val="20"/>
        </w:rPr>
        <w:t xml:space="preserve">  3</w:t>
      </w:r>
      <w:r w:rsidRPr="008F477C">
        <w:rPr>
          <w:rFonts w:ascii="Arial" w:hAnsi="Arial" w:cs="Arial"/>
          <w:sz w:val="20"/>
          <w:szCs w:val="20"/>
        </w:rPr>
        <w:tab/>
      </w:r>
      <w:r w:rsidR="00980543">
        <w:rPr>
          <w:rFonts w:ascii="Arial" w:hAnsi="Arial" w:cs="Arial"/>
          <w:sz w:val="20"/>
          <w:szCs w:val="20"/>
        </w:rPr>
        <w:t>4</w:t>
      </w:r>
      <w:r w:rsidR="00980543">
        <w:rPr>
          <w:rFonts w:ascii="Arial" w:hAnsi="Arial" w:cs="Arial"/>
          <w:sz w:val="20"/>
          <w:szCs w:val="20"/>
        </w:rPr>
        <w:tab/>
      </w:r>
      <w:r w:rsidRPr="008F477C">
        <w:rPr>
          <w:rFonts w:ascii="Arial" w:hAnsi="Arial" w:cs="Arial"/>
          <w:sz w:val="20"/>
          <w:szCs w:val="20"/>
        </w:rPr>
        <w:t>Occasional overtopping of bridge deck and roadway approaches with significant traffic delays.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2</w:t>
      </w:r>
      <w:r w:rsidR="0033461F">
        <w:rPr>
          <w:rFonts w:ascii="Arial" w:hAnsi="Arial" w:cs="Arial"/>
          <w:sz w:val="20"/>
          <w:szCs w:val="20"/>
        </w:rPr>
        <w:tab/>
        <w:t xml:space="preserve">        </w:t>
      </w:r>
      <w:r w:rsidRPr="008F477C">
        <w:rPr>
          <w:rFonts w:ascii="Arial" w:hAnsi="Arial" w:cs="Arial"/>
          <w:sz w:val="20"/>
          <w:szCs w:val="20"/>
        </w:rPr>
        <w:t xml:space="preserve">  2</w:t>
      </w:r>
      <w:r w:rsidRPr="008F477C">
        <w:rPr>
          <w:rFonts w:ascii="Arial" w:hAnsi="Arial" w:cs="Arial"/>
          <w:sz w:val="20"/>
          <w:szCs w:val="20"/>
        </w:rPr>
        <w:tab/>
      </w:r>
      <w:r w:rsidR="00980543">
        <w:rPr>
          <w:rFonts w:ascii="Arial" w:hAnsi="Arial" w:cs="Arial"/>
          <w:sz w:val="20"/>
          <w:szCs w:val="20"/>
        </w:rPr>
        <w:t>3</w:t>
      </w:r>
      <w:r w:rsidR="00980543">
        <w:rPr>
          <w:rFonts w:ascii="Arial" w:hAnsi="Arial" w:cs="Arial"/>
          <w:sz w:val="20"/>
          <w:szCs w:val="20"/>
        </w:rPr>
        <w:tab/>
      </w:r>
      <w:r w:rsidRPr="008F477C">
        <w:rPr>
          <w:rFonts w:ascii="Arial" w:hAnsi="Arial" w:cs="Arial"/>
          <w:sz w:val="20"/>
          <w:szCs w:val="20"/>
        </w:rPr>
        <w:t>Frequent overtopping of bridge deck and roadway approaches with significant traffic delays.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2</w:t>
      </w:r>
      <w:r w:rsidRPr="008F477C">
        <w:rPr>
          <w:rFonts w:ascii="Arial" w:hAnsi="Arial" w:cs="Arial"/>
          <w:sz w:val="20"/>
          <w:szCs w:val="20"/>
        </w:rPr>
        <w:tab/>
        <w:t xml:space="preserve">          2</w:t>
      </w:r>
      <w:r w:rsidRPr="008F477C">
        <w:rPr>
          <w:rFonts w:ascii="Arial" w:hAnsi="Arial" w:cs="Arial"/>
          <w:sz w:val="20"/>
          <w:szCs w:val="20"/>
        </w:rPr>
        <w:tab/>
      </w:r>
      <w:r w:rsidR="00980543">
        <w:rPr>
          <w:rFonts w:ascii="Arial" w:hAnsi="Arial" w:cs="Arial"/>
          <w:sz w:val="20"/>
          <w:szCs w:val="20"/>
        </w:rPr>
        <w:t>2</w:t>
      </w:r>
      <w:r w:rsidR="00980543">
        <w:rPr>
          <w:rFonts w:ascii="Arial" w:hAnsi="Arial" w:cs="Arial"/>
          <w:sz w:val="20"/>
          <w:szCs w:val="20"/>
        </w:rPr>
        <w:tab/>
      </w:r>
      <w:r w:rsidRPr="008F477C">
        <w:rPr>
          <w:rFonts w:ascii="Arial" w:hAnsi="Arial" w:cs="Arial"/>
          <w:sz w:val="20"/>
          <w:szCs w:val="20"/>
        </w:rPr>
        <w:t>Occasional or frequent overtopping of bridge deck and roadway approaches with severe traffic delays.</w:t>
      </w: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right="-270" w:hanging="3060"/>
        <w:rPr>
          <w:rFonts w:ascii="Arial" w:hAnsi="Arial" w:cs="Arial"/>
          <w:sz w:val="20"/>
          <w:szCs w:val="20"/>
        </w:rPr>
      </w:pPr>
    </w:p>
    <w:p w:rsidR="002309E6" w:rsidRPr="008F477C" w:rsidRDefault="002309E6" w:rsidP="00980543">
      <w:pPr>
        <w:tabs>
          <w:tab w:val="left" w:pos="-1080"/>
          <w:tab w:val="left" w:pos="-720"/>
          <w:tab w:val="left" w:pos="0"/>
          <w:tab w:val="left" w:pos="630"/>
          <w:tab w:val="left" w:pos="1260"/>
          <w:tab w:val="left" w:pos="1890"/>
          <w:tab w:val="left" w:pos="2160"/>
          <w:tab w:val="left" w:pos="3060"/>
        </w:tabs>
        <w:spacing w:line="240" w:lineRule="exact"/>
        <w:ind w:left="3600" w:right="-270" w:hanging="3060"/>
        <w:rPr>
          <w:rFonts w:ascii="Arial" w:hAnsi="Arial" w:cs="Arial"/>
          <w:sz w:val="20"/>
          <w:szCs w:val="20"/>
        </w:rPr>
      </w:pPr>
      <w:r w:rsidRPr="008F477C">
        <w:rPr>
          <w:rFonts w:ascii="Arial" w:hAnsi="Arial" w:cs="Arial"/>
          <w:sz w:val="20"/>
          <w:szCs w:val="20"/>
        </w:rPr>
        <w:t>0</w:t>
      </w:r>
      <w:r w:rsidR="0033461F">
        <w:rPr>
          <w:rFonts w:ascii="Arial" w:hAnsi="Arial" w:cs="Arial"/>
          <w:sz w:val="20"/>
          <w:szCs w:val="20"/>
        </w:rPr>
        <w:tab/>
        <w:t xml:space="preserve">       </w:t>
      </w:r>
      <w:r w:rsidRPr="008F477C">
        <w:rPr>
          <w:rFonts w:ascii="Arial" w:hAnsi="Arial" w:cs="Arial"/>
          <w:sz w:val="20"/>
          <w:szCs w:val="20"/>
        </w:rPr>
        <w:t xml:space="preserve">   0</w:t>
      </w:r>
      <w:r w:rsidRPr="008F477C">
        <w:rPr>
          <w:rFonts w:ascii="Arial" w:hAnsi="Arial" w:cs="Arial"/>
          <w:sz w:val="20"/>
          <w:szCs w:val="20"/>
        </w:rPr>
        <w:tab/>
      </w:r>
      <w:r w:rsidR="00980543">
        <w:rPr>
          <w:rFonts w:ascii="Arial" w:hAnsi="Arial" w:cs="Arial"/>
          <w:sz w:val="20"/>
          <w:szCs w:val="20"/>
        </w:rPr>
        <w:t>0</w:t>
      </w:r>
      <w:r w:rsidR="00980543">
        <w:rPr>
          <w:rFonts w:ascii="Arial" w:hAnsi="Arial" w:cs="Arial"/>
          <w:sz w:val="20"/>
          <w:szCs w:val="20"/>
        </w:rPr>
        <w:tab/>
      </w:r>
      <w:r w:rsidRPr="008F477C">
        <w:rPr>
          <w:rFonts w:ascii="Arial" w:hAnsi="Arial" w:cs="Arial"/>
          <w:sz w:val="20"/>
          <w:szCs w:val="20"/>
        </w:rPr>
        <w:t>Bridge closed.</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b/>
          <w:bCs/>
          <w:sz w:val="20"/>
          <w:szCs w:val="20"/>
        </w:rPr>
        <w:lastRenderedPageBreak/>
        <w:t xml:space="preserve">Item 92c        </w:t>
      </w:r>
      <w:r w:rsidRPr="008F477C">
        <w:rPr>
          <w:rFonts w:ascii="Arial" w:hAnsi="Arial" w:cs="Arial"/>
          <w:sz w:val="20"/>
          <w:szCs w:val="20"/>
          <w:u w:val="single"/>
        </w:rPr>
        <w:t>Other Special Inspection</w:t>
      </w:r>
      <w:r w:rsidRPr="008F477C">
        <w:rPr>
          <w:rFonts w:ascii="Arial" w:hAnsi="Arial" w:cs="Arial"/>
          <w:sz w:val="20"/>
          <w:szCs w:val="20"/>
        </w:rPr>
        <w:t xml:space="preserve">     </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sidRPr="008F477C">
        <w:rPr>
          <w:rFonts w:ascii="Arial" w:hAnsi="Arial" w:cs="Arial"/>
          <w:sz w:val="20"/>
          <w:szCs w:val="20"/>
        </w:rPr>
        <w:t xml:space="preserve">When a bridge requires an </w:t>
      </w:r>
      <w:r w:rsidR="00FE5AC8">
        <w:rPr>
          <w:rFonts w:ascii="Arial" w:hAnsi="Arial" w:cs="Arial"/>
          <w:sz w:val="20"/>
          <w:szCs w:val="20"/>
        </w:rPr>
        <w:t>‘</w:t>
      </w:r>
      <w:r w:rsidRPr="008F477C">
        <w:rPr>
          <w:rFonts w:ascii="Arial" w:hAnsi="Arial" w:cs="Arial"/>
          <w:sz w:val="20"/>
          <w:szCs w:val="20"/>
        </w:rPr>
        <w:t>Other Special</w:t>
      </w:r>
      <w:r w:rsidR="00FE5AC8">
        <w:rPr>
          <w:rFonts w:ascii="Arial" w:hAnsi="Arial" w:cs="Arial"/>
          <w:sz w:val="20"/>
          <w:szCs w:val="20"/>
        </w:rPr>
        <w:t>’</w:t>
      </w:r>
      <w:r w:rsidRPr="008F477C">
        <w:rPr>
          <w:rFonts w:ascii="Arial" w:hAnsi="Arial" w:cs="Arial"/>
          <w:sz w:val="20"/>
          <w:szCs w:val="20"/>
        </w:rPr>
        <w:t xml:space="preserve"> inspection, then the reason for the inspection will be stated in </w:t>
      </w:r>
      <w:r w:rsidR="00FE5AC8">
        <w:rPr>
          <w:rFonts w:ascii="Arial" w:hAnsi="Arial" w:cs="Arial"/>
          <w:sz w:val="20"/>
          <w:szCs w:val="20"/>
        </w:rPr>
        <w:t>‘</w:t>
      </w:r>
      <w:r w:rsidRPr="008F477C">
        <w:rPr>
          <w:rFonts w:ascii="Arial" w:hAnsi="Arial" w:cs="Arial"/>
          <w:sz w:val="20"/>
          <w:szCs w:val="20"/>
        </w:rPr>
        <w:t>Structure Notes</w:t>
      </w:r>
      <w:r w:rsidR="00FE5AC8">
        <w:rPr>
          <w:rFonts w:ascii="Arial" w:hAnsi="Arial" w:cs="Arial"/>
          <w:sz w:val="20"/>
          <w:szCs w:val="20"/>
        </w:rPr>
        <w:t>’</w:t>
      </w:r>
      <w:r w:rsidRPr="008F477C">
        <w:rPr>
          <w:rFonts w:ascii="Arial" w:hAnsi="Arial" w:cs="Arial"/>
          <w:sz w:val="20"/>
          <w:szCs w:val="20"/>
        </w:rPr>
        <w:t xml:space="preserve"> on the </w:t>
      </w:r>
      <w:r w:rsidR="00FE5AC8">
        <w:rPr>
          <w:rFonts w:ascii="Arial" w:hAnsi="Arial" w:cs="Arial"/>
          <w:sz w:val="20"/>
          <w:szCs w:val="20"/>
        </w:rPr>
        <w:t>‘</w:t>
      </w:r>
      <w:r w:rsidRPr="008F477C">
        <w:rPr>
          <w:rFonts w:ascii="Arial" w:hAnsi="Arial" w:cs="Arial"/>
          <w:sz w:val="20"/>
          <w:szCs w:val="20"/>
        </w:rPr>
        <w:t>Notes</w:t>
      </w:r>
      <w:r w:rsidR="00FE5AC8">
        <w:rPr>
          <w:rFonts w:ascii="Arial" w:hAnsi="Arial" w:cs="Arial"/>
          <w:sz w:val="20"/>
          <w:szCs w:val="20"/>
        </w:rPr>
        <w:t>’</w:t>
      </w:r>
      <w:r w:rsidRPr="008F477C">
        <w:rPr>
          <w:rFonts w:ascii="Arial" w:hAnsi="Arial" w:cs="Arial"/>
          <w:sz w:val="20"/>
          <w:szCs w:val="20"/>
        </w:rPr>
        <w:t xml:space="preserve"> tab.</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t>Item 103</w:t>
      </w:r>
      <w:r w:rsidRPr="008F477C">
        <w:rPr>
          <w:rFonts w:ascii="Arial" w:hAnsi="Arial" w:cs="Arial"/>
          <w:b/>
          <w:bCs/>
          <w:sz w:val="20"/>
          <w:szCs w:val="20"/>
        </w:rPr>
        <w:tab/>
      </w:r>
      <w:r w:rsidRPr="008F477C">
        <w:rPr>
          <w:rFonts w:ascii="Arial" w:hAnsi="Arial" w:cs="Arial"/>
          <w:sz w:val="20"/>
          <w:szCs w:val="20"/>
          <w:u w:val="single"/>
        </w:rPr>
        <w:t>Temporary Structure Designation</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521859" w:rsidRDefault="00521859"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9E6FB6">
        <w:rPr>
          <w:rFonts w:ascii="Arial" w:hAnsi="Arial" w:cs="Arial"/>
          <w:sz w:val="20"/>
          <w:szCs w:val="20"/>
        </w:rPr>
        <w:t>For temporary structures, be sure to describe both the original structure plus the temporary structure in the "structure description field" under the inventory tab.</w:t>
      </w:r>
    </w:p>
    <w:p w:rsidR="00521859" w:rsidRPr="008F477C" w:rsidRDefault="00521859"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Temporary Bridges which can carry legal loads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When a temporary bridge is in place which is capable of carrying legal loads and there is no posting sign, then Item 41 will be coded </w:t>
      </w:r>
      <w:r w:rsidR="00FE5AC8">
        <w:rPr>
          <w:rFonts w:ascii="Arial" w:hAnsi="Arial" w:cs="Arial"/>
          <w:sz w:val="20"/>
          <w:szCs w:val="20"/>
        </w:rPr>
        <w:t>‘</w:t>
      </w:r>
      <w:r w:rsidRPr="008F477C">
        <w:rPr>
          <w:rFonts w:ascii="Arial" w:hAnsi="Arial" w:cs="Arial"/>
          <w:sz w:val="20"/>
          <w:szCs w:val="20"/>
        </w:rPr>
        <w:t>E</w:t>
      </w:r>
      <w:r w:rsidR="00FE5AC8">
        <w:rPr>
          <w:rFonts w:ascii="Arial" w:hAnsi="Arial" w:cs="Arial"/>
          <w:sz w:val="20"/>
          <w:szCs w:val="20"/>
        </w:rPr>
        <w:t>’</w:t>
      </w:r>
      <w:r w:rsidRPr="008F477C">
        <w:rPr>
          <w:rFonts w:ascii="Arial" w:hAnsi="Arial" w:cs="Arial"/>
          <w:sz w:val="20"/>
          <w:szCs w:val="20"/>
        </w:rPr>
        <w:t xml:space="preserve"> and Item 70 will be coded </w:t>
      </w:r>
      <w:r w:rsidR="00FE5AC8">
        <w:rPr>
          <w:rFonts w:ascii="Arial" w:hAnsi="Arial" w:cs="Arial"/>
          <w:sz w:val="20"/>
          <w:szCs w:val="20"/>
        </w:rPr>
        <w:t>‘</w:t>
      </w:r>
      <w:r w:rsidRPr="008F477C">
        <w:rPr>
          <w:rFonts w:ascii="Arial" w:hAnsi="Arial" w:cs="Arial"/>
          <w:sz w:val="20"/>
          <w:szCs w:val="20"/>
        </w:rPr>
        <w:t>5'.</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u w:val="single"/>
        </w:rPr>
        <w:t>Temporary bridges which cannot carry legal loads</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When a temporary bridge is in place which is not capable of carrying legal loads and there is a posting sign, then Item 41 will be coded </w:t>
      </w:r>
      <w:r w:rsidR="00FE5AC8">
        <w:rPr>
          <w:rFonts w:ascii="Arial" w:hAnsi="Arial" w:cs="Arial"/>
          <w:sz w:val="20"/>
          <w:szCs w:val="20"/>
        </w:rPr>
        <w:t>‘</w:t>
      </w:r>
      <w:r w:rsidRPr="008F477C">
        <w:rPr>
          <w:rFonts w:ascii="Arial" w:hAnsi="Arial" w:cs="Arial"/>
          <w:sz w:val="20"/>
          <w:szCs w:val="20"/>
        </w:rPr>
        <w:t>P</w:t>
      </w:r>
      <w:r w:rsidR="00FE5AC8">
        <w:rPr>
          <w:rFonts w:ascii="Arial" w:hAnsi="Arial" w:cs="Arial"/>
          <w:sz w:val="20"/>
          <w:szCs w:val="20"/>
        </w:rPr>
        <w:t>’</w:t>
      </w:r>
      <w:r w:rsidRPr="008F477C">
        <w:rPr>
          <w:rFonts w:ascii="Arial" w:hAnsi="Arial" w:cs="Arial"/>
          <w:sz w:val="20"/>
          <w:szCs w:val="20"/>
        </w:rPr>
        <w:t xml:space="preserve"> and Item 70 will be coded according to the value of the posting sign.  The H-Operating rating cannot be used to determine Item 70 since it must be set to </w:t>
      </w:r>
      <w:r w:rsidR="00FE5AC8">
        <w:rPr>
          <w:rFonts w:ascii="Arial" w:hAnsi="Arial" w:cs="Arial"/>
          <w:sz w:val="20"/>
          <w:szCs w:val="20"/>
        </w:rPr>
        <w:t>‘</w:t>
      </w:r>
      <w:r w:rsidRPr="008F477C">
        <w:rPr>
          <w:rFonts w:ascii="Arial" w:hAnsi="Arial" w:cs="Arial"/>
          <w:sz w:val="20"/>
          <w:szCs w:val="20"/>
        </w:rPr>
        <w:t>0' for a temporary bridge.</w:t>
      </w: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AE2D85" w:rsidRDefault="00AE2D85"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u w:val="single"/>
        </w:rPr>
      </w:pPr>
      <w:r>
        <w:rPr>
          <w:rFonts w:ascii="Arial" w:hAnsi="Arial" w:cs="Arial"/>
          <w:b/>
          <w:bCs/>
          <w:sz w:val="20"/>
          <w:szCs w:val="20"/>
        </w:rPr>
        <w:t>Item 106</w:t>
      </w:r>
      <w:r>
        <w:rPr>
          <w:rFonts w:ascii="Arial" w:hAnsi="Arial" w:cs="Arial"/>
          <w:b/>
          <w:bCs/>
          <w:sz w:val="20"/>
          <w:szCs w:val="20"/>
        </w:rPr>
        <w:tab/>
      </w:r>
      <w:r w:rsidRPr="00AE2D85">
        <w:rPr>
          <w:rFonts w:ascii="Arial" w:hAnsi="Arial" w:cs="Arial"/>
          <w:bCs/>
          <w:sz w:val="20"/>
          <w:szCs w:val="20"/>
          <w:u w:val="single"/>
        </w:rPr>
        <w:t xml:space="preserve">Year of </w:t>
      </w:r>
      <w:r>
        <w:rPr>
          <w:rFonts w:ascii="Arial" w:hAnsi="Arial" w:cs="Arial"/>
          <w:bCs/>
          <w:sz w:val="20"/>
          <w:szCs w:val="20"/>
          <w:u w:val="single"/>
        </w:rPr>
        <w:t>R</w:t>
      </w:r>
      <w:r w:rsidRPr="00AE2D85">
        <w:rPr>
          <w:rFonts w:ascii="Arial" w:hAnsi="Arial" w:cs="Arial"/>
          <w:bCs/>
          <w:sz w:val="20"/>
          <w:szCs w:val="20"/>
          <w:u w:val="single"/>
        </w:rPr>
        <w:t>econstruction</w:t>
      </w:r>
    </w:p>
    <w:p w:rsidR="00AE2D85" w:rsidRPr="00AE2D85" w:rsidRDefault="00AE2D85" w:rsidP="00E543F5">
      <w:pPr>
        <w:tabs>
          <w:tab w:val="left" w:pos="-1080"/>
          <w:tab w:val="left" w:pos="-720"/>
          <w:tab w:val="left" w:pos="0"/>
          <w:tab w:val="left" w:pos="630"/>
          <w:tab w:val="left" w:pos="1260"/>
          <w:tab w:val="left" w:pos="2160"/>
        </w:tabs>
        <w:spacing w:line="240" w:lineRule="exact"/>
        <w:ind w:right="-270"/>
        <w:rPr>
          <w:rFonts w:ascii="Arial" w:hAnsi="Arial" w:cs="Arial"/>
          <w:bCs/>
          <w:sz w:val="20"/>
          <w:szCs w:val="20"/>
        </w:rPr>
      </w:pPr>
      <w:r>
        <w:rPr>
          <w:rFonts w:ascii="Arial" w:hAnsi="Arial" w:cs="Arial"/>
          <w:bCs/>
          <w:sz w:val="20"/>
          <w:szCs w:val="20"/>
        </w:rPr>
        <w:t xml:space="preserve">Do not confuse bridge repair with bridge reconstruction.  Bridge reconstruction generally consists of major repairs to both the deck and the superstructure and generally adds traffic carrying capabilities to the bridge.  Do not enter a year of reconstruction for minor bridge repairs.  </w:t>
      </w:r>
    </w:p>
    <w:p w:rsidR="00AE2D85" w:rsidRDefault="00AE2D85"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AE2D85" w:rsidRPr="008F477C" w:rsidRDefault="00AE2D85"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b/>
          <w:bCs/>
          <w:sz w:val="20"/>
          <w:szCs w:val="20"/>
        </w:rPr>
        <w:t xml:space="preserve">Item 108a      </w:t>
      </w:r>
      <w:r w:rsidRPr="008F477C">
        <w:rPr>
          <w:rFonts w:ascii="Arial" w:hAnsi="Arial" w:cs="Arial"/>
          <w:sz w:val="20"/>
          <w:szCs w:val="20"/>
          <w:u w:val="single"/>
        </w:rPr>
        <w:t>Type of Wearing Surface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r w:rsidRPr="008F477C">
        <w:rPr>
          <w:rFonts w:ascii="Arial" w:hAnsi="Arial" w:cs="Arial"/>
          <w:sz w:val="20"/>
          <w:szCs w:val="20"/>
        </w:rPr>
        <w:t>When item 108a is coded for bare concrete decks or slabs, typically code 1 for Monolithic Concrete (concurrently placed with structural deck) is used.  However, in some cases this may not be the correct coding.  Code 0 for None (no additional concrete thickness or wearing surface is included in the bridge deck) may sometimes be the correct code.  Before the 1970's</w:t>
      </w:r>
      <w:r w:rsidR="005011CB">
        <w:rPr>
          <w:rFonts w:ascii="Arial" w:hAnsi="Arial" w:cs="Arial"/>
          <w:sz w:val="20"/>
          <w:szCs w:val="20"/>
        </w:rPr>
        <w:t>,</w:t>
      </w:r>
      <w:r w:rsidRPr="008F477C">
        <w:rPr>
          <w:rFonts w:ascii="Arial" w:hAnsi="Arial" w:cs="Arial"/>
          <w:sz w:val="20"/>
          <w:szCs w:val="20"/>
        </w:rPr>
        <w:t xml:space="preserve"> bridge decks were poured with 1 inch of concrete cover but this posed problems with the use of salt in the winter.  The problem was addressed by pouring decks with </w:t>
      </w:r>
      <w:r w:rsidR="00152934">
        <w:rPr>
          <w:rFonts w:ascii="Arial" w:hAnsi="Arial" w:cs="Arial"/>
          <w:sz w:val="20"/>
          <w:szCs w:val="20"/>
        </w:rPr>
        <w:t>2 1/2</w:t>
      </w:r>
      <w:r w:rsidRPr="008F477C">
        <w:rPr>
          <w:rFonts w:ascii="Arial" w:hAnsi="Arial" w:cs="Arial"/>
          <w:sz w:val="20"/>
          <w:szCs w:val="20"/>
        </w:rPr>
        <w:t xml:space="preserve"> inches of cover beginning in the 1970's.  The correct coding of item 108a is to use code 0 for bridges with just 1</w:t>
      </w:r>
      <w:r w:rsidR="00152934">
        <w:rPr>
          <w:rFonts w:ascii="Arial" w:hAnsi="Arial" w:cs="Arial"/>
          <w:sz w:val="20"/>
          <w:szCs w:val="20"/>
        </w:rPr>
        <w:t xml:space="preserve"> inch</w:t>
      </w:r>
      <w:r w:rsidRPr="008F477C">
        <w:rPr>
          <w:rFonts w:ascii="Arial" w:hAnsi="Arial" w:cs="Arial"/>
          <w:sz w:val="20"/>
          <w:szCs w:val="20"/>
        </w:rPr>
        <w:t xml:space="preserve"> of cover over the rebar and use code 1 for bridges with </w:t>
      </w:r>
      <w:r w:rsidR="00152934">
        <w:rPr>
          <w:rFonts w:ascii="Arial" w:hAnsi="Arial" w:cs="Arial"/>
          <w:sz w:val="20"/>
          <w:szCs w:val="20"/>
        </w:rPr>
        <w:t>2 ½ inches</w:t>
      </w:r>
      <w:r w:rsidRPr="008F477C">
        <w:rPr>
          <w:rFonts w:ascii="Arial" w:hAnsi="Arial" w:cs="Arial"/>
          <w:sz w:val="20"/>
          <w:szCs w:val="20"/>
        </w:rPr>
        <w:t xml:space="preserve"> of cover over the rebar.  There are probably not many bridges with just 1 inch of cover as they may have been replaced or overlaid.  If the deck has been overlaid, then neither code </w:t>
      </w:r>
      <w:r w:rsidR="00FE5AC8">
        <w:rPr>
          <w:rFonts w:ascii="Arial" w:hAnsi="Arial" w:cs="Arial"/>
          <w:sz w:val="20"/>
          <w:szCs w:val="20"/>
        </w:rPr>
        <w:t>‘</w:t>
      </w:r>
      <w:r w:rsidRPr="008F477C">
        <w:rPr>
          <w:rFonts w:ascii="Arial" w:hAnsi="Arial" w:cs="Arial"/>
          <w:sz w:val="20"/>
          <w:szCs w:val="20"/>
        </w:rPr>
        <w:t xml:space="preserve">0' nor </w:t>
      </w:r>
      <w:r w:rsidR="00FE5AC8">
        <w:rPr>
          <w:rFonts w:ascii="Arial" w:hAnsi="Arial" w:cs="Arial"/>
          <w:sz w:val="20"/>
          <w:szCs w:val="20"/>
        </w:rPr>
        <w:t>‘</w:t>
      </w:r>
      <w:r w:rsidRPr="008F477C">
        <w:rPr>
          <w:rFonts w:ascii="Arial" w:hAnsi="Arial" w:cs="Arial"/>
          <w:sz w:val="20"/>
          <w:szCs w:val="20"/>
        </w:rPr>
        <w:t>1' is applicable.</w:t>
      </w: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2309E6"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pPr>
    </w:p>
    <w:p w:rsidR="00A62917" w:rsidRPr="008F477C" w:rsidRDefault="00A62917" w:rsidP="00E543F5">
      <w:pPr>
        <w:tabs>
          <w:tab w:val="left" w:pos="-1080"/>
          <w:tab w:val="left" w:pos="-720"/>
          <w:tab w:val="left" w:pos="0"/>
          <w:tab w:val="left" w:pos="630"/>
          <w:tab w:val="left" w:pos="1260"/>
          <w:tab w:val="left" w:pos="2160"/>
        </w:tabs>
        <w:spacing w:line="240" w:lineRule="exact"/>
        <w:ind w:right="-270"/>
        <w:rPr>
          <w:rFonts w:ascii="Arial" w:hAnsi="Arial" w:cs="Arial"/>
          <w:b/>
          <w:bCs/>
          <w:sz w:val="20"/>
          <w:szCs w:val="20"/>
        </w:rPr>
        <w:sectPr w:rsidR="00A62917" w:rsidRPr="008F477C" w:rsidSect="00E543F5">
          <w:type w:val="continuous"/>
          <w:pgSz w:w="12240" w:h="15840"/>
          <w:pgMar w:top="810" w:right="1260" w:bottom="810" w:left="1170" w:header="810" w:footer="810" w:gutter="0"/>
          <w:cols w:space="720"/>
          <w:noEndnote/>
        </w:sectPr>
      </w:pPr>
    </w:p>
    <w:p w:rsidR="002309E6" w:rsidRPr="008F477C" w:rsidRDefault="002309E6" w:rsidP="00E543F5">
      <w:pPr>
        <w:tabs>
          <w:tab w:val="left" w:pos="-1080"/>
          <w:tab w:val="left" w:pos="-720"/>
          <w:tab w:val="left" w:pos="0"/>
          <w:tab w:val="left" w:pos="630"/>
          <w:tab w:val="left" w:pos="1260"/>
          <w:tab w:val="left" w:pos="2160"/>
        </w:tabs>
        <w:spacing w:line="240" w:lineRule="exact"/>
        <w:ind w:left="1260" w:right="-270" w:hanging="1260"/>
        <w:rPr>
          <w:rFonts w:ascii="Arial" w:hAnsi="Arial" w:cs="Arial"/>
          <w:sz w:val="20"/>
          <w:szCs w:val="20"/>
        </w:rPr>
      </w:pPr>
      <w:r w:rsidRPr="008F477C">
        <w:rPr>
          <w:rFonts w:ascii="Arial" w:hAnsi="Arial" w:cs="Arial"/>
          <w:b/>
          <w:bCs/>
          <w:sz w:val="20"/>
          <w:szCs w:val="20"/>
        </w:rPr>
        <w:lastRenderedPageBreak/>
        <w:t>Item 113</w:t>
      </w:r>
      <w:r w:rsidRPr="008F477C">
        <w:rPr>
          <w:rFonts w:ascii="Arial" w:hAnsi="Arial" w:cs="Arial"/>
          <w:sz w:val="20"/>
          <w:szCs w:val="20"/>
        </w:rPr>
        <w:tab/>
      </w:r>
      <w:r w:rsidRPr="008F477C">
        <w:rPr>
          <w:rFonts w:ascii="Arial" w:hAnsi="Arial" w:cs="Arial"/>
          <w:sz w:val="20"/>
          <w:szCs w:val="20"/>
          <w:u w:val="single"/>
        </w:rPr>
        <w:t>Scour Critical Bridges</w:t>
      </w:r>
    </w:p>
    <w:p w:rsidR="00384991" w:rsidRDefault="00384991" w:rsidP="00AD7174">
      <w:pPr>
        <w:tabs>
          <w:tab w:val="left" w:pos="-1080"/>
          <w:tab w:val="left" w:pos="-720"/>
          <w:tab w:val="left" w:pos="0"/>
          <w:tab w:val="left" w:pos="630"/>
          <w:tab w:val="left" w:pos="1260"/>
          <w:tab w:val="left" w:pos="2160"/>
        </w:tabs>
        <w:rPr>
          <w:rFonts w:ascii="Arial" w:hAnsi="Arial" w:cs="Arial"/>
          <w:sz w:val="20"/>
          <w:szCs w:val="20"/>
        </w:rPr>
      </w:pPr>
      <w:r w:rsidRPr="008F477C">
        <w:rPr>
          <w:rFonts w:ascii="Arial" w:hAnsi="Arial" w:cs="Arial"/>
          <w:sz w:val="20"/>
          <w:szCs w:val="20"/>
        </w:rPr>
        <w:t xml:space="preserve">Prior to inspecting a bridge, the inspector must review the bridge file to see if bridge has been classified as scour critical.  If so then the inspector should consult the plan of action to identify any special measures that should take place during inspection.  </w:t>
      </w:r>
    </w:p>
    <w:p w:rsidR="00384991" w:rsidRPr="008F477C" w:rsidRDefault="00384991" w:rsidP="00AD7174">
      <w:pPr>
        <w:tabs>
          <w:tab w:val="left" w:pos="-1080"/>
          <w:tab w:val="left" w:pos="-720"/>
          <w:tab w:val="left" w:pos="0"/>
          <w:tab w:val="left" w:pos="630"/>
          <w:tab w:val="left" w:pos="1260"/>
          <w:tab w:val="left" w:pos="2160"/>
        </w:tabs>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b/>
          <w:bCs/>
          <w:sz w:val="20"/>
          <w:szCs w:val="20"/>
          <w:u w:val="single"/>
        </w:rPr>
        <w:t>SPANS</w:t>
      </w:r>
    </w:p>
    <w:p w:rsidR="00384991" w:rsidRPr="008F477C" w:rsidRDefault="00384991" w:rsidP="00384991">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Scour evaluations and assessments are to be done one time only for each span bridge by an engineer and coded accordingly.  This code should not be changed by inspectors without consulting the engineer and documenting the reason for the change.</w:t>
      </w:r>
      <w:r w:rsidRPr="00216330">
        <w:rPr>
          <w:rFonts w:ascii="Arial" w:hAnsi="Arial" w:cs="Arial"/>
          <w:sz w:val="20"/>
          <w:szCs w:val="20"/>
        </w:rPr>
        <w:t xml:space="preserve"> </w:t>
      </w:r>
      <w:r w:rsidRPr="008F477C">
        <w:rPr>
          <w:rFonts w:ascii="Arial" w:hAnsi="Arial" w:cs="Arial"/>
          <w:sz w:val="20"/>
          <w:szCs w:val="20"/>
        </w:rPr>
        <w:t xml:space="preserve">At this time, all on system span </w:t>
      </w:r>
      <w:r>
        <w:rPr>
          <w:rFonts w:ascii="Arial" w:hAnsi="Arial" w:cs="Arial"/>
          <w:sz w:val="20"/>
          <w:szCs w:val="20"/>
        </w:rPr>
        <w:t xml:space="preserve">and </w:t>
      </w:r>
      <w:r w:rsidRPr="008F477C">
        <w:rPr>
          <w:rFonts w:ascii="Arial" w:hAnsi="Arial" w:cs="Arial"/>
          <w:sz w:val="20"/>
          <w:szCs w:val="20"/>
        </w:rPr>
        <w:t>off system span structures have been evaluated</w:t>
      </w:r>
      <w:r>
        <w:rPr>
          <w:rFonts w:ascii="Arial" w:hAnsi="Arial" w:cs="Arial"/>
          <w:sz w:val="20"/>
          <w:szCs w:val="20"/>
        </w:rPr>
        <w:t>.</w:t>
      </w:r>
    </w:p>
    <w:p w:rsidR="002309E6" w:rsidRPr="008F477C" w:rsidRDefault="002309E6" w:rsidP="00AD7174">
      <w:pPr>
        <w:tabs>
          <w:tab w:val="left" w:pos="-1080"/>
          <w:tab w:val="left" w:pos="-720"/>
          <w:tab w:val="left" w:pos="0"/>
          <w:tab w:val="left" w:pos="630"/>
          <w:tab w:val="left" w:pos="1260"/>
          <w:tab w:val="left" w:pos="2160"/>
        </w:tabs>
        <w:spacing w:line="240" w:lineRule="exact"/>
        <w:rPr>
          <w:rFonts w:ascii="Arial" w:hAnsi="Arial" w:cs="Arial"/>
          <w:sz w:val="20"/>
          <w:szCs w:val="20"/>
        </w:rPr>
      </w:pPr>
    </w:p>
    <w:p w:rsidR="00384991" w:rsidRPr="008F477C" w:rsidRDefault="00311AD9" w:rsidP="00E516EA">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D454CF">
        <w:rPr>
          <w:rFonts w:ascii="Arial" w:hAnsi="Arial" w:cs="Arial"/>
          <w:sz w:val="20"/>
          <w:szCs w:val="20"/>
        </w:rPr>
        <w:t>NEW BRIDGE</w:t>
      </w:r>
      <w:r w:rsidRPr="00D454CF">
        <w:rPr>
          <w:rFonts w:ascii="Arial" w:hAnsi="Arial" w:cs="Arial"/>
          <w:color w:val="000000"/>
          <w:sz w:val="20"/>
          <w:szCs w:val="20"/>
        </w:rPr>
        <w:t>S</w:t>
      </w:r>
      <w:r>
        <w:rPr>
          <w:rFonts w:ascii="Arial" w:hAnsi="Arial" w:cs="Arial"/>
          <w:color w:val="000000"/>
          <w:sz w:val="20"/>
          <w:szCs w:val="20"/>
        </w:rPr>
        <w:t xml:space="preserve"> - A</w:t>
      </w:r>
      <w:r w:rsidR="00384991">
        <w:rPr>
          <w:rFonts w:ascii="Arial" w:hAnsi="Arial" w:cs="Arial"/>
          <w:color w:val="000000"/>
          <w:sz w:val="20"/>
          <w:szCs w:val="20"/>
        </w:rPr>
        <w:t>ll multi-span structures constructed since 1994 have included scour analysis and foundations have been designed for maximum scour.  Code item 113 = 8.</w:t>
      </w:r>
      <w:r w:rsidR="00AD7174">
        <w:rPr>
          <w:rFonts w:ascii="Arial" w:hAnsi="Arial" w:cs="Arial"/>
          <w:color w:val="000000"/>
          <w:sz w:val="20"/>
          <w:szCs w:val="20"/>
        </w:rPr>
        <w:t xml:space="preserve">  </w:t>
      </w:r>
      <w:r w:rsidR="00384991" w:rsidRPr="00203488">
        <w:rPr>
          <w:rFonts w:ascii="Arial" w:hAnsi="Arial" w:cs="Arial"/>
          <w:sz w:val="20"/>
          <w:szCs w:val="20"/>
          <w:highlight w:val="yellow"/>
        </w:rPr>
        <w:t xml:space="preserve">In all cases, item 113 must be compared to item 60.  </w:t>
      </w:r>
      <w:r w:rsidR="00384991">
        <w:rPr>
          <w:rFonts w:ascii="Arial" w:hAnsi="Arial" w:cs="Arial"/>
          <w:sz w:val="20"/>
          <w:szCs w:val="20"/>
          <w:highlight w:val="yellow"/>
        </w:rPr>
        <w:t xml:space="preserve">For a span bridge, </w:t>
      </w:r>
      <w:r w:rsidR="00384991" w:rsidRPr="00203488">
        <w:rPr>
          <w:rFonts w:ascii="Arial" w:hAnsi="Arial" w:cs="Arial"/>
          <w:sz w:val="20"/>
          <w:szCs w:val="20"/>
          <w:highlight w:val="yellow"/>
        </w:rPr>
        <w:t xml:space="preserve">Item 60 cannot </w:t>
      </w:r>
      <w:r w:rsidR="00384991">
        <w:rPr>
          <w:rFonts w:ascii="Arial" w:hAnsi="Arial" w:cs="Arial"/>
          <w:sz w:val="20"/>
          <w:szCs w:val="20"/>
          <w:highlight w:val="yellow"/>
        </w:rPr>
        <w:t>b</w:t>
      </w:r>
      <w:r w:rsidR="00384991" w:rsidRPr="00203488">
        <w:rPr>
          <w:rFonts w:ascii="Arial" w:hAnsi="Arial" w:cs="Arial"/>
          <w:sz w:val="20"/>
          <w:szCs w:val="20"/>
          <w:highlight w:val="yellow"/>
        </w:rPr>
        <w:t xml:space="preserve">e </w:t>
      </w:r>
      <w:r w:rsidR="00384991">
        <w:rPr>
          <w:rFonts w:ascii="Arial" w:hAnsi="Arial" w:cs="Arial"/>
          <w:sz w:val="20"/>
          <w:szCs w:val="20"/>
          <w:highlight w:val="yellow"/>
        </w:rPr>
        <w:t>m</w:t>
      </w:r>
      <w:r w:rsidR="00384991" w:rsidRPr="00203488">
        <w:rPr>
          <w:rFonts w:ascii="Arial" w:hAnsi="Arial" w:cs="Arial"/>
          <w:sz w:val="20"/>
          <w:szCs w:val="20"/>
          <w:highlight w:val="yellow"/>
        </w:rPr>
        <w:t>ore than item 113</w:t>
      </w:r>
      <w:r w:rsidR="00E5788E">
        <w:rPr>
          <w:rFonts w:ascii="Arial" w:hAnsi="Arial" w:cs="Arial"/>
          <w:sz w:val="20"/>
          <w:szCs w:val="20"/>
          <w:highlight w:val="yellow"/>
        </w:rPr>
        <w:t xml:space="preserve">. </w:t>
      </w:r>
      <w:r w:rsidR="00384991" w:rsidRPr="00203488">
        <w:rPr>
          <w:rFonts w:ascii="Arial" w:hAnsi="Arial" w:cs="Arial"/>
          <w:sz w:val="20"/>
          <w:szCs w:val="20"/>
          <w:highlight w:val="yellow"/>
        </w:rPr>
        <w:t xml:space="preserve"> This will ensure the scour condition is factored into the bridge sufficiency rating which consid</w:t>
      </w:r>
      <w:r w:rsidR="00E516EA">
        <w:rPr>
          <w:rFonts w:ascii="Arial" w:hAnsi="Arial" w:cs="Arial"/>
          <w:sz w:val="20"/>
          <w:szCs w:val="20"/>
          <w:highlight w:val="yellow"/>
        </w:rPr>
        <w:t>ers items 60 but not item 113.</w:t>
      </w:r>
      <w:r w:rsidR="00E516EA">
        <w:rPr>
          <w:rFonts w:ascii="Arial" w:hAnsi="Arial" w:cs="Arial"/>
          <w:sz w:val="20"/>
          <w:szCs w:val="20"/>
        </w:rPr>
        <w:t xml:space="preserve">  </w:t>
      </w:r>
      <w:r w:rsidR="00384991" w:rsidRPr="008F477C">
        <w:rPr>
          <w:rFonts w:ascii="Arial" w:hAnsi="Arial" w:cs="Arial"/>
          <w:sz w:val="20"/>
          <w:szCs w:val="20"/>
        </w:rPr>
        <w:t>Also, in all cases, if item 113 is 5 or less, the Scour Smart Flag (</w:t>
      </w:r>
      <w:r w:rsidR="00384991">
        <w:rPr>
          <w:rFonts w:ascii="Arial" w:hAnsi="Arial" w:cs="Arial"/>
          <w:sz w:val="20"/>
          <w:szCs w:val="20"/>
        </w:rPr>
        <w:t>9</w:t>
      </w:r>
      <w:r w:rsidR="00384991" w:rsidRPr="008F477C">
        <w:rPr>
          <w:rFonts w:ascii="Arial" w:hAnsi="Arial" w:cs="Arial"/>
          <w:sz w:val="20"/>
          <w:szCs w:val="20"/>
        </w:rPr>
        <w:t>61) must also exist.</w:t>
      </w:r>
    </w:p>
    <w:p w:rsidR="00074E27" w:rsidRDefault="00074E27"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384991" w:rsidRPr="00776F4B" w:rsidRDefault="00384991" w:rsidP="00E516EA">
      <w:pPr>
        <w:tabs>
          <w:tab w:val="left" w:pos="-1080"/>
          <w:tab w:val="left" w:pos="-720"/>
          <w:tab w:val="left" w:pos="0"/>
          <w:tab w:val="left" w:pos="450"/>
          <w:tab w:val="left" w:pos="630"/>
          <w:tab w:val="left" w:pos="1260"/>
          <w:tab w:val="left" w:pos="2160"/>
        </w:tabs>
        <w:spacing w:line="240" w:lineRule="exact"/>
        <w:ind w:left="630" w:right="-288" w:hanging="720"/>
        <w:rPr>
          <w:rFonts w:ascii="Arial" w:hAnsi="Arial" w:cs="Arial"/>
          <w:sz w:val="20"/>
          <w:szCs w:val="20"/>
        </w:rPr>
      </w:pPr>
      <w:r w:rsidRPr="00776F4B">
        <w:rPr>
          <w:rFonts w:ascii="Arial" w:hAnsi="Arial" w:cs="Arial"/>
          <w:sz w:val="20"/>
          <w:szCs w:val="20"/>
          <w:u w:val="single"/>
        </w:rPr>
        <w:t>Code</w:t>
      </w:r>
      <w:r w:rsidRPr="00776F4B">
        <w:rPr>
          <w:rFonts w:ascii="Arial" w:hAnsi="Arial" w:cs="Arial"/>
          <w:sz w:val="20"/>
          <w:szCs w:val="20"/>
        </w:rPr>
        <w:tab/>
      </w:r>
      <w:r w:rsidRPr="00776F4B">
        <w:rPr>
          <w:rFonts w:ascii="Arial" w:hAnsi="Arial" w:cs="Arial"/>
          <w:sz w:val="20"/>
          <w:szCs w:val="20"/>
          <w:u w:val="single"/>
        </w:rPr>
        <w:t>Description</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r w:rsidRPr="00776F4B">
        <w:rPr>
          <w:rFonts w:ascii="Arial" w:hAnsi="Arial" w:cs="Arial"/>
          <w:sz w:val="20"/>
          <w:szCs w:val="20"/>
        </w:rPr>
        <w:t>N</w:t>
      </w:r>
      <w:r w:rsidRPr="00776F4B">
        <w:rPr>
          <w:rFonts w:ascii="Arial" w:hAnsi="Arial" w:cs="Arial"/>
          <w:sz w:val="20"/>
          <w:szCs w:val="20"/>
        </w:rPr>
        <w:tab/>
        <w:t>Bridge not over waterway.</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540"/>
          <w:tab w:val="left" w:pos="1260"/>
          <w:tab w:val="left" w:pos="2160"/>
        </w:tabs>
        <w:ind w:left="450" w:hanging="540"/>
        <w:rPr>
          <w:rFonts w:ascii="Arial" w:hAnsi="Arial" w:cs="Arial"/>
          <w:sz w:val="20"/>
          <w:szCs w:val="20"/>
        </w:rPr>
      </w:pPr>
      <w:r w:rsidRPr="00776F4B">
        <w:rPr>
          <w:rFonts w:ascii="Arial" w:hAnsi="Arial" w:cs="Arial"/>
          <w:sz w:val="20"/>
          <w:szCs w:val="20"/>
        </w:rPr>
        <w:t>U</w:t>
      </w:r>
      <w:r w:rsidRPr="00776F4B">
        <w:rPr>
          <w:rFonts w:ascii="Arial" w:hAnsi="Arial" w:cs="Arial"/>
          <w:sz w:val="20"/>
          <w:szCs w:val="20"/>
        </w:rPr>
        <w:tab/>
        <w:t>Bridge with "unknown" foundation that has not been evaluated for scour.</w:t>
      </w:r>
      <w:r w:rsidR="004467FC">
        <w:rPr>
          <w:rFonts w:ascii="Arial" w:hAnsi="Arial" w:cs="Arial"/>
          <w:sz w:val="20"/>
          <w:szCs w:val="20"/>
        </w:rPr>
        <w:t xml:space="preserve">  </w:t>
      </w:r>
      <w:r w:rsidRPr="00776F4B">
        <w:rPr>
          <w:rFonts w:ascii="Arial" w:hAnsi="Arial" w:cs="Arial"/>
          <w:sz w:val="20"/>
          <w:szCs w:val="20"/>
        </w:rPr>
        <w:t>At this time, all on system span and off system span structures have been evaluated.</w:t>
      </w:r>
      <w:r w:rsidR="004467FC">
        <w:rPr>
          <w:rFonts w:ascii="Arial" w:hAnsi="Arial" w:cs="Arial"/>
          <w:sz w:val="20"/>
          <w:szCs w:val="20"/>
        </w:rPr>
        <w:t xml:space="preserve">  </w:t>
      </w:r>
      <w:r w:rsidRPr="00776F4B">
        <w:rPr>
          <w:rFonts w:ascii="Arial" w:hAnsi="Arial" w:cs="Arial"/>
          <w:sz w:val="20"/>
          <w:szCs w:val="20"/>
        </w:rPr>
        <w:t>Please consult bridge maintenance file for scour computations, plan of action or off system scour assessments.</w:t>
      </w:r>
      <w:r w:rsidR="004467FC">
        <w:rPr>
          <w:rFonts w:ascii="Arial" w:hAnsi="Arial" w:cs="Arial"/>
          <w:sz w:val="20"/>
          <w:szCs w:val="20"/>
        </w:rPr>
        <w:t xml:space="preserve"> </w:t>
      </w:r>
      <w:r w:rsidRPr="00776F4B">
        <w:rPr>
          <w:rFonts w:ascii="Arial" w:hAnsi="Arial" w:cs="Arial"/>
          <w:sz w:val="20"/>
          <w:szCs w:val="20"/>
        </w:rPr>
        <w:t xml:space="preserve"> Please do not code a U unless you have checked everywhere.</w:t>
      </w:r>
    </w:p>
    <w:p w:rsidR="00384991" w:rsidRPr="00776F4B" w:rsidRDefault="00384991" w:rsidP="00D946DC">
      <w:pPr>
        <w:tabs>
          <w:tab w:val="left" w:pos="-1080"/>
          <w:tab w:val="left" w:pos="-720"/>
          <w:tab w:val="left" w:pos="0"/>
          <w:tab w:val="left" w:pos="450"/>
          <w:tab w:val="left" w:pos="54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r w:rsidRPr="00776F4B">
        <w:rPr>
          <w:rFonts w:ascii="Arial" w:hAnsi="Arial" w:cs="Arial"/>
          <w:sz w:val="20"/>
          <w:szCs w:val="20"/>
        </w:rPr>
        <w:t>9</w:t>
      </w:r>
      <w:r w:rsidRPr="00776F4B">
        <w:rPr>
          <w:rFonts w:ascii="Arial" w:hAnsi="Arial" w:cs="Arial"/>
          <w:sz w:val="20"/>
          <w:szCs w:val="20"/>
        </w:rPr>
        <w:tab/>
        <w:t>Bridge foundations (including piles) on dry land well above flood water elevations.</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630"/>
          <w:tab w:val="left" w:pos="990"/>
          <w:tab w:val="left" w:pos="1440"/>
          <w:tab w:val="left" w:pos="2160"/>
        </w:tabs>
        <w:ind w:left="450" w:hanging="540"/>
        <w:rPr>
          <w:rFonts w:ascii="Arial" w:hAnsi="Arial" w:cs="Arial"/>
          <w:sz w:val="20"/>
          <w:szCs w:val="20"/>
        </w:rPr>
      </w:pPr>
      <w:r w:rsidRPr="00776F4B">
        <w:rPr>
          <w:rFonts w:ascii="Arial" w:hAnsi="Arial" w:cs="Arial"/>
          <w:sz w:val="20"/>
          <w:szCs w:val="20"/>
        </w:rPr>
        <w:t>8</w:t>
      </w:r>
      <w:r w:rsidRPr="00776F4B">
        <w:rPr>
          <w:rFonts w:ascii="Arial" w:hAnsi="Arial" w:cs="Arial"/>
          <w:sz w:val="20"/>
          <w:szCs w:val="20"/>
        </w:rPr>
        <w:tab/>
        <w:t>Bridge foundations determined to be stable for the calculated scour condition.</w:t>
      </w:r>
      <w:r w:rsidR="004467FC">
        <w:rPr>
          <w:rFonts w:ascii="Arial" w:hAnsi="Arial" w:cs="Arial"/>
          <w:sz w:val="20"/>
          <w:szCs w:val="20"/>
        </w:rPr>
        <w:t xml:space="preserve"> </w:t>
      </w:r>
      <w:r w:rsidRPr="00776F4B">
        <w:rPr>
          <w:rFonts w:ascii="Arial" w:hAnsi="Arial" w:cs="Arial"/>
          <w:sz w:val="20"/>
          <w:szCs w:val="20"/>
        </w:rPr>
        <w:t xml:space="preserve"> Scour is determined to be above top of footing by assessment. </w:t>
      </w:r>
      <w:r w:rsidR="004467FC">
        <w:rPr>
          <w:rFonts w:ascii="Arial" w:hAnsi="Arial" w:cs="Arial"/>
          <w:sz w:val="20"/>
          <w:szCs w:val="20"/>
        </w:rPr>
        <w:t xml:space="preserve"> </w:t>
      </w:r>
      <w:r w:rsidRPr="00776F4B">
        <w:rPr>
          <w:rFonts w:ascii="Arial" w:hAnsi="Arial" w:cs="Arial"/>
          <w:sz w:val="20"/>
          <w:szCs w:val="20"/>
        </w:rPr>
        <w:t xml:space="preserve">When entering a new bridge in </w:t>
      </w:r>
      <w:r w:rsidR="00CF3949">
        <w:rPr>
          <w:rFonts w:ascii="Arial" w:hAnsi="Arial" w:cs="Arial"/>
          <w:sz w:val="20"/>
          <w:szCs w:val="20"/>
        </w:rPr>
        <w:t>BrM</w:t>
      </w:r>
      <w:r w:rsidRPr="00776F4B">
        <w:rPr>
          <w:rFonts w:ascii="Arial" w:hAnsi="Arial" w:cs="Arial"/>
          <w:sz w:val="20"/>
          <w:szCs w:val="20"/>
        </w:rPr>
        <w:t>, item 113 = 8.</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360"/>
          <w:tab w:val="left" w:pos="450"/>
          <w:tab w:val="left" w:pos="2160"/>
        </w:tabs>
        <w:ind w:left="450" w:hanging="540"/>
        <w:rPr>
          <w:rFonts w:ascii="Arial" w:hAnsi="Arial" w:cs="Arial"/>
          <w:sz w:val="20"/>
          <w:szCs w:val="20"/>
        </w:rPr>
      </w:pPr>
      <w:r w:rsidRPr="00776F4B">
        <w:rPr>
          <w:rFonts w:ascii="Arial" w:hAnsi="Arial" w:cs="Arial"/>
          <w:sz w:val="20"/>
          <w:szCs w:val="20"/>
        </w:rPr>
        <w:t>7</w:t>
      </w:r>
      <w:r w:rsidRPr="00776F4B">
        <w:rPr>
          <w:rFonts w:ascii="Arial" w:hAnsi="Arial" w:cs="Arial"/>
          <w:sz w:val="20"/>
          <w:szCs w:val="20"/>
        </w:rPr>
        <w:tab/>
      </w:r>
      <w:r w:rsidR="00776F4B" w:rsidRPr="00776F4B">
        <w:rPr>
          <w:rFonts w:ascii="Arial" w:hAnsi="Arial" w:cs="Arial"/>
          <w:sz w:val="20"/>
          <w:szCs w:val="20"/>
        </w:rPr>
        <w:t xml:space="preserve"> </w:t>
      </w:r>
      <w:r w:rsidRPr="00776F4B">
        <w:rPr>
          <w:rFonts w:ascii="Arial" w:hAnsi="Arial" w:cs="Arial"/>
          <w:sz w:val="20"/>
          <w:szCs w:val="20"/>
        </w:rPr>
        <w:t>Approved countermeasures have been installed to mitigate an existing problem with scour.</w:t>
      </w:r>
      <w:r w:rsidR="004467FC">
        <w:rPr>
          <w:rFonts w:ascii="Arial" w:hAnsi="Arial" w:cs="Arial"/>
          <w:sz w:val="20"/>
          <w:szCs w:val="20"/>
        </w:rPr>
        <w:t xml:space="preserve"> </w:t>
      </w:r>
      <w:r w:rsidRPr="00776F4B">
        <w:rPr>
          <w:rFonts w:ascii="Arial" w:hAnsi="Arial" w:cs="Arial"/>
          <w:sz w:val="20"/>
          <w:szCs w:val="20"/>
        </w:rPr>
        <w:t xml:space="preserve"> Instructions contained in a plan of action have been implemented to reduce the risk to users from a bridge failure during or immediately after a flood event.  Countermeasures have performed well for complete 2 year inspection cycle.  </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540"/>
          <w:tab w:val="left" w:pos="1260"/>
          <w:tab w:val="left" w:pos="2160"/>
        </w:tabs>
        <w:ind w:left="450" w:hanging="540"/>
        <w:rPr>
          <w:rFonts w:ascii="Arial" w:hAnsi="Arial" w:cs="Arial"/>
          <w:sz w:val="20"/>
          <w:szCs w:val="20"/>
        </w:rPr>
      </w:pPr>
      <w:r w:rsidRPr="00776F4B">
        <w:rPr>
          <w:rFonts w:ascii="Arial" w:hAnsi="Arial" w:cs="Arial"/>
          <w:sz w:val="20"/>
          <w:szCs w:val="20"/>
        </w:rPr>
        <w:t>6</w:t>
      </w:r>
      <w:r w:rsidRPr="00776F4B">
        <w:rPr>
          <w:rFonts w:ascii="Arial" w:hAnsi="Arial" w:cs="Arial"/>
          <w:sz w:val="20"/>
          <w:szCs w:val="20"/>
        </w:rPr>
        <w:tab/>
      </w:r>
      <w:r w:rsidR="00776F4B" w:rsidRPr="00776F4B">
        <w:rPr>
          <w:rFonts w:ascii="Arial" w:hAnsi="Arial" w:cs="Arial"/>
          <w:sz w:val="20"/>
          <w:szCs w:val="20"/>
        </w:rPr>
        <w:t>D</w:t>
      </w:r>
      <w:r w:rsidRPr="00776F4B">
        <w:rPr>
          <w:rFonts w:ascii="Arial" w:hAnsi="Arial" w:cs="Arial"/>
          <w:sz w:val="20"/>
          <w:szCs w:val="20"/>
        </w:rPr>
        <w:t>o not code a 6.</w:t>
      </w:r>
    </w:p>
    <w:p w:rsidR="00384991" w:rsidRPr="00776F4B" w:rsidRDefault="00384991" w:rsidP="00D946DC">
      <w:pPr>
        <w:tabs>
          <w:tab w:val="left" w:pos="-1080"/>
          <w:tab w:val="left" w:pos="-720"/>
          <w:tab w:val="left" w:pos="0"/>
          <w:tab w:val="left" w:pos="450"/>
          <w:tab w:val="left" w:pos="63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810"/>
          <w:tab w:val="left" w:pos="1260"/>
          <w:tab w:val="left" w:pos="2160"/>
        </w:tabs>
        <w:ind w:left="450" w:hanging="540"/>
        <w:rPr>
          <w:rFonts w:ascii="Arial" w:hAnsi="Arial" w:cs="Arial"/>
          <w:color w:val="000000"/>
          <w:sz w:val="20"/>
          <w:szCs w:val="20"/>
        </w:rPr>
      </w:pPr>
      <w:r w:rsidRPr="00776F4B">
        <w:rPr>
          <w:rFonts w:ascii="Arial" w:hAnsi="Arial" w:cs="Arial"/>
          <w:sz w:val="20"/>
          <w:szCs w:val="20"/>
        </w:rPr>
        <w:t>5</w:t>
      </w:r>
      <w:r w:rsidRPr="00776F4B">
        <w:rPr>
          <w:rFonts w:ascii="Arial" w:hAnsi="Arial" w:cs="Arial"/>
          <w:sz w:val="20"/>
          <w:szCs w:val="20"/>
        </w:rPr>
        <w:tab/>
      </w:r>
      <w:r w:rsidRPr="00776F4B">
        <w:rPr>
          <w:rFonts w:ascii="Arial" w:hAnsi="Arial" w:cs="Arial"/>
          <w:color w:val="000000"/>
          <w:sz w:val="20"/>
          <w:szCs w:val="20"/>
        </w:rPr>
        <w:t xml:space="preserve">Bridge foundations determined to be stable for calculated scour condition. </w:t>
      </w:r>
      <w:r w:rsidR="004467FC">
        <w:rPr>
          <w:rFonts w:ascii="Arial" w:hAnsi="Arial" w:cs="Arial"/>
          <w:color w:val="000000"/>
          <w:sz w:val="20"/>
          <w:szCs w:val="20"/>
        </w:rPr>
        <w:t xml:space="preserve"> </w:t>
      </w:r>
      <w:r w:rsidRPr="00776F4B">
        <w:rPr>
          <w:rFonts w:ascii="Arial" w:hAnsi="Arial" w:cs="Arial"/>
          <w:color w:val="000000"/>
          <w:sz w:val="20"/>
          <w:szCs w:val="20"/>
        </w:rPr>
        <w:t xml:space="preserve">Scour determined to be within the limits of footings or piles by assessment.  </w:t>
      </w:r>
      <w:r w:rsidRPr="00776F4B">
        <w:rPr>
          <w:rFonts w:ascii="Arial" w:hAnsi="Arial" w:cs="Arial"/>
          <w:color w:val="000000"/>
          <w:sz w:val="20"/>
          <w:szCs w:val="20"/>
          <w:u w:val="single"/>
        </w:rPr>
        <w:t>Countermeasures for scour have been installed.  Monitor for two years, if performing after two year change to 7.  If countermeasures fail, change to appropriate rating. Countermeasure for spans structures must be approved to be changed</w:t>
      </w:r>
      <w:r w:rsidRPr="00776F4B">
        <w:rPr>
          <w:rFonts w:ascii="Arial" w:hAnsi="Arial" w:cs="Arial"/>
          <w:color w:val="000000"/>
          <w:sz w:val="20"/>
          <w:szCs w:val="20"/>
        </w:rPr>
        <w:t>.</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810"/>
          <w:tab w:val="left" w:pos="900"/>
          <w:tab w:val="left" w:pos="1260"/>
          <w:tab w:val="left" w:pos="2160"/>
        </w:tabs>
        <w:ind w:left="450" w:hanging="540"/>
        <w:rPr>
          <w:rFonts w:ascii="Arial" w:hAnsi="Arial" w:cs="Arial"/>
          <w:sz w:val="20"/>
          <w:szCs w:val="20"/>
        </w:rPr>
      </w:pPr>
      <w:r w:rsidRPr="00776F4B">
        <w:rPr>
          <w:rFonts w:ascii="Arial" w:hAnsi="Arial" w:cs="Arial"/>
          <w:sz w:val="20"/>
          <w:szCs w:val="20"/>
        </w:rPr>
        <w:t>4</w:t>
      </w:r>
      <w:r w:rsidRPr="00776F4B">
        <w:rPr>
          <w:rFonts w:ascii="Arial" w:hAnsi="Arial" w:cs="Arial"/>
          <w:sz w:val="20"/>
          <w:szCs w:val="20"/>
        </w:rPr>
        <w:tab/>
        <w:t xml:space="preserve">Bridge foundations determined to be stable for calculated scour conditions. </w:t>
      </w:r>
      <w:r w:rsidR="004467FC">
        <w:rPr>
          <w:rFonts w:ascii="Arial" w:hAnsi="Arial" w:cs="Arial"/>
          <w:sz w:val="20"/>
          <w:szCs w:val="20"/>
        </w:rPr>
        <w:t xml:space="preserve"> </w:t>
      </w:r>
      <w:r w:rsidRPr="00776F4B">
        <w:rPr>
          <w:rFonts w:ascii="Arial" w:hAnsi="Arial" w:cs="Arial"/>
          <w:sz w:val="20"/>
          <w:szCs w:val="20"/>
        </w:rPr>
        <w:t>Field review indicates action is required to protect exposed foundations.</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r w:rsidRPr="00776F4B">
        <w:rPr>
          <w:rFonts w:ascii="Arial" w:hAnsi="Arial" w:cs="Arial"/>
          <w:sz w:val="20"/>
          <w:szCs w:val="20"/>
        </w:rPr>
        <w:t>3</w:t>
      </w:r>
      <w:r w:rsidRPr="00776F4B">
        <w:rPr>
          <w:rFonts w:ascii="Arial" w:hAnsi="Arial" w:cs="Arial"/>
          <w:sz w:val="20"/>
          <w:szCs w:val="20"/>
        </w:rPr>
        <w:tab/>
        <w:t xml:space="preserve">Bridge is scour critical; bridge foundations determined to be unstable for </w:t>
      </w:r>
      <w:r w:rsidRPr="00776F4B">
        <w:rPr>
          <w:rFonts w:ascii="Arial" w:hAnsi="Arial" w:cs="Arial"/>
          <w:b/>
          <w:i/>
          <w:sz w:val="20"/>
          <w:szCs w:val="20"/>
          <w:u w:val="single"/>
        </w:rPr>
        <w:t>calculated</w:t>
      </w:r>
      <w:r w:rsidRPr="00776F4B">
        <w:rPr>
          <w:rFonts w:ascii="Arial" w:hAnsi="Arial" w:cs="Arial"/>
          <w:sz w:val="20"/>
          <w:szCs w:val="20"/>
        </w:rPr>
        <w:t xml:space="preserve"> scour conditions: </w:t>
      </w:r>
    </w:p>
    <w:p w:rsidR="00384991" w:rsidRPr="00776F4B" w:rsidRDefault="00384991" w:rsidP="00D946DC">
      <w:pPr>
        <w:tabs>
          <w:tab w:val="left" w:pos="-1080"/>
          <w:tab w:val="left" w:pos="-720"/>
          <w:tab w:val="left" w:pos="0"/>
          <w:tab w:val="left" w:pos="450"/>
          <w:tab w:val="left" w:pos="810"/>
          <w:tab w:val="left" w:pos="1260"/>
          <w:tab w:val="left" w:pos="2160"/>
        </w:tabs>
        <w:ind w:left="720" w:hanging="720"/>
        <w:rPr>
          <w:rFonts w:ascii="Arial" w:hAnsi="Arial" w:cs="Arial"/>
          <w:sz w:val="20"/>
          <w:szCs w:val="20"/>
        </w:rPr>
      </w:pPr>
      <w:r w:rsidRPr="00776F4B">
        <w:rPr>
          <w:rFonts w:ascii="Arial" w:hAnsi="Arial" w:cs="Arial"/>
          <w:sz w:val="20"/>
          <w:szCs w:val="20"/>
        </w:rPr>
        <w:tab/>
        <w:t>- Scour within limits of footing or piles.- Scour below spread-footing base or pile tips.- Never code in field</w:t>
      </w: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450"/>
          <w:tab w:val="left" w:pos="630"/>
          <w:tab w:val="left" w:pos="810"/>
          <w:tab w:val="left" w:pos="1260"/>
          <w:tab w:val="left" w:pos="2160"/>
        </w:tabs>
        <w:ind w:left="630" w:hanging="720"/>
        <w:rPr>
          <w:rFonts w:ascii="Arial" w:hAnsi="Arial" w:cs="Arial"/>
          <w:sz w:val="20"/>
          <w:szCs w:val="20"/>
        </w:rPr>
        <w:sectPr w:rsidR="00384991" w:rsidRPr="00776F4B" w:rsidSect="00E543F5">
          <w:type w:val="continuous"/>
          <w:pgSz w:w="12240" w:h="15840"/>
          <w:pgMar w:top="810" w:right="1260" w:bottom="810" w:left="1170" w:header="810" w:footer="810" w:gutter="0"/>
          <w:cols w:space="720"/>
          <w:noEndnote/>
        </w:sectPr>
      </w:pPr>
    </w:p>
    <w:p w:rsidR="00384991" w:rsidRPr="00776F4B" w:rsidRDefault="00384991" w:rsidP="00D946DC">
      <w:pPr>
        <w:tabs>
          <w:tab w:val="left" w:pos="-1080"/>
          <w:tab w:val="left" w:pos="-720"/>
          <w:tab w:val="left" w:pos="0"/>
          <w:tab w:val="left" w:pos="450"/>
          <w:tab w:val="left" w:pos="540"/>
          <w:tab w:val="left" w:pos="720"/>
          <w:tab w:val="left" w:pos="810"/>
          <w:tab w:val="left" w:pos="1260"/>
          <w:tab w:val="left" w:pos="2160"/>
        </w:tabs>
        <w:ind w:left="450" w:hanging="540"/>
        <w:rPr>
          <w:rFonts w:ascii="Arial" w:hAnsi="Arial" w:cs="Arial"/>
          <w:sz w:val="20"/>
          <w:szCs w:val="20"/>
        </w:rPr>
      </w:pPr>
      <w:r w:rsidRPr="00776F4B">
        <w:rPr>
          <w:rFonts w:ascii="Arial" w:hAnsi="Arial" w:cs="Arial"/>
          <w:sz w:val="20"/>
          <w:szCs w:val="20"/>
        </w:rPr>
        <w:lastRenderedPageBreak/>
        <w:t>2</w:t>
      </w:r>
      <w:r w:rsidRPr="00776F4B">
        <w:rPr>
          <w:rFonts w:ascii="Arial" w:hAnsi="Arial" w:cs="Arial"/>
          <w:sz w:val="20"/>
          <w:szCs w:val="20"/>
        </w:rPr>
        <w:tab/>
        <w:t xml:space="preserve">Bridge is scour critical; </w:t>
      </w:r>
      <w:r w:rsidRPr="00776F4B">
        <w:rPr>
          <w:rFonts w:ascii="Arial" w:hAnsi="Arial" w:cs="Arial"/>
          <w:b/>
          <w:i/>
          <w:sz w:val="20"/>
          <w:szCs w:val="20"/>
          <w:u w:val="single"/>
        </w:rPr>
        <w:t>field</w:t>
      </w:r>
      <w:r w:rsidRPr="00776F4B">
        <w:rPr>
          <w:rFonts w:ascii="Arial" w:hAnsi="Arial" w:cs="Arial"/>
          <w:sz w:val="20"/>
          <w:szCs w:val="20"/>
        </w:rPr>
        <w:t xml:space="preserve"> review indicates that extensive scour has occurred at bridge foundations, which are determined to be unstable by: - a comparison of calculated scour and observed scour during the bridge inspection, or - an engineering evaluation of the observed scour condition reported by the bridge inspector in Item 60.</w:t>
      </w:r>
    </w:p>
    <w:p w:rsidR="00384991" w:rsidRPr="00776F4B" w:rsidRDefault="00384991" w:rsidP="00D946DC">
      <w:pPr>
        <w:tabs>
          <w:tab w:val="left" w:pos="-1080"/>
          <w:tab w:val="left" w:pos="-720"/>
          <w:tab w:val="left" w:pos="0"/>
          <w:tab w:val="left" w:pos="360"/>
          <w:tab w:val="left" w:pos="450"/>
          <w:tab w:val="left" w:pos="1260"/>
          <w:tab w:val="left" w:pos="2160"/>
        </w:tabs>
        <w:ind w:left="630" w:hanging="720"/>
        <w:rPr>
          <w:rFonts w:ascii="Arial" w:hAnsi="Arial" w:cs="Arial"/>
          <w:sz w:val="20"/>
          <w:szCs w:val="20"/>
        </w:rPr>
      </w:pPr>
    </w:p>
    <w:p w:rsidR="00384991" w:rsidRPr="00776F4B" w:rsidRDefault="00384991" w:rsidP="00776F4B">
      <w:pPr>
        <w:tabs>
          <w:tab w:val="left" w:pos="-1080"/>
          <w:tab w:val="left" w:pos="-720"/>
          <w:tab w:val="left" w:pos="0"/>
          <w:tab w:val="left" w:pos="360"/>
          <w:tab w:val="left" w:pos="450"/>
          <w:tab w:val="left" w:pos="1260"/>
          <w:tab w:val="left" w:pos="2160"/>
        </w:tabs>
        <w:ind w:left="450" w:right="-180" w:hanging="540"/>
        <w:rPr>
          <w:rFonts w:ascii="Arial" w:hAnsi="Arial" w:cs="Arial"/>
          <w:sz w:val="20"/>
          <w:szCs w:val="20"/>
        </w:rPr>
      </w:pPr>
      <w:r w:rsidRPr="00776F4B">
        <w:rPr>
          <w:rFonts w:ascii="Arial" w:hAnsi="Arial" w:cs="Arial"/>
          <w:sz w:val="20"/>
          <w:szCs w:val="20"/>
        </w:rPr>
        <w:t>1</w:t>
      </w:r>
      <w:r w:rsidRPr="00776F4B">
        <w:rPr>
          <w:rFonts w:ascii="Arial" w:hAnsi="Arial" w:cs="Arial"/>
          <w:sz w:val="20"/>
          <w:szCs w:val="20"/>
        </w:rPr>
        <w:tab/>
      </w:r>
      <w:r w:rsidR="00776F4B" w:rsidRPr="00776F4B">
        <w:rPr>
          <w:rFonts w:ascii="Arial" w:hAnsi="Arial" w:cs="Arial"/>
          <w:sz w:val="20"/>
          <w:szCs w:val="20"/>
        </w:rPr>
        <w:t xml:space="preserve"> </w:t>
      </w:r>
      <w:r w:rsidRPr="00776F4B">
        <w:rPr>
          <w:rFonts w:ascii="Arial" w:hAnsi="Arial" w:cs="Arial"/>
          <w:sz w:val="20"/>
          <w:szCs w:val="20"/>
        </w:rPr>
        <w:t xml:space="preserve">Bridge is scour critical; field review indicates that failure of piers/abutments is imminent. </w:t>
      </w:r>
      <w:r w:rsidR="004467FC">
        <w:rPr>
          <w:rFonts w:ascii="Arial" w:hAnsi="Arial" w:cs="Arial"/>
          <w:sz w:val="20"/>
          <w:szCs w:val="20"/>
        </w:rPr>
        <w:t xml:space="preserve"> </w:t>
      </w:r>
      <w:r w:rsidRPr="00776F4B">
        <w:rPr>
          <w:rFonts w:ascii="Arial" w:hAnsi="Arial" w:cs="Arial"/>
          <w:sz w:val="20"/>
          <w:szCs w:val="20"/>
        </w:rPr>
        <w:t xml:space="preserve">Bridge is closed to traffic. Failure is imminent based on field visit by PE. Contact Maintenance Engineer and Hydraulic Engineer. </w:t>
      </w:r>
    </w:p>
    <w:p w:rsidR="00384991" w:rsidRPr="00776F4B" w:rsidRDefault="00384991" w:rsidP="00D946DC">
      <w:pPr>
        <w:tabs>
          <w:tab w:val="left" w:pos="-1080"/>
          <w:tab w:val="left" w:pos="-720"/>
          <w:tab w:val="left" w:pos="0"/>
          <w:tab w:val="left" w:pos="360"/>
          <w:tab w:val="left" w:pos="450"/>
          <w:tab w:val="left" w:pos="1260"/>
          <w:tab w:val="left" w:pos="2160"/>
        </w:tabs>
        <w:ind w:left="630" w:hanging="720"/>
        <w:rPr>
          <w:rFonts w:ascii="Arial" w:hAnsi="Arial" w:cs="Arial"/>
          <w:sz w:val="20"/>
          <w:szCs w:val="20"/>
        </w:rPr>
      </w:pPr>
    </w:p>
    <w:p w:rsidR="00384991" w:rsidRPr="00776F4B" w:rsidRDefault="00384991" w:rsidP="00D946DC">
      <w:pPr>
        <w:tabs>
          <w:tab w:val="left" w:pos="-1080"/>
          <w:tab w:val="left" w:pos="-720"/>
          <w:tab w:val="left" w:pos="0"/>
          <w:tab w:val="left" w:pos="360"/>
          <w:tab w:val="left" w:pos="450"/>
          <w:tab w:val="left" w:pos="1260"/>
          <w:tab w:val="left" w:pos="2160"/>
        </w:tabs>
        <w:ind w:left="630" w:hanging="720"/>
        <w:rPr>
          <w:rFonts w:ascii="Arial" w:hAnsi="Arial" w:cs="Arial"/>
          <w:sz w:val="20"/>
          <w:szCs w:val="20"/>
        </w:rPr>
      </w:pPr>
      <w:r w:rsidRPr="00776F4B">
        <w:rPr>
          <w:rFonts w:ascii="Arial" w:hAnsi="Arial" w:cs="Arial"/>
          <w:sz w:val="20"/>
          <w:szCs w:val="20"/>
        </w:rPr>
        <w:t>0</w:t>
      </w:r>
      <w:r w:rsidRPr="00776F4B">
        <w:rPr>
          <w:rFonts w:ascii="Arial" w:hAnsi="Arial" w:cs="Arial"/>
          <w:sz w:val="20"/>
          <w:szCs w:val="20"/>
        </w:rPr>
        <w:tab/>
      </w:r>
      <w:r w:rsidR="00776F4B" w:rsidRPr="00776F4B">
        <w:rPr>
          <w:rFonts w:ascii="Arial" w:hAnsi="Arial" w:cs="Arial"/>
          <w:sz w:val="20"/>
          <w:szCs w:val="20"/>
        </w:rPr>
        <w:t xml:space="preserve"> </w:t>
      </w:r>
      <w:r w:rsidRPr="00776F4B">
        <w:rPr>
          <w:rFonts w:ascii="Arial" w:hAnsi="Arial" w:cs="Arial"/>
          <w:sz w:val="20"/>
          <w:szCs w:val="20"/>
        </w:rPr>
        <w:t>Bridge is scour critical.</w:t>
      </w:r>
      <w:r w:rsidR="004467FC">
        <w:rPr>
          <w:rFonts w:ascii="Arial" w:hAnsi="Arial" w:cs="Arial"/>
          <w:sz w:val="20"/>
          <w:szCs w:val="20"/>
        </w:rPr>
        <w:t xml:space="preserve"> </w:t>
      </w:r>
      <w:r w:rsidRPr="00776F4B">
        <w:rPr>
          <w:rFonts w:ascii="Arial" w:hAnsi="Arial" w:cs="Arial"/>
          <w:sz w:val="20"/>
          <w:szCs w:val="20"/>
        </w:rPr>
        <w:t xml:space="preserve"> Bridge has failed and is closed to traffic.</w:t>
      </w:r>
    </w:p>
    <w:p w:rsidR="00311AD9" w:rsidRDefault="00311AD9" w:rsidP="001E218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2309E6" w:rsidP="001E218F">
      <w:pPr>
        <w:tabs>
          <w:tab w:val="left" w:pos="-1080"/>
          <w:tab w:val="left" w:pos="-720"/>
          <w:tab w:val="left" w:pos="0"/>
          <w:tab w:val="left" w:pos="630"/>
          <w:tab w:val="left" w:pos="1260"/>
          <w:tab w:val="left" w:pos="2160"/>
        </w:tabs>
        <w:spacing w:line="240" w:lineRule="exact"/>
        <w:ind w:left="144" w:right="-288"/>
        <w:rPr>
          <w:rFonts w:ascii="Arial" w:hAnsi="Arial" w:cs="Arial"/>
          <w:sz w:val="20"/>
          <w:szCs w:val="20"/>
        </w:rPr>
      </w:pPr>
      <w:r w:rsidRPr="008F477C">
        <w:rPr>
          <w:rFonts w:ascii="Arial" w:hAnsi="Arial" w:cs="Arial"/>
          <w:b/>
          <w:bCs/>
          <w:sz w:val="20"/>
          <w:szCs w:val="20"/>
          <w:u w:val="single"/>
        </w:rPr>
        <w:t>CULVERTS</w:t>
      </w:r>
    </w:p>
    <w:p w:rsidR="00AD7174" w:rsidRDefault="00AD7174" w:rsidP="001E218F">
      <w:pPr>
        <w:tabs>
          <w:tab w:val="left" w:pos="-1080"/>
          <w:tab w:val="left" w:pos="-720"/>
          <w:tab w:val="left" w:pos="0"/>
          <w:tab w:val="left" w:pos="630"/>
          <w:tab w:val="left" w:pos="1260"/>
          <w:tab w:val="left" w:pos="2160"/>
        </w:tabs>
        <w:spacing w:line="240" w:lineRule="exact"/>
        <w:ind w:left="144"/>
        <w:rPr>
          <w:rFonts w:ascii="Arial" w:hAnsi="Arial" w:cs="Arial"/>
          <w:sz w:val="20"/>
          <w:szCs w:val="20"/>
        </w:rPr>
      </w:pPr>
      <w:r w:rsidRPr="008F477C">
        <w:rPr>
          <w:rFonts w:ascii="Arial" w:hAnsi="Arial" w:cs="Arial"/>
          <w:sz w:val="20"/>
          <w:szCs w:val="20"/>
        </w:rPr>
        <w:t xml:space="preserve">Inspectors are to code all bridge length culverts </w:t>
      </w:r>
      <w:r>
        <w:rPr>
          <w:rFonts w:ascii="Arial" w:hAnsi="Arial" w:cs="Arial"/>
          <w:sz w:val="20"/>
          <w:szCs w:val="20"/>
        </w:rPr>
        <w:t>for scour</w:t>
      </w:r>
      <w:r w:rsidRPr="008F477C">
        <w:rPr>
          <w:rFonts w:ascii="Arial" w:hAnsi="Arial" w:cs="Arial"/>
          <w:sz w:val="20"/>
          <w:szCs w:val="20"/>
        </w:rPr>
        <w:t>.  This is</w:t>
      </w:r>
      <w:r>
        <w:rPr>
          <w:rFonts w:ascii="Arial" w:hAnsi="Arial" w:cs="Arial"/>
          <w:sz w:val="20"/>
          <w:szCs w:val="20"/>
        </w:rPr>
        <w:t xml:space="preserve"> to be done at every inspection.  Start at the top of the list below and read down until the wording is applicable to your culvert.</w:t>
      </w:r>
      <w:r w:rsidR="007C335E">
        <w:rPr>
          <w:rFonts w:ascii="Arial" w:hAnsi="Arial" w:cs="Arial"/>
          <w:sz w:val="20"/>
          <w:szCs w:val="20"/>
        </w:rPr>
        <w:t xml:space="preserve">  In all cases with multiple situations, the worse situation controls.</w:t>
      </w:r>
    </w:p>
    <w:p w:rsidR="001E218F" w:rsidRDefault="001E218F" w:rsidP="001E218F">
      <w:pPr>
        <w:tabs>
          <w:tab w:val="left" w:pos="-1080"/>
          <w:tab w:val="left" w:pos="-720"/>
          <w:tab w:val="left" w:pos="0"/>
          <w:tab w:val="left" w:pos="630"/>
          <w:tab w:val="left" w:pos="1260"/>
          <w:tab w:val="left" w:pos="2160"/>
        </w:tabs>
        <w:spacing w:line="240" w:lineRule="exact"/>
        <w:ind w:left="144"/>
        <w:rPr>
          <w:rFonts w:ascii="Arial" w:hAnsi="Arial" w:cs="Arial"/>
          <w:sz w:val="20"/>
          <w:szCs w:val="20"/>
        </w:rPr>
      </w:pPr>
    </w:p>
    <w:p w:rsidR="00AD7174" w:rsidRPr="008F477C" w:rsidRDefault="00AD7174" w:rsidP="001E218F">
      <w:pPr>
        <w:tabs>
          <w:tab w:val="left" w:pos="-1080"/>
          <w:tab w:val="left" w:pos="-720"/>
          <w:tab w:val="left" w:pos="0"/>
          <w:tab w:val="left" w:pos="630"/>
          <w:tab w:val="left" w:pos="1260"/>
          <w:tab w:val="left" w:pos="2160"/>
        </w:tabs>
        <w:spacing w:line="240" w:lineRule="exact"/>
        <w:ind w:left="630" w:hanging="630"/>
        <w:rPr>
          <w:rFonts w:ascii="Arial" w:hAnsi="Arial" w:cs="Arial"/>
          <w:sz w:val="20"/>
          <w:szCs w:val="20"/>
        </w:rPr>
      </w:pPr>
      <w:r>
        <w:rPr>
          <w:rFonts w:ascii="Arial" w:hAnsi="Arial" w:cs="Arial"/>
          <w:sz w:val="20"/>
          <w:szCs w:val="20"/>
        </w:rPr>
        <w:t xml:space="preserve"> </w:t>
      </w:r>
      <w:r w:rsidRPr="008F477C">
        <w:rPr>
          <w:rFonts w:ascii="Arial" w:hAnsi="Arial" w:cs="Arial"/>
          <w:sz w:val="20"/>
          <w:szCs w:val="20"/>
          <w:u w:val="single"/>
        </w:rPr>
        <w:t>Code</w:t>
      </w:r>
      <w:r w:rsidRPr="008F477C">
        <w:rPr>
          <w:rFonts w:ascii="Arial" w:hAnsi="Arial" w:cs="Arial"/>
          <w:sz w:val="20"/>
          <w:szCs w:val="20"/>
        </w:rPr>
        <w:tab/>
      </w:r>
      <w:r w:rsidRPr="008F477C">
        <w:rPr>
          <w:rFonts w:ascii="Arial" w:hAnsi="Arial" w:cs="Arial"/>
          <w:sz w:val="20"/>
          <w:szCs w:val="20"/>
          <w:u w:val="single"/>
        </w:rPr>
        <w:t>Description</w:t>
      </w:r>
    </w:p>
    <w:p w:rsidR="00AD7174" w:rsidRPr="008F477C" w:rsidRDefault="00AD7174" w:rsidP="001E218F">
      <w:pPr>
        <w:tabs>
          <w:tab w:val="left" w:pos="-1080"/>
          <w:tab w:val="left" w:pos="-720"/>
          <w:tab w:val="left" w:pos="0"/>
          <w:tab w:val="left" w:pos="630"/>
          <w:tab w:val="left" w:pos="1260"/>
          <w:tab w:val="left" w:pos="2160"/>
        </w:tabs>
        <w:spacing w:line="240" w:lineRule="exact"/>
        <w:ind w:left="864"/>
        <w:rPr>
          <w:rFonts w:ascii="Arial" w:hAnsi="Arial" w:cs="Arial"/>
          <w:sz w:val="20"/>
          <w:szCs w:val="20"/>
        </w:rPr>
      </w:pPr>
    </w:p>
    <w:p w:rsidR="00AD7174" w:rsidRPr="008F477C" w:rsidRDefault="00AD7174" w:rsidP="001E218F">
      <w:pPr>
        <w:tabs>
          <w:tab w:val="left" w:pos="-1080"/>
          <w:tab w:val="left" w:pos="-720"/>
          <w:tab w:val="left" w:pos="0"/>
          <w:tab w:val="left" w:pos="630"/>
          <w:tab w:val="left" w:pos="810"/>
          <w:tab w:val="left" w:pos="1260"/>
          <w:tab w:val="left" w:pos="2160"/>
        </w:tabs>
        <w:ind w:left="864" w:hanging="630"/>
        <w:rPr>
          <w:rFonts w:ascii="Arial" w:hAnsi="Arial" w:cs="Arial"/>
          <w:sz w:val="20"/>
          <w:szCs w:val="20"/>
        </w:rPr>
      </w:pPr>
      <w:r w:rsidRPr="008F477C">
        <w:rPr>
          <w:rFonts w:ascii="Arial" w:hAnsi="Arial" w:cs="Arial"/>
          <w:sz w:val="20"/>
          <w:szCs w:val="20"/>
        </w:rPr>
        <w:t>8</w:t>
      </w:r>
      <w:r w:rsidRPr="008F477C">
        <w:rPr>
          <w:rFonts w:ascii="Arial" w:hAnsi="Arial" w:cs="Arial"/>
          <w:sz w:val="20"/>
          <w:szCs w:val="20"/>
        </w:rPr>
        <w:tab/>
        <w:t>Scour is determined to be abo</w:t>
      </w:r>
      <w:r>
        <w:rPr>
          <w:rFonts w:ascii="Arial" w:hAnsi="Arial" w:cs="Arial"/>
          <w:sz w:val="20"/>
          <w:szCs w:val="20"/>
        </w:rPr>
        <w:t>ve top of f</w:t>
      </w:r>
      <w:r w:rsidR="00E5788E">
        <w:rPr>
          <w:rFonts w:ascii="Arial" w:hAnsi="Arial" w:cs="Arial"/>
          <w:sz w:val="20"/>
          <w:szCs w:val="20"/>
        </w:rPr>
        <w:t>loor</w:t>
      </w:r>
      <w:r>
        <w:rPr>
          <w:rFonts w:ascii="Arial" w:hAnsi="Arial" w:cs="Arial"/>
          <w:sz w:val="20"/>
          <w:szCs w:val="20"/>
        </w:rPr>
        <w:t xml:space="preserve"> by assessment. </w:t>
      </w:r>
      <w:r w:rsidRPr="008F477C">
        <w:rPr>
          <w:rFonts w:ascii="Arial" w:hAnsi="Arial" w:cs="Arial"/>
          <w:sz w:val="20"/>
          <w:szCs w:val="20"/>
        </w:rPr>
        <w:t>When entering a new bridge</w:t>
      </w:r>
      <w:r>
        <w:rPr>
          <w:rFonts w:ascii="Arial" w:hAnsi="Arial" w:cs="Arial"/>
          <w:sz w:val="20"/>
          <w:szCs w:val="20"/>
        </w:rPr>
        <w:t xml:space="preserve"> culvert</w:t>
      </w:r>
      <w:r w:rsidRPr="008F477C">
        <w:rPr>
          <w:rFonts w:ascii="Arial" w:hAnsi="Arial" w:cs="Arial"/>
          <w:sz w:val="20"/>
          <w:szCs w:val="20"/>
        </w:rPr>
        <w:t xml:space="preserve"> in </w:t>
      </w:r>
      <w:r w:rsidR="00CF3949">
        <w:rPr>
          <w:rFonts w:ascii="Arial" w:hAnsi="Arial" w:cs="Arial"/>
          <w:sz w:val="20"/>
          <w:szCs w:val="20"/>
        </w:rPr>
        <w:t>BrM</w:t>
      </w:r>
      <w:r w:rsidRPr="008F477C">
        <w:rPr>
          <w:rFonts w:ascii="Arial" w:hAnsi="Arial" w:cs="Arial"/>
          <w:sz w:val="20"/>
          <w:szCs w:val="20"/>
        </w:rPr>
        <w:t>, item 113 = 8.</w:t>
      </w:r>
    </w:p>
    <w:p w:rsidR="00AD7174" w:rsidRPr="008F477C" w:rsidRDefault="00AD7174" w:rsidP="001E218F">
      <w:pPr>
        <w:tabs>
          <w:tab w:val="left" w:pos="-1080"/>
          <w:tab w:val="left" w:pos="-720"/>
          <w:tab w:val="left" w:pos="0"/>
          <w:tab w:val="left" w:pos="630"/>
          <w:tab w:val="left" w:pos="810"/>
          <w:tab w:val="left" w:pos="1260"/>
          <w:tab w:val="left" w:pos="2160"/>
        </w:tabs>
        <w:ind w:left="864" w:hanging="630"/>
        <w:rPr>
          <w:rFonts w:ascii="Arial" w:hAnsi="Arial" w:cs="Arial"/>
          <w:sz w:val="20"/>
          <w:szCs w:val="20"/>
        </w:rPr>
      </w:pPr>
    </w:p>
    <w:p w:rsidR="00AD7174" w:rsidRPr="008F477C" w:rsidRDefault="00AD7174" w:rsidP="001E218F">
      <w:pPr>
        <w:tabs>
          <w:tab w:val="left" w:pos="-1080"/>
          <w:tab w:val="left" w:pos="-720"/>
          <w:tab w:val="left" w:pos="0"/>
          <w:tab w:val="left" w:pos="630"/>
          <w:tab w:val="left" w:pos="810"/>
          <w:tab w:val="left" w:pos="1260"/>
          <w:tab w:val="left" w:pos="2160"/>
        </w:tabs>
        <w:ind w:left="864" w:hanging="630"/>
        <w:rPr>
          <w:rFonts w:ascii="Arial" w:hAnsi="Arial" w:cs="Arial"/>
          <w:sz w:val="20"/>
          <w:szCs w:val="20"/>
        </w:rPr>
      </w:pPr>
      <w:r w:rsidRPr="008F477C">
        <w:rPr>
          <w:rFonts w:ascii="Arial" w:hAnsi="Arial" w:cs="Arial"/>
          <w:sz w:val="20"/>
          <w:szCs w:val="20"/>
        </w:rPr>
        <w:t>7</w:t>
      </w:r>
      <w:r w:rsidRPr="008F477C">
        <w:rPr>
          <w:rFonts w:ascii="Arial" w:hAnsi="Arial" w:cs="Arial"/>
          <w:sz w:val="20"/>
          <w:szCs w:val="20"/>
        </w:rPr>
        <w:tab/>
      </w:r>
      <w:r>
        <w:rPr>
          <w:rFonts w:ascii="Arial" w:hAnsi="Arial" w:cs="Arial"/>
          <w:sz w:val="20"/>
          <w:szCs w:val="20"/>
        </w:rPr>
        <w:t>Approved c</w:t>
      </w:r>
      <w:r w:rsidRPr="008F477C">
        <w:rPr>
          <w:rFonts w:ascii="Arial" w:hAnsi="Arial" w:cs="Arial"/>
          <w:sz w:val="20"/>
          <w:szCs w:val="20"/>
        </w:rPr>
        <w:t>ountermeasures have been installed to mitigate an existing problem with scour. Instructions contained in a plan of action have been implemented to reduce the risk to users from a bridge failure during or immediately after a flood event.</w:t>
      </w:r>
      <w:r>
        <w:rPr>
          <w:rFonts w:ascii="Arial" w:hAnsi="Arial" w:cs="Arial"/>
          <w:sz w:val="20"/>
          <w:szCs w:val="20"/>
        </w:rPr>
        <w:t xml:space="preserve">  Countermeasures have performed well for complete 2 year inspection cycle.  </w:t>
      </w:r>
      <w:r w:rsidRPr="008F477C">
        <w:rPr>
          <w:rFonts w:ascii="Arial" w:hAnsi="Arial" w:cs="Arial"/>
          <w:sz w:val="20"/>
          <w:szCs w:val="20"/>
        </w:rPr>
        <w:tab/>
      </w:r>
    </w:p>
    <w:p w:rsidR="00AD7174" w:rsidRDefault="00AD7174" w:rsidP="001E218F">
      <w:pPr>
        <w:tabs>
          <w:tab w:val="left" w:pos="-1080"/>
          <w:tab w:val="left" w:pos="-720"/>
          <w:tab w:val="left" w:pos="0"/>
          <w:tab w:val="left" w:pos="630"/>
          <w:tab w:val="left" w:pos="810"/>
          <w:tab w:val="left" w:pos="1260"/>
          <w:tab w:val="left" w:pos="2160"/>
        </w:tabs>
        <w:ind w:left="864" w:hanging="630"/>
        <w:rPr>
          <w:rFonts w:ascii="Helv" w:hAnsi="Helv" w:cs="Helv"/>
          <w:color w:val="000000"/>
          <w:sz w:val="20"/>
          <w:szCs w:val="20"/>
        </w:rPr>
      </w:pPr>
      <w:r w:rsidRPr="008F477C">
        <w:rPr>
          <w:rFonts w:ascii="Arial" w:hAnsi="Arial" w:cs="Arial"/>
          <w:sz w:val="20"/>
          <w:szCs w:val="20"/>
        </w:rPr>
        <w:t>5</w:t>
      </w:r>
      <w:r w:rsidRPr="008F477C">
        <w:rPr>
          <w:rFonts w:ascii="Arial" w:hAnsi="Arial" w:cs="Arial"/>
          <w:sz w:val="20"/>
          <w:szCs w:val="20"/>
        </w:rPr>
        <w:tab/>
      </w:r>
      <w:r w:rsidRPr="0079326B">
        <w:rPr>
          <w:rFonts w:ascii="Helv" w:hAnsi="Helv" w:cs="Helv"/>
          <w:color w:val="000000"/>
          <w:sz w:val="20"/>
          <w:szCs w:val="20"/>
        </w:rPr>
        <w:t>Countermeasures for scour have been installed.  Monitor for two years, if performing after two year change to 7.  If countermeasures fail, change to appropriate rating. Countermeasure for spans structures must be approved to be changed</w:t>
      </w:r>
      <w:r>
        <w:rPr>
          <w:rFonts w:ascii="Helv" w:hAnsi="Helv" w:cs="Helv"/>
          <w:color w:val="000000"/>
          <w:sz w:val="20"/>
          <w:szCs w:val="20"/>
        </w:rPr>
        <w:t>.</w:t>
      </w:r>
    </w:p>
    <w:p w:rsidR="002309E6" w:rsidRDefault="002309E6"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tbl>
      <w:tblPr>
        <w:tblW w:w="9720" w:type="dxa"/>
        <w:tblInd w:w="30" w:type="dxa"/>
        <w:tblLayout w:type="fixed"/>
        <w:tblCellMar>
          <w:left w:w="120" w:type="dxa"/>
          <w:right w:w="120" w:type="dxa"/>
        </w:tblCellMar>
        <w:tblLook w:val="0000" w:firstRow="0" w:lastRow="0" w:firstColumn="0" w:lastColumn="0" w:noHBand="0" w:noVBand="0"/>
      </w:tblPr>
      <w:tblGrid>
        <w:gridCol w:w="990"/>
        <w:gridCol w:w="810"/>
        <w:gridCol w:w="4320"/>
        <w:gridCol w:w="1170"/>
        <w:gridCol w:w="810"/>
        <w:gridCol w:w="1620"/>
      </w:tblGrid>
      <w:tr w:rsidR="00AD7174" w:rsidRPr="008F477C" w:rsidTr="006A256B">
        <w:tc>
          <w:tcPr>
            <w:tcW w:w="99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30"/>
              <w:jc w:val="center"/>
              <w:rPr>
                <w:rFonts w:ascii="Arial" w:hAnsi="Arial" w:cs="Arial"/>
                <w:sz w:val="14"/>
                <w:szCs w:val="14"/>
              </w:rPr>
            </w:pPr>
            <w:r w:rsidRPr="008F477C">
              <w:rPr>
                <w:rFonts w:ascii="Arial" w:hAnsi="Arial" w:cs="Arial"/>
                <w:sz w:val="14"/>
                <w:szCs w:val="14"/>
              </w:rPr>
              <w:t>History of Scour Problems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70"/>
              <w:jc w:val="center"/>
              <w:rPr>
                <w:rFonts w:ascii="Arial" w:hAnsi="Arial" w:cs="Arial"/>
                <w:sz w:val="14"/>
                <w:szCs w:val="14"/>
              </w:rPr>
            </w:pPr>
            <w:r w:rsidRPr="008F477C">
              <w:rPr>
                <w:rFonts w:ascii="Arial" w:hAnsi="Arial" w:cs="Arial"/>
                <w:sz w:val="14"/>
                <w:szCs w:val="14"/>
              </w:rPr>
              <w:t>Curtain wall present</w:t>
            </w:r>
          </w:p>
        </w:tc>
        <w:tc>
          <w:tcPr>
            <w:tcW w:w="43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72"/>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18"/>
              <w:jc w:val="center"/>
              <w:rPr>
                <w:rFonts w:ascii="Arial" w:hAnsi="Arial" w:cs="Arial"/>
                <w:sz w:val="14"/>
                <w:szCs w:val="14"/>
              </w:rPr>
            </w:pPr>
            <w:r w:rsidRPr="008F477C">
              <w:rPr>
                <w:rFonts w:ascii="Arial" w:hAnsi="Arial" w:cs="Arial"/>
                <w:sz w:val="14"/>
                <w:szCs w:val="14"/>
              </w:rPr>
              <w:t>Flowline</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002"/>
                <w:tab w:val="left" w:pos="2160"/>
              </w:tabs>
              <w:spacing w:line="215" w:lineRule="exact"/>
              <w:jc w:val="center"/>
              <w:rPr>
                <w:rFonts w:ascii="Arial" w:hAnsi="Arial" w:cs="Arial"/>
                <w:sz w:val="14"/>
                <w:szCs w:val="14"/>
              </w:rPr>
            </w:pPr>
            <w:r>
              <w:rPr>
                <w:rFonts w:ascii="Arial" w:hAnsi="Arial" w:cs="Arial"/>
                <w:sz w:val="14"/>
                <w:szCs w:val="14"/>
              </w:rPr>
              <w:t xml:space="preserve">Inspection </w:t>
            </w:r>
            <w:r w:rsidRPr="008F477C">
              <w:rPr>
                <w:rFonts w:ascii="Arial" w:hAnsi="Arial" w:cs="Arial"/>
                <w:sz w:val="14"/>
                <w:szCs w:val="14"/>
              </w:rPr>
              <w:t>F</w:t>
            </w:r>
            <w:r>
              <w:rPr>
                <w:rFonts w:ascii="Arial" w:hAnsi="Arial" w:cs="Arial"/>
                <w:sz w:val="14"/>
                <w:szCs w:val="14"/>
              </w:rPr>
              <w:t>requency:</w:t>
            </w:r>
          </w:p>
          <w:p w:rsidR="00AD7174" w:rsidRPr="008F477C" w:rsidRDefault="00AD7174" w:rsidP="001E218F">
            <w:pPr>
              <w:tabs>
                <w:tab w:val="left" w:pos="-1080"/>
                <w:tab w:val="left" w:pos="-720"/>
                <w:tab w:val="left" w:pos="0"/>
                <w:tab w:val="left" w:pos="630"/>
                <w:tab w:val="left" w:pos="1260"/>
                <w:tab w:val="left" w:pos="2160"/>
              </w:tabs>
              <w:spacing w:after="58" w:line="215" w:lineRule="exact"/>
              <w:jc w:val="center"/>
              <w:rPr>
                <w:rFonts w:ascii="Arial" w:hAnsi="Arial" w:cs="Arial"/>
                <w:sz w:val="14"/>
                <w:szCs w:val="14"/>
              </w:rPr>
            </w:pPr>
            <w:r>
              <w:rPr>
                <w:rFonts w:ascii="Arial" w:hAnsi="Arial" w:cs="Arial"/>
                <w:sz w:val="14"/>
                <w:szCs w:val="14"/>
              </w:rPr>
              <w:t>once every...</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6A256B">
            <w:pPr>
              <w:tabs>
                <w:tab w:val="left" w:pos="-1080"/>
                <w:tab w:val="left" w:pos="-720"/>
                <w:tab w:val="left" w:pos="-258"/>
                <w:tab w:val="left" w:pos="630"/>
                <w:tab w:val="left" w:pos="1260"/>
                <w:tab w:val="left" w:pos="2160"/>
              </w:tabs>
              <w:spacing w:after="58" w:line="215" w:lineRule="exact"/>
              <w:ind w:right="-252"/>
              <w:rPr>
                <w:rFonts w:ascii="Arial" w:hAnsi="Arial" w:cs="Arial"/>
                <w:sz w:val="14"/>
                <w:szCs w:val="14"/>
              </w:rPr>
            </w:pPr>
            <w:r w:rsidRPr="008F477C">
              <w:rPr>
                <w:rFonts w:ascii="Arial" w:hAnsi="Arial" w:cs="Arial"/>
                <w:sz w:val="14"/>
                <w:szCs w:val="14"/>
              </w:rPr>
              <w:t xml:space="preserve">Item 113 </w:t>
            </w:r>
            <w:r>
              <w:rPr>
                <w:rFonts w:ascii="Arial" w:hAnsi="Arial" w:cs="Arial"/>
                <w:sz w:val="14"/>
                <w:szCs w:val="14"/>
              </w:rPr>
              <w:t xml:space="preserve">  </w:t>
            </w:r>
            <w:r w:rsidRPr="008F477C">
              <w:rPr>
                <w:rFonts w:ascii="Arial" w:hAnsi="Arial" w:cs="Arial"/>
                <w:sz w:val="14"/>
                <w:szCs w:val="14"/>
              </w:rPr>
              <w:t>Code</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jc w:val="center"/>
              <w:rPr>
                <w:rFonts w:ascii="Arial" w:hAnsi="Arial" w:cs="Arial"/>
                <w:sz w:val="14"/>
                <w:szCs w:val="14"/>
              </w:rPr>
            </w:pPr>
            <w:r w:rsidRPr="008F477C">
              <w:rPr>
                <w:rFonts w:ascii="Arial" w:hAnsi="Arial" w:cs="Arial"/>
                <w:sz w:val="14"/>
                <w:szCs w:val="14"/>
              </w:rPr>
              <w:t xml:space="preserve">Scour Smart Flag </w:t>
            </w:r>
            <w:r>
              <w:rPr>
                <w:rFonts w:ascii="Arial" w:hAnsi="Arial" w:cs="Arial"/>
                <w:sz w:val="14"/>
                <w:szCs w:val="14"/>
              </w:rPr>
              <w:t>9</w:t>
            </w:r>
            <w:r w:rsidRPr="008F477C">
              <w:rPr>
                <w:rFonts w:ascii="Arial" w:hAnsi="Arial" w:cs="Arial"/>
                <w:sz w:val="14"/>
                <w:szCs w:val="14"/>
              </w:rPr>
              <w:t>61 Code</w:t>
            </w:r>
          </w:p>
        </w:tc>
      </w:tr>
      <w:tr w:rsidR="00AD7174" w:rsidRPr="008F477C" w:rsidTr="006A256B">
        <w:trPr>
          <w:trHeight w:val="892"/>
        </w:trPr>
        <w:tc>
          <w:tcPr>
            <w:tcW w:w="990" w:type="dxa"/>
            <w:vMerge w:val="restart"/>
            <w:tcBorders>
              <w:top w:val="single" w:sz="7" w:space="0" w:color="000000"/>
              <w:left w:val="single" w:sz="7" w:space="0" w:color="000000"/>
              <w:right w:val="single" w:sz="7" w:space="0" w:color="000000"/>
            </w:tcBorders>
            <w:vAlign w:val="bottom"/>
          </w:tcPr>
          <w:p w:rsidR="00AD7174" w:rsidRPr="008F477C" w:rsidRDefault="00AD7174" w:rsidP="001E218F">
            <w:pPr>
              <w:tabs>
                <w:tab w:val="left" w:pos="0"/>
              </w:tabs>
              <w:spacing w:line="57" w:lineRule="exact"/>
              <w:ind w:right="-270"/>
              <w:rPr>
                <w:rFonts w:ascii="Arial" w:hAnsi="Arial" w:cs="Arial"/>
                <w:sz w:val="14"/>
                <w:szCs w:val="14"/>
              </w:rPr>
            </w:pPr>
          </w:p>
          <w:p w:rsidR="00AD7174" w:rsidRDefault="00AD7174" w:rsidP="001E218F">
            <w:pPr>
              <w:tabs>
                <w:tab w:val="left" w:pos="-1080"/>
                <w:tab w:val="left" w:pos="-720"/>
                <w:tab w:val="left" w:pos="0"/>
                <w:tab w:val="left" w:pos="630"/>
                <w:tab w:val="left" w:pos="1260"/>
                <w:tab w:val="left" w:pos="2160"/>
              </w:tabs>
              <w:spacing w:line="215" w:lineRule="exact"/>
              <w:ind w:right="-30"/>
              <w:jc w:val="center"/>
              <w:rPr>
                <w:rFonts w:ascii="Arial" w:hAnsi="Arial" w:cs="Arial"/>
                <w:sz w:val="14"/>
                <w:szCs w:val="14"/>
              </w:rPr>
            </w:pPr>
            <w:r w:rsidRPr="008F477C">
              <w:rPr>
                <w:rFonts w:ascii="Arial" w:hAnsi="Arial" w:cs="Arial"/>
                <w:sz w:val="14"/>
                <w:szCs w:val="14"/>
              </w:rPr>
              <w:t>Yes</w:t>
            </w:r>
          </w:p>
          <w:p w:rsidR="00AD7174"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line="215"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firstLine="630"/>
              <w:rPr>
                <w:rFonts w:ascii="Arial" w:hAnsi="Arial" w:cs="Arial"/>
                <w:sz w:val="14"/>
                <w:szCs w:val="14"/>
              </w:rPr>
            </w:pPr>
          </w:p>
        </w:tc>
        <w:tc>
          <w:tcPr>
            <w:tcW w:w="810" w:type="dxa"/>
            <w:vMerge w:val="restart"/>
            <w:tcBorders>
              <w:top w:val="single" w:sz="7" w:space="0" w:color="000000"/>
              <w:left w:val="single" w:sz="7" w:space="0" w:color="000000"/>
              <w:right w:val="single" w:sz="7" w:space="0" w:color="000000"/>
            </w:tcBorders>
            <w:vAlign w:val="center"/>
          </w:tcPr>
          <w:p w:rsidR="00AD7174" w:rsidRDefault="00AD7174" w:rsidP="001E218F">
            <w:pPr>
              <w:tabs>
                <w:tab w:val="left" w:pos="-1080"/>
                <w:tab w:val="left" w:pos="-720"/>
                <w:tab w:val="left" w:pos="0"/>
                <w:tab w:val="left" w:pos="630"/>
                <w:tab w:val="left" w:pos="1260"/>
                <w:tab w:val="left" w:pos="2160"/>
              </w:tabs>
              <w:spacing w:after="58" w:line="215" w:lineRule="exact"/>
              <w:ind w:right="-70"/>
              <w:jc w:val="center"/>
              <w:rPr>
                <w:rFonts w:ascii="Arial" w:hAnsi="Arial" w:cs="Arial"/>
                <w:sz w:val="14"/>
                <w:szCs w:val="14"/>
              </w:rPr>
            </w:pPr>
            <w:r w:rsidRPr="008F477C">
              <w:rPr>
                <w:rFonts w:ascii="Arial" w:hAnsi="Arial" w:cs="Arial"/>
                <w:sz w:val="14"/>
                <w:szCs w:val="14"/>
              </w:rPr>
              <w:t>No</w:t>
            </w: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jc w:val="center"/>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vAlign w:val="center"/>
          </w:tcPr>
          <w:p w:rsidR="00AD7174" w:rsidRPr="00567DA8" w:rsidRDefault="00AD7174" w:rsidP="001E218F">
            <w:pPr>
              <w:rPr>
                <w:rFonts w:ascii="Arial" w:hAnsi="Arial" w:cs="Arial"/>
                <w:sz w:val="14"/>
                <w:szCs w:val="14"/>
              </w:rPr>
            </w:pPr>
            <w:r w:rsidRPr="00567DA8">
              <w:rPr>
                <w:rFonts w:ascii="Arial" w:hAnsi="Arial" w:cs="Arial"/>
                <w:sz w:val="14"/>
                <w:szCs w:val="14"/>
              </w:rPr>
              <w:t>Channel flowline is below wall or barrel with significant barrel</w:t>
            </w:r>
            <w:r>
              <w:rPr>
                <w:rFonts w:ascii="Arial" w:hAnsi="Arial" w:cs="Arial"/>
                <w:sz w:val="14"/>
                <w:szCs w:val="14"/>
              </w:rPr>
              <w:t xml:space="preserve"> or</w:t>
            </w:r>
            <w:r w:rsidRPr="00567DA8">
              <w:rPr>
                <w:rFonts w:ascii="Arial" w:hAnsi="Arial" w:cs="Arial"/>
                <w:sz w:val="14"/>
                <w:szCs w:val="14"/>
              </w:rPr>
              <w:t xml:space="preserve"> wing wall undermining present.  Wing or barrel wall cracking with seepage has occurred.  Standing water is present upstream of RCB and</w:t>
            </w:r>
            <w:r>
              <w:rPr>
                <w:rFonts w:ascii="Arial" w:hAnsi="Arial" w:cs="Arial"/>
                <w:sz w:val="14"/>
                <w:szCs w:val="14"/>
              </w:rPr>
              <w:t>/</w:t>
            </w:r>
            <w:r w:rsidRPr="00567DA8">
              <w:rPr>
                <w:rFonts w:ascii="Arial" w:hAnsi="Arial" w:cs="Arial"/>
                <w:sz w:val="14"/>
                <w:szCs w:val="14"/>
              </w:rPr>
              <w:t>or through barrel.</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567DA8" w:rsidRDefault="00AD7174" w:rsidP="001E218F">
            <w:pPr>
              <w:ind w:right="-220"/>
              <w:rPr>
                <w:rFonts w:ascii="Arial" w:hAnsi="Arial" w:cs="Arial"/>
                <w:sz w:val="14"/>
                <w:szCs w:val="14"/>
              </w:rPr>
            </w:pPr>
            <w:r>
              <w:rPr>
                <w:rFonts w:ascii="Arial" w:hAnsi="Arial" w:cs="Arial"/>
                <w:sz w:val="14"/>
                <w:szCs w:val="14"/>
              </w:rPr>
              <w:t xml:space="preserve">   6 Months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567DA8" w:rsidRDefault="00AD7174" w:rsidP="006A256B">
            <w:pPr>
              <w:ind w:right="-792" w:firstLine="48"/>
              <w:rPr>
                <w:rFonts w:ascii="Arial" w:hAnsi="Arial" w:cs="Arial"/>
                <w:sz w:val="14"/>
                <w:szCs w:val="14"/>
              </w:rPr>
            </w:pPr>
            <w:r w:rsidRPr="00567DA8">
              <w:rPr>
                <w:rFonts w:ascii="Arial" w:hAnsi="Arial" w:cs="Arial"/>
                <w:sz w:val="14"/>
                <w:szCs w:val="14"/>
              </w:rPr>
              <w:t>2</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567DA8" w:rsidRDefault="00AD7174" w:rsidP="001E218F">
            <w:pPr>
              <w:ind w:firstLine="552"/>
              <w:rPr>
                <w:rFonts w:ascii="Arial" w:hAnsi="Arial" w:cs="Arial"/>
                <w:sz w:val="14"/>
                <w:szCs w:val="14"/>
              </w:rPr>
            </w:pPr>
            <w:r w:rsidRPr="00567DA8">
              <w:rPr>
                <w:rFonts w:ascii="Arial" w:hAnsi="Arial" w:cs="Arial"/>
                <w:sz w:val="14"/>
                <w:szCs w:val="14"/>
              </w:rPr>
              <w:t>CS 4</w:t>
            </w:r>
          </w:p>
        </w:tc>
      </w:tr>
      <w:tr w:rsidR="00AD7174" w:rsidRPr="008F477C" w:rsidTr="006A256B">
        <w:tc>
          <w:tcPr>
            <w:tcW w:w="990" w:type="dxa"/>
            <w:vMerge/>
            <w:tcBorders>
              <w:left w:val="single" w:sz="7" w:space="0" w:color="000000"/>
              <w:right w:val="single" w:sz="7" w:space="0" w:color="000000"/>
            </w:tcBorders>
            <w:vAlign w:val="bottom"/>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firstLine="630"/>
              <w:rPr>
                <w:rFonts w:ascii="Arial" w:hAnsi="Arial" w:cs="Arial"/>
                <w:sz w:val="14"/>
                <w:szCs w:val="14"/>
              </w:rPr>
            </w:pPr>
          </w:p>
        </w:tc>
        <w:tc>
          <w:tcPr>
            <w:tcW w:w="810" w:type="dxa"/>
            <w:vMerge/>
            <w:tcBorders>
              <w:left w:val="single" w:sz="7" w:space="0" w:color="000000"/>
              <w:right w:val="single" w:sz="7" w:space="0" w:color="000000"/>
            </w:tcBorders>
            <w:vAlign w:val="bottom"/>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jc w:val="center"/>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D579A4">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 xml:space="preserve">Culvert flowline = or &gt; 2 feet above stream flowline with </w:t>
            </w:r>
            <w:r w:rsidRPr="008F477C">
              <w:rPr>
                <w:rFonts w:ascii="Arial" w:hAnsi="Arial" w:cs="Arial"/>
                <w:b/>
                <w:bCs/>
                <w:sz w:val="14"/>
                <w:szCs w:val="14"/>
              </w:rPr>
              <w:t xml:space="preserve">significant undermining </w:t>
            </w:r>
            <w:r w:rsidRPr="008F477C">
              <w:rPr>
                <w:rFonts w:ascii="Arial" w:hAnsi="Arial" w:cs="Arial"/>
                <w:sz w:val="14"/>
                <w:szCs w:val="14"/>
              </w:rPr>
              <w:t xml:space="preserve">of barrel or apron.  </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1080"/>
                <w:tab w:val="left" w:pos="-720"/>
                <w:tab w:val="left" w:pos="-258"/>
                <w:tab w:val="left" w:pos="630"/>
                <w:tab w:val="left" w:pos="930"/>
                <w:tab w:val="left" w:pos="2160"/>
              </w:tabs>
              <w:spacing w:after="58" w:line="215" w:lineRule="exact"/>
              <w:jc w:val="center"/>
              <w:rPr>
                <w:rFonts w:ascii="Arial" w:hAnsi="Arial" w:cs="Arial"/>
                <w:sz w:val="14"/>
                <w:szCs w:val="14"/>
              </w:rPr>
            </w:pPr>
            <w:r>
              <w:rPr>
                <w:rFonts w:ascii="Arial" w:hAnsi="Arial" w:cs="Arial"/>
                <w:sz w:val="14"/>
                <w:szCs w:val="14"/>
              </w:rPr>
              <w:t>6 Months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Pr>
                <w:rFonts w:ascii="Arial" w:hAnsi="Arial" w:cs="Arial"/>
                <w:sz w:val="14"/>
                <w:szCs w:val="14"/>
              </w:rPr>
              <w:t>2</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40"/>
              </w:tabs>
              <w:spacing w:line="57" w:lineRule="exact"/>
              <w:ind w:right="-270"/>
              <w:jc w:val="center"/>
              <w:rPr>
                <w:rFonts w:ascii="Arial" w:hAnsi="Arial" w:cs="Arial"/>
                <w:sz w:val="14"/>
                <w:szCs w:val="14"/>
              </w:rPr>
            </w:pPr>
          </w:p>
          <w:p w:rsidR="00AD7174" w:rsidRPr="008F477C" w:rsidRDefault="00AD7174" w:rsidP="006A256B">
            <w:pPr>
              <w:tabs>
                <w:tab w:val="left" w:pos="-240"/>
                <w:tab w:val="center" w:pos="69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3</w:t>
            </w:r>
          </w:p>
        </w:tc>
      </w:tr>
      <w:tr w:rsidR="00AD7174" w:rsidRPr="008F477C" w:rsidTr="006A256B">
        <w:trPr>
          <w:trHeight w:hRule="exact" w:val="629"/>
        </w:trPr>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 xml:space="preserve">Culvert flowline = or &gt; 2 feet above stream flowline.  </w:t>
            </w:r>
            <w:r w:rsidRPr="008F477C">
              <w:rPr>
                <w:rFonts w:ascii="Arial" w:hAnsi="Arial" w:cs="Arial"/>
                <w:b/>
                <w:bCs/>
                <w:sz w:val="14"/>
                <w:szCs w:val="14"/>
              </w:rPr>
              <w:t xml:space="preserve">Minor or insignificant undermining </w:t>
            </w:r>
            <w:r w:rsidRPr="008F477C">
              <w:rPr>
                <w:rFonts w:ascii="Arial" w:hAnsi="Arial" w:cs="Arial"/>
                <w:sz w:val="14"/>
                <w:szCs w:val="14"/>
              </w:rPr>
              <w:t>of barrel or apron may be present.</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line="57" w:lineRule="exact"/>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jc w:val="center"/>
              <w:rPr>
                <w:rFonts w:ascii="Arial" w:hAnsi="Arial" w:cs="Arial"/>
                <w:sz w:val="14"/>
                <w:szCs w:val="14"/>
              </w:rPr>
            </w:pPr>
            <w:r w:rsidRPr="008F477C">
              <w:rPr>
                <w:rFonts w:ascii="Arial" w:hAnsi="Arial" w:cs="Arial"/>
                <w:sz w:val="14"/>
                <w:szCs w:val="14"/>
              </w:rPr>
              <w:t>Two years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3</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4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2</w:t>
            </w:r>
          </w:p>
        </w:tc>
      </w:tr>
      <w:tr w:rsidR="00AD7174" w:rsidRPr="008F477C" w:rsidTr="006A256B">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Culvert flowline &lt; 2 feet above stream flowline</w:t>
            </w:r>
          </w:p>
        </w:tc>
        <w:tc>
          <w:tcPr>
            <w:tcW w:w="117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jc w:val="center"/>
              <w:rPr>
                <w:rFonts w:ascii="Arial" w:hAnsi="Arial" w:cs="Arial"/>
                <w:sz w:val="14"/>
                <w:szCs w:val="14"/>
              </w:rPr>
            </w:pPr>
            <w:r w:rsidRPr="008F477C">
              <w:rPr>
                <w:rFonts w:ascii="Arial" w:hAnsi="Arial" w:cs="Arial"/>
                <w:sz w:val="14"/>
                <w:szCs w:val="14"/>
              </w:rPr>
              <w:t>Two years</w:t>
            </w:r>
          </w:p>
        </w:tc>
        <w:tc>
          <w:tcPr>
            <w:tcW w:w="81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ind w:right="-270"/>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4</w:t>
            </w:r>
          </w:p>
        </w:tc>
        <w:tc>
          <w:tcPr>
            <w:tcW w:w="162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40"/>
              </w:tabs>
              <w:spacing w:line="57" w:lineRule="exact"/>
              <w:ind w:right="-270"/>
              <w:rPr>
                <w:rFonts w:ascii="Arial" w:hAnsi="Arial" w:cs="Arial"/>
                <w:sz w:val="14"/>
                <w:szCs w:val="14"/>
              </w:rPr>
            </w:pPr>
          </w:p>
          <w:p w:rsidR="00AD7174" w:rsidRPr="008F477C" w:rsidRDefault="00AD7174" w:rsidP="001E218F">
            <w:pPr>
              <w:tabs>
                <w:tab w:val="left" w:pos="-240"/>
                <w:tab w:val="center" w:pos="690"/>
                <w:tab w:val="left" w:pos="1260"/>
                <w:tab w:val="left" w:pos="2160"/>
              </w:tabs>
              <w:spacing w:after="58" w:line="215" w:lineRule="exact"/>
              <w:ind w:right="-270"/>
              <w:rPr>
                <w:rFonts w:ascii="Arial" w:hAnsi="Arial" w:cs="Arial"/>
                <w:sz w:val="14"/>
                <w:szCs w:val="14"/>
              </w:rPr>
            </w:pPr>
            <w:r w:rsidRPr="008F477C">
              <w:rPr>
                <w:rFonts w:ascii="Arial" w:hAnsi="Arial" w:cs="Arial"/>
                <w:sz w:val="14"/>
                <w:szCs w:val="14"/>
              </w:rPr>
              <w:tab/>
              <w:t>CS 1</w:t>
            </w:r>
          </w:p>
        </w:tc>
      </w:tr>
      <w:tr w:rsidR="00AD7174" w:rsidRPr="008F477C" w:rsidTr="006A256B">
        <w:trPr>
          <w:trHeight w:val="784"/>
        </w:trPr>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val="restart"/>
            <w:tcBorders>
              <w:top w:val="single" w:sz="7" w:space="0" w:color="000000"/>
              <w:left w:val="single" w:sz="7" w:space="0" w:color="000000"/>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Default="00AD7174" w:rsidP="001E218F">
            <w:pPr>
              <w:tabs>
                <w:tab w:val="left" w:pos="-1080"/>
                <w:tab w:val="left" w:pos="-720"/>
                <w:tab w:val="left" w:pos="0"/>
                <w:tab w:val="left" w:pos="630"/>
                <w:tab w:val="left" w:pos="750"/>
                <w:tab w:val="left" w:pos="1260"/>
                <w:tab w:val="left" w:pos="2160"/>
              </w:tabs>
              <w:spacing w:after="58" w:line="215" w:lineRule="exact"/>
              <w:ind w:right="-70"/>
              <w:jc w:val="center"/>
              <w:rPr>
                <w:rFonts w:ascii="Arial" w:hAnsi="Arial" w:cs="Arial"/>
                <w:sz w:val="14"/>
                <w:szCs w:val="14"/>
              </w:rPr>
            </w:pPr>
            <w:r w:rsidRPr="008F477C">
              <w:rPr>
                <w:rFonts w:ascii="Arial" w:hAnsi="Arial" w:cs="Arial"/>
                <w:sz w:val="14"/>
                <w:szCs w:val="14"/>
              </w:rPr>
              <w:t>Yes</w:t>
            </w: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jc w:val="center"/>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vAlign w:val="center"/>
          </w:tcPr>
          <w:p w:rsidR="00AD7174" w:rsidRPr="009E1FC9" w:rsidRDefault="00AD7174" w:rsidP="001E218F">
            <w:pPr>
              <w:rPr>
                <w:rFonts w:ascii="Arial" w:hAnsi="Arial" w:cs="Arial"/>
                <w:sz w:val="14"/>
                <w:szCs w:val="14"/>
              </w:rPr>
            </w:pPr>
            <w:r w:rsidRPr="009E1FC9">
              <w:rPr>
                <w:rFonts w:ascii="Arial" w:hAnsi="Arial" w:cs="Arial"/>
                <w:sz w:val="14"/>
                <w:szCs w:val="14"/>
              </w:rPr>
              <w:t>Channel flowline is below toe of curtain wall or barrel with significant barrel, wingwall or apron undermining present.  Wing or barrel wall cracking with seepage has occurred.  Standing water is present upstream of RCB and/or through barrel.</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before="120" w:after="120" w:line="57" w:lineRule="exact"/>
              <w:ind w:right="18"/>
              <w:jc w:val="center"/>
              <w:rPr>
                <w:rFonts w:ascii="Arial" w:hAnsi="Arial" w:cs="Arial"/>
                <w:sz w:val="14"/>
                <w:szCs w:val="14"/>
              </w:rPr>
            </w:pPr>
            <w:r>
              <w:rPr>
                <w:rFonts w:ascii="Arial" w:hAnsi="Arial" w:cs="Arial"/>
                <w:sz w:val="14"/>
                <w:szCs w:val="14"/>
              </w:rPr>
              <w:t>6 Months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before="120" w:after="120" w:line="57" w:lineRule="exact"/>
              <w:ind w:right="-270"/>
              <w:jc w:val="center"/>
              <w:rPr>
                <w:rFonts w:ascii="Arial" w:hAnsi="Arial" w:cs="Arial"/>
                <w:sz w:val="14"/>
                <w:szCs w:val="14"/>
              </w:rPr>
            </w:pPr>
            <w:r>
              <w:rPr>
                <w:rFonts w:ascii="Arial" w:hAnsi="Arial" w:cs="Arial"/>
                <w:sz w:val="14"/>
                <w:szCs w:val="14"/>
              </w:rPr>
              <w:t>2</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40"/>
              </w:tabs>
              <w:spacing w:before="120" w:after="120" w:line="57" w:lineRule="exact"/>
              <w:ind w:right="-270"/>
              <w:jc w:val="center"/>
              <w:rPr>
                <w:rFonts w:ascii="Arial" w:hAnsi="Arial" w:cs="Arial"/>
                <w:sz w:val="14"/>
                <w:szCs w:val="14"/>
              </w:rPr>
            </w:pPr>
            <w:r>
              <w:rPr>
                <w:rFonts w:ascii="Arial" w:hAnsi="Arial" w:cs="Arial"/>
                <w:sz w:val="14"/>
                <w:szCs w:val="14"/>
              </w:rPr>
              <w:t>CS 4</w:t>
            </w:r>
          </w:p>
        </w:tc>
      </w:tr>
      <w:tr w:rsidR="00AD7174" w:rsidRPr="008F477C" w:rsidTr="006A256B">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left w:val="single" w:sz="7" w:space="0" w:color="000000"/>
              <w:right w:val="single" w:sz="7" w:space="0" w:color="000000"/>
            </w:tcBorders>
            <w:vAlign w:val="bottom"/>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jc w:val="center"/>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D579A4">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 xml:space="preserve">Toe of curtain wall above stream flowline with </w:t>
            </w:r>
            <w:r w:rsidRPr="008F477C">
              <w:rPr>
                <w:rFonts w:ascii="Arial" w:hAnsi="Arial" w:cs="Arial"/>
                <w:b/>
                <w:bCs/>
                <w:sz w:val="14"/>
                <w:szCs w:val="14"/>
              </w:rPr>
              <w:t xml:space="preserve">significant undermining </w:t>
            </w:r>
            <w:r w:rsidRPr="008F477C">
              <w:rPr>
                <w:rFonts w:ascii="Arial" w:hAnsi="Arial" w:cs="Arial"/>
                <w:sz w:val="14"/>
                <w:szCs w:val="14"/>
              </w:rPr>
              <w:t xml:space="preserve">of curtain wall.  </w:t>
            </w:r>
          </w:p>
        </w:tc>
        <w:tc>
          <w:tcPr>
            <w:tcW w:w="117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1080"/>
                <w:tab w:val="left" w:pos="-720"/>
                <w:tab w:val="left" w:pos="-258"/>
                <w:tab w:val="left" w:pos="630"/>
                <w:tab w:val="left" w:pos="1260"/>
                <w:tab w:val="left" w:pos="2160"/>
              </w:tabs>
              <w:spacing w:after="58" w:line="215" w:lineRule="exact"/>
              <w:ind w:right="18"/>
              <w:jc w:val="center"/>
              <w:rPr>
                <w:rFonts w:ascii="Arial" w:hAnsi="Arial" w:cs="Arial"/>
                <w:sz w:val="14"/>
                <w:szCs w:val="14"/>
              </w:rPr>
            </w:pPr>
            <w:r>
              <w:rPr>
                <w:rFonts w:ascii="Arial" w:hAnsi="Arial" w:cs="Arial"/>
                <w:sz w:val="14"/>
                <w:szCs w:val="14"/>
              </w:rPr>
              <w:t>6 Months</w:t>
            </w:r>
          </w:p>
        </w:tc>
        <w:tc>
          <w:tcPr>
            <w:tcW w:w="81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58"/>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2</w:t>
            </w:r>
          </w:p>
        </w:tc>
        <w:tc>
          <w:tcPr>
            <w:tcW w:w="1620" w:type="dxa"/>
            <w:tcBorders>
              <w:top w:val="single" w:sz="7" w:space="0" w:color="000000"/>
              <w:left w:val="single" w:sz="7" w:space="0" w:color="000000"/>
              <w:bottom w:val="single" w:sz="7" w:space="0" w:color="000000"/>
              <w:right w:val="single" w:sz="7" w:space="0" w:color="000000"/>
            </w:tcBorders>
            <w:vAlign w:val="center"/>
          </w:tcPr>
          <w:p w:rsidR="00AD7174" w:rsidRPr="008F477C" w:rsidRDefault="00AD7174" w:rsidP="001E218F">
            <w:pPr>
              <w:tabs>
                <w:tab w:val="left" w:pos="-24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3</w:t>
            </w:r>
          </w:p>
        </w:tc>
      </w:tr>
      <w:tr w:rsidR="00AD7174" w:rsidRPr="008F477C" w:rsidTr="006A256B">
        <w:trPr>
          <w:trHeight w:hRule="exact" w:val="809"/>
        </w:trPr>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Toe of curtain wall above stream flowline</w:t>
            </w:r>
            <w:r w:rsidRPr="008F477C">
              <w:rPr>
                <w:rFonts w:ascii="Arial" w:hAnsi="Arial" w:cs="Arial"/>
                <w:b/>
                <w:bCs/>
                <w:sz w:val="14"/>
                <w:szCs w:val="14"/>
              </w:rPr>
              <w:t xml:space="preserve">.  Minor or insignificant undermining </w:t>
            </w:r>
            <w:r w:rsidRPr="008F477C">
              <w:rPr>
                <w:rFonts w:ascii="Arial" w:hAnsi="Arial" w:cs="Arial"/>
                <w:sz w:val="14"/>
                <w:szCs w:val="14"/>
              </w:rPr>
              <w:t xml:space="preserve">of curtain wall may be present. </w:t>
            </w:r>
          </w:p>
        </w:tc>
        <w:tc>
          <w:tcPr>
            <w:tcW w:w="117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ind w:right="18"/>
              <w:jc w:val="center"/>
              <w:rPr>
                <w:rFonts w:ascii="Arial" w:hAnsi="Arial" w:cs="Arial"/>
                <w:sz w:val="14"/>
                <w:szCs w:val="14"/>
              </w:rPr>
            </w:pPr>
          </w:p>
          <w:p w:rsidR="00AD7174" w:rsidRDefault="00AD7174" w:rsidP="001E218F">
            <w:pPr>
              <w:tabs>
                <w:tab w:val="left" w:pos="-1080"/>
                <w:tab w:val="left" w:pos="-720"/>
                <w:tab w:val="left" w:pos="-258"/>
                <w:tab w:val="left" w:pos="630"/>
                <w:tab w:val="left" w:pos="1260"/>
                <w:tab w:val="left" w:pos="2160"/>
              </w:tabs>
              <w:spacing w:after="58" w:line="215" w:lineRule="exact"/>
              <w:ind w:right="18"/>
              <w:jc w:val="center"/>
              <w:rPr>
                <w:rFonts w:ascii="Arial" w:hAnsi="Arial" w:cs="Arial"/>
                <w:sz w:val="14"/>
                <w:szCs w:val="14"/>
              </w:rPr>
            </w:pPr>
            <w:r w:rsidRPr="008F477C">
              <w:rPr>
                <w:rFonts w:ascii="Arial" w:hAnsi="Arial" w:cs="Arial"/>
                <w:sz w:val="14"/>
                <w:szCs w:val="14"/>
              </w:rPr>
              <w:t>Two years</w:t>
            </w: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18"/>
              <w:jc w:val="center"/>
              <w:rPr>
                <w:rFonts w:ascii="Arial" w:hAnsi="Arial" w:cs="Arial"/>
                <w:sz w:val="14"/>
                <w:szCs w:val="14"/>
              </w:rPr>
            </w:pPr>
          </w:p>
        </w:tc>
        <w:tc>
          <w:tcPr>
            <w:tcW w:w="81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ind w:right="-270"/>
              <w:rPr>
                <w:rFonts w:ascii="Arial" w:hAnsi="Arial" w:cs="Arial"/>
                <w:sz w:val="14"/>
                <w:szCs w:val="14"/>
              </w:rPr>
            </w:pPr>
          </w:p>
          <w:p w:rsidR="00AD7174"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3</w:t>
            </w: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p>
        </w:tc>
        <w:tc>
          <w:tcPr>
            <w:tcW w:w="162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40"/>
              </w:tabs>
              <w:spacing w:line="57" w:lineRule="exact"/>
              <w:ind w:right="-270"/>
              <w:rPr>
                <w:rFonts w:ascii="Arial" w:hAnsi="Arial" w:cs="Arial"/>
                <w:sz w:val="14"/>
                <w:szCs w:val="14"/>
              </w:rPr>
            </w:pPr>
          </w:p>
          <w:p w:rsidR="00AD7174" w:rsidRDefault="00AD7174" w:rsidP="001E218F">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2</w:t>
            </w:r>
          </w:p>
          <w:p w:rsidR="00AD7174" w:rsidRPr="008F477C" w:rsidRDefault="00AD7174" w:rsidP="001E218F">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p>
        </w:tc>
      </w:tr>
      <w:tr w:rsidR="00AD7174" w:rsidRPr="008F477C" w:rsidTr="006A256B">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43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0"/>
              </w:tabs>
              <w:spacing w:line="57" w:lineRule="exact"/>
              <w:ind w:right="-72"/>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ind w:right="-72"/>
              <w:rPr>
                <w:rFonts w:ascii="Arial" w:hAnsi="Arial" w:cs="Arial"/>
                <w:sz w:val="14"/>
                <w:szCs w:val="14"/>
              </w:rPr>
            </w:pPr>
            <w:r w:rsidRPr="008F477C">
              <w:rPr>
                <w:rFonts w:ascii="Arial" w:hAnsi="Arial" w:cs="Arial"/>
                <w:sz w:val="14"/>
                <w:szCs w:val="14"/>
              </w:rPr>
              <w:t>Toe of curtain wall below stream flowline.</w:t>
            </w:r>
          </w:p>
        </w:tc>
        <w:tc>
          <w:tcPr>
            <w:tcW w:w="117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ind w:right="18"/>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18"/>
              <w:jc w:val="center"/>
              <w:rPr>
                <w:rFonts w:ascii="Arial" w:hAnsi="Arial" w:cs="Arial"/>
                <w:sz w:val="14"/>
                <w:szCs w:val="14"/>
              </w:rPr>
            </w:pPr>
            <w:r w:rsidRPr="008F477C">
              <w:rPr>
                <w:rFonts w:ascii="Arial" w:hAnsi="Arial" w:cs="Arial"/>
                <w:sz w:val="14"/>
                <w:szCs w:val="14"/>
              </w:rPr>
              <w:t>Two years</w:t>
            </w:r>
          </w:p>
        </w:tc>
        <w:tc>
          <w:tcPr>
            <w:tcW w:w="81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58"/>
              </w:tabs>
              <w:spacing w:line="57" w:lineRule="exact"/>
              <w:ind w:right="-270"/>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4</w:t>
            </w:r>
          </w:p>
        </w:tc>
        <w:tc>
          <w:tcPr>
            <w:tcW w:w="1620" w:type="dxa"/>
            <w:tcBorders>
              <w:top w:val="single" w:sz="7" w:space="0" w:color="000000"/>
              <w:left w:val="single" w:sz="7" w:space="0" w:color="000000"/>
              <w:bottom w:val="single" w:sz="7" w:space="0" w:color="000000"/>
              <w:right w:val="single" w:sz="7" w:space="0" w:color="000000"/>
            </w:tcBorders>
            <w:vAlign w:val="bottom"/>
          </w:tcPr>
          <w:p w:rsidR="00AD7174" w:rsidRPr="008F477C" w:rsidRDefault="00AD7174" w:rsidP="001E218F">
            <w:pPr>
              <w:tabs>
                <w:tab w:val="left" w:pos="-240"/>
              </w:tabs>
              <w:spacing w:line="57" w:lineRule="exact"/>
              <w:ind w:right="-270"/>
              <w:rPr>
                <w:rFonts w:ascii="Arial" w:hAnsi="Arial" w:cs="Arial"/>
                <w:sz w:val="14"/>
                <w:szCs w:val="14"/>
              </w:rPr>
            </w:pPr>
          </w:p>
          <w:p w:rsidR="00AD7174" w:rsidRPr="008F477C" w:rsidRDefault="00AD7174" w:rsidP="001E218F">
            <w:pPr>
              <w:tabs>
                <w:tab w:val="left" w:pos="-240"/>
                <w:tab w:val="center" w:pos="690"/>
                <w:tab w:val="left" w:pos="1260"/>
                <w:tab w:val="left" w:pos="2160"/>
              </w:tabs>
              <w:spacing w:after="58" w:line="215" w:lineRule="exact"/>
              <w:ind w:right="-270"/>
              <w:rPr>
                <w:rFonts w:ascii="Arial" w:hAnsi="Arial" w:cs="Arial"/>
                <w:sz w:val="14"/>
                <w:szCs w:val="14"/>
              </w:rPr>
            </w:pPr>
            <w:r w:rsidRPr="008F477C">
              <w:rPr>
                <w:rFonts w:ascii="Arial" w:hAnsi="Arial" w:cs="Arial"/>
                <w:sz w:val="14"/>
                <w:szCs w:val="14"/>
              </w:rPr>
              <w:tab/>
              <w:t>CS 1</w:t>
            </w:r>
          </w:p>
        </w:tc>
      </w:tr>
      <w:tr w:rsidR="00AD7174" w:rsidRPr="008F477C" w:rsidTr="006A256B">
        <w:trPr>
          <w:trHeight w:hRule="exact" w:val="524"/>
        </w:trPr>
        <w:tc>
          <w:tcPr>
            <w:tcW w:w="990" w:type="dxa"/>
            <w:vMerge/>
            <w:tcBorders>
              <w:left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5130" w:type="dxa"/>
            <w:gridSpan w:val="2"/>
            <w:vMerge w:val="restart"/>
            <w:tcBorders>
              <w:top w:val="single" w:sz="7" w:space="0" w:color="000000"/>
              <w:left w:val="single" w:sz="7" w:space="0" w:color="000000"/>
              <w:bottom w:val="nil"/>
              <w:right w:val="single" w:sz="7" w:space="0" w:color="000000"/>
            </w:tcBorders>
            <w:vAlign w:val="center"/>
          </w:tcPr>
          <w:p w:rsidR="00AD7174" w:rsidRPr="008F477C" w:rsidRDefault="00AD7174" w:rsidP="001E218F">
            <w:pPr>
              <w:tabs>
                <w:tab w:val="left" w:pos="0"/>
              </w:tabs>
              <w:spacing w:line="57" w:lineRule="exact"/>
              <w:ind w:right="-270"/>
              <w:jc w:val="center"/>
              <w:rPr>
                <w:rFonts w:ascii="Arial" w:hAnsi="Arial" w:cs="Arial"/>
                <w:sz w:val="14"/>
                <w:szCs w:val="14"/>
              </w:rPr>
            </w:pPr>
          </w:p>
          <w:p w:rsidR="00AD7174" w:rsidRPr="008F477C" w:rsidRDefault="00AD7174" w:rsidP="001E218F">
            <w:pPr>
              <w:tabs>
                <w:tab w:val="left" w:pos="-1080"/>
                <w:tab w:val="left" w:pos="-720"/>
                <w:tab w:val="left" w:pos="0"/>
                <w:tab w:val="left" w:pos="630"/>
                <w:tab w:val="left" w:pos="1260"/>
                <w:tab w:val="left" w:pos="2160"/>
              </w:tabs>
              <w:spacing w:after="58" w:line="215" w:lineRule="exact"/>
              <w:jc w:val="center"/>
              <w:rPr>
                <w:rFonts w:ascii="Arial" w:hAnsi="Arial" w:cs="Arial"/>
                <w:sz w:val="14"/>
                <w:szCs w:val="14"/>
              </w:rPr>
            </w:pPr>
            <w:r w:rsidRPr="008F477C">
              <w:rPr>
                <w:rFonts w:ascii="Arial" w:hAnsi="Arial" w:cs="Arial"/>
                <w:b/>
                <w:bCs/>
                <w:sz w:val="14"/>
                <w:szCs w:val="14"/>
              </w:rPr>
              <w:t>Channel cutting behind wing walls</w:t>
            </w:r>
            <w:r w:rsidRPr="008F477C">
              <w:rPr>
                <w:rFonts w:ascii="Arial" w:hAnsi="Arial" w:cs="Arial"/>
                <w:sz w:val="14"/>
                <w:szCs w:val="14"/>
              </w:rPr>
              <w:t xml:space="preserve"> (see Note </w:t>
            </w:r>
            <w:r>
              <w:rPr>
                <w:rFonts w:ascii="Arial" w:hAnsi="Arial" w:cs="Arial"/>
                <w:sz w:val="14"/>
                <w:szCs w:val="14"/>
              </w:rPr>
              <w:t>1</w:t>
            </w:r>
            <w:r w:rsidRPr="008F477C">
              <w:rPr>
                <w:rFonts w:ascii="Arial" w:hAnsi="Arial" w:cs="Arial"/>
                <w:sz w:val="14"/>
                <w:szCs w:val="14"/>
              </w:rPr>
              <w:t>).  Stream is meandering and/or degrading, and attacking the fill behind the wing wall.</w:t>
            </w:r>
          </w:p>
        </w:tc>
        <w:tc>
          <w:tcPr>
            <w:tcW w:w="1170" w:type="dxa"/>
            <w:vMerge w:val="restart"/>
            <w:tcBorders>
              <w:top w:val="single" w:sz="7" w:space="0" w:color="000000"/>
              <w:left w:val="single" w:sz="7" w:space="0" w:color="000000"/>
              <w:bottom w:val="nil"/>
              <w:right w:val="single" w:sz="7" w:space="0" w:color="000000"/>
            </w:tcBorders>
            <w:vAlign w:val="center"/>
          </w:tcPr>
          <w:p w:rsidR="00AD7174" w:rsidRPr="008F477C" w:rsidRDefault="00AD7174" w:rsidP="001E218F">
            <w:pPr>
              <w:tabs>
                <w:tab w:val="left" w:pos="-258"/>
              </w:tabs>
              <w:spacing w:line="57" w:lineRule="exact"/>
              <w:ind w:right="18"/>
              <w:jc w:val="center"/>
              <w:rPr>
                <w:rFonts w:ascii="Arial" w:hAnsi="Arial" w:cs="Arial"/>
                <w:sz w:val="14"/>
                <w:szCs w:val="14"/>
              </w:rPr>
            </w:pPr>
          </w:p>
          <w:p w:rsidR="00AD7174" w:rsidRPr="008F477C" w:rsidRDefault="00AD7174" w:rsidP="001E218F">
            <w:pPr>
              <w:tabs>
                <w:tab w:val="left" w:pos="-1080"/>
                <w:tab w:val="left" w:pos="-720"/>
                <w:tab w:val="left" w:pos="-258"/>
                <w:tab w:val="left" w:pos="630"/>
                <w:tab w:val="left" w:pos="1260"/>
                <w:tab w:val="left" w:pos="2160"/>
              </w:tabs>
              <w:spacing w:after="58" w:line="215" w:lineRule="exact"/>
              <w:ind w:right="18"/>
              <w:jc w:val="center"/>
              <w:rPr>
                <w:rFonts w:ascii="Arial" w:hAnsi="Arial" w:cs="Arial"/>
                <w:sz w:val="14"/>
                <w:szCs w:val="14"/>
              </w:rPr>
            </w:pPr>
            <w:r>
              <w:rPr>
                <w:rFonts w:ascii="Arial" w:hAnsi="Arial" w:cs="Arial"/>
                <w:sz w:val="14"/>
                <w:szCs w:val="14"/>
              </w:rPr>
              <w:t>6 Months</w:t>
            </w:r>
          </w:p>
        </w:tc>
        <w:tc>
          <w:tcPr>
            <w:tcW w:w="810" w:type="dxa"/>
            <w:vMerge w:val="restart"/>
            <w:tcBorders>
              <w:top w:val="single" w:sz="7" w:space="0" w:color="000000"/>
              <w:left w:val="single" w:sz="7" w:space="0" w:color="000000"/>
              <w:bottom w:val="nil"/>
              <w:right w:val="single" w:sz="7" w:space="0" w:color="000000"/>
            </w:tcBorders>
            <w:vAlign w:val="center"/>
          </w:tcPr>
          <w:p w:rsidR="00AD7174" w:rsidRPr="008F477C" w:rsidRDefault="00AD7174" w:rsidP="001E218F">
            <w:pPr>
              <w:tabs>
                <w:tab w:val="left" w:pos="-1080"/>
                <w:tab w:val="left" w:pos="-720"/>
                <w:tab w:val="left" w:pos="-258"/>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2</w:t>
            </w:r>
          </w:p>
        </w:tc>
        <w:tc>
          <w:tcPr>
            <w:tcW w:w="16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240"/>
              </w:tabs>
              <w:spacing w:line="57" w:lineRule="exact"/>
              <w:ind w:right="-270"/>
              <w:rPr>
                <w:rFonts w:ascii="Arial" w:hAnsi="Arial" w:cs="Arial"/>
                <w:sz w:val="14"/>
                <w:szCs w:val="14"/>
              </w:rPr>
            </w:pPr>
          </w:p>
          <w:p w:rsidR="00AD7174" w:rsidRPr="008F477C" w:rsidRDefault="00AD7174" w:rsidP="006A256B">
            <w:pPr>
              <w:tabs>
                <w:tab w:val="left" w:pos="-1080"/>
                <w:tab w:val="left" w:pos="-720"/>
                <w:tab w:val="left" w:pos="-240"/>
                <w:tab w:val="left" w:pos="630"/>
                <w:tab w:val="left" w:pos="1260"/>
                <w:tab w:val="left" w:pos="2160"/>
              </w:tabs>
              <w:spacing w:line="215" w:lineRule="exact"/>
              <w:ind w:right="-270"/>
              <w:rPr>
                <w:rFonts w:ascii="Arial" w:hAnsi="Arial" w:cs="Arial"/>
                <w:sz w:val="14"/>
                <w:szCs w:val="14"/>
              </w:rPr>
            </w:pPr>
            <w:r w:rsidRPr="008F477C">
              <w:rPr>
                <w:rFonts w:ascii="Arial" w:hAnsi="Arial" w:cs="Arial"/>
                <w:sz w:val="14"/>
                <w:szCs w:val="14"/>
              </w:rPr>
              <w:t>Wing not undermined</w:t>
            </w:r>
          </w:p>
          <w:p w:rsidR="00AD7174" w:rsidRPr="008F477C" w:rsidRDefault="00AD7174" w:rsidP="006A256B">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2</w:t>
            </w:r>
          </w:p>
        </w:tc>
      </w:tr>
      <w:tr w:rsidR="00AD7174" w:rsidRPr="008F477C" w:rsidTr="006A256B">
        <w:tc>
          <w:tcPr>
            <w:tcW w:w="990" w:type="dxa"/>
            <w:vMerge/>
            <w:tcBorders>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5130" w:type="dxa"/>
            <w:gridSpan w:val="2"/>
            <w:vMerge/>
            <w:tcBorders>
              <w:top w:val="nil"/>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1170" w:type="dxa"/>
            <w:vMerge/>
            <w:tcBorders>
              <w:top w:val="nil"/>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810" w:type="dxa"/>
            <w:vMerge/>
            <w:tcBorders>
              <w:top w:val="nil"/>
              <w:left w:val="single" w:sz="7" w:space="0" w:color="000000"/>
              <w:bottom w:val="single" w:sz="7" w:space="0" w:color="000000"/>
              <w:right w:val="single" w:sz="7" w:space="0" w:color="000000"/>
            </w:tcBorders>
          </w:tcPr>
          <w:p w:rsidR="00AD7174" w:rsidRPr="008F477C" w:rsidRDefault="00AD7174" w:rsidP="001E218F">
            <w:pPr>
              <w:tabs>
                <w:tab w:val="left" w:pos="-1080"/>
                <w:tab w:val="left" w:pos="-720"/>
                <w:tab w:val="left" w:pos="0"/>
                <w:tab w:val="left" w:pos="630"/>
                <w:tab w:val="left" w:pos="1260"/>
                <w:tab w:val="left" w:pos="2160"/>
              </w:tabs>
              <w:spacing w:after="58" w:line="215" w:lineRule="exact"/>
              <w:ind w:right="-270"/>
              <w:rPr>
                <w:rFonts w:ascii="Arial" w:hAnsi="Arial" w:cs="Arial"/>
                <w:sz w:val="14"/>
                <w:szCs w:val="14"/>
              </w:rPr>
            </w:pPr>
          </w:p>
        </w:tc>
        <w:tc>
          <w:tcPr>
            <w:tcW w:w="1620" w:type="dxa"/>
            <w:tcBorders>
              <w:top w:val="single" w:sz="7" w:space="0" w:color="000000"/>
              <w:left w:val="single" w:sz="7" w:space="0" w:color="000000"/>
              <w:bottom w:val="single" w:sz="7" w:space="0" w:color="000000"/>
              <w:right w:val="single" w:sz="7" w:space="0" w:color="000000"/>
            </w:tcBorders>
          </w:tcPr>
          <w:p w:rsidR="00AD7174" w:rsidRPr="008F477C" w:rsidRDefault="00AD7174" w:rsidP="001E218F">
            <w:pPr>
              <w:tabs>
                <w:tab w:val="left" w:pos="-240"/>
              </w:tabs>
              <w:spacing w:line="57" w:lineRule="exact"/>
              <w:ind w:right="-270"/>
              <w:rPr>
                <w:rFonts w:ascii="Arial" w:hAnsi="Arial" w:cs="Arial"/>
                <w:sz w:val="14"/>
                <w:szCs w:val="14"/>
              </w:rPr>
            </w:pPr>
          </w:p>
          <w:p w:rsidR="00AD7174" w:rsidRPr="008F477C" w:rsidRDefault="00AD7174" w:rsidP="006A256B">
            <w:pPr>
              <w:tabs>
                <w:tab w:val="left" w:pos="-1080"/>
                <w:tab w:val="left" w:pos="-720"/>
                <w:tab w:val="left" w:pos="-240"/>
                <w:tab w:val="left" w:pos="630"/>
                <w:tab w:val="left" w:pos="1260"/>
                <w:tab w:val="left" w:pos="2160"/>
              </w:tabs>
              <w:spacing w:line="215" w:lineRule="exact"/>
              <w:ind w:right="-270"/>
              <w:rPr>
                <w:rFonts w:ascii="Arial" w:hAnsi="Arial" w:cs="Arial"/>
                <w:sz w:val="14"/>
                <w:szCs w:val="14"/>
              </w:rPr>
            </w:pPr>
            <w:r w:rsidRPr="008F477C">
              <w:rPr>
                <w:rFonts w:ascii="Arial" w:hAnsi="Arial" w:cs="Arial"/>
                <w:sz w:val="14"/>
                <w:szCs w:val="14"/>
              </w:rPr>
              <w:t>Wing is undermined</w:t>
            </w:r>
          </w:p>
          <w:p w:rsidR="00AD7174" w:rsidRPr="008F477C" w:rsidRDefault="00AD7174" w:rsidP="001E218F">
            <w:pPr>
              <w:tabs>
                <w:tab w:val="left" w:pos="-1080"/>
                <w:tab w:val="left" w:pos="-720"/>
                <w:tab w:val="left" w:pos="-240"/>
                <w:tab w:val="left" w:pos="630"/>
                <w:tab w:val="left" w:pos="1260"/>
                <w:tab w:val="left" w:pos="2160"/>
              </w:tabs>
              <w:spacing w:after="58" w:line="215" w:lineRule="exact"/>
              <w:ind w:right="-270"/>
              <w:jc w:val="center"/>
              <w:rPr>
                <w:rFonts w:ascii="Arial" w:hAnsi="Arial" w:cs="Arial"/>
                <w:sz w:val="14"/>
                <w:szCs w:val="14"/>
              </w:rPr>
            </w:pPr>
            <w:r w:rsidRPr="008F477C">
              <w:rPr>
                <w:rFonts w:ascii="Arial" w:hAnsi="Arial" w:cs="Arial"/>
                <w:sz w:val="14"/>
                <w:szCs w:val="14"/>
              </w:rPr>
              <w:t>CS 3</w:t>
            </w:r>
          </w:p>
        </w:tc>
      </w:tr>
    </w:tbl>
    <w:p w:rsidR="00AD7174"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D7174" w:rsidRDefault="00AD7174" w:rsidP="001E218F">
      <w:pPr>
        <w:rPr>
          <w:rFonts w:ascii="Arial" w:hAnsi="Arial" w:cs="Arial"/>
          <w:sz w:val="20"/>
          <w:szCs w:val="20"/>
        </w:rPr>
      </w:pPr>
      <w:r w:rsidRPr="00203488">
        <w:rPr>
          <w:rFonts w:ascii="Arial" w:hAnsi="Arial" w:cs="Arial"/>
          <w:sz w:val="20"/>
          <w:szCs w:val="20"/>
          <w:highlight w:val="yellow"/>
        </w:rPr>
        <w:t xml:space="preserve">In all cases, item 113 must be compared to </w:t>
      </w:r>
      <w:r>
        <w:rPr>
          <w:rFonts w:ascii="Arial" w:hAnsi="Arial" w:cs="Arial"/>
          <w:sz w:val="20"/>
          <w:szCs w:val="20"/>
          <w:highlight w:val="yellow"/>
        </w:rPr>
        <w:t>item 62</w:t>
      </w:r>
      <w:r w:rsidRPr="00203488">
        <w:rPr>
          <w:rFonts w:ascii="Arial" w:hAnsi="Arial" w:cs="Arial"/>
          <w:sz w:val="20"/>
          <w:szCs w:val="20"/>
          <w:highlight w:val="yellow"/>
        </w:rPr>
        <w:t xml:space="preserve">. This will ensure the scour condition is factored into the bridge sufficiency rating which considers items 62, but not item 113.  For culverts </w:t>
      </w:r>
      <w:r w:rsidRPr="006A61D9">
        <w:rPr>
          <w:rFonts w:ascii="Arial" w:hAnsi="Arial" w:cs="Arial"/>
          <w:sz w:val="20"/>
          <w:szCs w:val="20"/>
          <w:highlight w:val="yellow"/>
        </w:rPr>
        <w:t>where item 113 is rated 4 or more, item 62 should be coded according to</w:t>
      </w:r>
      <w:r>
        <w:rPr>
          <w:rFonts w:ascii="Arial" w:hAnsi="Arial" w:cs="Arial"/>
          <w:sz w:val="20"/>
          <w:szCs w:val="20"/>
          <w:highlight w:val="yellow"/>
        </w:rPr>
        <w:t xml:space="preserve"> the</w:t>
      </w:r>
      <w:r w:rsidRPr="006A61D9">
        <w:rPr>
          <w:rFonts w:ascii="Arial" w:hAnsi="Arial" w:cs="Arial"/>
          <w:sz w:val="20"/>
          <w:szCs w:val="20"/>
          <w:highlight w:val="yellow"/>
        </w:rPr>
        <w:t xml:space="preserve"> condition</w:t>
      </w:r>
      <w:r>
        <w:rPr>
          <w:rFonts w:ascii="Arial" w:hAnsi="Arial" w:cs="Arial"/>
          <w:sz w:val="20"/>
          <w:szCs w:val="20"/>
          <w:highlight w:val="yellow"/>
        </w:rPr>
        <w:t xml:space="preserve"> as described in ‘Recording and Coding Guide for the Structure Inventory and Appraisal of the Nation’s Bridges’</w:t>
      </w:r>
      <w:r w:rsidRPr="006A61D9">
        <w:rPr>
          <w:rFonts w:ascii="Arial" w:hAnsi="Arial" w:cs="Arial"/>
          <w:sz w:val="20"/>
          <w:szCs w:val="20"/>
          <w:highlight w:val="yellow"/>
        </w:rPr>
        <w:t>.</w:t>
      </w:r>
    </w:p>
    <w:p w:rsidR="00AD7174" w:rsidRPr="008F477C" w:rsidRDefault="00AD7174" w:rsidP="001E218F">
      <w:pPr>
        <w:tabs>
          <w:tab w:val="left" w:pos="-1080"/>
          <w:tab w:val="left" w:pos="-720"/>
          <w:tab w:val="left" w:pos="0"/>
          <w:tab w:val="left" w:pos="630"/>
          <w:tab w:val="left" w:pos="1260"/>
          <w:tab w:val="left" w:pos="2160"/>
        </w:tabs>
        <w:ind w:right="-270"/>
        <w:rPr>
          <w:rFonts w:ascii="Arial" w:hAnsi="Arial" w:cs="Arial"/>
          <w:sz w:val="20"/>
          <w:szCs w:val="20"/>
        </w:rPr>
      </w:pPr>
    </w:p>
    <w:p w:rsidR="00AD7174" w:rsidRPr="008F477C" w:rsidRDefault="00AD7174" w:rsidP="001E218F">
      <w:pPr>
        <w:tabs>
          <w:tab w:val="left" w:pos="-1080"/>
          <w:tab w:val="left" w:pos="-720"/>
          <w:tab w:val="left" w:pos="0"/>
          <w:tab w:val="left" w:pos="630"/>
          <w:tab w:val="left" w:pos="1260"/>
          <w:tab w:val="left" w:pos="2160"/>
        </w:tabs>
        <w:ind w:right="-270"/>
        <w:rPr>
          <w:rFonts w:ascii="Arial" w:hAnsi="Arial" w:cs="Arial"/>
          <w:sz w:val="20"/>
          <w:szCs w:val="20"/>
        </w:rPr>
      </w:pPr>
      <w:r w:rsidRPr="008F477C">
        <w:rPr>
          <w:rFonts w:ascii="Arial" w:hAnsi="Arial" w:cs="Arial"/>
          <w:sz w:val="20"/>
          <w:szCs w:val="20"/>
        </w:rPr>
        <w:t>Also, in all cases, if item 113 is 5 or less, the Scour Smart Flag (</w:t>
      </w:r>
      <w:r>
        <w:rPr>
          <w:rFonts w:ascii="Arial" w:hAnsi="Arial" w:cs="Arial"/>
          <w:sz w:val="20"/>
          <w:szCs w:val="20"/>
        </w:rPr>
        <w:t>9</w:t>
      </w:r>
      <w:r w:rsidRPr="008F477C">
        <w:rPr>
          <w:rFonts w:ascii="Arial" w:hAnsi="Arial" w:cs="Arial"/>
          <w:sz w:val="20"/>
          <w:szCs w:val="20"/>
        </w:rPr>
        <w:t>61) must also exist.</w:t>
      </w:r>
    </w:p>
    <w:p w:rsidR="00AD7174" w:rsidRDefault="00AD7174" w:rsidP="001E218F">
      <w:pPr>
        <w:tabs>
          <w:tab w:val="left" w:pos="-1080"/>
          <w:tab w:val="left" w:pos="-720"/>
          <w:tab w:val="left" w:pos="0"/>
          <w:tab w:val="left" w:pos="630"/>
          <w:tab w:val="left" w:pos="1260"/>
          <w:tab w:val="left" w:pos="2160"/>
        </w:tabs>
        <w:spacing w:line="215" w:lineRule="exact"/>
        <w:ind w:right="-270"/>
        <w:rPr>
          <w:rFonts w:ascii="Arial" w:hAnsi="Arial" w:cs="Arial"/>
          <w:sz w:val="14"/>
          <w:szCs w:val="14"/>
        </w:rPr>
      </w:pPr>
    </w:p>
    <w:p w:rsidR="00AF68F8" w:rsidRDefault="00AF68F8" w:rsidP="001E218F">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AF68F8" w:rsidRDefault="00AF68F8"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D454CF" w:rsidRDefault="00D454CF" w:rsidP="00EB7CAB">
      <w:pPr>
        <w:tabs>
          <w:tab w:val="left" w:pos="-1080"/>
          <w:tab w:val="left" w:pos="-720"/>
          <w:tab w:val="left" w:pos="0"/>
          <w:tab w:val="left" w:pos="630"/>
          <w:tab w:val="left" w:pos="1260"/>
          <w:tab w:val="left" w:pos="2160"/>
        </w:tabs>
        <w:ind w:right="-270"/>
        <w:rPr>
          <w:rFonts w:ascii="Arial" w:hAnsi="Arial" w:cs="Arial"/>
          <w:sz w:val="20"/>
          <w:szCs w:val="20"/>
        </w:rPr>
      </w:pPr>
    </w:p>
    <w:p w:rsidR="002309E6" w:rsidRPr="008F477C" w:rsidRDefault="002309E6" w:rsidP="00E543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2309E6" w:rsidRPr="008F477C" w:rsidRDefault="00D454CF" w:rsidP="00D454CF">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2309E6" w:rsidRPr="008F477C" w:rsidSect="00E543F5">
          <w:type w:val="continuous"/>
          <w:pgSz w:w="12240" w:h="15840"/>
          <w:pgMar w:top="810" w:right="1260" w:bottom="810" w:left="1170" w:header="810" w:footer="810" w:gutter="0"/>
          <w:cols w:space="720"/>
          <w:noEndnote/>
        </w:sectPr>
      </w:pPr>
      <w:r>
        <w:rPr>
          <w:rFonts w:ascii="Arial" w:hAnsi="Arial" w:cs="Arial"/>
          <w:sz w:val="20"/>
          <w:szCs w:val="20"/>
        </w:rPr>
        <w:t>This page intentionally left blank.</w:t>
      </w:r>
    </w:p>
    <w:p w:rsidR="006C738B" w:rsidRDefault="006C738B" w:rsidP="00E20330">
      <w:pPr>
        <w:tabs>
          <w:tab w:val="left" w:pos="0"/>
        </w:tabs>
        <w:spacing w:line="240" w:lineRule="exact"/>
        <w:ind w:right="-90"/>
        <w:rPr>
          <w:rFonts w:ascii="Arial" w:hAnsi="Arial" w:cs="Arial"/>
          <w:b/>
          <w:bCs/>
          <w:sz w:val="20"/>
          <w:szCs w:val="20"/>
        </w:rPr>
      </w:pP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b/>
          <w:bCs/>
          <w:sz w:val="20"/>
          <w:szCs w:val="20"/>
        </w:rPr>
        <w:t>Abrasion</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Wearing or grinding away of material by water laden with sand, gravel or stones.</w:t>
      </w:r>
    </w:p>
    <w:p w:rsidR="002309E6" w:rsidRDefault="002309E6" w:rsidP="00E20330">
      <w:pPr>
        <w:tabs>
          <w:tab w:val="left" w:pos="0"/>
        </w:tabs>
        <w:spacing w:line="240" w:lineRule="exact"/>
        <w:ind w:right="-90"/>
        <w:rPr>
          <w:rFonts w:ascii="Arial" w:hAnsi="Arial" w:cs="Arial"/>
          <w:sz w:val="20"/>
          <w:szCs w:val="20"/>
        </w:rPr>
      </w:pPr>
    </w:p>
    <w:p w:rsidR="002444B9" w:rsidRPr="002444B9" w:rsidRDefault="002D0B44" w:rsidP="00E20330">
      <w:pPr>
        <w:tabs>
          <w:tab w:val="left" w:pos="0"/>
        </w:tabs>
        <w:spacing w:line="240" w:lineRule="exact"/>
        <w:ind w:right="-90"/>
        <w:rPr>
          <w:rFonts w:ascii="Arial" w:hAnsi="Arial" w:cs="Arial"/>
          <w:b/>
          <w:sz w:val="20"/>
          <w:szCs w:val="20"/>
        </w:rPr>
      </w:pPr>
      <w:r>
        <w:rPr>
          <w:rFonts w:ascii="Arial" w:hAnsi="Arial" w:cs="Arial"/>
          <w:noProof/>
          <w:sz w:val="20"/>
          <w:szCs w:val="20"/>
        </w:rPr>
        <mc:AlternateContent>
          <mc:Choice Requires="wps">
            <w:drawing>
              <wp:anchor distT="0" distB="0" distL="114300" distR="114300" simplePos="0" relativeHeight="252956671" behindDoc="0" locked="0" layoutInCell="1" allowOverlap="1" wp14:anchorId="6CB5B4ED" wp14:editId="11EAD951">
                <wp:simplePos x="0" y="0"/>
                <wp:positionH relativeFrom="column">
                  <wp:posOffset>6286500</wp:posOffset>
                </wp:positionH>
                <wp:positionV relativeFrom="paragraph">
                  <wp:posOffset>-5080</wp:posOffset>
                </wp:positionV>
                <wp:extent cx="0" cy="377190"/>
                <wp:effectExtent l="76200" t="19050" r="76200" b="80010"/>
                <wp:wrapNone/>
                <wp:docPr id="248" name="Straight Connector 248"/>
                <wp:cNvGraphicFramePr/>
                <a:graphic xmlns:a="http://schemas.openxmlformats.org/drawingml/2006/main">
                  <a:graphicData uri="http://schemas.microsoft.com/office/word/2010/wordprocessingShape">
                    <wps:wsp>
                      <wps:cNvCnPr/>
                      <wps:spPr>
                        <a:xfrm>
                          <a:off x="0" y="0"/>
                          <a:ext cx="0" cy="3771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id="Straight Connector 248" o:spid="_x0000_s1026" style="position:absolute;z-index:2529566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5pt,-.4pt" to="49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" strokecolor="black [3200]" strokeweight="3pt">
                <v:shadow on="t" color="black" opacity="22937f" origin=",.5" offset="0,.63889mm"/>
              </v:line>
            </w:pict>
          </mc:Fallback>
        </mc:AlternateContent>
      </w:r>
      <w:r w:rsidR="00AD051A">
        <w:rPr>
          <w:rFonts w:ascii="Arial" w:hAnsi="Arial" w:cs="Arial"/>
          <w:b/>
          <w:sz w:val="20"/>
          <w:szCs w:val="20"/>
        </w:rPr>
        <w:t>At-Grade</w:t>
      </w:r>
    </w:p>
    <w:p w:rsidR="002444B9" w:rsidRDefault="00AD051A" w:rsidP="00E20330">
      <w:pPr>
        <w:tabs>
          <w:tab w:val="left" w:pos="0"/>
        </w:tabs>
        <w:spacing w:line="240" w:lineRule="exact"/>
        <w:ind w:right="-90"/>
        <w:rPr>
          <w:rFonts w:ascii="Arial" w:hAnsi="Arial" w:cs="Arial"/>
          <w:sz w:val="20"/>
          <w:szCs w:val="20"/>
        </w:rPr>
      </w:pPr>
      <w:r>
        <w:rPr>
          <w:rFonts w:ascii="Arial" w:hAnsi="Arial" w:cs="Arial"/>
          <w:sz w:val="20"/>
          <w:szCs w:val="20"/>
        </w:rPr>
        <w:t>T</w:t>
      </w:r>
      <w:r w:rsidR="002444B9">
        <w:rPr>
          <w:rFonts w:ascii="Arial" w:hAnsi="Arial" w:cs="Arial"/>
          <w:sz w:val="20"/>
          <w:szCs w:val="20"/>
        </w:rPr>
        <w:t>he top slab of</w:t>
      </w:r>
      <w:r>
        <w:rPr>
          <w:rFonts w:ascii="Arial" w:hAnsi="Arial" w:cs="Arial"/>
          <w:sz w:val="20"/>
          <w:szCs w:val="20"/>
        </w:rPr>
        <w:t xml:space="preserve"> the</w:t>
      </w:r>
      <w:r w:rsidR="002444B9">
        <w:rPr>
          <w:rFonts w:ascii="Arial" w:hAnsi="Arial" w:cs="Arial"/>
          <w:sz w:val="20"/>
          <w:szCs w:val="20"/>
        </w:rPr>
        <w:t xml:space="preserve"> RCB</w:t>
      </w:r>
      <w:r>
        <w:rPr>
          <w:rFonts w:ascii="Arial" w:hAnsi="Arial" w:cs="Arial"/>
          <w:sz w:val="20"/>
          <w:szCs w:val="20"/>
        </w:rPr>
        <w:t xml:space="preserve"> (0’ of fill) is used as the driving surface</w:t>
      </w:r>
      <w:r w:rsidR="002444B9">
        <w:rPr>
          <w:rFonts w:ascii="Arial" w:hAnsi="Arial" w:cs="Arial"/>
          <w:sz w:val="20"/>
          <w:szCs w:val="20"/>
        </w:rPr>
        <w:t>.</w:t>
      </w:r>
    </w:p>
    <w:p w:rsidR="002444B9" w:rsidRPr="00A3513A" w:rsidRDefault="002444B9" w:rsidP="00E20330">
      <w:pPr>
        <w:tabs>
          <w:tab w:val="left" w:pos="0"/>
        </w:tabs>
        <w:spacing w:line="240" w:lineRule="exact"/>
        <w:ind w:right="-90"/>
        <w:rPr>
          <w:rFonts w:ascii="Arial" w:hAnsi="Arial" w:cs="Arial"/>
          <w:sz w:val="20"/>
          <w:szCs w:val="20"/>
        </w:rPr>
      </w:pP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b/>
          <w:bCs/>
          <w:sz w:val="20"/>
          <w:szCs w:val="20"/>
        </w:rPr>
        <w:t>Beam Ends</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A 5 ft. stringer/girder beam end is the portion of a stringer or girder which would be susceptible to higher deterioration rates if any joint (fixed or expansion) were open and leaking.  All stringer/girder beams have 2 beam ends regardless of joint type and location with the exception of the following:</w:t>
      </w:r>
    </w:p>
    <w:p w:rsidR="002309E6" w:rsidRPr="00A3513A" w:rsidRDefault="00E20330" w:rsidP="00E20330">
      <w:pPr>
        <w:pStyle w:val="17"/>
        <w:spacing w:line="240" w:lineRule="exact"/>
        <w:ind w:right="-90" w:firstLine="450"/>
        <w:rPr>
          <w:rFonts w:ascii="Arial" w:hAnsi="Arial" w:cs="Arial"/>
          <w:sz w:val="20"/>
          <w:szCs w:val="20"/>
        </w:rPr>
      </w:pPr>
      <w:r>
        <w:rPr>
          <w:rFonts w:ascii="Arial" w:hAnsi="Arial" w:cs="Arial"/>
          <w:sz w:val="20"/>
          <w:szCs w:val="20"/>
        </w:rPr>
        <w:t xml:space="preserve">1. </w:t>
      </w:r>
      <w:r w:rsidR="002309E6" w:rsidRPr="00A3513A">
        <w:rPr>
          <w:rFonts w:ascii="Arial" w:hAnsi="Arial" w:cs="Arial"/>
          <w:sz w:val="20"/>
          <w:szCs w:val="20"/>
        </w:rPr>
        <w:t>Stringer/girders with integral abutments</w:t>
      </w:r>
    </w:p>
    <w:p w:rsidR="002309E6" w:rsidRPr="00A3513A" w:rsidRDefault="00E20330" w:rsidP="00E20330">
      <w:pPr>
        <w:pStyle w:val="17"/>
        <w:spacing w:line="240" w:lineRule="exact"/>
        <w:ind w:right="-90" w:firstLine="450"/>
        <w:rPr>
          <w:rFonts w:ascii="Arial" w:hAnsi="Arial" w:cs="Arial"/>
          <w:sz w:val="20"/>
          <w:szCs w:val="20"/>
        </w:rPr>
      </w:pPr>
      <w:r>
        <w:rPr>
          <w:rFonts w:ascii="Arial" w:hAnsi="Arial" w:cs="Arial"/>
          <w:sz w:val="20"/>
          <w:szCs w:val="20"/>
        </w:rPr>
        <w:t xml:space="preserve">2. </w:t>
      </w:r>
      <w:r w:rsidR="002309E6" w:rsidRPr="00A3513A">
        <w:rPr>
          <w:rFonts w:ascii="Arial" w:hAnsi="Arial" w:cs="Arial"/>
          <w:sz w:val="20"/>
          <w:szCs w:val="20"/>
        </w:rPr>
        <w:t>Stringer/girders with timber or steel decks</w:t>
      </w:r>
    </w:p>
    <w:p w:rsidR="002309E6" w:rsidRPr="00A3513A" w:rsidRDefault="00E20330" w:rsidP="00E20330">
      <w:pPr>
        <w:pStyle w:val="17"/>
        <w:spacing w:line="240" w:lineRule="exact"/>
        <w:ind w:right="-90" w:firstLine="450"/>
        <w:rPr>
          <w:rFonts w:ascii="Arial" w:hAnsi="Arial" w:cs="Arial"/>
          <w:sz w:val="20"/>
          <w:szCs w:val="20"/>
        </w:rPr>
      </w:pPr>
      <w:r>
        <w:rPr>
          <w:rFonts w:ascii="Arial" w:hAnsi="Arial" w:cs="Arial"/>
          <w:sz w:val="20"/>
          <w:szCs w:val="20"/>
        </w:rPr>
        <w:t xml:space="preserve">3. </w:t>
      </w:r>
      <w:r w:rsidR="002309E6" w:rsidRPr="00A3513A">
        <w:rPr>
          <w:rFonts w:ascii="Arial" w:hAnsi="Arial" w:cs="Arial"/>
          <w:sz w:val="20"/>
          <w:szCs w:val="20"/>
        </w:rPr>
        <w:t>Reinforced concrete stringer/girders</w:t>
      </w:r>
    </w:p>
    <w:p w:rsidR="002309E6" w:rsidRPr="00A3513A" w:rsidRDefault="00E20330" w:rsidP="00E20330">
      <w:pPr>
        <w:pStyle w:val="17"/>
        <w:spacing w:line="240" w:lineRule="exact"/>
        <w:ind w:right="-90" w:firstLine="450"/>
        <w:rPr>
          <w:rFonts w:ascii="Arial" w:hAnsi="Arial" w:cs="Arial"/>
          <w:sz w:val="20"/>
          <w:szCs w:val="20"/>
        </w:rPr>
      </w:pPr>
      <w:r>
        <w:rPr>
          <w:rFonts w:ascii="Arial" w:hAnsi="Arial" w:cs="Arial"/>
          <w:sz w:val="20"/>
          <w:szCs w:val="20"/>
        </w:rPr>
        <w:t xml:space="preserve">4. </w:t>
      </w:r>
      <w:r w:rsidR="002309E6" w:rsidRPr="00A3513A">
        <w:rPr>
          <w:rFonts w:ascii="Arial" w:hAnsi="Arial" w:cs="Arial"/>
          <w:sz w:val="20"/>
          <w:szCs w:val="20"/>
        </w:rPr>
        <w:t>Piers where the deck is a continuous pour</w:t>
      </w:r>
    </w:p>
    <w:p w:rsidR="002309E6" w:rsidRDefault="002309E6" w:rsidP="00E20330">
      <w:pPr>
        <w:tabs>
          <w:tab w:val="left" w:pos="0"/>
        </w:tabs>
        <w:spacing w:line="240" w:lineRule="exact"/>
        <w:ind w:right="-90"/>
        <w:rPr>
          <w:rFonts w:ascii="Arial" w:hAnsi="Arial" w:cs="Arial"/>
          <w:b/>
          <w:bCs/>
          <w:sz w:val="20"/>
          <w:szCs w:val="20"/>
        </w:rPr>
      </w:pPr>
    </w:p>
    <w:p w:rsidR="00BF72C7" w:rsidRPr="00BF72C7" w:rsidRDefault="00BF72C7" w:rsidP="00E20330">
      <w:pPr>
        <w:tabs>
          <w:tab w:val="left" w:pos="0"/>
        </w:tabs>
        <w:ind w:right="-90"/>
        <w:rPr>
          <w:rFonts w:ascii="Arial" w:hAnsi="Arial" w:cs="Arial"/>
          <w:b/>
          <w:sz w:val="20"/>
          <w:szCs w:val="20"/>
        </w:rPr>
      </w:pPr>
      <w:r w:rsidRPr="00BF72C7">
        <w:rPr>
          <w:rFonts w:ascii="Arial" w:hAnsi="Arial" w:cs="Arial"/>
          <w:b/>
          <w:sz w:val="20"/>
          <w:szCs w:val="20"/>
        </w:rPr>
        <w:t>Bridge Joint</w:t>
      </w:r>
    </w:p>
    <w:p w:rsidR="00BF72C7" w:rsidRDefault="00BF72C7" w:rsidP="00E20330">
      <w:pPr>
        <w:tabs>
          <w:tab w:val="left" w:pos="0"/>
        </w:tabs>
        <w:spacing w:line="240" w:lineRule="exact"/>
        <w:ind w:right="-90"/>
        <w:rPr>
          <w:rFonts w:ascii="Arial" w:hAnsi="Arial" w:cs="Arial"/>
          <w:b/>
          <w:bCs/>
          <w:sz w:val="20"/>
          <w:szCs w:val="20"/>
        </w:rPr>
      </w:pPr>
      <w:r w:rsidRPr="009E6FB6">
        <w:rPr>
          <w:rFonts w:ascii="Arial" w:hAnsi="Arial" w:cs="Arial"/>
          <w:sz w:val="20"/>
          <w:szCs w:val="20"/>
        </w:rPr>
        <w:t>A bridge joint is a full depth gap in steel, concrete (typically a deck), or approach roadway to allow for the thermal expansion and contraction of the superstructure.  The joint may or may not have filler material to prevent infiltration of moisture or debris.  Typically the gap is created during the original construction, but could arise due to a shift in the structural dynamics of a bridge or poor construction methods or techniques.  Also, a gap will be considered a joint if the gap has been sealed with the intent to prevent moisture and debris infiltration of the superstructure or water infiltration of the substructure (i.e., prevent water from getting behind an abutment and eroding approach roadway fill.).</w:t>
      </w:r>
    </w:p>
    <w:p w:rsidR="00BF72C7" w:rsidRPr="00A3513A" w:rsidRDefault="00BF72C7" w:rsidP="00E20330">
      <w:pPr>
        <w:tabs>
          <w:tab w:val="left" w:pos="0"/>
        </w:tabs>
        <w:spacing w:line="240" w:lineRule="exact"/>
        <w:ind w:right="-90"/>
        <w:rPr>
          <w:rFonts w:ascii="Arial" w:hAnsi="Arial" w:cs="Arial"/>
          <w:b/>
          <w:bCs/>
          <w:sz w:val="20"/>
          <w:szCs w:val="20"/>
        </w:rPr>
      </w:pP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b/>
          <w:bCs/>
          <w:sz w:val="20"/>
          <w:szCs w:val="20"/>
        </w:rPr>
        <w:t>Channel Profile</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Taken at the following locations when NBI item 113 is 3 or less for</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both span bridges and culverts:</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1. Each foundation unit</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2. Where slope grade changes</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3. At water edges</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4. At maximum depth of water (Channel Flow Line)</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5. Edges and high points of debris piles</w:t>
      </w:r>
    </w:p>
    <w:p w:rsidR="002309E6" w:rsidRPr="00A3513A" w:rsidRDefault="002309E6" w:rsidP="00E20330">
      <w:pPr>
        <w:tabs>
          <w:tab w:val="left" w:pos="270"/>
          <w:tab w:val="left" w:pos="720"/>
        </w:tabs>
        <w:spacing w:line="240" w:lineRule="exact"/>
        <w:ind w:left="720" w:right="-90" w:hanging="270"/>
        <w:rPr>
          <w:rFonts w:ascii="Arial" w:hAnsi="Arial" w:cs="Arial"/>
          <w:sz w:val="20"/>
          <w:szCs w:val="20"/>
        </w:rPr>
      </w:pPr>
      <w:r w:rsidRPr="00A3513A">
        <w:rPr>
          <w:rFonts w:ascii="Arial" w:hAnsi="Arial" w:cs="Arial"/>
          <w:sz w:val="20"/>
          <w:szCs w:val="20"/>
        </w:rPr>
        <w:t>6. Other locations that could change over time and are not incorporated in the measurements above</w:t>
      </w:r>
    </w:p>
    <w:p w:rsidR="00E20330" w:rsidRDefault="00E20330" w:rsidP="00E20330">
      <w:pPr>
        <w:tabs>
          <w:tab w:val="left" w:pos="0"/>
          <w:tab w:val="left" w:pos="270"/>
        </w:tabs>
        <w:spacing w:line="240" w:lineRule="exact"/>
        <w:ind w:right="-90"/>
        <w:rPr>
          <w:rFonts w:ascii="Arial" w:hAnsi="Arial" w:cs="Arial"/>
          <w:sz w:val="20"/>
          <w:szCs w:val="20"/>
        </w:rPr>
      </w:pPr>
    </w:p>
    <w:p w:rsidR="002309E6" w:rsidRPr="00A3513A" w:rsidRDefault="002309E6" w:rsidP="00E20330">
      <w:pPr>
        <w:tabs>
          <w:tab w:val="left" w:pos="0"/>
          <w:tab w:val="left" w:pos="270"/>
        </w:tabs>
        <w:spacing w:line="240" w:lineRule="exact"/>
        <w:ind w:right="-90"/>
        <w:rPr>
          <w:rFonts w:ascii="Arial" w:hAnsi="Arial" w:cs="Arial"/>
          <w:sz w:val="20"/>
          <w:szCs w:val="20"/>
        </w:rPr>
      </w:pPr>
      <w:r w:rsidRPr="00A3513A">
        <w:rPr>
          <w:rFonts w:ascii="Arial" w:hAnsi="Arial" w:cs="Arial"/>
          <w:sz w:val="20"/>
          <w:szCs w:val="20"/>
        </w:rPr>
        <w:t xml:space="preserve">(See </w:t>
      </w:r>
      <w:r w:rsidR="00CF3949">
        <w:rPr>
          <w:rFonts w:ascii="Arial" w:hAnsi="Arial" w:cs="Arial"/>
          <w:sz w:val="20"/>
          <w:szCs w:val="20"/>
        </w:rPr>
        <w:t>BrM</w:t>
      </w:r>
      <w:r w:rsidRPr="00A3513A">
        <w:rPr>
          <w:rFonts w:ascii="Arial" w:hAnsi="Arial" w:cs="Arial"/>
          <w:sz w:val="20"/>
          <w:szCs w:val="20"/>
        </w:rPr>
        <w:t xml:space="preserve"> manual pages 1</w:t>
      </w:r>
      <w:r w:rsidR="00E74BAD">
        <w:rPr>
          <w:rFonts w:ascii="Arial" w:hAnsi="Arial" w:cs="Arial"/>
          <w:sz w:val="20"/>
          <w:szCs w:val="20"/>
        </w:rPr>
        <w:t>11</w:t>
      </w:r>
      <w:r w:rsidRPr="00A3513A">
        <w:rPr>
          <w:rFonts w:ascii="Arial" w:hAnsi="Arial" w:cs="Arial"/>
          <w:sz w:val="20"/>
          <w:szCs w:val="20"/>
        </w:rPr>
        <w:t xml:space="preserve"> and 1</w:t>
      </w:r>
      <w:r w:rsidR="00E74BAD">
        <w:rPr>
          <w:rFonts w:ascii="Arial" w:hAnsi="Arial" w:cs="Arial"/>
          <w:sz w:val="20"/>
          <w:szCs w:val="20"/>
        </w:rPr>
        <w:t>12</w:t>
      </w:r>
      <w:r w:rsidRPr="00A3513A">
        <w:rPr>
          <w:rFonts w:ascii="Arial" w:hAnsi="Arial" w:cs="Arial"/>
          <w:sz w:val="20"/>
          <w:szCs w:val="20"/>
        </w:rPr>
        <w:t xml:space="preserve"> for more information.)</w:t>
      </w:r>
    </w:p>
    <w:p w:rsidR="002309E6" w:rsidRDefault="002309E6" w:rsidP="00E20330">
      <w:pPr>
        <w:tabs>
          <w:tab w:val="left" w:pos="0"/>
        </w:tabs>
        <w:spacing w:line="240" w:lineRule="exact"/>
        <w:ind w:right="-90"/>
        <w:rPr>
          <w:rFonts w:ascii="Arial" w:hAnsi="Arial" w:cs="Arial"/>
          <w:b/>
          <w:bCs/>
          <w:sz w:val="20"/>
          <w:szCs w:val="20"/>
        </w:rPr>
      </w:pPr>
    </w:p>
    <w:p w:rsidR="00326C56" w:rsidRDefault="00326C56" w:rsidP="00E20330">
      <w:pPr>
        <w:tabs>
          <w:tab w:val="left" w:pos="0"/>
        </w:tabs>
        <w:spacing w:line="240" w:lineRule="exact"/>
        <w:ind w:right="-90"/>
        <w:rPr>
          <w:rFonts w:ascii="Arial" w:hAnsi="Arial" w:cs="Arial"/>
          <w:b/>
          <w:bCs/>
          <w:sz w:val="20"/>
          <w:szCs w:val="20"/>
        </w:rPr>
      </w:pPr>
      <w:r>
        <w:rPr>
          <w:rFonts w:ascii="Arial" w:hAnsi="Arial" w:cs="Arial"/>
          <w:b/>
          <w:bCs/>
          <w:sz w:val="20"/>
          <w:szCs w:val="20"/>
        </w:rPr>
        <w:t>Column</w:t>
      </w:r>
    </w:p>
    <w:p w:rsidR="00326C56" w:rsidRPr="00326C56" w:rsidRDefault="00326C56" w:rsidP="00E20330">
      <w:pPr>
        <w:tabs>
          <w:tab w:val="left" w:pos="0"/>
        </w:tabs>
        <w:spacing w:line="240" w:lineRule="exact"/>
        <w:ind w:right="-90"/>
        <w:rPr>
          <w:rFonts w:ascii="Arial" w:hAnsi="Arial" w:cs="Arial"/>
          <w:bCs/>
          <w:sz w:val="20"/>
          <w:szCs w:val="20"/>
        </w:rPr>
      </w:pPr>
      <w:r w:rsidRPr="00326C56">
        <w:rPr>
          <w:rFonts w:ascii="Arial" w:hAnsi="Arial" w:cs="Arial"/>
          <w:bCs/>
          <w:sz w:val="20"/>
          <w:szCs w:val="20"/>
        </w:rPr>
        <w:t>A substructure unit that supports a cap.  A column is a substantial member strong in compression.  Four or fewer columns usually support a cap.  Judgement should be used in the field to differentiate between a pile and a column.</w:t>
      </w:r>
    </w:p>
    <w:p w:rsidR="00326C56" w:rsidRPr="00A3513A" w:rsidRDefault="00326C56" w:rsidP="00E20330">
      <w:pPr>
        <w:tabs>
          <w:tab w:val="left" w:pos="0"/>
        </w:tabs>
        <w:spacing w:line="240" w:lineRule="exact"/>
        <w:ind w:right="-90"/>
        <w:rPr>
          <w:rFonts w:ascii="Arial" w:hAnsi="Arial" w:cs="Arial"/>
          <w:b/>
          <w:bCs/>
          <w:sz w:val="20"/>
          <w:szCs w:val="20"/>
        </w:rPr>
      </w:pP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b/>
          <w:bCs/>
          <w:sz w:val="20"/>
          <w:szCs w:val="20"/>
        </w:rPr>
        <w:t>Consolidation (Soil)</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Any event which causes hidden piles to become exposed.  This includes soil settling, and wind or water erosion.</w:t>
      </w:r>
    </w:p>
    <w:p w:rsidR="002309E6" w:rsidRDefault="002309E6" w:rsidP="00E20330">
      <w:pPr>
        <w:tabs>
          <w:tab w:val="left" w:pos="0"/>
        </w:tabs>
        <w:spacing w:line="240" w:lineRule="exact"/>
        <w:ind w:right="-90"/>
        <w:rPr>
          <w:rFonts w:ascii="Arial" w:hAnsi="Arial" w:cs="Arial"/>
          <w:sz w:val="20"/>
          <w:szCs w:val="20"/>
        </w:rPr>
      </w:pPr>
    </w:p>
    <w:p w:rsidR="00551CE4" w:rsidRPr="00551CE4" w:rsidRDefault="00894F20" w:rsidP="00E20330">
      <w:pPr>
        <w:tabs>
          <w:tab w:val="left" w:pos="0"/>
        </w:tabs>
        <w:spacing w:line="240" w:lineRule="exact"/>
        <w:ind w:right="-90"/>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2894207" behindDoc="0" locked="0" layoutInCell="1" allowOverlap="1">
                <wp:simplePos x="0" y="0"/>
                <wp:positionH relativeFrom="column">
                  <wp:posOffset>6275349</wp:posOffset>
                </wp:positionH>
                <wp:positionV relativeFrom="paragraph">
                  <wp:posOffset>62230</wp:posOffset>
                </wp:positionV>
                <wp:extent cx="0" cy="628650"/>
                <wp:effectExtent l="76200" t="19050" r="76200" b="76200"/>
                <wp:wrapNone/>
                <wp:docPr id="541" name="Straight Connector 541"/>
                <wp:cNvGraphicFramePr/>
                <a:graphic xmlns:a="http://schemas.openxmlformats.org/drawingml/2006/main">
                  <a:graphicData uri="http://schemas.microsoft.com/office/word/2010/wordprocessingShape">
                    <wps:wsp>
                      <wps:cNvCnPr/>
                      <wps:spPr>
                        <a:xfrm>
                          <a:off x="0" y="0"/>
                          <a:ext cx="0" cy="6286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41" o:spid="_x0000_s1026" style="position:absolute;z-index:252894207;visibility:visible;mso-wrap-style:square;mso-wrap-distance-left:9pt;mso-wrap-distance-top:0;mso-wrap-distance-right:9pt;mso-wrap-distance-bottom:0;mso-position-horizontal:absolute;mso-position-horizontal-relative:text;mso-position-vertical:absolute;mso-position-vertical-relative:text" from="494.1pt,4.9pt" to="494.1pt,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" strokecolor="black [3200]" strokeweight="3pt">
                <v:shadow on="t" color="black" opacity="22937f" origin=",.5" offset="0,.63889mm"/>
              </v:line>
            </w:pict>
          </mc:Fallback>
        </mc:AlternateContent>
      </w:r>
      <w:r w:rsidR="00551CE4" w:rsidRPr="00551CE4">
        <w:rPr>
          <w:rFonts w:ascii="Arial" w:hAnsi="Arial" w:cs="Arial"/>
          <w:b/>
          <w:sz w:val="20"/>
          <w:szCs w:val="20"/>
        </w:rPr>
        <w:t>Culvert</w:t>
      </w:r>
    </w:p>
    <w:p w:rsidR="00551CE4" w:rsidRDefault="00551CE4" w:rsidP="00E20330">
      <w:pPr>
        <w:tabs>
          <w:tab w:val="left" w:pos="0"/>
        </w:tabs>
        <w:spacing w:line="240" w:lineRule="exact"/>
        <w:ind w:right="-90"/>
        <w:rPr>
          <w:rFonts w:ascii="Arial" w:hAnsi="Arial" w:cs="Arial"/>
          <w:sz w:val="20"/>
          <w:szCs w:val="20"/>
        </w:rPr>
      </w:pPr>
      <w:r>
        <w:rPr>
          <w:rFonts w:ascii="Arial" w:hAnsi="Arial" w:cs="Arial"/>
          <w:sz w:val="20"/>
          <w:szCs w:val="20"/>
        </w:rPr>
        <w:t>Culverts are generally covered with fill and are composed of structural material around the entire perimeter of the opening, although some are supported on spread footings with the streambed serving as the bottom of the culvert.  Some culverts may have traffic bearing directly on top of the structure</w:t>
      </w:r>
      <w:r w:rsidR="002D0B44">
        <w:rPr>
          <w:rFonts w:ascii="Arial" w:hAnsi="Arial" w:cs="Arial"/>
          <w:sz w:val="20"/>
          <w:szCs w:val="20"/>
        </w:rPr>
        <w:t xml:space="preserve"> (at grade)</w:t>
      </w:r>
      <w:r>
        <w:rPr>
          <w:rFonts w:ascii="Arial" w:hAnsi="Arial" w:cs="Arial"/>
          <w:sz w:val="20"/>
          <w:szCs w:val="20"/>
        </w:rPr>
        <w:t>.  Culverts generally tend to be founded in soil with curtain walls to provide scour protection.</w:t>
      </w:r>
    </w:p>
    <w:p w:rsidR="00551CE4" w:rsidRPr="00A3513A" w:rsidRDefault="00551CE4" w:rsidP="00E20330">
      <w:pPr>
        <w:tabs>
          <w:tab w:val="left" w:pos="0"/>
        </w:tabs>
        <w:spacing w:line="240" w:lineRule="exact"/>
        <w:ind w:right="-90"/>
        <w:rPr>
          <w:rFonts w:ascii="Arial" w:hAnsi="Arial" w:cs="Arial"/>
          <w:sz w:val="20"/>
          <w:szCs w:val="20"/>
        </w:rPr>
      </w:pP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b/>
          <w:bCs/>
          <w:sz w:val="20"/>
          <w:szCs w:val="20"/>
        </w:rPr>
        <w:t>CX</w:t>
      </w:r>
    </w:p>
    <w:p w:rsidR="002309E6" w:rsidRPr="00A3513A" w:rsidRDefault="002309E6" w:rsidP="00E20330">
      <w:pPr>
        <w:tabs>
          <w:tab w:val="left" w:pos="0"/>
        </w:tabs>
        <w:spacing w:line="240" w:lineRule="exact"/>
        <w:ind w:right="-90"/>
        <w:rPr>
          <w:rFonts w:ascii="Arial" w:hAnsi="Arial" w:cs="Arial"/>
          <w:sz w:val="20"/>
          <w:szCs w:val="20"/>
        </w:rPr>
      </w:pPr>
      <w:r w:rsidRPr="00A3513A">
        <w:rPr>
          <w:rFonts w:ascii="Arial" w:hAnsi="Arial" w:cs="Arial"/>
          <w:sz w:val="20"/>
          <w:szCs w:val="20"/>
        </w:rPr>
        <w:t>The bridge condition is bad enough that there is a possibility of the failure of a major structural component if repairs are not completed immediately or within the next few days.</w:t>
      </w:r>
    </w:p>
    <w:p w:rsidR="002309E6" w:rsidRPr="00A3513A" w:rsidRDefault="002309E6" w:rsidP="00E20330">
      <w:pPr>
        <w:tabs>
          <w:tab w:val="left" w:pos="0"/>
        </w:tabs>
        <w:spacing w:line="240" w:lineRule="exact"/>
        <w:ind w:right="-90"/>
        <w:rPr>
          <w:rFonts w:ascii="Arial" w:hAnsi="Arial" w:cs="Arial"/>
          <w:sz w:val="20"/>
          <w:szCs w:val="20"/>
        </w:rPr>
      </w:pPr>
    </w:p>
    <w:p w:rsidR="002309E6" w:rsidRPr="00A3513A" w:rsidRDefault="002309E6" w:rsidP="00AD051A">
      <w:pPr>
        <w:tabs>
          <w:tab w:val="left" w:pos="-90"/>
        </w:tabs>
        <w:spacing w:line="240" w:lineRule="exact"/>
        <w:ind w:left="-180" w:right="-90"/>
        <w:rPr>
          <w:rFonts w:ascii="Arial" w:hAnsi="Arial" w:cs="Arial"/>
          <w:sz w:val="20"/>
          <w:szCs w:val="20"/>
        </w:rPr>
      </w:pPr>
      <w:r w:rsidRPr="00A3513A">
        <w:rPr>
          <w:rFonts w:ascii="Arial" w:hAnsi="Arial" w:cs="Arial"/>
          <w:b/>
          <w:bCs/>
          <w:sz w:val="20"/>
          <w:szCs w:val="20"/>
        </w:rPr>
        <w:lastRenderedPageBreak/>
        <w:t>Debris</w:t>
      </w:r>
    </w:p>
    <w:p w:rsidR="002309E6" w:rsidRPr="00A3513A" w:rsidRDefault="002309E6" w:rsidP="00AD051A">
      <w:pPr>
        <w:tabs>
          <w:tab w:val="left" w:pos="-90"/>
        </w:tabs>
        <w:spacing w:line="240" w:lineRule="exact"/>
        <w:ind w:left="-180" w:right="-90"/>
        <w:rPr>
          <w:rFonts w:ascii="Arial" w:hAnsi="Arial" w:cs="Arial"/>
          <w:sz w:val="20"/>
          <w:szCs w:val="20"/>
        </w:rPr>
      </w:pPr>
      <w:r w:rsidRPr="00A3513A">
        <w:rPr>
          <w:rFonts w:ascii="Arial" w:hAnsi="Arial" w:cs="Arial"/>
          <w:sz w:val="20"/>
          <w:szCs w:val="20"/>
        </w:rPr>
        <w:t>An accumulation of any object which obstructs the flow of water beneath a bridge.  This includes natural and man-made objects.</w:t>
      </w:r>
    </w:p>
    <w:p w:rsidR="00AD051A" w:rsidRDefault="00AD051A" w:rsidP="00551CE4">
      <w:pPr>
        <w:tabs>
          <w:tab w:val="left" w:pos="-180"/>
        </w:tabs>
        <w:spacing w:line="240" w:lineRule="exact"/>
        <w:ind w:left="-180" w:right="-90"/>
        <w:rPr>
          <w:rFonts w:ascii="Arial" w:hAnsi="Arial" w:cs="Arial"/>
          <w:b/>
          <w:bCs/>
          <w:sz w:val="20"/>
          <w:szCs w:val="20"/>
        </w:rPr>
      </w:pPr>
    </w:p>
    <w:p w:rsidR="002309E6" w:rsidRPr="00A3513A" w:rsidRDefault="002309E6" w:rsidP="00551CE4">
      <w:pPr>
        <w:tabs>
          <w:tab w:val="left" w:pos="-180"/>
        </w:tabs>
        <w:spacing w:line="240" w:lineRule="exact"/>
        <w:ind w:left="-180" w:right="-90"/>
        <w:rPr>
          <w:rFonts w:ascii="Arial" w:hAnsi="Arial" w:cs="Arial"/>
          <w:sz w:val="20"/>
          <w:szCs w:val="20"/>
        </w:rPr>
      </w:pPr>
      <w:r w:rsidRPr="00A3513A">
        <w:rPr>
          <w:rFonts w:ascii="Arial" w:hAnsi="Arial" w:cs="Arial"/>
          <w:b/>
          <w:bCs/>
          <w:sz w:val="20"/>
          <w:szCs w:val="20"/>
        </w:rPr>
        <w:t>Deep Pitting</w:t>
      </w:r>
    </w:p>
    <w:p w:rsidR="00583ECD" w:rsidRDefault="002309E6" w:rsidP="00551CE4">
      <w:pPr>
        <w:tabs>
          <w:tab w:val="left" w:pos="-180"/>
        </w:tabs>
        <w:spacing w:line="240" w:lineRule="exact"/>
        <w:ind w:left="-180" w:right="-90"/>
        <w:rPr>
          <w:rFonts w:ascii="Arial" w:hAnsi="Arial" w:cs="Arial"/>
          <w:sz w:val="20"/>
          <w:szCs w:val="20"/>
        </w:rPr>
      </w:pPr>
      <w:r w:rsidRPr="00A3513A">
        <w:rPr>
          <w:rFonts w:ascii="Arial" w:hAnsi="Arial" w:cs="Arial"/>
          <w:sz w:val="20"/>
          <w:szCs w:val="20"/>
        </w:rPr>
        <w:t>Active corrosion is causing section loss of small portions of steel.  The corrosion is more inward into the section of steel rather than spreading into large areas.  The amount of section lost to deep pitting is measurable and is more than 15% of the total thickness of the member.</w:t>
      </w:r>
    </w:p>
    <w:p w:rsidR="006E4377" w:rsidRPr="00583ECD" w:rsidRDefault="006E4377" w:rsidP="00583ECD">
      <w:pPr>
        <w:tabs>
          <w:tab w:val="left" w:pos="0"/>
        </w:tabs>
        <w:spacing w:line="240" w:lineRule="exact"/>
        <w:ind w:right="-90"/>
        <w:rPr>
          <w:rFonts w:ascii="Arial" w:hAnsi="Arial" w:cs="Arial"/>
          <w:sz w:val="20"/>
          <w:szCs w:val="20"/>
        </w:rPr>
      </w:pPr>
    </w:p>
    <w:p w:rsidR="00583ECD" w:rsidRDefault="00583ECD" w:rsidP="00E20330">
      <w:pPr>
        <w:tabs>
          <w:tab w:val="left" w:pos="-180"/>
        </w:tabs>
        <w:spacing w:line="240" w:lineRule="exact"/>
        <w:ind w:left="-180"/>
        <w:rPr>
          <w:rFonts w:ascii="Arial" w:hAnsi="Arial" w:cs="Arial"/>
          <w:b/>
          <w:bCs/>
          <w:sz w:val="20"/>
          <w:szCs w:val="20"/>
        </w:rPr>
      </w:pPr>
      <w:r>
        <w:rPr>
          <w:rFonts w:ascii="Arial" w:hAnsi="Arial" w:cs="Arial"/>
          <w:b/>
          <w:bCs/>
          <w:sz w:val="20"/>
          <w:szCs w:val="20"/>
        </w:rPr>
        <w:t>Delamination</w:t>
      </w:r>
    </w:p>
    <w:p w:rsidR="00583ECD" w:rsidRPr="00583ECD" w:rsidRDefault="00583ECD" w:rsidP="00E20330">
      <w:pPr>
        <w:tabs>
          <w:tab w:val="left" w:pos="-180"/>
        </w:tabs>
        <w:spacing w:line="240" w:lineRule="exact"/>
        <w:ind w:left="-180"/>
        <w:rPr>
          <w:rFonts w:ascii="Arial" w:hAnsi="Arial" w:cs="Arial"/>
          <w:bCs/>
          <w:sz w:val="20"/>
          <w:szCs w:val="20"/>
        </w:rPr>
      </w:pPr>
      <w:r w:rsidRPr="00583ECD">
        <w:rPr>
          <w:rFonts w:ascii="Arial" w:hAnsi="Arial" w:cs="Arial"/>
          <w:bCs/>
          <w:sz w:val="20"/>
          <w:szCs w:val="20"/>
        </w:rPr>
        <w:t>Subsurface separation of concrete into layers, usually starting at rusted rebar.  It makes a hollow sound when you tap on it with a hammer or drag a chain across it.</w:t>
      </w:r>
    </w:p>
    <w:p w:rsidR="00583ECD" w:rsidRDefault="00583ECD" w:rsidP="00E20330">
      <w:pPr>
        <w:tabs>
          <w:tab w:val="left" w:pos="-180"/>
        </w:tabs>
        <w:spacing w:line="240" w:lineRule="exact"/>
        <w:ind w:left="-180"/>
        <w:rPr>
          <w:rFonts w:ascii="Arial" w:hAnsi="Arial" w:cs="Arial"/>
          <w:b/>
          <w:bCs/>
          <w:sz w:val="20"/>
          <w:szCs w:val="20"/>
        </w:rPr>
      </w:pPr>
    </w:p>
    <w:p w:rsidR="002309E6" w:rsidRPr="00A3513A" w:rsidRDefault="002309E6" w:rsidP="00E20330">
      <w:pPr>
        <w:tabs>
          <w:tab w:val="left" w:pos="-180"/>
        </w:tabs>
        <w:spacing w:line="240" w:lineRule="exact"/>
        <w:ind w:left="-180"/>
        <w:rPr>
          <w:rFonts w:ascii="Arial" w:hAnsi="Arial" w:cs="Arial"/>
          <w:sz w:val="20"/>
          <w:szCs w:val="20"/>
        </w:rPr>
      </w:pPr>
      <w:r w:rsidRPr="00A3513A">
        <w:rPr>
          <w:rFonts w:ascii="Arial" w:hAnsi="Arial" w:cs="Arial"/>
          <w:b/>
          <w:bCs/>
          <w:sz w:val="20"/>
          <w:szCs w:val="20"/>
        </w:rPr>
        <w:t>Efflorescence</w:t>
      </w:r>
    </w:p>
    <w:p w:rsidR="002309E6" w:rsidRPr="00A3513A" w:rsidRDefault="002309E6" w:rsidP="00E20330">
      <w:pPr>
        <w:tabs>
          <w:tab w:val="left" w:pos="-180"/>
        </w:tabs>
        <w:spacing w:line="240" w:lineRule="exact"/>
        <w:ind w:left="-180"/>
        <w:rPr>
          <w:rFonts w:ascii="Arial" w:hAnsi="Arial" w:cs="Arial"/>
          <w:sz w:val="20"/>
          <w:szCs w:val="20"/>
        </w:rPr>
      </w:pPr>
      <w:r w:rsidRPr="00A3513A">
        <w:rPr>
          <w:rFonts w:ascii="Arial" w:hAnsi="Arial" w:cs="Arial"/>
          <w:sz w:val="20"/>
          <w:szCs w:val="20"/>
        </w:rPr>
        <w:t>A white deposit on concrete or brick caused by crystallization of soluble salts brought to the surface by moisture in the masonry or concrete.</w:t>
      </w:r>
    </w:p>
    <w:p w:rsidR="002309E6" w:rsidRPr="00A3513A" w:rsidRDefault="002309E6" w:rsidP="00E20330">
      <w:pPr>
        <w:tabs>
          <w:tab w:val="left" w:pos="0"/>
        </w:tabs>
        <w:spacing w:line="240" w:lineRule="exact"/>
        <w:ind w:left="1440"/>
        <w:rPr>
          <w:rFonts w:ascii="Arial" w:hAnsi="Arial" w:cs="Arial"/>
          <w:sz w:val="20"/>
          <w:szCs w:val="20"/>
        </w:rPr>
        <w:sectPr w:rsidR="002309E6" w:rsidRPr="00A3513A" w:rsidSect="006E4377">
          <w:headerReference w:type="default" r:id="rId239"/>
          <w:footerReference w:type="default" r:id="rId240"/>
          <w:pgSz w:w="12240" w:h="15840"/>
          <w:pgMar w:top="810" w:right="1170" w:bottom="810" w:left="1350" w:header="810" w:footer="810" w:gutter="0"/>
          <w:pgNumType w:start="1"/>
          <w:cols w:space="720"/>
          <w:noEndnote/>
        </w:sectPr>
      </w:pPr>
    </w:p>
    <w:p w:rsidR="002309E6" w:rsidRPr="00A3513A" w:rsidRDefault="002309E6" w:rsidP="00E20330">
      <w:pPr>
        <w:tabs>
          <w:tab w:val="left" w:pos="0"/>
        </w:tabs>
        <w:spacing w:line="240" w:lineRule="exact"/>
        <w:ind w:left="1440"/>
        <w:rPr>
          <w:rFonts w:ascii="Arial" w:hAnsi="Arial" w:cs="Arial"/>
          <w:b/>
          <w:bCs/>
          <w:sz w:val="20"/>
          <w:szCs w:val="20"/>
        </w:rPr>
      </w:pPr>
    </w:p>
    <w:p w:rsidR="002309E6" w:rsidRPr="00A3513A" w:rsidRDefault="002309E6" w:rsidP="00E20330">
      <w:pPr>
        <w:tabs>
          <w:tab w:val="left" w:pos="0"/>
        </w:tabs>
        <w:spacing w:line="240" w:lineRule="exact"/>
        <w:rPr>
          <w:rFonts w:ascii="Arial" w:hAnsi="Arial" w:cs="Arial"/>
          <w:sz w:val="20"/>
          <w:szCs w:val="20"/>
        </w:rPr>
      </w:pPr>
      <w:r w:rsidRPr="00A3513A">
        <w:rPr>
          <w:rFonts w:ascii="Arial" w:hAnsi="Arial" w:cs="Arial"/>
          <w:b/>
          <w:bCs/>
          <w:sz w:val="20"/>
          <w:szCs w:val="20"/>
        </w:rPr>
        <w:t>Erosion</w:t>
      </w:r>
    </w:p>
    <w:p w:rsidR="002309E6" w:rsidRPr="00A3513A" w:rsidRDefault="002309E6" w:rsidP="00E20330">
      <w:pPr>
        <w:tabs>
          <w:tab w:val="left" w:pos="0"/>
        </w:tabs>
        <w:spacing w:line="240" w:lineRule="exact"/>
        <w:rPr>
          <w:rFonts w:ascii="Arial" w:hAnsi="Arial" w:cs="Arial"/>
          <w:sz w:val="20"/>
          <w:szCs w:val="20"/>
        </w:rPr>
      </w:pPr>
      <w:r w:rsidRPr="00A3513A">
        <w:rPr>
          <w:rFonts w:ascii="Arial" w:hAnsi="Arial" w:cs="Arial"/>
          <w:sz w:val="20"/>
          <w:szCs w:val="20"/>
        </w:rPr>
        <w:t xml:space="preserve">Displacement of soil particles on the land surface due to such things as water or wind action. The wearing away or eroding of material on the land surface or along channel banks by flowing water or wave action on shores. </w:t>
      </w:r>
    </w:p>
    <w:p w:rsidR="002309E6" w:rsidRPr="00A3513A" w:rsidRDefault="002309E6" w:rsidP="00E20330">
      <w:pPr>
        <w:tabs>
          <w:tab w:val="left" w:pos="0"/>
        </w:tabs>
        <w:spacing w:line="240" w:lineRule="exact"/>
        <w:rPr>
          <w:rFonts w:ascii="Arial" w:hAnsi="Arial" w:cs="Arial"/>
          <w:sz w:val="20"/>
          <w:szCs w:val="20"/>
        </w:rPr>
      </w:pPr>
      <w:r w:rsidRPr="00A3513A">
        <w:rPr>
          <w:rFonts w:ascii="Arial" w:hAnsi="Arial" w:cs="Arial"/>
          <w:sz w:val="20"/>
          <w:szCs w:val="20"/>
        </w:rPr>
        <w:t xml:space="preserve">At Piers - Wearing </w:t>
      </w:r>
      <w:r w:rsidR="008F3FDB">
        <w:rPr>
          <w:rFonts w:ascii="Arial" w:hAnsi="Arial" w:cs="Arial"/>
          <w:sz w:val="20"/>
          <w:szCs w:val="20"/>
        </w:rPr>
        <w:t>away</w:t>
      </w:r>
      <w:r w:rsidRPr="00A3513A">
        <w:rPr>
          <w:rFonts w:ascii="Arial" w:hAnsi="Arial" w:cs="Arial"/>
          <w:sz w:val="20"/>
          <w:szCs w:val="20"/>
        </w:rPr>
        <w:t xml:space="preserve"> of soil caused by the flow of water within the river or creek.  May cause pier foundations to become exposed.</w:t>
      </w:r>
    </w:p>
    <w:p w:rsidR="002309E6" w:rsidRPr="00A3513A" w:rsidRDefault="002309E6" w:rsidP="00E20330">
      <w:pPr>
        <w:tabs>
          <w:tab w:val="left" w:pos="0"/>
        </w:tabs>
        <w:spacing w:line="240" w:lineRule="exact"/>
        <w:rPr>
          <w:rFonts w:ascii="Arial" w:hAnsi="Arial" w:cs="Arial"/>
          <w:sz w:val="20"/>
          <w:szCs w:val="20"/>
        </w:rPr>
      </w:pPr>
      <w:r w:rsidRPr="00A3513A">
        <w:rPr>
          <w:rFonts w:ascii="Arial" w:hAnsi="Arial" w:cs="Arial"/>
          <w:sz w:val="20"/>
          <w:szCs w:val="20"/>
        </w:rPr>
        <w:t>At Abutments - Wearing away of soil caused by the flow of rain water around abutments or through leaking joints.  May cause abutment foundations to become exposed or loss of wingwall or backwall support.</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Exfoliation</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Active corrosion is causing section loss of large portions of steel due to rust expansion and flaking away of the corroded steel.</w:t>
      </w:r>
    </w:p>
    <w:p w:rsidR="002309E6"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AD051A" w:rsidRPr="00AD051A" w:rsidRDefault="00C4528A"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2965887" behindDoc="0" locked="0" layoutInCell="1" allowOverlap="1">
                <wp:simplePos x="0" y="0"/>
                <wp:positionH relativeFrom="column">
                  <wp:posOffset>-45720</wp:posOffset>
                </wp:positionH>
                <wp:positionV relativeFrom="paragraph">
                  <wp:posOffset>25400</wp:posOffset>
                </wp:positionV>
                <wp:extent cx="0" cy="274320"/>
                <wp:effectExtent l="76200" t="19050" r="76200" b="68580"/>
                <wp:wrapNone/>
                <wp:docPr id="584" name="Straight Connector 584"/>
                <wp:cNvGraphicFramePr/>
                <a:graphic xmlns:a="http://schemas.openxmlformats.org/drawingml/2006/main">
                  <a:graphicData uri="http://schemas.microsoft.com/office/word/2010/wordprocessingShape">
                    <wps:wsp>
                      <wps:cNvCnPr/>
                      <wps:spPr>
                        <a:xfrm>
                          <a:off x="0" y="0"/>
                          <a:ext cx="0" cy="27432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84" o:spid="_x0000_s1026" style="position:absolute;z-index:252965887;visibility:visible;mso-wrap-style:square;mso-wrap-distance-left:9pt;mso-wrap-distance-top:0;mso-wrap-distance-right:9pt;mso-wrap-distance-bottom:0;mso-position-horizontal:absolute;mso-position-horizontal-relative:text;mso-position-vertical:absolute;mso-position-vertical-relative:text" from="-3.6pt,2pt" to="-3.6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" strokecolor="black [3200]" strokeweight="3pt">
                <v:shadow on="t" color="black" opacity="22937f" origin=",.5" offset="0,.63889mm"/>
              </v:line>
            </w:pict>
          </mc:Fallback>
        </mc:AlternateContent>
      </w:r>
      <w:r w:rsidR="00AD051A" w:rsidRPr="00AD051A">
        <w:rPr>
          <w:rFonts w:ascii="Arial" w:hAnsi="Arial" w:cs="Arial"/>
          <w:b/>
          <w:sz w:val="20"/>
          <w:szCs w:val="20"/>
        </w:rPr>
        <w:t>Finish Grade</w:t>
      </w:r>
    </w:p>
    <w:p w:rsidR="00AD051A" w:rsidRDefault="00AD051A"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2 ft. of fill, or less, measured from the top slab of an RCB or the apex of an arch.</w:t>
      </w:r>
    </w:p>
    <w:p w:rsidR="00AD051A" w:rsidRPr="00A3513A" w:rsidRDefault="00AD051A"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 xml:space="preserve">Flow Line Measurement </w:t>
      </w:r>
    </w:p>
    <w:p w:rsidR="002309E6" w:rsidRPr="00A3513A" w:rsidRDefault="002309E6" w:rsidP="00E20330">
      <w:pPr>
        <w:tabs>
          <w:tab w:val="left" w:pos="-3960"/>
          <w:tab w:val="left" w:pos="0"/>
          <w:tab w:val="left" w:pos="9360"/>
          <w:tab w:val="left" w:pos="11520"/>
        </w:tabs>
        <w:spacing w:line="240" w:lineRule="exact"/>
        <w:rPr>
          <w:rFonts w:ascii="Arial" w:hAnsi="Arial" w:cs="Arial"/>
          <w:b/>
          <w:bCs/>
          <w:sz w:val="20"/>
          <w:szCs w:val="20"/>
        </w:rPr>
      </w:pPr>
      <w:r w:rsidRPr="00A3513A">
        <w:rPr>
          <w:rFonts w:ascii="Arial" w:hAnsi="Arial" w:cs="Arial"/>
          <w:sz w:val="20"/>
          <w:szCs w:val="20"/>
        </w:rPr>
        <w:t xml:space="preserve">Taken at a benchmark location (i.e. top of curb, top of railing, etc.) and measures the deepest part of the channel (thalweg measurement). This measurement is recorded for each inspection. (See </w:t>
      </w:r>
      <w:r w:rsidR="00CF3949">
        <w:rPr>
          <w:rFonts w:ascii="Arial" w:hAnsi="Arial" w:cs="Arial"/>
          <w:sz w:val="20"/>
          <w:szCs w:val="20"/>
        </w:rPr>
        <w:t>BrM</w:t>
      </w:r>
      <w:r w:rsidRPr="00A3513A">
        <w:rPr>
          <w:rFonts w:ascii="Arial" w:hAnsi="Arial" w:cs="Arial"/>
          <w:sz w:val="20"/>
          <w:szCs w:val="20"/>
        </w:rPr>
        <w:t xml:space="preserve"> manual pages 1</w:t>
      </w:r>
      <w:r w:rsidR="00E74BAD">
        <w:rPr>
          <w:rFonts w:ascii="Arial" w:hAnsi="Arial" w:cs="Arial"/>
          <w:sz w:val="20"/>
          <w:szCs w:val="20"/>
        </w:rPr>
        <w:t>11</w:t>
      </w:r>
      <w:r w:rsidRPr="00A3513A">
        <w:rPr>
          <w:rFonts w:ascii="Arial" w:hAnsi="Arial" w:cs="Arial"/>
          <w:sz w:val="20"/>
          <w:szCs w:val="20"/>
        </w:rPr>
        <w:t xml:space="preserve"> and 1</w:t>
      </w:r>
      <w:r w:rsidR="00E74BAD">
        <w:rPr>
          <w:rFonts w:ascii="Arial" w:hAnsi="Arial" w:cs="Arial"/>
          <w:sz w:val="20"/>
          <w:szCs w:val="20"/>
        </w:rPr>
        <w:t>12</w:t>
      </w:r>
      <w:r w:rsidRPr="00A3513A">
        <w:rPr>
          <w:rFonts w:ascii="Arial" w:hAnsi="Arial" w:cs="Arial"/>
          <w:sz w:val="20"/>
          <w:szCs w:val="20"/>
        </w:rPr>
        <w:t xml:space="preserve"> for more information.)</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Freckled Rust</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Numerous small spots of rust in what appears to be an otherwise sound paint system.  Observed when the paint system is in the early stages of failure.</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FX</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bridge condition is such that repair should not be necessary any time soon, but should be monitored each inspection cycle to determine whether the condition is worsening to the point of requiring a PX coding.</w:t>
      </w:r>
    </w:p>
    <w:p w:rsidR="002309E6"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400985" w:rsidRPr="00400985" w:rsidRDefault="00400985"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2952575" behindDoc="0" locked="0" layoutInCell="1" allowOverlap="1">
                <wp:simplePos x="0" y="0"/>
                <wp:positionH relativeFrom="column">
                  <wp:posOffset>-45720</wp:posOffset>
                </wp:positionH>
                <wp:positionV relativeFrom="paragraph">
                  <wp:posOffset>36830</wp:posOffset>
                </wp:positionV>
                <wp:extent cx="0" cy="262890"/>
                <wp:effectExtent l="76200" t="19050" r="76200" b="80010"/>
                <wp:wrapNone/>
                <wp:docPr id="575" name="Straight Connector 575"/>
                <wp:cNvGraphicFramePr/>
                <a:graphic xmlns:a="http://schemas.openxmlformats.org/drawingml/2006/main">
                  <a:graphicData uri="http://schemas.microsoft.com/office/word/2010/wordprocessingShape">
                    <wps:wsp>
                      <wps:cNvCnPr/>
                      <wps:spPr>
                        <a:xfrm>
                          <a:off x="0" y="0"/>
                          <a:ext cx="0" cy="2628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5" o:spid="_x0000_s1026" style="position:absolute;z-index:252952575;visibility:visible;mso-wrap-style:square;mso-wrap-distance-left:9pt;mso-wrap-distance-top:0;mso-wrap-distance-right:9pt;mso-wrap-distance-bottom:0;mso-position-horizontal:absolute;mso-position-horizontal-relative:text;mso-position-vertical:absolute;mso-position-vertical-relative:text" from="-3.6pt,2.9pt" to="-3.6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" strokecolor="black [3200]" strokeweight="3pt">
                <v:shadow on="t" color="black" opacity="22937f" origin=",.5" offset="0,.63889mm"/>
              </v:line>
            </w:pict>
          </mc:Fallback>
        </mc:AlternateContent>
      </w:r>
      <w:r w:rsidRPr="00400985">
        <w:rPr>
          <w:rFonts w:ascii="Arial" w:hAnsi="Arial" w:cs="Arial"/>
          <w:b/>
          <w:sz w:val="20"/>
          <w:szCs w:val="20"/>
        </w:rPr>
        <w:t>Functionally Obsolete</w:t>
      </w:r>
    </w:p>
    <w:p w:rsidR="00400985" w:rsidRDefault="00400985"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See Appendix BB in</w:t>
      </w:r>
      <w:r w:rsidR="009C6AFF">
        <w:rPr>
          <w:rFonts w:ascii="Arial" w:hAnsi="Arial" w:cs="Arial"/>
          <w:sz w:val="20"/>
          <w:szCs w:val="20"/>
        </w:rPr>
        <w:t xml:space="preserve"> the </w:t>
      </w:r>
      <w:proofErr w:type="spellStart"/>
      <w:r w:rsidR="00FE4AB4">
        <w:rPr>
          <w:rFonts w:ascii="Arial" w:hAnsi="Arial" w:cs="Arial"/>
          <w:sz w:val="20"/>
          <w:szCs w:val="20"/>
        </w:rPr>
        <w:t>BrM</w:t>
      </w:r>
      <w:proofErr w:type="spellEnd"/>
      <w:r w:rsidR="00FE4AB4">
        <w:rPr>
          <w:rFonts w:ascii="Arial" w:hAnsi="Arial" w:cs="Arial"/>
          <w:sz w:val="20"/>
          <w:szCs w:val="20"/>
        </w:rPr>
        <w:t xml:space="preserve"> </w:t>
      </w:r>
      <w:r>
        <w:rPr>
          <w:rFonts w:ascii="Arial" w:hAnsi="Arial" w:cs="Arial"/>
          <w:sz w:val="20"/>
          <w:szCs w:val="20"/>
        </w:rPr>
        <w:t>Office Manual.</w:t>
      </w:r>
    </w:p>
    <w:p w:rsidR="00400985" w:rsidRDefault="00400985"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7A1403" w:rsidRPr="007A1403" w:rsidRDefault="007A1403"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7A1403">
        <w:rPr>
          <w:rFonts w:ascii="Arial" w:hAnsi="Arial" w:cs="Arial"/>
          <w:b/>
          <w:sz w:val="20"/>
          <w:szCs w:val="20"/>
        </w:rPr>
        <w:t>Hand Railing</w:t>
      </w:r>
    </w:p>
    <w:p w:rsidR="007A1403" w:rsidRDefault="007A1403"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Railing designed to be used by pedestrian traffic only.</w:t>
      </w:r>
    </w:p>
    <w:p w:rsidR="007A1403" w:rsidRPr="00A3513A" w:rsidRDefault="007A1403"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Impending Pot-hole</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Irregular shaped, disintegrated areas of bridge deck where the surface material is degraded, but has not completely loosened from the substrate allowing it to be removed from the deck.  Use the amount of truck traffic and use of road salt to determine the potential to become a pothole by the next inspection.</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Linkage Block</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 section of concrete poured between the ends of PCBs in a continuous span concrete bridge.</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Paint Curling</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Portions of the paint system are beginning to lose adhesion to the steel, primer or previous coating and the edges of paint defects are curling away from the member.</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Paint Peeling</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paint system has lost adhesion to the steel, primer or previous coating and large sections of paint are missing or can be easily removed.</w:t>
      </w:r>
    </w:p>
    <w:p w:rsidR="00DB35CF" w:rsidRPr="00A3513A" w:rsidRDefault="00DB35CF"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Paint Chalking</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surface of the paint system has a powdery light color appearance.  It will rub off and leave a powdery residue on the object rubbed against it.</w:t>
      </w:r>
    </w:p>
    <w:p w:rsidR="00376972" w:rsidRPr="00376972" w:rsidRDefault="00376972"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376972">
        <w:rPr>
          <w:rFonts w:ascii="Arial" w:hAnsi="Arial" w:cs="Arial"/>
          <w:b/>
          <w:sz w:val="20"/>
          <w:szCs w:val="20"/>
        </w:rPr>
        <w:t>Patch Geometry</w:t>
      </w:r>
    </w:p>
    <w:p w:rsidR="00376972" w:rsidRDefault="006E4377"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b/>
          <w:noProof/>
          <w:sz w:val="20"/>
          <w:szCs w:val="20"/>
        </w:rPr>
        <w:drawing>
          <wp:anchor distT="0" distB="0" distL="114300" distR="114300" simplePos="0" relativeHeight="252812287" behindDoc="0" locked="0" layoutInCell="1" allowOverlap="1" wp14:anchorId="59F8DBEB" wp14:editId="3B19BE55">
            <wp:simplePos x="0" y="0"/>
            <wp:positionH relativeFrom="column">
              <wp:posOffset>1440180</wp:posOffset>
            </wp:positionH>
            <wp:positionV relativeFrom="paragraph">
              <wp:posOffset>200660</wp:posOffset>
            </wp:positionV>
            <wp:extent cx="3360420" cy="1268730"/>
            <wp:effectExtent l="0" t="0" r="0" b="762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d3.jpg"/>
                    <pic:cNvPicPr/>
                  </pic:nvPicPr>
                  <pic:blipFill>
                    <a:blip r:embed="rId241">
                      <a:extLst>
                        <a:ext uri="{28A0092B-C50C-407E-A947-70E740481C1C}">
                          <a14:useLocalDpi xmlns:a14="http://schemas.microsoft.com/office/drawing/2010/main" val="0"/>
                        </a:ext>
                      </a:extLst>
                    </a:blip>
                    <a:stretch>
                      <a:fillRect/>
                    </a:stretch>
                  </pic:blipFill>
                  <pic:spPr>
                    <a:xfrm>
                      <a:off x="0" y="0"/>
                      <a:ext cx="3378835" cy="1275683"/>
                    </a:xfrm>
                    <a:prstGeom prst="rect">
                      <a:avLst/>
                    </a:prstGeom>
                  </pic:spPr>
                </pic:pic>
              </a:graphicData>
            </a:graphic>
            <wp14:sizeRelH relativeFrom="page">
              <wp14:pctWidth>0</wp14:pctWidth>
            </wp14:sizeRelH>
            <wp14:sizeRelV relativeFrom="page">
              <wp14:pctHeight>0</wp14:pctHeight>
            </wp14:sizeRelV>
          </wp:anchor>
        </w:drawing>
      </w:r>
      <w:r w:rsidR="00376972">
        <w:rPr>
          <w:rFonts w:ascii="Arial" w:hAnsi="Arial" w:cs="Arial"/>
          <w:sz w:val="20"/>
          <w:szCs w:val="20"/>
        </w:rPr>
        <w:t>The following illustrations show acceptable and unacceptable patch geometry as per section 513 of the construction manual.</w:t>
      </w:r>
    </w:p>
    <w:p w:rsidR="00376972" w:rsidRDefault="00376972"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655491" w:rsidRDefault="00655491"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376972" w:rsidRPr="00376972" w:rsidRDefault="00376972"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376972">
        <w:rPr>
          <w:rFonts w:ascii="Arial" w:hAnsi="Arial" w:cs="Arial"/>
          <w:b/>
          <w:sz w:val="20"/>
          <w:szCs w:val="20"/>
        </w:rPr>
        <w:t>Permanent Patch</w:t>
      </w:r>
    </w:p>
    <w:p w:rsidR="00376972" w:rsidRDefault="00376972"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A patch made using a modified Duracal mix (Class B and C patches).  Also the patch was made during a repair project (with plans in the bridge folder) and the patch has the proper geometry (see definition of patch geometry).  Permanent patches will be assumed to be as good as the deck and rated as such.</w:t>
      </w:r>
    </w:p>
    <w:p w:rsidR="00376972" w:rsidRDefault="00376972"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A62917" w:rsidRDefault="00DB35CF"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Cs/>
          <w:sz w:val="20"/>
          <w:szCs w:val="20"/>
        </w:rPr>
      </w:pPr>
      <w:r>
        <w:rPr>
          <w:rFonts w:ascii="Arial" w:hAnsi="Arial" w:cs="Arial"/>
          <w:b/>
          <w:bCs/>
          <w:sz w:val="20"/>
          <w:szCs w:val="20"/>
        </w:rPr>
        <w:t>Pier Wall</w:t>
      </w:r>
      <w:r w:rsidR="006E4377">
        <w:rPr>
          <w:rFonts w:ascii="Arial" w:hAnsi="Arial" w:cs="Arial"/>
          <w:b/>
          <w:bCs/>
          <w:sz w:val="20"/>
          <w:szCs w:val="20"/>
        </w:rPr>
        <w:t xml:space="preserve"> - </w:t>
      </w:r>
      <w:r>
        <w:rPr>
          <w:rFonts w:ascii="Arial" w:hAnsi="Arial" w:cs="Arial"/>
          <w:bCs/>
          <w:sz w:val="20"/>
          <w:szCs w:val="20"/>
        </w:rPr>
        <w:t>Structural substructure</w:t>
      </w:r>
      <w:r w:rsidRPr="00DB35CF">
        <w:rPr>
          <w:rFonts w:ascii="Arial" w:hAnsi="Arial" w:cs="Arial"/>
          <w:bCs/>
          <w:sz w:val="20"/>
          <w:szCs w:val="20"/>
        </w:rPr>
        <w:t xml:space="preserve"> unit supporting the superstructure.</w:t>
      </w:r>
    </w:p>
    <w:p w:rsidR="00DB35CF" w:rsidRDefault="00DB35CF"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Cs/>
          <w:sz w:val="20"/>
          <w:szCs w:val="20"/>
        </w:rPr>
      </w:pPr>
    </w:p>
    <w:p w:rsidR="00DB35CF" w:rsidRPr="00DB35CF" w:rsidRDefault="00DB35CF"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sidRPr="00DB35CF">
        <w:rPr>
          <w:rFonts w:ascii="Arial" w:hAnsi="Arial" w:cs="Arial"/>
          <w:b/>
          <w:bCs/>
          <w:sz w:val="20"/>
          <w:szCs w:val="20"/>
        </w:rPr>
        <w:t>Pile</w:t>
      </w:r>
    </w:p>
    <w:p w:rsidR="00DB35CF" w:rsidRPr="00DB35CF" w:rsidRDefault="00141DF4"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Cs/>
          <w:sz w:val="20"/>
          <w:szCs w:val="20"/>
        </w:rPr>
      </w:pPr>
      <w:r>
        <w:rPr>
          <w:rFonts w:ascii="Arial" w:hAnsi="Arial" w:cs="Arial"/>
          <w:bCs/>
          <w:noProof/>
          <w:sz w:val="20"/>
          <w:szCs w:val="20"/>
        </w:rPr>
        <mc:AlternateContent>
          <mc:Choice Requires="wps">
            <w:drawing>
              <wp:anchor distT="0" distB="0" distL="114300" distR="114300" simplePos="0" relativeHeight="252941311" behindDoc="0" locked="0" layoutInCell="1" allowOverlap="1">
                <wp:simplePos x="0" y="0"/>
                <wp:positionH relativeFrom="column">
                  <wp:posOffset>6312943</wp:posOffset>
                </wp:positionH>
                <wp:positionV relativeFrom="paragraph">
                  <wp:posOffset>151642</wp:posOffset>
                </wp:positionV>
                <wp:extent cx="0" cy="204716"/>
                <wp:effectExtent l="76200" t="19050" r="76200" b="81280"/>
                <wp:wrapNone/>
                <wp:docPr id="564" name="Straight Connector 564"/>
                <wp:cNvGraphicFramePr/>
                <a:graphic xmlns:a="http://schemas.openxmlformats.org/drawingml/2006/main">
                  <a:graphicData uri="http://schemas.microsoft.com/office/word/2010/wordprocessingShape">
                    <wps:wsp>
                      <wps:cNvCnPr/>
                      <wps:spPr>
                        <a:xfrm>
                          <a:off x="0" y="0"/>
                          <a:ext cx="0" cy="20471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64" o:spid="_x0000_s1026" style="position:absolute;z-index:252941311;visibility:visible;mso-wrap-style:square;mso-wrap-distance-left:9pt;mso-wrap-distance-top:0;mso-wrap-distance-right:9pt;mso-wrap-distance-bottom:0;mso-position-horizontal:absolute;mso-position-horizontal-relative:text;mso-position-vertical:absolute;mso-position-vertical-relative:text" from="497.1pt,11.95pt" to="497.1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" strokecolor="black [3200]" strokeweight="3pt">
                <v:shadow on="t" color="black" opacity="22937f" origin=",.5" offset="0,.63889mm"/>
              </v:line>
            </w:pict>
          </mc:Fallback>
        </mc:AlternateContent>
      </w:r>
      <w:proofErr w:type="gramStart"/>
      <w:r w:rsidR="00DB35CF">
        <w:rPr>
          <w:rFonts w:ascii="Arial" w:hAnsi="Arial" w:cs="Arial"/>
          <w:bCs/>
          <w:sz w:val="20"/>
          <w:szCs w:val="20"/>
        </w:rPr>
        <w:t>Substructure unit that supports a pile cap or abutment.</w:t>
      </w:r>
      <w:proofErr w:type="gramEnd"/>
      <w:r w:rsidR="00DB35CF">
        <w:rPr>
          <w:rFonts w:ascii="Arial" w:hAnsi="Arial" w:cs="Arial"/>
          <w:bCs/>
          <w:sz w:val="20"/>
          <w:szCs w:val="20"/>
        </w:rPr>
        <w:t xml:space="preserve">  Four or more piles are required to adequately support a pile cap or abutment.</w:t>
      </w:r>
      <w:r>
        <w:rPr>
          <w:rFonts w:ascii="Arial" w:hAnsi="Arial" w:cs="Arial"/>
          <w:bCs/>
          <w:sz w:val="20"/>
          <w:szCs w:val="20"/>
        </w:rPr>
        <w:t xml:space="preserve">  Generally, piles are driven in-place.</w:t>
      </w:r>
      <w:r w:rsidR="00DB35CF">
        <w:rPr>
          <w:rFonts w:ascii="Arial" w:hAnsi="Arial" w:cs="Arial"/>
          <w:bCs/>
          <w:sz w:val="20"/>
          <w:szCs w:val="20"/>
        </w:rPr>
        <w:t xml:space="preserve">  Judgment should be used in the field to differentiate between a pile and a column.</w:t>
      </w:r>
    </w:p>
    <w:p w:rsidR="00DB35CF" w:rsidRDefault="00DB35CF"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Pop-outs</w:t>
      </w: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Conical fragment broken out of a concrete surface by pressure from reactive aggregate particles usually found at the bottom of the hole</w:t>
      </w:r>
    </w:p>
    <w:p w:rsidR="00E20330" w:rsidRPr="00A3513A" w:rsidRDefault="00E20330" w:rsidP="00A3513A">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2309E6" w:rsidRPr="00A3513A" w:rsidRDefault="002309E6" w:rsidP="00E2033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Pot-hole</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Irregular shaped, disintegrated areas of bridge deck or approach pavement concaved by the failure of the surface material.</w:t>
      </w:r>
    </w:p>
    <w:p w:rsidR="00A3513A" w:rsidRDefault="00A3513A"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9B3B07" w:rsidRDefault="009B3B07"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Pr>
          <w:rFonts w:ascii="Arial" w:hAnsi="Arial" w:cs="Arial"/>
          <w:b/>
          <w:bCs/>
          <w:sz w:val="20"/>
          <w:szCs w:val="20"/>
        </w:rPr>
        <w:t>Post-Tensioned Concrete Pier Beam</w:t>
      </w:r>
    </w:p>
    <w:p w:rsidR="009B3B07" w:rsidRPr="009B3B07" w:rsidRDefault="009B3B07"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Cs/>
          <w:sz w:val="20"/>
          <w:szCs w:val="20"/>
        </w:rPr>
      </w:pPr>
      <w:r w:rsidRPr="009B3B07">
        <w:rPr>
          <w:rFonts w:ascii="Arial" w:hAnsi="Arial" w:cs="Arial"/>
          <w:bCs/>
          <w:sz w:val="20"/>
          <w:szCs w:val="20"/>
        </w:rPr>
        <w:t>Takes the place of a pier cap but is considered part of the superstructure.</w:t>
      </w:r>
      <w:r w:rsidR="00A820CB">
        <w:rPr>
          <w:rFonts w:ascii="Arial" w:hAnsi="Arial" w:cs="Arial"/>
          <w:bCs/>
          <w:sz w:val="20"/>
          <w:szCs w:val="20"/>
        </w:rPr>
        <w:t xml:space="preserve">  A post-tensioned pier beam is not considered fracture critical.</w:t>
      </w:r>
    </w:p>
    <w:p w:rsidR="009B3B07" w:rsidRDefault="009B3B07"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Protected Deck</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 concrete deck or slab may have one of several systems used to protect the concrete from deterioration caused by corrosion of internal reinforcement or penetration of salt or other chemicals.   A protected deck or slab will have one of the following protective systems: membrane, epoxy coated bars, DPWR (Silane/Chemtrete), galvanized bars, stainless steel bars, stainless steel coated bars, MMFX bars, DPWR w</w:t>
      </w:r>
      <w:r w:rsidR="00F66609">
        <w:rPr>
          <w:rFonts w:ascii="Arial" w:hAnsi="Arial" w:cs="Arial"/>
          <w:sz w:val="20"/>
          <w:szCs w:val="20"/>
        </w:rPr>
        <w:t>ith</w:t>
      </w:r>
      <w:r w:rsidRPr="00A3513A">
        <w:rPr>
          <w:rFonts w:ascii="Arial" w:hAnsi="Arial" w:cs="Arial"/>
          <w:sz w:val="20"/>
          <w:szCs w:val="20"/>
        </w:rPr>
        <w:t xml:space="preserve"> epoxy coated bars or Penetrating Surface Applied Corrosion Inhibitor (PSACI).</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lastRenderedPageBreak/>
        <w:t>PX</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bridge condition is such that immediate repair is not necessary, but should probably be completed within the next several weeks or months to prevent it from becoming a serious problem to a major structural component.</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Raveling</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Areas where the asphalt has oxidized and rocks are loose.</w:t>
      </w:r>
    </w:p>
    <w:p w:rsidR="002309E6"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Rutting</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Depressions formed parallel to the vehicle wheel paths.  There typically will be separate rutting formed for the left and right wheels of a vehicle.</w:t>
      </w:r>
    </w:p>
    <w:p w:rsidR="002309E6"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C84E50" w:rsidRDefault="00C84E50"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C84E50">
        <w:rPr>
          <w:rFonts w:ascii="Arial" w:hAnsi="Arial" w:cs="Arial"/>
          <w:b/>
          <w:sz w:val="20"/>
          <w:szCs w:val="20"/>
        </w:rPr>
        <w:t>Scaling</w:t>
      </w:r>
      <w:r w:rsidR="006E4377">
        <w:rPr>
          <w:rFonts w:ascii="Arial" w:hAnsi="Arial" w:cs="Arial"/>
          <w:b/>
          <w:sz w:val="20"/>
          <w:szCs w:val="20"/>
        </w:rPr>
        <w:t xml:space="preserve"> - </w:t>
      </w:r>
      <w:r>
        <w:rPr>
          <w:rFonts w:ascii="Arial" w:hAnsi="Arial" w:cs="Arial"/>
          <w:sz w:val="20"/>
          <w:szCs w:val="20"/>
        </w:rPr>
        <w:t>Loss of concrete paste.</w:t>
      </w:r>
    </w:p>
    <w:p w:rsidR="006E4377" w:rsidRDefault="006E4377" w:rsidP="006E4377">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6E4377" w:rsidRPr="00A3513A" w:rsidRDefault="006E4377" w:rsidP="006E4377">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A3513A">
        <w:rPr>
          <w:rFonts w:ascii="Arial" w:hAnsi="Arial" w:cs="Arial"/>
          <w:b/>
          <w:bCs/>
          <w:sz w:val="20"/>
          <w:szCs w:val="20"/>
        </w:rPr>
        <w:t>Section Loss</w:t>
      </w:r>
    </w:p>
    <w:p w:rsidR="006E4377" w:rsidRPr="00A3513A" w:rsidRDefault="006E4377" w:rsidP="006E4377">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Loss of a member</w:t>
      </w:r>
      <w:r>
        <w:rPr>
          <w:rFonts w:ascii="Arial" w:hAnsi="Arial" w:cs="Arial"/>
          <w:sz w:val="20"/>
          <w:szCs w:val="20"/>
        </w:rPr>
        <w:t>’</w:t>
      </w:r>
      <w:r w:rsidRPr="00A3513A">
        <w:rPr>
          <w:rFonts w:ascii="Arial" w:hAnsi="Arial" w:cs="Arial"/>
          <w:sz w:val="20"/>
          <w:szCs w:val="20"/>
        </w:rPr>
        <w:t>s cross sectional area usually by corrosion (such as exfoliation or deep pitting) or decay.</w:t>
      </w:r>
    </w:p>
    <w:p w:rsidR="00892404" w:rsidRDefault="00892404"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Scour</w:t>
      </w:r>
    </w:p>
    <w:p w:rsidR="002309E6" w:rsidRPr="00A3513A" w:rsidRDefault="002309E6" w:rsidP="00E2033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displacement and removal of channel bed material due to flowing stream water; usually considered as being localized as opposed to general bed degradation. The result of the erosive action of running water that excavates and carries away material from a channel bed. Scour in a channel that is localized at a pier, abutment, or other obstruction to flow. Local scour is caused by the acceleration of the flow and the development of a vortex system induced by the obstruction to the flow. Of primary importance when the erosion is in the immediate vicinity of the bridge structure and is threatening the structural integrity of a bridge substructure element.</w:t>
      </w:r>
    </w:p>
    <w:p w:rsidR="002309E6" w:rsidRPr="00A3513A" w:rsidRDefault="002309E6" w:rsidP="006E4377">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Serviceability</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 xml:space="preserve">Serviceability of the element should be interpreted as the following: If condition of the element has deteriorated to a point that the load capacity of the structure has possibly been reduced to posting level, posted, or caused the structure to be closed. </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Shoving</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Ridges formed when asphalt expands but cannot move freely due to a bridge approach slab or other obstacle.  The asphalt applies pressure on the object and also rises, possibly into the traffic area of the approach roadway.  The ridges are perpendicular to traffic flow.  Shoving has an appearance similar to a washboard.</w:t>
      </w:r>
    </w:p>
    <w:p w:rsidR="00A62917" w:rsidRPr="00A3513A" w:rsidRDefault="00A62917"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Smart Flag</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An indication of a specific bridge deficiency that is difficult to model due to its irregular occurrence.  Smart Flags are not assigned to a bridge until the condition exists which the smart flag was designed to model.</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Soffit</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The under surface of a deck or slab.  For rating purposes, the soffit includes the fascia of the deck or slab.</w:t>
      </w:r>
    </w:p>
    <w:p w:rsidR="002309E6" w:rsidRPr="00A3513A" w:rsidRDefault="002309E6" w:rsidP="009B3B0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Pr>
          <w:rFonts w:ascii="Arial" w:hAnsi="Arial" w:cs="Arial"/>
          <w:sz w:val="20"/>
          <w:szCs w:val="20"/>
        </w:rPr>
        <w:sectPr w:rsidR="002309E6" w:rsidRPr="00A3513A" w:rsidSect="00E543F5">
          <w:type w:val="continuous"/>
          <w:pgSz w:w="12240" w:h="15840"/>
          <w:pgMar w:top="810" w:right="1260" w:bottom="810" w:left="1170" w:header="810" w:footer="810" w:gutter="0"/>
          <w:cols w:space="720"/>
          <w:noEndnote/>
        </w:sectPr>
      </w:pPr>
    </w:p>
    <w:p w:rsidR="009B3B07" w:rsidRPr="00A3513A" w:rsidRDefault="009B3B07" w:rsidP="009B3B07">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Spalling</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 xml:space="preserve">Circular or oval depression in concrete caused by a separation of a portion of the surface concrete, revealing a fracture parallel with or slightly inclined to the surface. </w:t>
      </w:r>
    </w:p>
    <w:p w:rsidR="002309E6" w:rsidRDefault="002309E6" w:rsidP="00A3513A">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551CE4" w:rsidRPr="00551CE4" w:rsidRDefault="00894F20" w:rsidP="00A3513A">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2895231" behindDoc="0" locked="0" layoutInCell="1" allowOverlap="1">
                <wp:simplePos x="0" y="0"/>
                <wp:positionH relativeFrom="column">
                  <wp:posOffset>-45720</wp:posOffset>
                </wp:positionH>
                <wp:positionV relativeFrom="paragraph">
                  <wp:posOffset>35560</wp:posOffset>
                </wp:positionV>
                <wp:extent cx="0" cy="605790"/>
                <wp:effectExtent l="76200" t="19050" r="76200" b="80010"/>
                <wp:wrapNone/>
                <wp:docPr id="542" name="Straight Connector 542"/>
                <wp:cNvGraphicFramePr/>
                <a:graphic xmlns:a="http://schemas.openxmlformats.org/drawingml/2006/main">
                  <a:graphicData uri="http://schemas.microsoft.com/office/word/2010/wordprocessingShape">
                    <wps:wsp>
                      <wps:cNvCnPr/>
                      <wps:spPr>
                        <a:xfrm>
                          <a:off x="0" y="0"/>
                          <a:ext cx="0" cy="6057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id="Straight Connector 542" o:spid="_x0000_s1026" style="position:absolute;z-index:252895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pt,2.8pt" to="-3.6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" strokecolor="black [3200]" strokeweight="3pt">
                <v:shadow on="t" color="black" opacity="22937f" origin=",.5" offset="0,.63889mm"/>
              </v:line>
            </w:pict>
          </mc:Fallback>
        </mc:AlternateContent>
      </w:r>
      <w:r w:rsidR="00551CE4" w:rsidRPr="00551CE4">
        <w:rPr>
          <w:rFonts w:ascii="Arial" w:hAnsi="Arial" w:cs="Arial"/>
          <w:b/>
          <w:sz w:val="20"/>
          <w:szCs w:val="20"/>
        </w:rPr>
        <w:t>Span Bridge</w:t>
      </w:r>
    </w:p>
    <w:p w:rsidR="00551CE4" w:rsidRDefault="00892404" w:rsidP="00A3513A">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r>
        <w:rPr>
          <w:rFonts w:ascii="Arial" w:hAnsi="Arial" w:cs="Arial"/>
          <w:sz w:val="20"/>
          <w:szCs w:val="20"/>
        </w:rPr>
        <w:t>A structure, including deck, superstructure and substructure components, erected over a depression or obstruction (such as waterway, highway or railway) and designed to carry</w:t>
      </w:r>
      <w:r w:rsidR="00155EC2">
        <w:rPr>
          <w:rFonts w:ascii="Arial" w:hAnsi="Arial" w:cs="Arial"/>
          <w:sz w:val="20"/>
          <w:szCs w:val="20"/>
        </w:rPr>
        <w:t xml:space="preserve"> vehicular, pedestrian or railway</w:t>
      </w:r>
      <w:r>
        <w:rPr>
          <w:rFonts w:ascii="Arial" w:hAnsi="Arial" w:cs="Arial"/>
          <w:sz w:val="20"/>
          <w:szCs w:val="20"/>
        </w:rPr>
        <w:t xml:space="preserve"> traffic.  </w:t>
      </w:r>
      <w:r w:rsidR="00155EC2">
        <w:rPr>
          <w:rFonts w:ascii="Arial" w:hAnsi="Arial" w:cs="Arial"/>
          <w:sz w:val="20"/>
          <w:szCs w:val="20"/>
        </w:rPr>
        <w:t>Span bridges generally are founded on solid rock and carry no fill.</w:t>
      </w:r>
    </w:p>
    <w:p w:rsidR="00551CE4" w:rsidRPr="00A3513A" w:rsidRDefault="00551CE4" w:rsidP="00A3513A">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 xml:space="preserve">Steel Floorbeam </w:t>
      </w:r>
      <w:r w:rsidRPr="00A3513A">
        <w:rPr>
          <w:rFonts w:ascii="Arial" w:hAnsi="Arial" w:cs="Arial"/>
          <w:sz w:val="20"/>
          <w:szCs w:val="20"/>
        </w:rPr>
        <w:t xml:space="preserve"> </w:t>
      </w: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sz w:val="20"/>
          <w:szCs w:val="20"/>
        </w:rPr>
        <w:t>A primary horizontal member located transversely to the general bridge alignment. A steel floorbeam connects 2 halves of a bridge and is considered fracture critical if the floorbeam spacing is greater than 14</w:t>
      </w:r>
      <w:r w:rsidR="00FE5AC8">
        <w:rPr>
          <w:rFonts w:ascii="Arial" w:hAnsi="Arial" w:cs="Arial"/>
          <w:sz w:val="20"/>
          <w:szCs w:val="20"/>
        </w:rPr>
        <w:t>’</w:t>
      </w:r>
      <w:r w:rsidRPr="00A3513A">
        <w:rPr>
          <w:rFonts w:ascii="Arial" w:hAnsi="Arial" w:cs="Arial"/>
          <w:sz w:val="20"/>
          <w:szCs w:val="20"/>
        </w:rPr>
        <w:t>. Members can frame into or be supported by a steel floorbeam.</w:t>
      </w:r>
    </w:p>
    <w:p w:rsidR="002309E6"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155EC2" w:rsidRDefault="00155EC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 xml:space="preserve">Steel Pier Beam </w:t>
      </w:r>
    </w:p>
    <w:p w:rsidR="002309E6" w:rsidRPr="00583ECD"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Cs/>
          <w:sz w:val="20"/>
          <w:szCs w:val="20"/>
        </w:rPr>
      </w:pPr>
      <w:r w:rsidRPr="00583ECD">
        <w:rPr>
          <w:rFonts w:ascii="Arial" w:hAnsi="Arial" w:cs="Arial"/>
          <w:sz w:val="20"/>
          <w:szCs w:val="20"/>
        </w:rPr>
        <w:t xml:space="preserve">A steel pier beam takes the place of a reinforced concrete or timber pier cap. A steel pier beam </w:t>
      </w:r>
      <w:r w:rsidRPr="00583ECD">
        <w:rPr>
          <w:rFonts w:ascii="Arial" w:hAnsi="Arial" w:cs="Arial"/>
          <w:bCs/>
          <w:sz w:val="20"/>
          <w:szCs w:val="20"/>
        </w:rPr>
        <w:t xml:space="preserve">is considered fracture critical </w:t>
      </w:r>
      <w:r w:rsidRPr="00583ECD">
        <w:rPr>
          <w:rFonts w:ascii="Arial" w:hAnsi="Arial" w:cs="Arial"/>
          <w:sz w:val="20"/>
          <w:szCs w:val="20"/>
        </w:rPr>
        <w:t xml:space="preserve">and is considered a part of the </w:t>
      </w:r>
      <w:r w:rsidRPr="00583ECD">
        <w:rPr>
          <w:rFonts w:ascii="Arial" w:hAnsi="Arial" w:cs="Arial"/>
          <w:bCs/>
          <w:sz w:val="20"/>
          <w:szCs w:val="20"/>
        </w:rPr>
        <w:t xml:space="preserve">superstructure. </w:t>
      </w:r>
      <w:r w:rsidRPr="00583ECD">
        <w:rPr>
          <w:rFonts w:ascii="Arial" w:hAnsi="Arial" w:cs="Arial"/>
          <w:sz w:val="20"/>
          <w:szCs w:val="20"/>
        </w:rPr>
        <w:t xml:space="preserve">Members can frame into or be supported by a steel pier beam. (Generally steel pier beams have 3 or fewer supports and the failure of a pier beam would result in the loss of a large part of, or an entire, superstructure. </w:t>
      </w:r>
      <w:r w:rsidRPr="00583ECD">
        <w:rPr>
          <w:rFonts w:ascii="Arial" w:hAnsi="Arial" w:cs="Arial"/>
          <w:bCs/>
          <w:sz w:val="20"/>
          <w:szCs w:val="20"/>
        </w:rPr>
        <w:t>Engineering judgment should be used in differentiating between a steel pier beam and steel pier cap.)</w:t>
      </w:r>
    </w:p>
    <w:p w:rsidR="00E86A45" w:rsidRPr="00A3513A"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A3513A"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A3513A">
        <w:rPr>
          <w:rFonts w:ascii="Arial" w:hAnsi="Arial" w:cs="Arial"/>
          <w:b/>
          <w:bCs/>
          <w:sz w:val="20"/>
          <w:szCs w:val="20"/>
        </w:rPr>
        <w:t xml:space="preserve">Steel Pier Cap </w:t>
      </w:r>
    </w:p>
    <w:p w:rsidR="002309E6" w:rsidRPr="00583ECD" w:rsidRDefault="002309E6"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583ECD">
        <w:rPr>
          <w:rFonts w:ascii="Arial" w:hAnsi="Arial" w:cs="Arial"/>
          <w:sz w:val="20"/>
          <w:szCs w:val="20"/>
        </w:rPr>
        <w:t xml:space="preserve">A steel pier cap takes the place of a reinforced concrete or timber pier cap. A steel cap </w:t>
      </w:r>
      <w:r w:rsidRPr="00583ECD">
        <w:rPr>
          <w:rFonts w:ascii="Arial" w:hAnsi="Arial" w:cs="Arial"/>
          <w:bCs/>
          <w:sz w:val="20"/>
          <w:szCs w:val="20"/>
        </w:rPr>
        <w:t xml:space="preserve">is not considered fracture critical </w:t>
      </w:r>
      <w:r w:rsidRPr="00583ECD">
        <w:rPr>
          <w:rFonts w:ascii="Arial" w:hAnsi="Arial" w:cs="Arial"/>
          <w:sz w:val="20"/>
          <w:szCs w:val="20"/>
        </w:rPr>
        <w:t xml:space="preserve">and is a part of the </w:t>
      </w:r>
      <w:r w:rsidRPr="00583ECD">
        <w:rPr>
          <w:rFonts w:ascii="Arial" w:hAnsi="Arial" w:cs="Arial"/>
          <w:bCs/>
          <w:sz w:val="20"/>
          <w:szCs w:val="20"/>
        </w:rPr>
        <w:t xml:space="preserve">substructure. </w:t>
      </w:r>
      <w:r w:rsidRPr="00583ECD">
        <w:rPr>
          <w:rFonts w:ascii="Arial" w:hAnsi="Arial" w:cs="Arial"/>
          <w:sz w:val="20"/>
          <w:szCs w:val="20"/>
        </w:rPr>
        <w:t xml:space="preserve">Members can frame into or be supported by a steel pier cap. (Generally a steel pier cap is supported by 4 or more supports. </w:t>
      </w:r>
      <w:r w:rsidRPr="00583ECD">
        <w:rPr>
          <w:rFonts w:ascii="Arial" w:hAnsi="Arial" w:cs="Arial"/>
          <w:bCs/>
          <w:sz w:val="20"/>
          <w:szCs w:val="20"/>
        </w:rPr>
        <w:t>Engineering judgment should be used in differentiating between a steel pier beam and steel pier cap.)</w:t>
      </w:r>
    </w:p>
    <w:p w:rsidR="002309E6" w:rsidRDefault="00057507"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b/>
          <w:noProof/>
          <w:sz w:val="20"/>
          <w:szCs w:val="20"/>
        </w:rPr>
        <mc:AlternateContent>
          <mc:Choice Requires="wps">
            <w:drawing>
              <wp:anchor distT="0" distB="0" distL="114300" distR="114300" simplePos="0" relativeHeight="252953599" behindDoc="0" locked="0" layoutInCell="1" allowOverlap="1" wp14:anchorId="1804B154" wp14:editId="0713A8D4">
                <wp:simplePos x="0" y="0"/>
                <wp:positionH relativeFrom="column">
                  <wp:posOffset>6377940</wp:posOffset>
                </wp:positionH>
                <wp:positionV relativeFrom="paragraph">
                  <wp:posOffset>143510</wp:posOffset>
                </wp:positionV>
                <wp:extent cx="0" cy="308610"/>
                <wp:effectExtent l="76200" t="19050" r="76200" b="72390"/>
                <wp:wrapNone/>
                <wp:docPr id="576" name="Straight Connector 576"/>
                <wp:cNvGraphicFramePr/>
                <a:graphic xmlns:a="http://schemas.openxmlformats.org/drawingml/2006/main">
                  <a:graphicData uri="http://schemas.microsoft.com/office/word/2010/wordprocessingShape">
                    <wps:wsp>
                      <wps:cNvCnPr/>
                      <wps:spPr>
                        <a:xfrm>
                          <a:off x="0" y="0"/>
                          <a:ext cx="0" cy="30861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id="Straight Connector 576" o:spid="_x0000_s1026" style="position:absolute;z-index:252953599;visibility:visible;mso-wrap-style:square;mso-wrap-distance-left:9pt;mso-wrap-distance-top:0;mso-wrap-distance-right:9pt;mso-wrap-distance-bottom:0;mso-position-horizontal:absolute;mso-position-horizontal-relative:text;mso-position-vertical:absolute;mso-position-vertical-relative:text" from="502.2pt,11.3pt" to="502.2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" strokecolor="black [3200]" strokeweight="3pt">
                <v:shadow on="t" color="black" opacity="22937f" origin=",.5" offset="0,.63889mm"/>
              </v:line>
            </w:pict>
          </mc:Fallback>
        </mc:AlternateContent>
      </w:r>
    </w:p>
    <w:p w:rsidR="00400985" w:rsidRPr="00057507" w:rsidRDefault="0040098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057507">
        <w:rPr>
          <w:rFonts w:ascii="Arial" w:hAnsi="Arial" w:cs="Arial"/>
          <w:b/>
          <w:sz w:val="20"/>
          <w:szCs w:val="20"/>
        </w:rPr>
        <w:t>Structu</w:t>
      </w:r>
      <w:r w:rsidR="00057507" w:rsidRPr="00057507">
        <w:rPr>
          <w:rFonts w:ascii="Arial" w:hAnsi="Arial" w:cs="Arial"/>
          <w:b/>
          <w:sz w:val="20"/>
          <w:szCs w:val="20"/>
        </w:rPr>
        <w:t>r</w:t>
      </w:r>
      <w:r w:rsidRPr="00057507">
        <w:rPr>
          <w:rFonts w:ascii="Arial" w:hAnsi="Arial" w:cs="Arial"/>
          <w:b/>
          <w:sz w:val="20"/>
          <w:szCs w:val="20"/>
        </w:rPr>
        <w:t>ally Deficient</w:t>
      </w:r>
    </w:p>
    <w:p w:rsidR="00400985" w:rsidRDefault="0040098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 xml:space="preserve">See Appendix BB in </w:t>
      </w:r>
      <w:r w:rsidR="00FE4AB4">
        <w:rPr>
          <w:rFonts w:ascii="Arial" w:hAnsi="Arial" w:cs="Arial"/>
          <w:sz w:val="20"/>
          <w:szCs w:val="20"/>
        </w:rPr>
        <w:t xml:space="preserve">the </w:t>
      </w:r>
      <w:proofErr w:type="spellStart"/>
      <w:r w:rsidR="00FE4AB4">
        <w:rPr>
          <w:rFonts w:ascii="Arial" w:hAnsi="Arial" w:cs="Arial"/>
          <w:sz w:val="20"/>
          <w:szCs w:val="20"/>
        </w:rPr>
        <w:t>BrM</w:t>
      </w:r>
      <w:proofErr w:type="spellEnd"/>
      <w:r w:rsidR="00FE4AB4">
        <w:rPr>
          <w:rFonts w:ascii="Arial" w:hAnsi="Arial" w:cs="Arial"/>
          <w:sz w:val="20"/>
          <w:szCs w:val="20"/>
        </w:rPr>
        <w:t xml:space="preserve"> </w:t>
      </w:r>
      <w:r>
        <w:rPr>
          <w:rFonts w:ascii="Arial" w:hAnsi="Arial" w:cs="Arial"/>
          <w:sz w:val="20"/>
          <w:szCs w:val="20"/>
        </w:rPr>
        <w:t>Office Manual.</w:t>
      </w:r>
    </w:p>
    <w:p w:rsidR="00400985" w:rsidRDefault="0040098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6C738B" w:rsidRDefault="00685B0B"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B46098">
        <w:rPr>
          <w:rFonts w:ascii="Arial" w:hAnsi="Arial" w:cs="Arial"/>
          <w:b/>
          <w:sz w:val="20"/>
          <w:szCs w:val="20"/>
        </w:rPr>
        <w:t>Traffic Railing</w:t>
      </w:r>
    </w:p>
    <w:p w:rsidR="00685B0B" w:rsidRDefault="00685B0B"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Railing that is designed to resist traffic impact.</w:t>
      </w:r>
    </w:p>
    <w:p w:rsidR="00E86A45"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E86A45" w:rsidRPr="00E86A45"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r w:rsidRPr="00E86A45">
        <w:rPr>
          <w:rFonts w:ascii="Arial" w:hAnsi="Arial" w:cs="Arial"/>
          <w:b/>
          <w:sz w:val="20"/>
          <w:szCs w:val="20"/>
        </w:rPr>
        <w:t>Temporary Patch</w:t>
      </w:r>
    </w:p>
    <w:p w:rsidR="00E86A45"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Pr>
          <w:rFonts w:ascii="Arial" w:hAnsi="Arial" w:cs="Arial"/>
          <w:sz w:val="20"/>
          <w:szCs w:val="20"/>
        </w:rPr>
        <w:t>A patch made using asphalt or an unmodified Duracal mix.  Also, the patch has an inacceptable geometry (see definition of patch geometry).</w:t>
      </w:r>
    </w:p>
    <w:p w:rsidR="006C738B" w:rsidRDefault="006C738B"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sectPr w:rsidR="007A7792" w:rsidSect="00E543F5">
          <w:type w:val="continuous"/>
          <w:pgSz w:w="12240" w:h="15840"/>
          <w:pgMar w:top="810" w:right="1260" w:bottom="810" w:left="1170" w:header="810" w:footer="810" w:gutter="0"/>
          <w:cols w:space="720"/>
          <w:noEndnote/>
        </w:sectPr>
      </w:pPr>
      <w:r w:rsidRPr="00E86A45">
        <w:rPr>
          <w:rFonts w:ascii="Arial" w:hAnsi="Arial" w:cs="Arial"/>
          <w:b/>
          <w:sz w:val="20"/>
          <w:szCs w:val="20"/>
        </w:rPr>
        <w:t>Web Wall</w:t>
      </w:r>
      <w:r w:rsidR="006E4377">
        <w:rPr>
          <w:rFonts w:ascii="Arial" w:hAnsi="Arial" w:cs="Arial"/>
          <w:b/>
          <w:sz w:val="20"/>
          <w:szCs w:val="20"/>
        </w:rPr>
        <w:t xml:space="preserve"> - </w:t>
      </w:r>
      <w:r>
        <w:rPr>
          <w:rFonts w:ascii="Arial" w:hAnsi="Arial" w:cs="Arial"/>
          <w:sz w:val="20"/>
          <w:szCs w:val="20"/>
        </w:rPr>
        <w:t>Provides lateral stability between columns.  It carries no load from the superstructure.</w:t>
      </w:r>
    </w:p>
    <w:p w:rsidR="00E86A45" w:rsidRDefault="00E86A45"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Pr="007A7792" w:rsidRDefault="007A7792" w:rsidP="007A7792">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jc w:val="center"/>
        <w:rPr>
          <w:rFonts w:ascii="Arial" w:hAnsi="Arial" w:cs="Arial"/>
          <w:sz w:val="20"/>
          <w:szCs w:val="20"/>
        </w:rPr>
      </w:pPr>
      <w:r w:rsidRPr="007A7792">
        <w:rPr>
          <w:rFonts w:ascii="Arial" w:hAnsi="Arial" w:cs="Arial"/>
          <w:sz w:val="20"/>
          <w:szCs w:val="20"/>
        </w:rPr>
        <w:t>This page intentionally left blank.</w:t>
      </w:r>
    </w:p>
    <w:p w:rsidR="007A7792" w:rsidRP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pPr>
    </w:p>
    <w:p w:rsidR="007A7792" w:rsidRPr="006C738B" w:rsidRDefault="007A7792" w:rsidP="00E20330">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sz w:val="20"/>
          <w:szCs w:val="20"/>
        </w:rPr>
        <w:sectPr w:rsidR="007A7792" w:rsidRPr="006C738B" w:rsidSect="007A7792">
          <w:pgSz w:w="12240" w:h="15840"/>
          <w:pgMar w:top="810" w:right="1260" w:bottom="810" w:left="1170" w:header="810" w:footer="810" w:gutter="0"/>
          <w:cols w:space="720"/>
          <w:noEndnote/>
        </w:sect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All FX, PX, and CX repair recommendations are to be recorded at the beginning of the element notes</w:t>
      </w:r>
      <w:r w:rsidR="00A94CD3">
        <w:rPr>
          <w:rFonts w:ascii="Arial" w:hAnsi="Arial" w:cs="Arial"/>
          <w:sz w:val="20"/>
          <w:szCs w:val="20"/>
        </w:rPr>
        <w:t xml:space="preserve"> or inspection notes, as applicable</w:t>
      </w:r>
      <w:r w:rsidRPr="008F477C">
        <w:rPr>
          <w:rFonts w:ascii="Arial" w:hAnsi="Arial" w:cs="Arial"/>
          <w:sz w:val="20"/>
          <w:szCs w:val="20"/>
        </w:rPr>
        <w:t>.</w:t>
      </w:r>
      <w:r w:rsidR="00A94CD3">
        <w:rPr>
          <w:rFonts w:ascii="Arial" w:hAnsi="Arial" w:cs="Arial"/>
          <w:sz w:val="20"/>
          <w:szCs w:val="20"/>
        </w:rPr>
        <w:t xml:space="preserve"> </w:t>
      </w:r>
      <w:r w:rsidRPr="008F477C">
        <w:rPr>
          <w:rFonts w:ascii="Arial" w:hAnsi="Arial" w:cs="Arial"/>
          <w:sz w:val="20"/>
          <w:szCs w:val="20"/>
        </w:rPr>
        <w:t xml:space="preserve"> Please make sure that all FX, PX, and CX</w:t>
      </w:r>
      <w:r w:rsidR="00FE5AC8">
        <w:rPr>
          <w:rFonts w:ascii="Arial" w:hAnsi="Arial" w:cs="Arial"/>
          <w:sz w:val="20"/>
          <w:szCs w:val="20"/>
        </w:rPr>
        <w:t>’</w:t>
      </w:r>
      <w:r w:rsidRPr="008F477C">
        <w:rPr>
          <w:rFonts w:ascii="Arial" w:hAnsi="Arial" w:cs="Arial"/>
          <w:sz w:val="20"/>
          <w:szCs w:val="20"/>
        </w:rPr>
        <w:t>s are typed in all caps to draw attention. The rest of the notes need not be typed in all caps. It is also not necessary to include exclamation points (!), asterisks (*), dashes (-), or any other type of symbol or text for emphasis on the recommended repairs. If the inspector feels that repairs are urgent enough for extra text or symbols, please notify the bridge owner with your concerns immediately. Following are examples of the desired type of notes with FX, PX or CX repair recommendations: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Example</w:t>
      </w:r>
      <w:r w:rsidR="00A94CD3">
        <w:rPr>
          <w:rFonts w:ascii="Arial" w:hAnsi="Arial" w:cs="Arial"/>
          <w:sz w:val="20"/>
          <w:szCs w:val="20"/>
        </w:rPr>
        <w:t>:</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1011B4">
        <w:rPr>
          <w:rFonts w:ascii="Arial" w:hAnsi="Arial" w:cs="Arial"/>
          <w:b/>
          <w:sz w:val="20"/>
          <w:szCs w:val="20"/>
        </w:rPr>
        <w:t>FX</w:t>
      </w:r>
      <w:r w:rsidRPr="008F477C">
        <w:rPr>
          <w:rFonts w:ascii="Arial" w:hAnsi="Arial" w:cs="Arial"/>
          <w:sz w:val="20"/>
          <w:szCs w:val="20"/>
        </w:rPr>
        <w:t xml:space="preserve"> - SOME SMALL POPOUTS IN THE WHEEL LANES WITH MINOR WEAR. HOLES ARE PRESENT</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WHERE OLD REFLECTORS WERE ANCHORED IN DECK (1 TO 2 INCHES DEEP).</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1011B4">
        <w:rPr>
          <w:rFonts w:ascii="Arial" w:hAnsi="Arial" w:cs="Arial"/>
          <w:b/>
          <w:sz w:val="20"/>
          <w:szCs w:val="20"/>
        </w:rPr>
        <w:t>PX</w:t>
      </w:r>
      <w:r w:rsidRPr="008F477C">
        <w:rPr>
          <w:rFonts w:ascii="Arial" w:hAnsi="Arial" w:cs="Arial"/>
          <w:sz w:val="20"/>
          <w:szCs w:val="20"/>
        </w:rPr>
        <w:t xml:space="preserve"> - Heavy cracking at the seat with spalls developing. Moderate scaling to the seats and lower face areas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between each pedestal on the East and West with some cracking developing.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1011B4">
        <w:rPr>
          <w:rFonts w:ascii="Arial" w:hAnsi="Arial" w:cs="Arial"/>
          <w:b/>
          <w:sz w:val="20"/>
          <w:szCs w:val="20"/>
        </w:rPr>
        <w:t>CX</w:t>
      </w:r>
      <w:r w:rsidRPr="008F477C">
        <w:rPr>
          <w:rFonts w:ascii="Arial" w:hAnsi="Arial" w:cs="Arial"/>
          <w:sz w:val="20"/>
          <w:szCs w:val="20"/>
        </w:rPr>
        <w:t xml:space="preserve"> - SCOUR OF 7' TO 12' EXISTS UNDER THE NW CORNER OF THE WEST ABUTMENT. 2' OF THE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APRON IS BROKEN OFF. Scour extends 3' below and 6' to 8' under the remainder of the apron</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downstream.</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Dated photographs are required for all elements with PX or CX repair recommendations.</w:t>
      </w:r>
    </w:p>
    <w:p w:rsidR="002309E6"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94CD3" w:rsidRPr="008F477C" w:rsidRDefault="00A94CD3"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sidRPr="008F477C">
        <w:rPr>
          <w:rFonts w:ascii="Arial" w:hAnsi="Arial" w:cs="Arial"/>
          <w:b/>
          <w:bCs/>
          <w:sz w:val="20"/>
          <w:szCs w:val="20"/>
        </w:rPr>
        <w:t>Definitions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sidRPr="008F477C">
        <w:rPr>
          <w:rFonts w:ascii="Arial" w:hAnsi="Arial" w:cs="Arial"/>
          <w:b/>
          <w:bCs/>
          <w:sz w:val="20"/>
          <w:szCs w:val="20"/>
        </w:rPr>
        <w:t>FX</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For this level of repair recommendation, the condition poses a potential future threat to the structural</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integrity of the bridge but repair should not be necessary any time soon. The condition should be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monitored each inspection cycle to determine whether it is worsening to the point of requiring a PX coding.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 xml:space="preserve">Some examples of situations that would </w:t>
      </w:r>
      <w:r w:rsidR="00A40959">
        <w:rPr>
          <w:rFonts w:ascii="Arial" w:hAnsi="Arial" w:cs="Arial"/>
          <w:sz w:val="20"/>
          <w:szCs w:val="20"/>
        </w:rPr>
        <w:t>require a FX repair recommendation</w:t>
      </w:r>
      <w:r w:rsidRPr="008F477C">
        <w:rPr>
          <w:rFonts w:ascii="Arial" w:hAnsi="Arial" w:cs="Arial"/>
          <w:sz w:val="20"/>
          <w:szCs w:val="20"/>
        </w:rPr>
        <w:t xml:space="preserve"> are: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1. A timber pile that has a few small localized hollow spots.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2. An RCB where drift buildup has blocked 10% of the opening.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3. A crack in the compression zone of the web of a steel girder or in a diaphragm (provided the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diaphragm is not in a curved beam/girder system).</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4. Scour at an RCB that has not undermined the bottom slab.</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5. A steel roller shoe that is just starting to have section loss due to rust.</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6. Erosion 3' under a bridge seat.</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7. Spalling at a pier cap that is close to, but not under, a bearing plate.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8. A steel rolled I-beam girder that has moderate section loss above a bearing.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9. A small crack in the corner of a stringer to floorbeam connection angle.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40959" w:rsidRDefault="00A40959"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40959" w:rsidRDefault="00A40959"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40959" w:rsidRDefault="00A40959"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40959" w:rsidRDefault="00A40959"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3513A" w:rsidRDefault="00A3513A"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A3513A" w:rsidRPr="008F477C" w:rsidRDefault="00A3513A"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sectPr w:rsidR="002309E6" w:rsidRPr="008F477C" w:rsidSect="00E543F5">
          <w:headerReference w:type="default" r:id="rId242"/>
          <w:footerReference w:type="default" r:id="rId243"/>
          <w:pgSz w:w="12240" w:h="15840"/>
          <w:pgMar w:top="810" w:right="1260" w:bottom="810" w:left="1170" w:header="810" w:footer="810" w:gutter="0"/>
          <w:pgNumType w:start="1"/>
          <w:cols w:space="720"/>
          <w:noEndnote/>
        </w:sect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sidRPr="008F477C">
        <w:rPr>
          <w:rFonts w:ascii="Arial" w:hAnsi="Arial" w:cs="Arial"/>
          <w:b/>
          <w:bCs/>
          <w:sz w:val="20"/>
          <w:szCs w:val="20"/>
        </w:rPr>
        <w:lastRenderedPageBreak/>
        <w:t>PX</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For this level of follow up review recommendation, the condition poses a probable future threat to the structural integrity of the bridge. Immediate repair is not necessary, but repairs should probably be completed within the next several weeks or months to prevent it from becoming a serious problem to a major structural</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 xml:space="preserve">component. Some examples of situations that would </w:t>
      </w:r>
      <w:r w:rsidR="00A40959">
        <w:rPr>
          <w:rFonts w:ascii="Arial" w:hAnsi="Arial" w:cs="Arial"/>
          <w:sz w:val="20"/>
          <w:szCs w:val="20"/>
        </w:rPr>
        <w:t>require a PX repair recommendation</w:t>
      </w:r>
      <w:r w:rsidRPr="008F477C">
        <w:rPr>
          <w:rFonts w:ascii="Arial" w:hAnsi="Arial" w:cs="Arial"/>
          <w:sz w:val="20"/>
          <w:szCs w:val="20"/>
        </w:rPr>
        <w:t xml:space="preserve"> are: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1 . A 2" diameter hole in a steel girder web above a bearing.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2. An RCB where drift buildup has blocked 50% of the opening.</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3. A small crack in the tension flange of a steel girder of a five girder bridge.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4. Heavy debris buildup on top of a bridge seat around steel shoes.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5. Scour at an RCB that has undermined the bottom slab.</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6. A steel roller shoe that is in maximum expansion.</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7. Erosion under an approach slab.</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8. Spalling at a pier cap that is getting under a bearing plate.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9. A missing bridge end marker.</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10. A channel that has moved behind a wingwall of an RCB.</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r w:rsidRPr="008F477C">
        <w:rPr>
          <w:rFonts w:ascii="Arial" w:hAnsi="Arial" w:cs="Arial"/>
          <w:b/>
          <w:bCs/>
          <w:sz w:val="20"/>
          <w:szCs w:val="20"/>
        </w:rPr>
        <w:t>CX</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sz w:val="20"/>
          <w:szCs w:val="20"/>
        </w:rPr>
        <w:t>For this level of follow up review recommendation, the condition should be bad enough that there is a possibility of the failure of a major structural component. For off system the repair must be completed within the next 90 days or the bridge must be closed. For on system bridges the repair project process should begin as soon as possible. Any bridge with a CX repair recommendation must have the</w:t>
      </w:r>
      <w:r w:rsidR="00283B6F">
        <w:rPr>
          <w:rFonts w:ascii="Arial" w:hAnsi="Arial" w:cs="Arial"/>
          <w:sz w:val="20"/>
          <w:szCs w:val="20"/>
        </w:rPr>
        <w:t xml:space="preserve"> Other Special</w:t>
      </w:r>
      <w:r w:rsidRPr="008F477C">
        <w:rPr>
          <w:rFonts w:ascii="Arial" w:hAnsi="Arial" w:cs="Arial"/>
          <w:sz w:val="20"/>
          <w:szCs w:val="20"/>
        </w:rPr>
        <w:t xml:space="preserve"> inspection frequency set to six (6) months. At the next</w:t>
      </w:r>
      <w:r w:rsidR="00283B6F">
        <w:rPr>
          <w:rFonts w:ascii="Arial" w:hAnsi="Arial" w:cs="Arial"/>
          <w:sz w:val="20"/>
          <w:szCs w:val="20"/>
        </w:rPr>
        <w:t xml:space="preserve"> Other Special</w:t>
      </w:r>
      <w:r w:rsidRPr="008F477C">
        <w:rPr>
          <w:rFonts w:ascii="Arial" w:hAnsi="Arial" w:cs="Arial"/>
          <w:sz w:val="20"/>
          <w:szCs w:val="20"/>
        </w:rPr>
        <w:t xml:space="preserve"> inspection, if the bridge is not fixed, it must be closed. If the bridge has been fix</w:t>
      </w:r>
      <w:r w:rsidR="00283B6F">
        <w:rPr>
          <w:rFonts w:ascii="Arial" w:hAnsi="Arial" w:cs="Arial"/>
          <w:sz w:val="20"/>
          <w:szCs w:val="20"/>
        </w:rPr>
        <w:t>ed at the 6 month inspection, the Other Special inspection</w:t>
      </w:r>
      <w:r w:rsidRPr="008F477C">
        <w:rPr>
          <w:rFonts w:ascii="Arial" w:hAnsi="Arial" w:cs="Arial"/>
          <w:sz w:val="20"/>
          <w:szCs w:val="20"/>
        </w:rPr>
        <w:t xml:space="preserve"> can revert to its previous inspection frequency</w:t>
      </w:r>
      <w:r w:rsidR="00283B6F">
        <w:rPr>
          <w:rFonts w:ascii="Arial" w:hAnsi="Arial" w:cs="Arial"/>
          <w:sz w:val="20"/>
          <w:szCs w:val="20"/>
        </w:rPr>
        <w:t>, if applicable, or if the Other Special inspection were scheduled solely because of the CX repair recommendation the Other Special inspection requirement can be removed</w:t>
      </w:r>
      <w:r w:rsidRPr="008F477C">
        <w:rPr>
          <w:rFonts w:ascii="Arial" w:hAnsi="Arial" w:cs="Arial"/>
          <w:sz w:val="20"/>
          <w:szCs w:val="20"/>
        </w:rPr>
        <w:t>.</w:t>
      </w:r>
      <w:r w:rsidR="00283B6F">
        <w:rPr>
          <w:rFonts w:ascii="Arial" w:hAnsi="Arial" w:cs="Arial"/>
          <w:sz w:val="20"/>
          <w:szCs w:val="20"/>
        </w:rPr>
        <w:t xml:space="preserve"> </w:t>
      </w:r>
      <w:r w:rsidRPr="008F477C">
        <w:rPr>
          <w:rFonts w:ascii="Arial" w:hAnsi="Arial" w:cs="Arial"/>
          <w:sz w:val="20"/>
          <w:szCs w:val="20"/>
        </w:rPr>
        <w:t xml:space="preserve"> Some examples of situations that would </w:t>
      </w:r>
      <w:r w:rsidR="00A40959">
        <w:rPr>
          <w:rFonts w:ascii="Arial" w:hAnsi="Arial" w:cs="Arial"/>
          <w:sz w:val="20"/>
          <w:szCs w:val="20"/>
        </w:rPr>
        <w:t>require a CX repair recommendation</w:t>
      </w:r>
      <w:r w:rsidRPr="008F477C">
        <w:rPr>
          <w:rFonts w:ascii="Arial" w:hAnsi="Arial" w:cs="Arial"/>
          <w:sz w:val="20"/>
          <w:szCs w:val="20"/>
        </w:rPr>
        <w:t xml:space="preserve"> are:</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1. A large hole in a steel girder web above a bearing.</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2. An RCB where the channel is flowing under the bottom slab.</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3. A small crack in the tension flange of a truss floorbeam.</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4. A steel roller shoe that is starting to crush.</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5. A large vertical crack in a PCB near midspan.</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6. A large horizontal crack in a concrete pier column.</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7. A vertical clearance sign that reads higher than the measured clearance.</w:t>
      </w:r>
    </w:p>
    <w:p w:rsidR="002309E6" w:rsidRPr="008F477C"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8. Settlement to a timber pile bent.</w:t>
      </w:r>
    </w:p>
    <w:p w:rsidR="00A36F6A" w:rsidRDefault="002309E6" w:rsidP="00002938">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sidRPr="008F477C">
        <w:rPr>
          <w:rFonts w:ascii="Arial" w:hAnsi="Arial" w:cs="Arial"/>
          <w:sz w:val="20"/>
          <w:szCs w:val="20"/>
        </w:rPr>
        <w:t>9. Loose concrete over a traffic lane (bridge closure not required, but the affected traffic lane must be</w:t>
      </w:r>
      <w:r w:rsidR="00002938">
        <w:rPr>
          <w:rFonts w:ascii="Arial" w:hAnsi="Arial" w:cs="Arial"/>
          <w:sz w:val="20"/>
          <w:szCs w:val="20"/>
        </w:rPr>
        <w:t xml:space="preserve"> </w:t>
      </w:r>
      <w:r w:rsidRPr="008F477C">
        <w:rPr>
          <w:rFonts w:ascii="Arial" w:hAnsi="Arial" w:cs="Arial"/>
          <w:sz w:val="20"/>
          <w:szCs w:val="20"/>
        </w:rPr>
        <w:t>closed at the bridge).</w:t>
      </w:r>
    </w:p>
    <w:p w:rsidR="00FB361E" w:rsidRDefault="00A36F6A" w:rsidP="00002938">
      <w:pPr>
        <w:pStyle w:val="level1"/>
        <w:numPr>
          <w:ilvl w:val="0"/>
          <w:numId w:val="0"/>
        </w:num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Pr>
          <w:rFonts w:ascii="Arial" w:hAnsi="Arial" w:cs="Arial"/>
          <w:sz w:val="20"/>
          <w:szCs w:val="20"/>
        </w:rPr>
        <w:t>10.</w:t>
      </w:r>
      <w:r w:rsidR="00426D07">
        <w:rPr>
          <w:rFonts w:ascii="Arial" w:hAnsi="Arial" w:cs="Arial"/>
          <w:sz w:val="20"/>
          <w:szCs w:val="20"/>
        </w:rPr>
        <w:t xml:space="preserve"> </w:t>
      </w:r>
      <w:r w:rsidR="00FB361E" w:rsidRPr="00A36F6A">
        <w:rPr>
          <w:rFonts w:ascii="Arial" w:hAnsi="Arial" w:cs="Arial"/>
          <w:sz w:val="20"/>
          <w:szCs w:val="20"/>
        </w:rPr>
        <w:t>Missing or incorrect load posting sign.</w:t>
      </w:r>
    </w:p>
    <w:p w:rsidR="00426D07" w:rsidRPr="00A36F6A" w:rsidRDefault="00426D07" w:rsidP="00002938">
      <w:pPr>
        <w:pStyle w:val="level1"/>
        <w:numPr>
          <w:ilvl w:val="0"/>
          <w:numId w:val="0"/>
        </w:num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360" w:hanging="360"/>
        <w:rPr>
          <w:rFonts w:ascii="Arial" w:hAnsi="Arial" w:cs="Arial"/>
          <w:sz w:val="20"/>
          <w:szCs w:val="20"/>
        </w:rPr>
      </w:pPr>
      <w:r>
        <w:rPr>
          <w:rFonts w:ascii="Arial" w:hAnsi="Arial" w:cs="Arial"/>
          <w:sz w:val="20"/>
          <w:szCs w:val="20"/>
        </w:rPr>
        <w:t>11. Loose expansion joint.</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b/>
          <w:bCs/>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8F477C">
        <w:rPr>
          <w:rFonts w:ascii="Arial" w:hAnsi="Arial" w:cs="Arial"/>
          <w:b/>
          <w:bCs/>
          <w:sz w:val="20"/>
          <w:szCs w:val="20"/>
        </w:rPr>
        <w:t>These are conditions that pose an IMMEDIATE threat to the structural integrity of the bridge</w:t>
      </w:r>
      <w:r w:rsidR="00BB073A">
        <w:rPr>
          <w:rFonts w:ascii="Arial" w:hAnsi="Arial" w:cs="Arial"/>
          <w:b/>
          <w:bCs/>
          <w:sz w:val="20"/>
          <w:szCs w:val="20"/>
        </w:rPr>
        <w:t xml:space="preserve"> and affect the load capacity of either the member or the bridge</w:t>
      </w:r>
      <w:r w:rsidRPr="008F477C">
        <w:rPr>
          <w:rFonts w:ascii="Arial" w:hAnsi="Arial" w:cs="Arial"/>
          <w:b/>
          <w:bCs/>
          <w:sz w:val="20"/>
          <w:szCs w:val="20"/>
        </w:rPr>
        <w:t xml:space="preserve">. </w:t>
      </w:r>
      <w:r w:rsidR="00BB073A">
        <w:rPr>
          <w:rFonts w:ascii="Arial" w:hAnsi="Arial" w:cs="Arial"/>
          <w:b/>
          <w:bCs/>
          <w:sz w:val="20"/>
          <w:szCs w:val="20"/>
        </w:rPr>
        <w:t xml:space="preserve"> </w:t>
      </w:r>
      <w:r w:rsidRPr="008F477C">
        <w:rPr>
          <w:rFonts w:ascii="Arial" w:hAnsi="Arial" w:cs="Arial"/>
          <w:b/>
          <w:bCs/>
          <w:sz w:val="20"/>
          <w:szCs w:val="20"/>
        </w:rPr>
        <w:t>The</w:t>
      </w:r>
      <w:r w:rsidR="00BB073A">
        <w:rPr>
          <w:rFonts w:ascii="Arial" w:hAnsi="Arial" w:cs="Arial"/>
          <w:b/>
          <w:bCs/>
          <w:sz w:val="20"/>
          <w:szCs w:val="20"/>
        </w:rPr>
        <w:t xml:space="preserve"> </w:t>
      </w:r>
      <w:r w:rsidRPr="008F477C">
        <w:rPr>
          <w:rFonts w:ascii="Arial" w:hAnsi="Arial" w:cs="Arial"/>
          <w:b/>
          <w:bCs/>
          <w:sz w:val="20"/>
          <w:szCs w:val="20"/>
        </w:rPr>
        <w:t>bridge must either be fixed or closed.</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BF72C7"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r w:rsidRPr="009E6FB6">
        <w:rPr>
          <w:rFonts w:ascii="Arial" w:hAnsi="Arial" w:cs="Arial"/>
          <w:sz w:val="20"/>
          <w:szCs w:val="20"/>
        </w:rPr>
        <w:t>You may leave a CX as a 24 month inspection if the bridge is closed or temporary.  Put a space in</w:t>
      </w:r>
      <w:r>
        <w:rPr>
          <w:rFonts w:ascii="Arial" w:hAnsi="Arial" w:cs="Arial"/>
          <w:sz w:val="20"/>
          <w:szCs w:val="20"/>
        </w:rPr>
        <w:t xml:space="preserve"> </w:t>
      </w:r>
      <w:r w:rsidRPr="009E6FB6">
        <w:rPr>
          <w:rFonts w:ascii="Arial" w:hAnsi="Arial" w:cs="Arial"/>
          <w:sz w:val="20"/>
          <w:szCs w:val="20"/>
        </w:rPr>
        <w:t>between the C and X so it will not show up on the error check reports.</w:t>
      </w: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2309E6" w:rsidRPr="008F477C" w:rsidRDefault="002309E6"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pPr>
    </w:p>
    <w:p w:rsidR="00C05A92" w:rsidRDefault="00C05A92" w:rsidP="001011B4">
      <w:pPr>
        <w:tabs>
          <w:tab w:val="left" w:pos="450"/>
          <w:tab w:val="left" w:pos="126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rPr>
          <w:rFonts w:ascii="Arial" w:hAnsi="Arial" w:cs="Arial"/>
          <w:sz w:val="20"/>
          <w:szCs w:val="20"/>
        </w:rPr>
        <w:sectPr w:rsidR="00C05A92" w:rsidSect="00E543F5">
          <w:type w:val="continuous"/>
          <w:pgSz w:w="12240" w:h="15840"/>
          <w:pgMar w:top="810" w:right="1260" w:bottom="810" w:left="1170" w:header="810" w:footer="810" w:gutter="0"/>
          <w:cols w:space="720"/>
          <w:noEndnote/>
        </w:sectPr>
      </w:pPr>
    </w:p>
    <w:p w:rsidR="002309E6" w:rsidRPr="008F477C" w:rsidRDefault="002309E6" w:rsidP="00C05A92">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2309E6" w:rsidRPr="008F477C" w:rsidRDefault="002309E6" w:rsidP="00C05A92">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sectPr w:rsidR="002309E6" w:rsidRPr="008F477C" w:rsidSect="00C05A92">
          <w:headerReference w:type="default" r:id="rId244"/>
          <w:footerReference w:type="default" r:id="rId245"/>
          <w:pgSz w:w="12240" w:h="15840"/>
          <w:pgMar w:top="810" w:right="1260" w:bottom="810" w:left="1350" w:header="810" w:footer="810" w:gutter="0"/>
          <w:pgNumType w:start="1"/>
          <w:cols w:space="720"/>
          <w:noEndnote/>
        </w:sectPr>
      </w:pP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lastRenderedPageBreak/>
        <w:t xml:space="preserve">Each user will have a unique login ID and password and will be uniquely identified </w:t>
      </w:r>
      <w:r w:rsidR="00A14E8C">
        <w:rPr>
          <w:rFonts w:ascii="Arial" w:hAnsi="Arial" w:cs="Arial"/>
          <w:sz w:val="20"/>
          <w:szCs w:val="20"/>
        </w:rPr>
        <w:t xml:space="preserve">to the database </w:t>
      </w:r>
      <w:r>
        <w:rPr>
          <w:rFonts w:ascii="Arial" w:hAnsi="Arial" w:cs="Arial"/>
          <w:sz w:val="20"/>
          <w:szCs w:val="20"/>
        </w:rPr>
        <w:t>upon login.  BrM allows individual data entry items to be made visible or not visible to individual users and, if visible, they can be made editable or read-only.  This is based on the level of permissions assigned to each user.  The permission levels include:</w:t>
      </w:r>
    </w:p>
    <w:p w:rsidR="00C61341" w:rsidRDefault="00C61341" w:rsidP="00C6134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Browser (read only)</w:t>
      </w:r>
    </w:p>
    <w:p w:rsidR="00C61341" w:rsidRDefault="00C61341" w:rsidP="00C6134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Team Leader</w:t>
      </w:r>
    </w:p>
    <w:p w:rsidR="00C61341" w:rsidRDefault="00C61341" w:rsidP="00C6134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Program Manager</w:t>
      </w:r>
    </w:p>
    <w:p w:rsidR="00C61341" w:rsidRDefault="00C61341" w:rsidP="00C6134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Admin (full access)</w:t>
      </w: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Each person allowed access to BrM will be assigned to one of these permission levels.  In a few cases a team leader may also be assigned program manager permissions.  Also BrM</w:t>
      </w:r>
      <w:r w:rsidR="00E3456D">
        <w:rPr>
          <w:rFonts w:ascii="Arial" w:hAnsi="Arial" w:cs="Arial"/>
          <w:sz w:val="20"/>
          <w:szCs w:val="20"/>
        </w:rPr>
        <w:t xml:space="preserve"> allows users to access only those bridges for which they are responsible.  For example, if your agency inspects only bridges within a specific county or city, then you will be allowed access to only bridges within that county or city.</w:t>
      </w:r>
    </w:p>
    <w:p w:rsidR="00E3456D" w:rsidRDefault="00E3456D"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E3456D" w:rsidRDefault="00E3456D"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 xml:space="preserve">All data fields will be visible to any person logged in to the database, but not all fields will be editable.  For any field that is editable, it will be the inspector’s responsibility </w:t>
      </w:r>
      <w:r w:rsidR="00C97A36">
        <w:rPr>
          <w:rFonts w:ascii="Arial" w:hAnsi="Arial" w:cs="Arial"/>
          <w:sz w:val="20"/>
          <w:szCs w:val="20"/>
        </w:rPr>
        <w:t>to verify the accuracy and update the data as appropriate.  Any field present</w:t>
      </w:r>
      <w:r w:rsidR="009B4723">
        <w:rPr>
          <w:rFonts w:ascii="Arial" w:hAnsi="Arial" w:cs="Arial"/>
          <w:sz w:val="20"/>
          <w:szCs w:val="20"/>
        </w:rPr>
        <w:t>ed as read-only may not be edit</w:t>
      </w:r>
      <w:r w:rsidR="00C97A36">
        <w:rPr>
          <w:rFonts w:ascii="Arial" w:hAnsi="Arial" w:cs="Arial"/>
          <w:sz w:val="20"/>
          <w:szCs w:val="20"/>
        </w:rPr>
        <w:t>ed by the inspector, however if the information is known to be incorrect, the inspector should contact the Bridge Maintenance office to have it corrected.</w:t>
      </w:r>
    </w:p>
    <w:p w:rsidR="00C97A36" w:rsidRDefault="00C97A36"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703991" w:rsidRDefault="0070399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All bridge information is presented under one of two tasks:</w:t>
      </w:r>
    </w:p>
    <w:p w:rsidR="00703991" w:rsidRDefault="00703991" w:rsidP="0070399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Inspection</w:t>
      </w:r>
    </w:p>
    <w:p w:rsidR="00703991" w:rsidRDefault="00703991" w:rsidP="0070399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ODOT Inspection</w:t>
      </w:r>
    </w:p>
    <w:p w:rsidR="00703991" w:rsidRPr="00703991" w:rsidRDefault="00703991" w:rsidP="00703991">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color w:val="000000" w:themeColor="text1"/>
          <w:sz w:val="20"/>
          <w:szCs w:val="20"/>
        </w:rPr>
      </w:pPr>
      <w:r>
        <w:rPr>
          <w:rFonts w:ascii="Arial" w:hAnsi="Arial" w:cs="Arial"/>
          <w:sz w:val="20"/>
          <w:szCs w:val="20"/>
        </w:rPr>
        <w:t xml:space="preserve">The </w:t>
      </w:r>
      <w:r w:rsidRPr="00703991">
        <w:rPr>
          <w:rFonts w:ascii="Arial" w:hAnsi="Arial" w:cs="Arial"/>
          <w:color w:val="000000" w:themeColor="text1"/>
          <w:sz w:val="20"/>
          <w:szCs w:val="20"/>
        </w:rPr>
        <w:t>standard data fields are presented under the ‘Inspection</w:t>
      </w:r>
      <w:r w:rsidR="00A14E8C">
        <w:rPr>
          <w:rFonts w:ascii="Arial" w:hAnsi="Arial" w:cs="Arial"/>
          <w:color w:val="000000" w:themeColor="text1"/>
          <w:sz w:val="20"/>
          <w:szCs w:val="20"/>
        </w:rPr>
        <w:t>’</w:t>
      </w:r>
      <w:r w:rsidRPr="00703991">
        <w:rPr>
          <w:rFonts w:ascii="Arial" w:hAnsi="Arial" w:cs="Arial"/>
          <w:color w:val="000000" w:themeColor="text1"/>
          <w:sz w:val="20"/>
          <w:szCs w:val="20"/>
        </w:rPr>
        <w:t xml:space="preserve"> task.  The inspector is responsible for verifying and correcting all editable fields.  The sufficiency rating, </w:t>
      </w:r>
      <w:r>
        <w:rPr>
          <w:rFonts w:ascii="Arial" w:hAnsi="Arial" w:cs="Arial"/>
          <w:color w:val="000000" w:themeColor="text1"/>
          <w:sz w:val="20"/>
          <w:szCs w:val="20"/>
        </w:rPr>
        <w:t>SD/FO</w:t>
      </w:r>
      <w:r w:rsidRPr="00703991">
        <w:rPr>
          <w:rFonts w:ascii="Arial" w:hAnsi="Arial" w:cs="Arial"/>
          <w:color w:val="000000" w:themeColor="text1"/>
          <w:sz w:val="20"/>
          <w:szCs w:val="20"/>
        </w:rPr>
        <w:t xml:space="preserve"> status, </w:t>
      </w:r>
      <w:r>
        <w:rPr>
          <w:rFonts w:ascii="Arial" w:hAnsi="Arial" w:cs="Arial"/>
          <w:color w:val="000000" w:themeColor="text1"/>
          <w:sz w:val="20"/>
          <w:szCs w:val="20"/>
        </w:rPr>
        <w:t>structure evaluation, deck geometry and underclearances</w:t>
      </w:r>
      <w:r w:rsidR="00CE5C6C">
        <w:rPr>
          <w:rFonts w:ascii="Arial" w:hAnsi="Arial" w:cs="Arial"/>
          <w:color w:val="000000" w:themeColor="text1"/>
          <w:sz w:val="20"/>
          <w:szCs w:val="20"/>
        </w:rPr>
        <w:t xml:space="preserve"> (items 67, 68 and 69)</w:t>
      </w:r>
      <w:r w:rsidRPr="00703991">
        <w:rPr>
          <w:rFonts w:ascii="Arial" w:hAnsi="Arial" w:cs="Arial"/>
          <w:color w:val="000000" w:themeColor="text1"/>
          <w:sz w:val="20"/>
          <w:szCs w:val="20"/>
        </w:rPr>
        <w:t xml:space="preserve"> cannot be edited directly, but are determined from other editable items.  ADT is to be verified by the inspector only for Off System bridges, based on available resources or observation during the inspection.  </w:t>
      </w:r>
      <w:r w:rsidR="00CE5C6C">
        <w:rPr>
          <w:rFonts w:ascii="Arial" w:hAnsi="Arial" w:cs="Arial"/>
          <w:color w:val="000000" w:themeColor="text1"/>
          <w:sz w:val="20"/>
          <w:szCs w:val="20"/>
        </w:rPr>
        <w:t>Load ratings</w:t>
      </w:r>
      <w:r w:rsidRPr="00703991">
        <w:rPr>
          <w:rFonts w:ascii="Arial" w:hAnsi="Arial" w:cs="Arial"/>
          <w:color w:val="000000" w:themeColor="text1"/>
          <w:sz w:val="20"/>
          <w:szCs w:val="20"/>
        </w:rPr>
        <w:t xml:space="preserve"> are to be verified by the inspector for Off-System bridges only.  </w:t>
      </w:r>
    </w:p>
    <w:p w:rsidR="00703991" w:rsidRPr="00703991" w:rsidRDefault="00703991" w:rsidP="0070399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color w:val="000000" w:themeColor="text1"/>
          <w:sz w:val="20"/>
          <w:szCs w:val="20"/>
        </w:rPr>
      </w:pPr>
    </w:p>
    <w:p w:rsidR="00C97A36" w:rsidRPr="00703991" w:rsidRDefault="00703991" w:rsidP="00703991">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color w:val="000000" w:themeColor="text1"/>
          <w:sz w:val="20"/>
          <w:szCs w:val="20"/>
        </w:rPr>
      </w:pPr>
      <w:r w:rsidRPr="00703991">
        <w:rPr>
          <w:rFonts w:ascii="Arial" w:hAnsi="Arial" w:cs="Arial"/>
          <w:color w:val="000000" w:themeColor="text1"/>
          <w:sz w:val="20"/>
          <w:szCs w:val="20"/>
        </w:rPr>
        <w:t xml:space="preserve">The Oklahoma customized data fields are presented under the ‘ODOT Inspection’ task.  </w:t>
      </w:r>
      <w:r w:rsidR="00C97A36" w:rsidRPr="00703991">
        <w:rPr>
          <w:rFonts w:ascii="Arial" w:hAnsi="Arial" w:cs="Arial"/>
          <w:color w:val="000000" w:themeColor="text1"/>
          <w:sz w:val="20"/>
          <w:szCs w:val="20"/>
        </w:rPr>
        <w:t>Beneath the ‘ODOT INSPECTION’ task are two subtasks:</w:t>
      </w:r>
    </w:p>
    <w:p w:rsidR="00C97A36" w:rsidRDefault="00C97A36" w:rsidP="00C97A36">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sidRPr="00703991">
        <w:rPr>
          <w:rFonts w:ascii="Arial" w:hAnsi="Arial" w:cs="Arial"/>
          <w:color w:val="000000" w:themeColor="text1"/>
          <w:sz w:val="20"/>
          <w:szCs w:val="20"/>
        </w:rPr>
        <w:tab/>
        <w:t xml:space="preserve">Inspector </w:t>
      </w:r>
      <w:r>
        <w:rPr>
          <w:rFonts w:ascii="Arial" w:hAnsi="Arial" w:cs="Arial"/>
          <w:sz w:val="20"/>
          <w:szCs w:val="20"/>
        </w:rPr>
        <w:t>Items</w:t>
      </w:r>
    </w:p>
    <w:p w:rsidR="00C97A36" w:rsidRDefault="00C97A36" w:rsidP="00C97A36">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ab/>
        <w:t>Bridge Div. Items</w:t>
      </w:r>
    </w:p>
    <w:p w:rsidR="00C97A36" w:rsidRDefault="00C97A36" w:rsidP="00C97A36">
      <w:pPr>
        <w:tabs>
          <w:tab w:val="left" w:pos="-180"/>
          <w:tab w:val="left" w:pos="72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r>
        <w:rPr>
          <w:rFonts w:ascii="Arial" w:hAnsi="Arial" w:cs="Arial"/>
          <w:sz w:val="20"/>
          <w:szCs w:val="20"/>
        </w:rPr>
        <w:t xml:space="preserve">The inspector is responsible for the accuracy of items under the ‘Inspector Items’ subtask and the Bridge Maintenance office is responsible for the accuracy of items under the ‘Bridge Div. Items’ subtask.  Items under the ‘Bridge Div. Items’ subtask are viewable by the </w:t>
      </w:r>
      <w:r w:rsidR="004C54AF">
        <w:rPr>
          <w:rFonts w:ascii="Arial" w:hAnsi="Arial" w:cs="Arial"/>
          <w:sz w:val="20"/>
          <w:szCs w:val="20"/>
        </w:rPr>
        <w:t>inspector but any errors noted should be reported to the Bridge Maintenance office for correction.</w:t>
      </w: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C61341" w:rsidRDefault="00C61341" w:rsidP="00C61341">
      <w:pPr>
        <w:tabs>
          <w:tab w:val="left" w:pos="-18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pPr>
    </w:p>
    <w:p w:rsidR="002309E6" w:rsidRPr="008F477C" w:rsidRDefault="002309E6" w:rsidP="00C05A92">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80" w:right="-270"/>
        <w:rPr>
          <w:rFonts w:ascii="Arial" w:hAnsi="Arial" w:cs="Arial"/>
          <w:sz w:val="20"/>
          <w:szCs w:val="20"/>
        </w:rPr>
        <w:sectPr w:rsidR="002309E6" w:rsidRPr="008F477C" w:rsidSect="00C05A92">
          <w:headerReference w:type="default" r:id="rId246"/>
          <w:footerReference w:type="default" r:id="rId247"/>
          <w:type w:val="continuous"/>
          <w:pgSz w:w="12240" w:h="15840"/>
          <w:pgMar w:top="810" w:right="1260" w:bottom="810" w:left="1350" w:header="810" w:footer="810" w:gutter="0"/>
          <w:pgNumType w:start="1"/>
          <w:cols w:space="720"/>
          <w:noEndnote/>
        </w:sectPr>
      </w:pPr>
    </w:p>
    <w:p w:rsidR="002309E6"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C61341" w:rsidRDefault="00C61341" w:rsidP="00C61341">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C61341" w:rsidRPr="008F477C" w:rsidRDefault="00C61341" w:rsidP="009B472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sectPr w:rsidR="00C61341" w:rsidRPr="008F477C" w:rsidSect="00E543F5">
          <w:headerReference w:type="default" r:id="rId248"/>
          <w:type w:val="continuous"/>
          <w:pgSz w:w="12240" w:h="15840"/>
          <w:pgMar w:top="810" w:right="1260" w:bottom="810" w:left="1170" w:header="810" w:footer="810" w:gutter="0"/>
          <w:pgNumType w:start="1"/>
          <w:cols w:num="2" w:space="720" w:equalWidth="0">
            <w:col w:w="4455" w:space="720"/>
            <w:col w:w="4455"/>
          </w:cols>
          <w:noEndnote/>
        </w:sectPr>
      </w:pPr>
    </w:p>
    <w:p w:rsidR="002309E6" w:rsidRPr="006713C9" w:rsidRDefault="002309E6" w:rsidP="00AC1E65">
      <w:pPr>
        <w:tabs>
          <w:tab w:val="left" w:pos="0"/>
          <w:tab w:val="left" w:pos="135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color w:val="FF0000"/>
          <w:sz w:val="20"/>
          <w:szCs w:val="20"/>
        </w:rPr>
      </w:pPr>
    </w:p>
    <w:p w:rsidR="002309E6"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B54BE4" w:rsidRDefault="00B54BE4"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Default="009B4723"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9B4723" w:rsidRPr="008F477C" w:rsidRDefault="009B4723" w:rsidP="009B4723">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sectPr w:rsidR="009B4723" w:rsidRPr="008F477C" w:rsidSect="00E543F5">
          <w:pgSz w:w="12240" w:h="15840"/>
          <w:pgMar w:top="810" w:right="1260" w:bottom="810" w:left="1170" w:header="810" w:footer="810" w:gutter="0"/>
          <w:cols w:space="720"/>
          <w:noEndnote/>
        </w:sect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This page intentionally left blank.</w:t>
      </w:r>
    </w:p>
    <w:p w:rsidR="002309E6" w:rsidRPr="008F477C" w:rsidRDefault="00C7272B"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jc w:val="center"/>
        <w:rPr>
          <w:rFonts w:ascii="Arial" w:hAnsi="Arial" w:cs="Arial"/>
          <w:sz w:val="20"/>
          <w:szCs w:val="20"/>
        </w:rPr>
      </w:pPr>
      <w:r>
        <w:rPr>
          <w:rFonts w:ascii="Arial" w:hAnsi="Arial" w:cs="Arial"/>
          <w:noProof/>
          <w:sz w:val="20"/>
          <w:szCs w:val="20"/>
        </w:rPr>
        <w:lastRenderedPageBreak/>
        <w:drawing>
          <wp:anchor distT="0" distB="0" distL="114300" distR="114300" simplePos="0" relativeHeight="252073983" behindDoc="0" locked="0" layoutInCell="1" allowOverlap="1" wp14:anchorId="7D501228" wp14:editId="03D57CF9">
            <wp:simplePos x="0" y="0"/>
            <wp:positionH relativeFrom="column">
              <wp:posOffset>411480</wp:posOffset>
            </wp:positionH>
            <wp:positionV relativeFrom="paragraph">
              <wp:posOffset>78376</wp:posOffset>
            </wp:positionV>
            <wp:extent cx="5269230" cy="4246609"/>
            <wp:effectExtent l="0" t="0" r="762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1 weight upper-a.jpg"/>
                    <pic:cNvPicPr/>
                  </pic:nvPicPr>
                  <pic:blipFill>
                    <a:blip r:embed="rId249">
                      <a:extLst>
                        <a:ext uri="{28A0092B-C50C-407E-A947-70E740481C1C}">
                          <a14:useLocalDpi xmlns:a14="http://schemas.microsoft.com/office/drawing/2010/main" val="0"/>
                        </a:ext>
                      </a:extLst>
                    </a:blip>
                    <a:stretch>
                      <a:fillRect/>
                    </a:stretch>
                  </pic:blipFill>
                  <pic:spPr>
                    <a:xfrm>
                      <a:off x="0" y="0"/>
                      <a:ext cx="5269230" cy="4246609"/>
                    </a:xfrm>
                    <a:prstGeom prst="rect">
                      <a:avLst/>
                    </a:prstGeom>
                  </pic:spPr>
                </pic:pic>
              </a:graphicData>
            </a:graphic>
            <wp14:sizeRelH relativeFrom="page">
              <wp14:pctWidth>0</wp14:pctWidth>
            </wp14:sizeRelH>
            <wp14:sizeRelV relativeFrom="page">
              <wp14:pctHeight>0</wp14:pctHeight>
            </wp14:sizeRelV>
          </wp:anchor>
        </w:drawing>
      </w:r>
    </w:p>
    <w:p w:rsidR="002309E6" w:rsidRPr="008F477C" w:rsidRDefault="002309E6" w:rsidP="00E543F5">
      <w:pPr>
        <w:framePr w:w="7044" w:h="6552" w:hRule="exact" w:wrap="auto" w:vAnchor="page" w:hAnchor="margin" w:x="577" w:y="1670"/>
        <w:tabs>
          <w:tab w:val="left" w:pos="0"/>
        </w:tabs>
        <w:ind w:right="-270"/>
        <w:rPr>
          <w:rFonts w:ascii="Arial" w:hAnsi="Arial" w:cs="Arial"/>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8F477C"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666E64"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666E64"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666E64" w:rsidRDefault="008F3095"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r>
        <w:rPr>
          <w:rFonts w:ascii="Arial" w:hAnsi="Arial" w:cs="Arial"/>
          <w:noProof/>
          <w:sz w:val="20"/>
          <w:szCs w:val="20"/>
        </w:rPr>
        <w:drawing>
          <wp:anchor distT="0" distB="0" distL="114300" distR="114300" simplePos="0" relativeHeight="252957695" behindDoc="0" locked="0" layoutInCell="1" allowOverlap="1" wp14:anchorId="0DE9A1CA" wp14:editId="56F06D2A">
            <wp:simplePos x="0" y="0"/>
            <wp:positionH relativeFrom="column">
              <wp:posOffset>-4690110</wp:posOffset>
            </wp:positionH>
            <wp:positionV relativeFrom="paragraph">
              <wp:posOffset>35560</wp:posOffset>
            </wp:positionV>
            <wp:extent cx="5977890" cy="4255770"/>
            <wp:effectExtent l="0" t="0" r="3810" b="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cks-1.jpg"/>
                    <pic:cNvPicPr/>
                  </pic:nvPicPr>
                  <pic:blipFill>
                    <a:blip r:embed="rId250">
                      <a:extLst>
                        <a:ext uri="{28A0092B-C50C-407E-A947-70E740481C1C}">
                          <a14:useLocalDpi xmlns:a14="http://schemas.microsoft.com/office/drawing/2010/main" val="0"/>
                        </a:ext>
                      </a:extLst>
                    </a:blip>
                    <a:stretch>
                      <a:fillRect/>
                    </a:stretch>
                  </pic:blipFill>
                  <pic:spPr>
                    <a:xfrm>
                      <a:off x="0" y="0"/>
                      <a:ext cx="5977890" cy="4255770"/>
                    </a:xfrm>
                    <a:prstGeom prst="rect">
                      <a:avLst/>
                    </a:prstGeom>
                  </pic:spPr>
                </pic:pic>
              </a:graphicData>
            </a:graphic>
            <wp14:sizeRelH relativeFrom="page">
              <wp14:pctWidth>0</wp14:pctWidth>
            </wp14:sizeRelH>
            <wp14:sizeRelV relativeFrom="page">
              <wp14:pctHeight>0</wp14:pctHeight>
            </wp14:sizeRelV>
          </wp:anchor>
        </w:drawing>
      </w:r>
    </w:p>
    <w:p w:rsidR="002309E6" w:rsidRPr="00666E64"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2309E6" w:rsidRPr="00666E64" w:rsidRDefault="002309E6"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666E64" w:rsidRDefault="00666E64" w:rsidP="00666E64">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line="240" w:lineRule="exact"/>
        <w:ind w:left="1440" w:right="-270" w:hanging="990"/>
        <w:rPr>
          <w:rFonts w:ascii="Arial" w:hAnsi="Arial" w:cs="Arial"/>
          <w:sz w:val="20"/>
          <w:szCs w:val="20"/>
        </w:rPr>
      </w:pPr>
    </w:p>
    <w:p w:rsidR="00666E64" w:rsidRPr="008F477C" w:rsidRDefault="00666E64" w:rsidP="00F33016">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5267D0" w:rsidRDefault="005267D0" w:rsidP="00E543F5">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left="1440" w:right="-270" w:hanging="450"/>
        <w:rPr>
          <w:rFonts w:ascii="Arial" w:hAnsi="Arial" w:cs="Arial"/>
          <w:sz w:val="20"/>
          <w:szCs w:val="20"/>
        </w:rPr>
        <w:sectPr w:rsidR="005267D0" w:rsidSect="008D77E5">
          <w:headerReference w:type="default" r:id="rId251"/>
          <w:footerReference w:type="default" r:id="rId252"/>
          <w:pgSz w:w="12240" w:h="15840"/>
          <w:pgMar w:top="810" w:right="1260" w:bottom="810" w:left="1170" w:header="810" w:footer="810" w:gutter="0"/>
          <w:pgNumType w:start="1"/>
          <w:cols w:space="720"/>
          <w:noEndnote/>
        </w:sectPr>
      </w:pPr>
    </w:p>
    <w:p w:rsidR="002309E6" w:rsidRPr="008F477C" w:rsidRDefault="002309E6" w:rsidP="005267D0">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2309E6" w:rsidRDefault="002309E6"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r w:rsidRPr="008F477C">
        <w:rPr>
          <w:rFonts w:ascii="Arial" w:hAnsi="Arial" w:cs="Arial"/>
          <w:sz w:val="20"/>
          <w:szCs w:val="20"/>
          <w:u w:val="single"/>
        </w:rPr>
        <w:t>Minimum Clearance Posting And Advance Warning Signs</w:t>
      </w:r>
    </w:p>
    <w:p w:rsidR="007C36D3" w:rsidRPr="008F477C" w:rsidRDefault="007C36D3"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hanging="450"/>
        <w:rPr>
          <w:rFonts w:ascii="Arial" w:hAnsi="Arial" w:cs="Arial"/>
          <w:sz w:val="20"/>
          <w:szCs w:val="20"/>
        </w:rPr>
      </w:pPr>
    </w:p>
    <w:p w:rsidR="007C36D3" w:rsidRDefault="007C36D3" w:rsidP="007C36D3">
      <w:pPr>
        <w:rPr>
          <w:rFonts w:ascii="Arial" w:hAnsi="Arial" w:cs="Arial"/>
          <w:sz w:val="20"/>
          <w:szCs w:val="20"/>
        </w:rPr>
      </w:pPr>
      <w:r>
        <w:rPr>
          <w:rFonts w:ascii="Arial" w:hAnsi="Arial" w:cs="Arial"/>
          <w:sz w:val="20"/>
          <w:szCs w:val="20"/>
        </w:rPr>
        <w:t>Minimum clearance posting signs (W12-2a) and Advance Warning signs (W12-2) shall be placed in compliance with the latest version of the Manual on Uniform Traffic Control Devices (currently the 2009 edition).  Minimum clearance signs are to be placed on all bridges, visible to traffic approaching the bridge from either direction.  Advance warning signs are to be placed for all bridges where the posted vertical clearance is less than 15 feet.  The advance warning sign together with a supplemental distance plaque should be placed at the nearest intersecting road or wide point in the road at which a vehicle can detour or turn around.’</w:t>
      </w:r>
    </w:p>
    <w:p w:rsidR="007C36D3" w:rsidRDefault="007C36D3" w:rsidP="007C36D3">
      <w:pPr>
        <w:rPr>
          <w:rFonts w:ascii="Arial" w:hAnsi="Arial" w:cs="Arial"/>
          <w:sz w:val="20"/>
          <w:szCs w:val="20"/>
        </w:rPr>
      </w:pPr>
      <w:r>
        <w:rPr>
          <w:rFonts w:ascii="Arial" w:hAnsi="Arial" w:cs="Arial"/>
          <w:sz w:val="20"/>
          <w:szCs w:val="20"/>
        </w:rPr>
        <w:t xml:space="preserve">      </w:t>
      </w:r>
    </w:p>
    <w:p w:rsidR="007C36D3" w:rsidRDefault="007C36D3" w:rsidP="007C36D3">
      <w:pPr>
        <w:rPr>
          <w:rFonts w:ascii="Arial" w:hAnsi="Arial" w:cs="Arial"/>
          <w:sz w:val="20"/>
          <w:szCs w:val="20"/>
        </w:rPr>
      </w:pPr>
      <w:r>
        <w:rPr>
          <w:rFonts w:ascii="Arial" w:hAnsi="Arial" w:cs="Arial"/>
          <w:sz w:val="20"/>
          <w:szCs w:val="20"/>
        </w:rPr>
        <w:t xml:space="preserve">                    </w:t>
      </w:r>
    </w:p>
    <w:p w:rsidR="007C36D3" w:rsidRDefault="00DC6096" w:rsidP="007C36D3">
      <w:pPr>
        <w:rPr>
          <w:rFonts w:ascii="Arial" w:hAnsi="Arial" w:cs="Arial"/>
          <w:sz w:val="20"/>
          <w:szCs w:val="20"/>
        </w:rPr>
      </w:pPr>
      <w:r>
        <w:rPr>
          <w:rFonts w:ascii="Arial" w:hAnsi="Arial" w:cs="Arial"/>
          <w:noProof/>
          <w:sz w:val="20"/>
          <w:szCs w:val="20"/>
        </w:rPr>
        <w:drawing>
          <wp:anchor distT="0" distB="0" distL="114300" distR="114300" simplePos="0" relativeHeight="252032512" behindDoc="0" locked="0" layoutInCell="1" allowOverlap="1" wp14:anchorId="39529770" wp14:editId="30887F40">
            <wp:simplePos x="0" y="0"/>
            <wp:positionH relativeFrom="column">
              <wp:posOffset>1007110</wp:posOffset>
            </wp:positionH>
            <wp:positionV relativeFrom="paragraph">
              <wp:posOffset>20320</wp:posOffset>
            </wp:positionV>
            <wp:extent cx="4613275" cy="196596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ance warning sign.jpg"/>
                    <pic:cNvPicPr/>
                  </pic:nvPicPr>
                  <pic:blipFill>
                    <a:blip r:embed="rId253">
                      <a:extLst>
                        <a:ext uri="{28A0092B-C50C-407E-A947-70E740481C1C}">
                          <a14:useLocalDpi xmlns:a14="http://schemas.microsoft.com/office/drawing/2010/main" val="0"/>
                        </a:ext>
                      </a:extLst>
                    </a:blip>
                    <a:stretch>
                      <a:fillRect/>
                    </a:stretch>
                  </pic:blipFill>
                  <pic:spPr>
                    <a:xfrm>
                      <a:off x="0" y="0"/>
                      <a:ext cx="4613275" cy="1965960"/>
                    </a:xfrm>
                    <a:prstGeom prst="rect">
                      <a:avLst/>
                    </a:prstGeom>
                  </pic:spPr>
                </pic:pic>
              </a:graphicData>
            </a:graphic>
            <wp14:sizeRelH relativeFrom="page">
              <wp14:pctWidth>0</wp14:pctWidth>
            </wp14:sizeRelH>
            <wp14:sizeRelV relativeFrom="page">
              <wp14:pctHeight>0</wp14:pctHeight>
            </wp14:sizeRelV>
          </wp:anchor>
        </w:drawing>
      </w: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DC6096" w:rsidRDefault="00DC6096" w:rsidP="007C36D3">
      <w:pPr>
        <w:rPr>
          <w:rFonts w:ascii="Arial" w:hAnsi="Arial" w:cs="Arial"/>
          <w:sz w:val="20"/>
          <w:szCs w:val="20"/>
          <w:u w:val="single"/>
        </w:rPr>
      </w:pPr>
    </w:p>
    <w:p w:rsidR="007C36D3" w:rsidRPr="00082EFF" w:rsidRDefault="007C36D3" w:rsidP="007C36D3">
      <w:pPr>
        <w:rPr>
          <w:rFonts w:ascii="Arial" w:hAnsi="Arial" w:cs="Arial"/>
          <w:sz w:val="20"/>
          <w:szCs w:val="20"/>
          <w:u w:val="single"/>
        </w:rPr>
      </w:pPr>
      <w:r w:rsidRPr="00082EFF">
        <w:rPr>
          <w:rFonts w:ascii="Arial" w:hAnsi="Arial" w:cs="Arial"/>
          <w:sz w:val="20"/>
          <w:szCs w:val="20"/>
          <w:u w:val="single"/>
        </w:rPr>
        <w:t>Narrow and One Lane Bridge Signs</w:t>
      </w:r>
    </w:p>
    <w:p w:rsidR="007C36D3" w:rsidRDefault="007C36D3" w:rsidP="007C36D3">
      <w:pPr>
        <w:rPr>
          <w:rFonts w:ascii="Arial" w:hAnsi="Arial" w:cs="Arial"/>
          <w:sz w:val="20"/>
          <w:szCs w:val="20"/>
        </w:rPr>
      </w:pPr>
    </w:p>
    <w:p w:rsidR="007C36D3" w:rsidRDefault="007C36D3" w:rsidP="007C36D3">
      <w:pPr>
        <w:rPr>
          <w:rFonts w:ascii="Arial" w:hAnsi="Arial" w:cs="Arial"/>
          <w:sz w:val="20"/>
          <w:szCs w:val="20"/>
        </w:rPr>
      </w:pPr>
      <w:r>
        <w:rPr>
          <w:rFonts w:ascii="Arial" w:hAnsi="Arial" w:cs="Arial"/>
          <w:sz w:val="20"/>
          <w:szCs w:val="20"/>
        </w:rPr>
        <w:t>Narrow bridge signs (W5-2) are to be placed in advance of any bridge or culvert having a two-way roadway clearance width of 16 to 18 feet, or for any bridge or culvert having a roadway clearance width less than the width of the approach travel lanes.</w:t>
      </w:r>
    </w:p>
    <w:p w:rsidR="007C36D3" w:rsidRDefault="007C36D3" w:rsidP="007C36D3">
      <w:pPr>
        <w:rPr>
          <w:rFonts w:ascii="Arial" w:hAnsi="Arial" w:cs="Arial"/>
          <w:sz w:val="20"/>
          <w:szCs w:val="20"/>
        </w:rPr>
      </w:pPr>
    </w:p>
    <w:p w:rsidR="007C36D3" w:rsidRDefault="007C36D3" w:rsidP="007C36D3">
      <w:pPr>
        <w:rPr>
          <w:rFonts w:ascii="Arial" w:hAnsi="Arial" w:cs="Arial"/>
          <w:sz w:val="20"/>
          <w:szCs w:val="20"/>
        </w:rPr>
      </w:pPr>
      <w:r>
        <w:rPr>
          <w:rFonts w:ascii="Arial" w:hAnsi="Arial" w:cs="Arial"/>
          <w:sz w:val="20"/>
          <w:szCs w:val="20"/>
        </w:rPr>
        <w:t>One Lane Bridge signs (W5-3) are to be placed on two-way roadways in advance of any bridge or culvert having either:</w:t>
      </w:r>
    </w:p>
    <w:p w:rsidR="007C36D3" w:rsidRPr="00EF4124" w:rsidRDefault="007C36D3" w:rsidP="007C36D3">
      <w:pPr>
        <w:pStyle w:val="ListParagraph"/>
        <w:numPr>
          <w:ilvl w:val="0"/>
          <w:numId w:val="4"/>
        </w:numPr>
        <w:rPr>
          <w:rFonts w:ascii="Arial" w:hAnsi="Arial" w:cs="Arial"/>
          <w:sz w:val="20"/>
          <w:szCs w:val="20"/>
        </w:rPr>
      </w:pPr>
      <w:r w:rsidRPr="00EF4124">
        <w:rPr>
          <w:rFonts w:ascii="Arial" w:hAnsi="Arial" w:cs="Arial"/>
          <w:sz w:val="20"/>
          <w:szCs w:val="20"/>
        </w:rPr>
        <w:t>A clear roadway width of less than 16 feet</w:t>
      </w:r>
    </w:p>
    <w:p w:rsidR="007C36D3" w:rsidRDefault="007C36D3" w:rsidP="007C36D3">
      <w:pPr>
        <w:pStyle w:val="ListParagraph"/>
        <w:numPr>
          <w:ilvl w:val="0"/>
          <w:numId w:val="4"/>
        </w:numPr>
        <w:rPr>
          <w:rFonts w:ascii="Arial" w:hAnsi="Arial" w:cs="Arial"/>
          <w:sz w:val="20"/>
          <w:szCs w:val="20"/>
        </w:rPr>
      </w:pPr>
      <w:r>
        <w:rPr>
          <w:rFonts w:ascii="Arial" w:hAnsi="Arial" w:cs="Arial"/>
          <w:sz w:val="20"/>
          <w:szCs w:val="20"/>
        </w:rPr>
        <w:t>A clear roadway width of less than 18 feet when commercial vehicles constitute a high proportion of the traffic</w:t>
      </w:r>
    </w:p>
    <w:p w:rsidR="007C36D3" w:rsidRDefault="00EB66CD" w:rsidP="007C36D3">
      <w:pPr>
        <w:pStyle w:val="ListParagraph"/>
        <w:numPr>
          <w:ilvl w:val="0"/>
          <w:numId w:val="4"/>
        </w:numPr>
        <w:rPr>
          <w:rFonts w:ascii="Arial" w:hAnsi="Arial" w:cs="Arial"/>
          <w:sz w:val="20"/>
          <w:szCs w:val="20"/>
        </w:rPr>
      </w:pPr>
      <w:r>
        <w:rPr>
          <w:rFonts w:ascii="Arial" w:hAnsi="Arial" w:cs="Arial"/>
          <w:noProof/>
          <w:sz w:val="20"/>
          <w:szCs w:val="20"/>
        </w:rPr>
        <w:drawing>
          <wp:anchor distT="0" distB="0" distL="114300" distR="114300" simplePos="0" relativeHeight="252033536" behindDoc="0" locked="0" layoutInCell="1" allowOverlap="1" wp14:anchorId="7F8692BD" wp14:editId="68B84A5A">
            <wp:simplePos x="0" y="0"/>
            <wp:positionH relativeFrom="column">
              <wp:posOffset>1363345</wp:posOffset>
            </wp:positionH>
            <wp:positionV relativeFrom="paragraph">
              <wp:posOffset>331470</wp:posOffset>
            </wp:positionV>
            <wp:extent cx="3535680" cy="1967230"/>
            <wp:effectExtent l="0" t="0" r="762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row bridge sign.jpg"/>
                    <pic:cNvPicPr/>
                  </pic:nvPicPr>
                  <pic:blipFill>
                    <a:blip r:embed="rId254">
                      <a:extLst>
                        <a:ext uri="{28A0092B-C50C-407E-A947-70E740481C1C}">
                          <a14:useLocalDpi xmlns:a14="http://schemas.microsoft.com/office/drawing/2010/main" val="0"/>
                        </a:ext>
                      </a:extLst>
                    </a:blip>
                    <a:stretch>
                      <a:fillRect/>
                    </a:stretch>
                  </pic:blipFill>
                  <pic:spPr>
                    <a:xfrm>
                      <a:off x="0" y="0"/>
                      <a:ext cx="3535680" cy="1967230"/>
                    </a:xfrm>
                    <a:prstGeom prst="rect">
                      <a:avLst/>
                    </a:prstGeom>
                  </pic:spPr>
                </pic:pic>
              </a:graphicData>
            </a:graphic>
            <wp14:sizeRelH relativeFrom="page">
              <wp14:pctWidth>0</wp14:pctWidth>
            </wp14:sizeRelH>
            <wp14:sizeRelV relativeFrom="page">
              <wp14:pctHeight>0</wp14:pctHeight>
            </wp14:sizeRelV>
          </wp:anchor>
        </w:drawing>
      </w:r>
      <w:r w:rsidR="007C36D3">
        <w:rPr>
          <w:rFonts w:ascii="Arial" w:hAnsi="Arial" w:cs="Arial"/>
          <w:sz w:val="20"/>
          <w:szCs w:val="20"/>
        </w:rPr>
        <w:t>A clear roadway width of 18 or less where the sight distance is limited on the approach to the structure.</w:t>
      </w:r>
    </w:p>
    <w:p w:rsidR="007C36D3" w:rsidRPr="00EF4124" w:rsidRDefault="007C36D3" w:rsidP="007C36D3">
      <w:pPr>
        <w:pStyle w:val="ListParagraph"/>
        <w:ind w:left="1080"/>
        <w:rPr>
          <w:rFonts w:ascii="Arial" w:hAnsi="Arial" w:cs="Arial"/>
          <w:sz w:val="20"/>
          <w:szCs w:val="20"/>
        </w:rPr>
      </w:pPr>
    </w:p>
    <w:p w:rsidR="007C36D3" w:rsidRDefault="007C36D3" w:rsidP="007C36D3">
      <w:pPr>
        <w:rPr>
          <w:rFonts w:ascii="Arial" w:hAnsi="Arial" w:cs="Arial"/>
          <w:sz w:val="20"/>
          <w:szCs w:val="20"/>
        </w:rPr>
      </w:pPr>
      <w:r>
        <w:rPr>
          <w:rFonts w:ascii="Arial" w:hAnsi="Arial" w:cs="Arial"/>
          <w:sz w:val="20"/>
          <w:szCs w:val="20"/>
        </w:rPr>
        <w:t xml:space="preserve">                                     </w:t>
      </w:r>
    </w:p>
    <w:p w:rsidR="007C36D3" w:rsidRDefault="007C36D3" w:rsidP="007C36D3">
      <w:pPr>
        <w:rPr>
          <w:rFonts w:ascii="Arial" w:hAnsi="Arial" w:cs="Arial"/>
          <w:sz w:val="20"/>
          <w:szCs w:val="20"/>
        </w:rPr>
      </w:pPr>
    </w:p>
    <w:p w:rsidR="007C36D3" w:rsidRDefault="007C36D3" w:rsidP="007C36D3">
      <w:pPr>
        <w:rPr>
          <w:rFonts w:ascii="Arial" w:hAnsi="Arial" w:cs="Arial"/>
          <w:sz w:val="20"/>
          <w:szCs w:val="20"/>
        </w:rPr>
      </w:pPr>
    </w:p>
    <w:p w:rsidR="002309E6" w:rsidRPr="008F477C" w:rsidRDefault="002309E6"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hanging="450"/>
        <w:rPr>
          <w:rFonts w:ascii="Arial" w:hAnsi="Arial" w:cs="Arial"/>
          <w:sz w:val="20"/>
          <w:szCs w:val="20"/>
        </w:rPr>
      </w:pPr>
    </w:p>
    <w:p w:rsidR="002309E6" w:rsidRPr="008F477C" w:rsidRDefault="002309E6"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hanging="450"/>
        <w:rPr>
          <w:rFonts w:ascii="Arial" w:hAnsi="Arial" w:cs="Arial"/>
          <w:sz w:val="20"/>
          <w:szCs w:val="20"/>
        </w:rPr>
      </w:pPr>
    </w:p>
    <w:p w:rsidR="002309E6" w:rsidRDefault="002309E6"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891159" w:rsidRDefault="00891159"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891159" w:rsidRDefault="00891159"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891159" w:rsidRDefault="00891159"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891159" w:rsidRDefault="00891159"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A56617" w:rsidRDefault="00A56617"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pPr>
    </w:p>
    <w:p w:rsidR="00891159" w:rsidRDefault="00891159" w:rsidP="007C36D3">
      <w:pPr>
        <w:tabs>
          <w:tab w:val="left" w:pos="2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exact"/>
        <w:ind w:right="-270"/>
        <w:rPr>
          <w:rFonts w:ascii="Arial" w:hAnsi="Arial" w:cs="Arial"/>
          <w:sz w:val="20"/>
          <w:szCs w:val="20"/>
        </w:rPr>
        <w:sectPr w:rsidR="00891159" w:rsidSect="00E543F5">
          <w:type w:val="continuous"/>
          <w:pgSz w:w="12240" w:h="15840"/>
          <w:pgMar w:top="810" w:right="1260" w:bottom="810" w:left="1170" w:header="810" w:footer="810" w:gutter="0"/>
          <w:cols w:space="720"/>
          <w:noEndnote/>
        </w:sectPr>
      </w:pPr>
    </w:p>
    <w:p w:rsidR="009B0955" w:rsidRPr="009B0955" w:rsidRDefault="009B0955" w:rsidP="009B0955">
      <w:pPr>
        <w:rPr>
          <w:rFonts w:ascii="Arial" w:hAnsi="Arial" w:cs="Arial"/>
          <w:sz w:val="20"/>
          <w:szCs w:val="20"/>
        </w:rPr>
      </w:pPr>
      <w:r w:rsidRPr="009B0955">
        <w:rPr>
          <w:rFonts w:ascii="Arial" w:hAnsi="Arial" w:cs="Arial"/>
          <w:sz w:val="20"/>
          <w:szCs w:val="20"/>
        </w:rPr>
        <w:lastRenderedPageBreak/>
        <w:t xml:space="preserve">Oklahoma has implemented an effort to correctly record multiple routes beneath a bridge.  This is in accordance with the Federal Coding Guide and we should have been doing this all along.  About 165 bridges have been identified as having more than one route beneath the bridge.  The purpose of this </w:t>
      </w:r>
      <w:r w:rsidR="001F461B">
        <w:rPr>
          <w:rFonts w:ascii="Arial" w:hAnsi="Arial" w:cs="Arial"/>
          <w:sz w:val="20"/>
          <w:szCs w:val="20"/>
        </w:rPr>
        <w:t>appendix</w:t>
      </w:r>
      <w:r w:rsidRPr="009B0955">
        <w:rPr>
          <w:rFonts w:ascii="Arial" w:hAnsi="Arial" w:cs="Arial"/>
          <w:sz w:val="20"/>
          <w:szCs w:val="20"/>
        </w:rPr>
        <w:t xml:space="preserve"> is to identify what does and does not qualify as a separate route beneath a bridge.</w:t>
      </w:r>
    </w:p>
    <w:p w:rsidR="009B0955" w:rsidRPr="009B0955" w:rsidRDefault="009B0955" w:rsidP="009B0955">
      <w:pPr>
        <w:rPr>
          <w:rFonts w:ascii="Arial" w:hAnsi="Arial" w:cs="Arial"/>
          <w:sz w:val="20"/>
          <w:szCs w:val="20"/>
        </w:rPr>
      </w:pPr>
      <w:r w:rsidRPr="009B0955">
        <w:rPr>
          <w:rFonts w:ascii="Arial" w:hAnsi="Arial" w:cs="Arial"/>
          <w:sz w:val="20"/>
          <w:szCs w:val="20"/>
        </w:rPr>
        <w:t>Oklahoma inspectors should be able to recognize the presence or absence of multiple routes beneath a bridge.  However</w:t>
      </w:r>
      <w:r w:rsidR="001F461B">
        <w:rPr>
          <w:rFonts w:ascii="Arial" w:hAnsi="Arial" w:cs="Arial"/>
          <w:sz w:val="20"/>
          <w:szCs w:val="20"/>
        </w:rPr>
        <w:t>,</w:t>
      </w:r>
      <w:r w:rsidRPr="009B0955">
        <w:rPr>
          <w:rFonts w:ascii="Arial" w:hAnsi="Arial" w:cs="Arial"/>
          <w:sz w:val="20"/>
          <w:szCs w:val="20"/>
        </w:rPr>
        <w:t xml:space="preserve"> </w:t>
      </w:r>
      <w:r w:rsidR="001F461B">
        <w:rPr>
          <w:rFonts w:ascii="Arial" w:hAnsi="Arial" w:cs="Arial"/>
          <w:sz w:val="20"/>
          <w:szCs w:val="20"/>
        </w:rPr>
        <w:t>i</w:t>
      </w:r>
      <w:r w:rsidRPr="009B0955">
        <w:rPr>
          <w:rFonts w:ascii="Arial" w:hAnsi="Arial" w:cs="Arial"/>
          <w:sz w:val="20"/>
          <w:szCs w:val="20"/>
        </w:rPr>
        <w:t>f the need for a change in multiple routes is noticed during an inspection, please notify Bridge Division ASAP and we will make the necessary change in</w:t>
      </w:r>
      <w:r w:rsidR="001F461B">
        <w:rPr>
          <w:rFonts w:ascii="Arial" w:hAnsi="Arial" w:cs="Arial"/>
          <w:sz w:val="20"/>
          <w:szCs w:val="20"/>
        </w:rPr>
        <w:t xml:space="preserve"> the</w:t>
      </w:r>
      <w:r w:rsidRPr="009B0955">
        <w:rPr>
          <w:rFonts w:ascii="Arial" w:hAnsi="Arial" w:cs="Arial"/>
          <w:sz w:val="20"/>
          <w:szCs w:val="20"/>
        </w:rPr>
        <w:t xml:space="preserve"> </w:t>
      </w:r>
      <w:r w:rsidR="00CF3949">
        <w:rPr>
          <w:rFonts w:ascii="Arial" w:hAnsi="Arial" w:cs="Arial"/>
          <w:sz w:val="20"/>
          <w:szCs w:val="20"/>
        </w:rPr>
        <w:t>BrM</w:t>
      </w:r>
      <w:r w:rsidR="001F461B">
        <w:rPr>
          <w:rFonts w:ascii="Arial" w:hAnsi="Arial" w:cs="Arial"/>
          <w:sz w:val="20"/>
          <w:szCs w:val="20"/>
        </w:rPr>
        <w:t xml:space="preserve"> master database to correspond to the new or deleted route</w:t>
      </w:r>
      <w:r w:rsidRPr="009B0955">
        <w:rPr>
          <w:rFonts w:ascii="Arial" w:hAnsi="Arial" w:cs="Arial"/>
          <w:sz w:val="20"/>
          <w:szCs w:val="20"/>
        </w:rPr>
        <w:t xml:space="preserve">.  Do not let this information wait weeks or months for the inspection data to be entered into </w:t>
      </w:r>
      <w:r w:rsidR="00CF3949">
        <w:rPr>
          <w:rFonts w:ascii="Arial" w:hAnsi="Arial" w:cs="Arial"/>
          <w:sz w:val="20"/>
          <w:szCs w:val="20"/>
        </w:rPr>
        <w:t>BrM</w:t>
      </w:r>
      <w:r w:rsidRPr="009B0955">
        <w:rPr>
          <w:rFonts w:ascii="Arial" w:hAnsi="Arial" w:cs="Arial"/>
          <w:sz w:val="20"/>
          <w:szCs w:val="20"/>
        </w:rPr>
        <w:t xml:space="preserve"> and reviewed before submittal to Bridge Division.  Due to OkiePROS automated truck routing, this information should be changed in </w:t>
      </w:r>
      <w:r w:rsidR="00CF3949">
        <w:rPr>
          <w:rFonts w:ascii="Arial" w:hAnsi="Arial" w:cs="Arial"/>
          <w:sz w:val="20"/>
          <w:szCs w:val="20"/>
        </w:rPr>
        <w:t>BrM</w:t>
      </w:r>
      <w:r w:rsidRPr="009B0955">
        <w:rPr>
          <w:rFonts w:ascii="Arial" w:hAnsi="Arial" w:cs="Arial"/>
          <w:sz w:val="20"/>
          <w:szCs w:val="20"/>
        </w:rPr>
        <w:t>, as well as the OkiePROS program, as soon as the need for change is known.</w:t>
      </w:r>
    </w:p>
    <w:p w:rsidR="009B0955" w:rsidRPr="009B0955" w:rsidRDefault="009B0955" w:rsidP="009B0955">
      <w:pPr>
        <w:rPr>
          <w:rFonts w:ascii="Arial" w:hAnsi="Arial" w:cs="Arial"/>
          <w:sz w:val="20"/>
          <w:szCs w:val="20"/>
        </w:rPr>
      </w:pPr>
    </w:p>
    <w:p w:rsidR="009B0955" w:rsidRPr="009B0955" w:rsidRDefault="009B0955" w:rsidP="009B0955">
      <w:pPr>
        <w:jc w:val="center"/>
        <w:rPr>
          <w:rFonts w:ascii="Arial" w:hAnsi="Arial" w:cs="Arial"/>
          <w:b/>
          <w:sz w:val="20"/>
          <w:szCs w:val="20"/>
        </w:rPr>
      </w:pPr>
      <w:r w:rsidRPr="009B0955">
        <w:rPr>
          <w:rFonts w:ascii="Arial" w:hAnsi="Arial" w:cs="Arial"/>
          <w:b/>
          <w:sz w:val="20"/>
          <w:szCs w:val="20"/>
        </w:rPr>
        <w:t>Multiple Routes</w:t>
      </w:r>
    </w:p>
    <w:p w:rsidR="009B0955" w:rsidRDefault="009B0955" w:rsidP="009B0955">
      <w:pPr>
        <w:rPr>
          <w:rFonts w:ascii="Arial" w:hAnsi="Arial" w:cs="Arial"/>
          <w:sz w:val="20"/>
          <w:szCs w:val="20"/>
        </w:rPr>
      </w:pPr>
      <w:r w:rsidRPr="009B0955">
        <w:rPr>
          <w:rFonts w:ascii="Arial" w:hAnsi="Arial" w:cs="Arial"/>
          <w:sz w:val="20"/>
          <w:szCs w:val="20"/>
        </w:rPr>
        <w:t xml:space="preserve">Routes beneath a bridge are considered multiple routes whenever one of the following conditions exist.  Multiple routes beneath a bridge are identified in </w:t>
      </w:r>
      <w:r w:rsidR="00CF3949">
        <w:rPr>
          <w:rFonts w:ascii="Arial" w:hAnsi="Arial" w:cs="Arial"/>
          <w:sz w:val="20"/>
          <w:szCs w:val="20"/>
        </w:rPr>
        <w:t>BrM</w:t>
      </w:r>
      <w:r w:rsidRPr="009B0955">
        <w:rPr>
          <w:rFonts w:ascii="Arial" w:hAnsi="Arial" w:cs="Arial"/>
          <w:sz w:val="20"/>
          <w:szCs w:val="20"/>
        </w:rPr>
        <w:t xml:space="preserve"> as On/Under = ‘A’, ‘B’, ‘C’, etc.</w:t>
      </w:r>
    </w:p>
    <w:p w:rsidR="001A1D0F" w:rsidRPr="009B0955" w:rsidRDefault="001A1D0F" w:rsidP="009B0955">
      <w:pPr>
        <w:rPr>
          <w:rFonts w:ascii="Arial" w:hAnsi="Arial" w:cs="Arial"/>
          <w:sz w:val="20"/>
          <w:szCs w:val="20"/>
        </w:rPr>
      </w:pPr>
    </w:p>
    <w:p w:rsidR="009B0955" w:rsidRPr="009B0955" w:rsidRDefault="001F461B" w:rsidP="009B0955">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3071" behindDoc="0" locked="0" layoutInCell="1" allowOverlap="1" wp14:anchorId="4C799D3E" wp14:editId="70922B69">
            <wp:simplePos x="0" y="0"/>
            <wp:positionH relativeFrom="column">
              <wp:posOffset>1725930</wp:posOffset>
            </wp:positionH>
            <wp:positionV relativeFrom="paragraph">
              <wp:posOffset>365760</wp:posOffset>
            </wp:positionV>
            <wp:extent cx="2660650" cy="2289810"/>
            <wp:effectExtent l="0" t="0" r="635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5">
                      <a:extLst>
                        <a:ext uri="{28A0092B-C50C-407E-A947-70E740481C1C}">
                          <a14:useLocalDpi xmlns:a14="http://schemas.microsoft.com/office/drawing/2010/main" val="0"/>
                        </a:ext>
                      </a:extLst>
                    </a:blip>
                    <a:stretch>
                      <a:fillRect/>
                    </a:stretch>
                  </pic:blipFill>
                  <pic:spPr>
                    <a:xfrm>
                      <a:off x="0" y="0"/>
                      <a:ext cx="2660650" cy="2289810"/>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The lanes beneath the bridge are separated by a physical barrier; such as curbs, piers, walls, grass, etc.  This is common for collector/distributor lanes beneath a bridge, as well as on and off ramps.</w:t>
      </w:r>
    </w:p>
    <w:p w:rsidR="009B0955" w:rsidRDefault="009B0955"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1F461B" w:rsidRDefault="001F461B" w:rsidP="009B0955">
      <w:pPr>
        <w:ind w:left="2160"/>
        <w:rPr>
          <w:rFonts w:ascii="Arial" w:hAnsi="Arial" w:cs="Arial"/>
          <w:sz w:val="20"/>
          <w:szCs w:val="20"/>
        </w:rPr>
      </w:pPr>
    </w:p>
    <w:p w:rsidR="00A62917" w:rsidRPr="00AE4B62" w:rsidRDefault="00A62917" w:rsidP="00AE4B62">
      <w:pPr>
        <w:pStyle w:val="ListParagraph"/>
        <w:spacing w:after="20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E77143" w:rsidRDefault="00E77143" w:rsidP="00E77143">
      <w:pPr>
        <w:pStyle w:val="ListParagraph"/>
        <w:spacing w:after="200"/>
        <w:rPr>
          <w:rFonts w:ascii="Arial" w:hAnsi="Arial" w:cs="Arial"/>
          <w:sz w:val="20"/>
          <w:szCs w:val="20"/>
        </w:rPr>
      </w:pPr>
    </w:p>
    <w:p w:rsidR="001F461B" w:rsidRDefault="001F461B" w:rsidP="001F461B">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4095" behindDoc="0" locked="0" layoutInCell="1" allowOverlap="1" wp14:anchorId="32985DD2" wp14:editId="1A5412BD">
            <wp:simplePos x="0" y="0"/>
            <wp:positionH relativeFrom="column">
              <wp:posOffset>1764665</wp:posOffset>
            </wp:positionH>
            <wp:positionV relativeFrom="paragraph">
              <wp:posOffset>712470</wp:posOffset>
            </wp:positionV>
            <wp:extent cx="2612390" cy="22860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56">
                      <a:extLst>
                        <a:ext uri="{28A0092B-C50C-407E-A947-70E740481C1C}">
                          <a14:useLocalDpi xmlns:a14="http://schemas.microsoft.com/office/drawing/2010/main" val="0"/>
                        </a:ext>
                      </a:extLst>
                    </a:blip>
                    <a:stretch>
                      <a:fillRect/>
                    </a:stretch>
                  </pic:blipFill>
                  <pic:spPr>
                    <a:xfrm>
                      <a:off x="0" y="0"/>
                      <a:ext cx="2612390" cy="2286000"/>
                    </a:xfrm>
                    <a:prstGeom prst="rect">
                      <a:avLst/>
                    </a:prstGeom>
                  </pic:spPr>
                </pic:pic>
              </a:graphicData>
            </a:graphic>
            <wp14:sizeRelH relativeFrom="page">
              <wp14:pctWidth>0</wp14:pctWidth>
            </wp14:sizeRelH>
            <wp14:sizeRelV relativeFrom="page">
              <wp14:pctHeight>0</wp14:pctHeight>
            </wp14:sizeRelV>
          </wp:anchor>
        </w:drawing>
      </w:r>
      <w:r w:rsidRPr="001A1D0F">
        <w:rPr>
          <w:rFonts w:ascii="Arial" w:hAnsi="Arial" w:cs="Arial"/>
          <w:sz w:val="20"/>
          <w:szCs w:val="20"/>
        </w:rPr>
        <w:t>A median between opposite directions of travel beneath a bridge does not make multiple routes beneath the bridge.  However, if there is a separate ramp or roadway in the median between the two directions of travel of the same highway, then the two directions of travel will be separate routes and the separate ramp or roadway will be a third route beneath the bridge.</w:t>
      </w:r>
    </w:p>
    <w:p w:rsidR="001442E5" w:rsidRDefault="001442E5" w:rsidP="009B0955">
      <w:pPr>
        <w:ind w:left="2160"/>
        <w:rPr>
          <w:rFonts w:ascii="Arial" w:hAnsi="Arial" w:cs="Arial"/>
          <w:sz w:val="20"/>
          <w:szCs w:val="20"/>
        </w:rPr>
      </w:pPr>
    </w:p>
    <w:p w:rsidR="001442E5" w:rsidRDefault="001442E5" w:rsidP="009B0955">
      <w:pPr>
        <w:ind w:left="2160"/>
        <w:rPr>
          <w:rFonts w:ascii="Arial" w:hAnsi="Arial" w:cs="Arial"/>
          <w:sz w:val="20"/>
          <w:szCs w:val="20"/>
        </w:rPr>
      </w:pPr>
    </w:p>
    <w:p w:rsidR="001442E5" w:rsidRDefault="001442E5" w:rsidP="009B0955">
      <w:pPr>
        <w:ind w:left="2160"/>
        <w:rPr>
          <w:rFonts w:ascii="Arial" w:hAnsi="Arial" w:cs="Arial"/>
          <w:sz w:val="20"/>
          <w:szCs w:val="20"/>
        </w:rPr>
      </w:pPr>
    </w:p>
    <w:p w:rsidR="001442E5" w:rsidRDefault="001442E5" w:rsidP="009B0955">
      <w:pPr>
        <w:ind w:left="2160"/>
        <w:rPr>
          <w:rFonts w:ascii="Arial" w:hAnsi="Arial" w:cs="Arial"/>
          <w:sz w:val="20"/>
          <w:szCs w:val="20"/>
        </w:rPr>
      </w:pPr>
    </w:p>
    <w:p w:rsidR="001442E5" w:rsidRPr="009B0955" w:rsidRDefault="001442E5" w:rsidP="009B0955">
      <w:pPr>
        <w:ind w:left="2160"/>
        <w:rPr>
          <w:rFonts w:ascii="Arial" w:hAnsi="Arial" w:cs="Arial"/>
          <w:sz w:val="20"/>
          <w:szCs w:val="20"/>
        </w:rPr>
      </w:pPr>
    </w:p>
    <w:p w:rsidR="009B0955" w:rsidRDefault="009B0955" w:rsidP="009B0955">
      <w:pPr>
        <w:rPr>
          <w:rFonts w:ascii="Arial" w:hAnsi="Arial" w:cs="Arial"/>
          <w:sz w:val="20"/>
          <w:szCs w:val="20"/>
        </w:rPr>
      </w:pPr>
      <w:r w:rsidRPr="009B0955">
        <w:rPr>
          <w:rFonts w:ascii="Arial" w:hAnsi="Arial" w:cs="Arial"/>
          <w:sz w:val="20"/>
          <w:szCs w:val="20"/>
        </w:rPr>
        <w:br w:type="page"/>
      </w:r>
    </w:p>
    <w:p w:rsidR="009B0955" w:rsidRPr="009B0955" w:rsidRDefault="009B0955" w:rsidP="009B0955">
      <w:pPr>
        <w:pStyle w:val="ListParagraph"/>
        <w:rPr>
          <w:rFonts w:ascii="Arial" w:hAnsi="Arial" w:cs="Arial"/>
          <w:sz w:val="20"/>
          <w:szCs w:val="20"/>
        </w:rPr>
      </w:pPr>
    </w:p>
    <w:p w:rsidR="009B0955" w:rsidRDefault="00C3718F" w:rsidP="009B0955">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5119" behindDoc="0" locked="0" layoutInCell="1" allowOverlap="1" wp14:anchorId="265FA126" wp14:editId="3DB5E308">
            <wp:simplePos x="0" y="0"/>
            <wp:positionH relativeFrom="column">
              <wp:posOffset>1897380</wp:posOffset>
            </wp:positionH>
            <wp:positionV relativeFrom="paragraph">
              <wp:posOffset>579120</wp:posOffset>
            </wp:positionV>
            <wp:extent cx="2408064" cy="24003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7">
                      <a:extLst>
                        <a:ext uri="{28A0092B-C50C-407E-A947-70E740481C1C}">
                          <a14:useLocalDpi xmlns:a14="http://schemas.microsoft.com/office/drawing/2010/main" val="0"/>
                        </a:ext>
                      </a:extLst>
                    </a:blip>
                    <a:stretch>
                      <a:fillRect/>
                    </a:stretch>
                  </pic:blipFill>
                  <pic:spPr>
                    <a:xfrm>
                      <a:off x="0" y="0"/>
                      <a:ext cx="2408064" cy="2400300"/>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The lanes beneath the bridge converge or diverge with solid striping (generally with diagonal stripe added) separating the lanes. The solid striping must extend through the entire width of the bridge.  If it begins or ends beneath the bridge, then the lanes do not constitute multiple routes.  This is common for on and off ramps.</w:t>
      </w: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442E5" w:rsidRPr="009B0955" w:rsidRDefault="001442E5" w:rsidP="009B0955">
      <w:pPr>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E77143" w:rsidRDefault="00E77143" w:rsidP="00E77143">
      <w:pPr>
        <w:pStyle w:val="ListParagraph"/>
        <w:spacing w:after="200"/>
        <w:rPr>
          <w:rFonts w:ascii="Arial" w:hAnsi="Arial" w:cs="Arial"/>
          <w:sz w:val="20"/>
          <w:szCs w:val="20"/>
        </w:rPr>
      </w:pPr>
    </w:p>
    <w:p w:rsidR="009B0955" w:rsidRDefault="00C3718F" w:rsidP="009B0955">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6143" behindDoc="0" locked="0" layoutInCell="1" allowOverlap="1" wp14:anchorId="05D3748A" wp14:editId="1C2A8250">
            <wp:simplePos x="0" y="0"/>
            <wp:positionH relativeFrom="column">
              <wp:posOffset>788670</wp:posOffset>
            </wp:positionH>
            <wp:positionV relativeFrom="paragraph">
              <wp:posOffset>404495</wp:posOffset>
            </wp:positionV>
            <wp:extent cx="4831080" cy="1974215"/>
            <wp:effectExtent l="0" t="0" r="762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58">
                      <a:extLst>
                        <a:ext uri="{28A0092B-C50C-407E-A947-70E740481C1C}">
                          <a14:useLocalDpi xmlns:a14="http://schemas.microsoft.com/office/drawing/2010/main" val="0"/>
                        </a:ext>
                      </a:extLst>
                    </a:blip>
                    <a:stretch>
                      <a:fillRect/>
                    </a:stretch>
                  </pic:blipFill>
                  <pic:spPr>
                    <a:xfrm>
                      <a:off x="0" y="0"/>
                      <a:ext cx="4831080" cy="1974215"/>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Separate highways or roadways come together (but do not join into a single roadway) to pass beneath the bridge.</w:t>
      </w:r>
    </w:p>
    <w:p w:rsidR="00C3718F" w:rsidRDefault="00C3718F" w:rsidP="00C3718F">
      <w:pPr>
        <w:spacing w:after="200"/>
        <w:rPr>
          <w:rFonts w:ascii="Arial" w:hAnsi="Arial" w:cs="Arial"/>
          <w:sz w:val="20"/>
          <w:szCs w:val="20"/>
        </w:rPr>
      </w:pPr>
    </w:p>
    <w:p w:rsidR="00C3718F" w:rsidRDefault="00C3718F" w:rsidP="00C3718F">
      <w:pPr>
        <w:spacing w:after="200"/>
        <w:rPr>
          <w:rFonts w:ascii="Arial" w:hAnsi="Arial" w:cs="Arial"/>
          <w:sz w:val="20"/>
          <w:szCs w:val="20"/>
        </w:rPr>
      </w:pPr>
    </w:p>
    <w:p w:rsidR="00C3718F" w:rsidRDefault="00C3718F" w:rsidP="00C3718F">
      <w:pPr>
        <w:spacing w:after="200"/>
        <w:rPr>
          <w:rFonts w:ascii="Arial" w:hAnsi="Arial" w:cs="Arial"/>
          <w:sz w:val="20"/>
          <w:szCs w:val="20"/>
        </w:rPr>
      </w:pPr>
    </w:p>
    <w:p w:rsidR="00C3718F" w:rsidRDefault="00C3718F" w:rsidP="00C3718F">
      <w:pPr>
        <w:spacing w:after="200"/>
        <w:rPr>
          <w:rFonts w:ascii="Arial" w:hAnsi="Arial" w:cs="Arial"/>
          <w:sz w:val="20"/>
          <w:szCs w:val="20"/>
        </w:rPr>
      </w:pPr>
    </w:p>
    <w:p w:rsidR="00C3718F" w:rsidRDefault="00C3718F" w:rsidP="00C3718F">
      <w:pPr>
        <w:spacing w:after="200"/>
        <w:rPr>
          <w:rFonts w:ascii="Arial" w:hAnsi="Arial" w:cs="Arial"/>
          <w:sz w:val="20"/>
          <w:szCs w:val="20"/>
        </w:rPr>
      </w:pPr>
    </w:p>
    <w:p w:rsidR="00C3718F" w:rsidRDefault="00C3718F" w:rsidP="00C3718F">
      <w:pPr>
        <w:spacing w:after="200"/>
        <w:rPr>
          <w:rFonts w:ascii="Arial" w:hAnsi="Arial" w:cs="Arial"/>
          <w:sz w:val="20"/>
          <w:szCs w:val="20"/>
        </w:rPr>
      </w:pPr>
    </w:p>
    <w:p w:rsidR="009B0955" w:rsidRPr="009B0955" w:rsidRDefault="009B0955" w:rsidP="00C3718F">
      <w:pPr>
        <w:spacing w:after="200"/>
        <w:rPr>
          <w:rFonts w:ascii="Arial" w:hAnsi="Arial" w:cs="Arial"/>
          <w:sz w:val="20"/>
          <w:szCs w:val="20"/>
        </w:rPr>
      </w:pPr>
    </w:p>
    <w:p w:rsidR="00E77143" w:rsidRDefault="00E77143" w:rsidP="00E77143">
      <w:pPr>
        <w:pStyle w:val="ListParagraph"/>
        <w:spacing w:after="200"/>
        <w:rPr>
          <w:rFonts w:ascii="Arial" w:hAnsi="Arial" w:cs="Arial"/>
          <w:sz w:val="20"/>
          <w:szCs w:val="20"/>
        </w:rPr>
      </w:pPr>
    </w:p>
    <w:p w:rsidR="009B0955" w:rsidRDefault="00C3718F" w:rsidP="009B0955">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7167" behindDoc="0" locked="0" layoutInCell="1" allowOverlap="1" wp14:anchorId="25D60909" wp14:editId="1F256D2C">
            <wp:simplePos x="0" y="0"/>
            <wp:positionH relativeFrom="column">
              <wp:posOffset>1817370</wp:posOffset>
            </wp:positionH>
            <wp:positionV relativeFrom="paragraph">
              <wp:posOffset>193040</wp:posOffset>
            </wp:positionV>
            <wp:extent cx="2386965" cy="24003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59">
                      <a:extLst>
                        <a:ext uri="{28A0092B-C50C-407E-A947-70E740481C1C}">
                          <a14:useLocalDpi xmlns:a14="http://schemas.microsoft.com/office/drawing/2010/main" val="0"/>
                        </a:ext>
                      </a:extLst>
                    </a:blip>
                    <a:stretch>
                      <a:fillRect/>
                    </a:stretch>
                  </pic:blipFill>
                  <pic:spPr>
                    <a:xfrm>
                      <a:off x="0" y="0"/>
                      <a:ext cx="2386965" cy="2400300"/>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Highways with service or frontage roads.</w:t>
      </w: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1F461B" w:rsidRDefault="001F461B" w:rsidP="001F461B">
      <w:pPr>
        <w:rPr>
          <w:rFonts w:ascii="Arial" w:hAnsi="Arial" w:cs="Arial"/>
          <w:sz w:val="20"/>
          <w:szCs w:val="20"/>
        </w:rPr>
      </w:pPr>
    </w:p>
    <w:p w:rsidR="00C3718F" w:rsidRDefault="00C3718F">
      <w:pPr>
        <w:spacing w:after="200"/>
        <w:rPr>
          <w:rFonts w:ascii="Arial" w:hAnsi="Arial" w:cs="Arial"/>
          <w:sz w:val="20"/>
          <w:szCs w:val="20"/>
        </w:rPr>
      </w:pPr>
      <w:r>
        <w:rPr>
          <w:rFonts w:ascii="Arial" w:hAnsi="Arial" w:cs="Arial"/>
          <w:sz w:val="20"/>
          <w:szCs w:val="20"/>
        </w:rPr>
        <w:br w:type="page"/>
      </w:r>
    </w:p>
    <w:p w:rsidR="001A1D0F" w:rsidRPr="009B0955" w:rsidRDefault="00D307F2" w:rsidP="001F461B">
      <w:pPr>
        <w:rPr>
          <w:rFonts w:ascii="Arial" w:hAnsi="Arial" w:cs="Arial"/>
          <w:sz w:val="20"/>
          <w:szCs w:val="20"/>
        </w:rPr>
      </w:pPr>
      <w:r w:rsidRPr="009B0955">
        <w:rPr>
          <w:rFonts w:ascii="Arial" w:hAnsi="Arial" w:cs="Arial"/>
          <w:noProof/>
          <w:sz w:val="20"/>
          <w:szCs w:val="20"/>
        </w:rPr>
        <w:lastRenderedPageBreak/>
        <w:drawing>
          <wp:anchor distT="0" distB="0" distL="114300" distR="114300" simplePos="0" relativeHeight="252066815" behindDoc="0" locked="0" layoutInCell="1" allowOverlap="1" wp14:anchorId="79D9EEB9" wp14:editId="38A822D2">
            <wp:simplePos x="0" y="0"/>
            <wp:positionH relativeFrom="column">
              <wp:posOffset>1965960</wp:posOffset>
            </wp:positionH>
            <wp:positionV relativeFrom="paragraph">
              <wp:posOffset>39370</wp:posOffset>
            </wp:positionV>
            <wp:extent cx="2194560" cy="2217983"/>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60">
                      <a:extLst>
                        <a:ext uri="{28A0092B-C50C-407E-A947-70E740481C1C}">
                          <a14:useLocalDpi xmlns:a14="http://schemas.microsoft.com/office/drawing/2010/main" val="0"/>
                        </a:ext>
                      </a:extLst>
                    </a:blip>
                    <a:stretch>
                      <a:fillRect/>
                    </a:stretch>
                  </pic:blipFill>
                  <pic:spPr>
                    <a:xfrm>
                      <a:off x="0" y="0"/>
                      <a:ext cx="2194560" cy="2217983"/>
                    </a:xfrm>
                    <a:prstGeom prst="rect">
                      <a:avLst/>
                    </a:prstGeom>
                  </pic:spPr>
                </pic:pic>
              </a:graphicData>
            </a:graphic>
            <wp14:sizeRelH relativeFrom="margin">
              <wp14:pctWidth>0</wp14:pctWidth>
            </wp14:sizeRelH>
            <wp14:sizeRelV relativeFrom="margin">
              <wp14:pctHeight>0</wp14:pctHeight>
            </wp14:sizeRelV>
          </wp:anchor>
        </w:drawing>
      </w:r>
    </w:p>
    <w:p w:rsidR="009B0955" w:rsidRDefault="009B0955" w:rsidP="009B0955">
      <w:pPr>
        <w:pStyle w:val="ListParagraph"/>
        <w:numPr>
          <w:ilvl w:val="0"/>
          <w:numId w:val="6"/>
        </w:numPr>
        <w:spacing w:after="200"/>
        <w:rPr>
          <w:rFonts w:ascii="Arial" w:hAnsi="Arial" w:cs="Arial"/>
          <w:sz w:val="20"/>
          <w:szCs w:val="20"/>
        </w:rPr>
      </w:pPr>
      <w:r w:rsidRPr="009B0955">
        <w:rPr>
          <w:rFonts w:ascii="Arial" w:hAnsi="Arial" w:cs="Arial"/>
          <w:sz w:val="20"/>
          <w:szCs w:val="20"/>
        </w:rPr>
        <w:t>Texas turn-arounds.</w:t>
      </w:r>
    </w:p>
    <w:p w:rsidR="001442E5" w:rsidRDefault="001442E5" w:rsidP="001F461B">
      <w:pPr>
        <w:pStyle w:val="ListParagraph"/>
        <w:spacing w:after="200"/>
        <w:ind w:hanging="720"/>
        <w:rPr>
          <w:rFonts w:ascii="Arial" w:hAnsi="Arial" w:cs="Arial"/>
          <w:sz w:val="20"/>
          <w:szCs w:val="20"/>
        </w:rPr>
      </w:pPr>
    </w:p>
    <w:p w:rsidR="001A1D0F" w:rsidRDefault="001A1D0F"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1442E5" w:rsidRDefault="001442E5" w:rsidP="001F461B">
      <w:pPr>
        <w:pStyle w:val="ListParagraph"/>
        <w:spacing w:after="200"/>
        <w:ind w:hanging="72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9B0955" w:rsidRPr="009B0955" w:rsidRDefault="00EC73F8" w:rsidP="009B0955">
      <w:pPr>
        <w:pStyle w:val="ListParagraph"/>
        <w:numPr>
          <w:ilvl w:val="0"/>
          <w:numId w:val="6"/>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69215" behindDoc="0" locked="0" layoutInCell="1" allowOverlap="1" wp14:anchorId="254CB69F" wp14:editId="0B06AD8F">
            <wp:simplePos x="0" y="0"/>
            <wp:positionH relativeFrom="column">
              <wp:posOffset>3531870</wp:posOffset>
            </wp:positionH>
            <wp:positionV relativeFrom="paragraph">
              <wp:posOffset>536575</wp:posOffset>
            </wp:positionV>
            <wp:extent cx="2308860" cy="217551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61">
                      <a:extLst>
                        <a:ext uri="{28A0092B-C50C-407E-A947-70E740481C1C}">
                          <a14:useLocalDpi xmlns:a14="http://schemas.microsoft.com/office/drawing/2010/main" val="0"/>
                        </a:ext>
                      </a:extLst>
                    </a:blip>
                    <a:stretch>
                      <a:fillRect/>
                    </a:stretch>
                  </pic:blipFill>
                  <pic:spPr>
                    <a:xfrm>
                      <a:off x="0" y="0"/>
                      <a:ext cx="2308860" cy="2175510"/>
                    </a:xfrm>
                    <a:prstGeom prst="rect">
                      <a:avLst/>
                    </a:prstGeom>
                  </pic:spPr>
                </pic:pic>
              </a:graphicData>
            </a:graphic>
            <wp14:sizeRelH relativeFrom="page">
              <wp14:pctWidth>0</wp14:pctWidth>
            </wp14:sizeRelH>
            <wp14:sizeRelV relativeFrom="page">
              <wp14:pctHeight>0</wp14:pctHeight>
            </wp14:sizeRelV>
          </wp:anchor>
        </w:drawing>
      </w:r>
      <w:r w:rsidRPr="009B0955">
        <w:rPr>
          <w:rFonts w:ascii="Arial" w:hAnsi="Arial" w:cs="Arial"/>
          <w:noProof/>
          <w:sz w:val="20"/>
          <w:szCs w:val="20"/>
        </w:rPr>
        <w:drawing>
          <wp:anchor distT="0" distB="0" distL="114300" distR="114300" simplePos="0" relativeHeight="252168191" behindDoc="0" locked="0" layoutInCell="1" allowOverlap="1" wp14:anchorId="1A3CF87B" wp14:editId="30153CA2">
            <wp:simplePos x="0" y="0"/>
            <wp:positionH relativeFrom="column">
              <wp:posOffset>548640</wp:posOffset>
            </wp:positionH>
            <wp:positionV relativeFrom="paragraph">
              <wp:posOffset>525145</wp:posOffset>
            </wp:positionV>
            <wp:extent cx="2372360" cy="2178685"/>
            <wp:effectExtent l="0" t="0" r="889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62">
                      <a:extLst>
                        <a:ext uri="{28A0092B-C50C-407E-A947-70E740481C1C}">
                          <a14:useLocalDpi xmlns:a14="http://schemas.microsoft.com/office/drawing/2010/main" val="0"/>
                        </a:ext>
                      </a:extLst>
                    </a:blip>
                    <a:stretch>
                      <a:fillRect/>
                    </a:stretch>
                  </pic:blipFill>
                  <pic:spPr>
                    <a:xfrm>
                      <a:off x="0" y="0"/>
                      <a:ext cx="2372360" cy="2178685"/>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Routes passing vertically beneath a bridge on separate roadways.  In the event the middle roadway is a divided highway and the crossing consists of two separate bridges, then each bridge is given a separate route assignment.</w:t>
      </w:r>
    </w:p>
    <w:p w:rsidR="009B0955" w:rsidRPr="009B0955" w:rsidRDefault="009B0955" w:rsidP="009B0955">
      <w:pPr>
        <w:ind w:firstLine="720"/>
        <w:rPr>
          <w:rFonts w:ascii="Arial" w:hAnsi="Arial" w:cs="Arial"/>
          <w:sz w:val="20"/>
          <w:szCs w:val="20"/>
        </w:rPr>
      </w:pPr>
      <w:r w:rsidRPr="009B0955">
        <w:rPr>
          <w:rFonts w:ascii="Arial" w:hAnsi="Arial" w:cs="Arial"/>
          <w:sz w:val="20"/>
          <w:szCs w:val="20"/>
        </w:rPr>
        <w:tab/>
      </w:r>
    </w:p>
    <w:p w:rsidR="009B0955" w:rsidRDefault="009B0955"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D307F2" w:rsidRDefault="00D307F2" w:rsidP="009B0955">
      <w:pPr>
        <w:rPr>
          <w:rFonts w:ascii="Arial" w:hAnsi="Arial" w:cs="Arial"/>
          <w:sz w:val="20"/>
          <w:szCs w:val="20"/>
        </w:rPr>
      </w:pPr>
    </w:p>
    <w:p w:rsidR="00AE4B62" w:rsidRDefault="00AE4B62" w:rsidP="009B0955">
      <w:pPr>
        <w:rPr>
          <w:rFonts w:ascii="Arial" w:hAnsi="Arial" w:cs="Arial"/>
          <w:sz w:val="20"/>
          <w:szCs w:val="20"/>
        </w:rPr>
      </w:pPr>
    </w:p>
    <w:p w:rsidR="00AE4B62" w:rsidRDefault="00AE4B62" w:rsidP="009B0955">
      <w:pPr>
        <w:rPr>
          <w:rFonts w:ascii="Arial" w:hAnsi="Arial" w:cs="Arial"/>
          <w:sz w:val="20"/>
          <w:szCs w:val="20"/>
        </w:rPr>
      </w:pPr>
    </w:p>
    <w:p w:rsidR="0056703D" w:rsidRDefault="0056703D" w:rsidP="009B0955">
      <w:pPr>
        <w:rPr>
          <w:rFonts w:ascii="Arial" w:hAnsi="Arial" w:cs="Arial"/>
          <w:sz w:val="20"/>
          <w:szCs w:val="20"/>
        </w:rPr>
      </w:pPr>
    </w:p>
    <w:p w:rsidR="009B0955" w:rsidRPr="009B0955" w:rsidRDefault="009B0955" w:rsidP="009B0955">
      <w:pPr>
        <w:jc w:val="center"/>
        <w:rPr>
          <w:rFonts w:ascii="Arial" w:hAnsi="Arial" w:cs="Arial"/>
          <w:b/>
          <w:sz w:val="20"/>
          <w:szCs w:val="20"/>
        </w:rPr>
      </w:pPr>
      <w:r w:rsidRPr="009B0955">
        <w:rPr>
          <w:rFonts w:ascii="Arial" w:hAnsi="Arial" w:cs="Arial"/>
          <w:b/>
          <w:sz w:val="20"/>
          <w:szCs w:val="20"/>
        </w:rPr>
        <w:t>Single Routes</w:t>
      </w:r>
    </w:p>
    <w:p w:rsidR="009B0955" w:rsidRPr="009B0955" w:rsidRDefault="009B0955" w:rsidP="009B0955">
      <w:pPr>
        <w:rPr>
          <w:rFonts w:ascii="Arial" w:hAnsi="Arial" w:cs="Arial"/>
          <w:sz w:val="20"/>
          <w:szCs w:val="20"/>
        </w:rPr>
      </w:pPr>
      <w:r w:rsidRPr="009B0955">
        <w:rPr>
          <w:rFonts w:ascii="Arial" w:hAnsi="Arial" w:cs="Arial"/>
          <w:sz w:val="20"/>
          <w:szCs w:val="20"/>
        </w:rPr>
        <w:t xml:space="preserve">The following situations are not considered multiple routes.  Single routes beneath a bridge are identified in </w:t>
      </w:r>
      <w:r w:rsidR="00CF3949">
        <w:rPr>
          <w:rFonts w:ascii="Arial" w:hAnsi="Arial" w:cs="Arial"/>
          <w:sz w:val="20"/>
          <w:szCs w:val="20"/>
        </w:rPr>
        <w:t>BrM</w:t>
      </w:r>
      <w:r w:rsidRPr="009B0955">
        <w:rPr>
          <w:rFonts w:ascii="Arial" w:hAnsi="Arial" w:cs="Arial"/>
          <w:sz w:val="20"/>
          <w:szCs w:val="20"/>
        </w:rPr>
        <w:t xml:space="preserve"> as On/Under = ‘2’.</w:t>
      </w:r>
    </w:p>
    <w:p w:rsidR="009B0955" w:rsidRDefault="00D14157" w:rsidP="009B0955">
      <w:pPr>
        <w:pStyle w:val="ListParagraph"/>
        <w:numPr>
          <w:ilvl w:val="0"/>
          <w:numId w:val="7"/>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70239" behindDoc="0" locked="0" layoutInCell="1" allowOverlap="1" wp14:anchorId="2D359069" wp14:editId="7AF1DA97">
            <wp:simplePos x="0" y="0"/>
            <wp:positionH relativeFrom="column">
              <wp:posOffset>1965960</wp:posOffset>
            </wp:positionH>
            <wp:positionV relativeFrom="paragraph">
              <wp:posOffset>363220</wp:posOffset>
            </wp:positionV>
            <wp:extent cx="2341245" cy="2385060"/>
            <wp:effectExtent l="0" t="0" r="190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263">
                      <a:extLst>
                        <a:ext uri="{28A0092B-C50C-407E-A947-70E740481C1C}">
                          <a14:useLocalDpi xmlns:a14="http://schemas.microsoft.com/office/drawing/2010/main" val="0"/>
                        </a:ext>
                      </a:extLst>
                    </a:blip>
                    <a:stretch>
                      <a:fillRect/>
                    </a:stretch>
                  </pic:blipFill>
                  <pic:spPr>
                    <a:xfrm>
                      <a:off x="0" y="0"/>
                      <a:ext cx="2341245" cy="2385060"/>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The roadway beneath the bridge is widened by one or more lanes for on and/or off ramps, but the lanes are parallel to the main traffic lanes and there exists just a single solid or dashed stripe to mark the lane.</w:t>
      </w: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7E4BD4" w:rsidRDefault="007E4BD4" w:rsidP="00C3718F">
      <w:pPr>
        <w:rPr>
          <w:rFonts w:ascii="Arial" w:hAnsi="Arial" w:cs="Arial"/>
          <w:sz w:val="20"/>
          <w:szCs w:val="20"/>
        </w:rPr>
      </w:pPr>
    </w:p>
    <w:p w:rsidR="00D14157" w:rsidRDefault="00D14157"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C3718F" w:rsidRDefault="00C3718F" w:rsidP="00C3718F">
      <w:pPr>
        <w:rPr>
          <w:rFonts w:ascii="Arial" w:hAnsi="Arial" w:cs="Arial"/>
          <w:sz w:val="20"/>
          <w:szCs w:val="20"/>
        </w:rPr>
      </w:pPr>
    </w:p>
    <w:p w:rsidR="00D14157" w:rsidRDefault="00D14157">
      <w:pPr>
        <w:spacing w:after="200"/>
        <w:rPr>
          <w:rFonts w:ascii="Arial" w:hAnsi="Arial" w:cs="Arial"/>
          <w:sz w:val="20"/>
          <w:szCs w:val="20"/>
        </w:rPr>
        <w:sectPr w:rsidR="00D14157" w:rsidSect="001442E5">
          <w:headerReference w:type="default" r:id="rId264"/>
          <w:footerReference w:type="default" r:id="rId265"/>
          <w:pgSz w:w="12240" w:h="15840"/>
          <w:pgMar w:top="810" w:right="1080" w:bottom="810" w:left="1170" w:header="810" w:footer="810" w:gutter="0"/>
          <w:pgNumType w:start="1"/>
          <w:cols w:space="720"/>
          <w:noEndnote/>
        </w:sectPr>
      </w:pPr>
    </w:p>
    <w:p w:rsidR="009B0955" w:rsidRPr="009B0955" w:rsidRDefault="009B0955" w:rsidP="00C3718F">
      <w:pPr>
        <w:ind w:left="2160"/>
        <w:rPr>
          <w:rFonts w:ascii="Arial" w:hAnsi="Arial" w:cs="Arial"/>
          <w:sz w:val="20"/>
          <w:szCs w:val="20"/>
        </w:rPr>
      </w:pPr>
    </w:p>
    <w:p w:rsidR="009B0955" w:rsidRDefault="009B0955" w:rsidP="009B0955">
      <w:pPr>
        <w:pStyle w:val="ListParagraph"/>
        <w:numPr>
          <w:ilvl w:val="0"/>
          <w:numId w:val="7"/>
        </w:numPr>
        <w:spacing w:after="200"/>
        <w:rPr>
          <w:rFonts w:ascii="Arial" w:hAnsi="Arial" w:cs="Arial"/>
          <w:sz w:val="20"/>
          <w:szCs w:val="20"/>
        </w:rPr>
      </w:pPr>
      <w:r w:rsidRPr="009B0955">
        <w:rPr>
          <w:rFonts w:ascii="Arial" w:hAnsi="Arial" w:cs="Arial"/>
          <w:sz w:val="20"/>
          <w:szCs w:val="20"/>
        </w:rPr>
        <w:t>Toll booth gates where the only barrier between lanes is the toll both itself.</w:t>
      </w:r>
    </w:p>
    <w:p w:rsidR="001A1D0F" w:rsidRDefault="00C3718F" w:rsidP="001A1D0F">
      <w:pPr>
        <w:pStyle w:val="ListParagraph"/>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71263" behindDoc="0" locked="0" layoutInCell="1" allowOverlap="1" wp14:anchorId="2B5BD9E1" wp14:editId="7DC24C59">
            <wp:simplePos x="0" y="0"/>
            <wp:positionH relativeFrom="column">
              <wp:posOffset>1675757</wp:posOffset>
            </wp:positionH>
            <wp:positionV relativeFrom="paragraph">
              <wp:posOffset>57150</wp:posOffset>
            </wp:positionV>
            <wp:extent cx="2841582" cy="2240280"/>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pic:nvPicPr>
                  <pic:blipFill>
                    <a:blip r:embed="rId266">
                      <a:extLst>
                        <a:ext uri="{28A0092B-C50C-407E-A947-70E740481C1C}">
                          <a14:useLocalDpi xmlns:a14="http://schemas.microsoft.com/office/drawing/2010/main" val="0"/>
                        </a:ext>
                      </a:extLst>
                    </a:blip>
                    <a:stretch>
                      <a:fillRect/>
                    </a:stretch>
                  </pic:blipFill>
                  <pic:spPr>
                    <a:xfrm>
                      <a:off x="0" y="0"/>
                      <a:ext cx="2850257" cy="2247120"/>
                    </a:xfrm>
                    <a:prstGeom prst="rect">
                      <a:avLst/>
                    </a:prstGeom>
                  </pic:spPr>
                </pic:pic>
              </a:graphicData>
            </a:graphic>
            <wp14:sizeRelH relativeFrom="page">
              <wp14:pctWidth>0</wp14:pctWidth>
            </wp14:sizeRelH>
            <wp14:sizeRelV relativeFrom="page">
              <wp14:pctHeight>0</wp14:pctHeight>
            </wp14:sizeRelV>
          </wp:anchor>
        </w:drawing>
      </w:r>
    </w:p>
    <w:p w:rsidR="001A1D0F" w:rsidRDefault="001A1D0F" w:rsidP="001A1D0F">
      <w:pPr>
        <w:pStyle w:val="ListParagraph"/>
        <w:spacing w:after="200"/>
        <w:rPr>
          <w:rFonts w:ascii="Arial" w:hAnsi="Arial" w:cs="Arial"/>
          <w:sz w:val="20"/>
          <w:szCs w:val="20"/>
        </w:rPr>
      </w:pPr>
    </w:p>
    <w:p w:rsidR="001A1D0F" w:rsidRPr="009B0955" w:rsidRDefault="001A1D0F" w:rsidP="001A1D0F">
      <w:pPr>
        <w:pStyle w:val="ListParagraph"/>
        <w:spacing w:after="200"/>
        <w:rPr>
          <w:rFonts w:ascii="Arial" w:hAnsi="Arial" w:cs="Arial"/>
          <w:sz w:val="20"/>
          <w:szCs w:val="20"/>
        </w:rPr>
      </w:pPr>
    </w:p>
    <w:p w:rsidR="009B0955" w:rsidRDefault="009B0955"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Default="00C3718F" w:rsidP="009B0955">
      <w:pPr>
        <w:pStyle w:val="ListParagraph"/>
        <w:rPr>
          <w:rFonts w:ascii="Arial" w:hAnsi="Arial" w:cs="Arial"/>
          <w:sz w:val="20"/>
          <w:szCs w:val="20"/>
        </w:rPr>
      </w:pPr>
    </w:p>
    <w:p w:rsidR="00C3718F" w:rsidRPr="009B0955" w:rsidRDefault="00C3718F" w:rsidP="009B0955">
      <w:pPr>
        <w:pStyle w:val="ListParagraph"/>
        <w:rPr>
          <w:rFonts w:ascii="Arial" w:hAnsi="Arial" w:cs="Arial"/>
          <w:sz w:val="20"/>
          <w:szCs w:val="20"/>
        </w:rPr>
      </w:pPr>
    </w:p>
    <w:p w:rsidR="00227666" w:rsidRPr="009B0955" w:rsidRDefault="00227666" w:rsidP="00EC73F8">
      <w:pPr>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56703D" w:rsidRDefault="0056703D" w:rsidP="0056703D">
      <w:pPr>
        <w:pStyle w:val="ListParagraph"/>
        <w:spacing w:after="200"/>
        <w:rPr>
          <w:rFonts w:ascii="Arial" w:hAnsi="Arial" w:cs="Arial"/>
          <w:sz w:val="20"/>
          <w:szCs w:val="20"/>
        </w:rPr>
      </w:pPr>
    </w:p>
    <w:p w:rsidR="009B0955" w:rsidRDefault="009B0955" w:rsidP="009B0955">
      <w:pPr>
        <w:pStyle w:val="ListParagraph"/>
        <w:numPr>
          <w:ilvl w:val="0"/>
          <w:numId w:val="7"/>
        </w:numPr>
        <w:spacing w:after="200"/>
        <w:rPr>
          <w:rFonts w:ascii="Arial" w:hAnsi="Arial" w:cs="Arial"/>
          <w:sz w:val="20"/>
          <w:szCs w:val="20"/>
        </w:rPr>
      </w:pPr>
      <w:r w:rsidRPr="009B0955">
        <w:rPr>
          <w:rFonts w:ascii="Arial" w:hAnsi="Arial" w:cs="Arial"/>
          <w:sz w:val="20"/>
          <w:szCs w:val="20"/>
        </w:rPr>
        <w:t>Two-way divided traffic for the same highway beneath the bridge, regardless of the width of the median or the presence of curbs, piers, walls, etc.</w:t>
      </w:r>
    </w:p>
    <w:p w:rsidR="001A1D0F" w:rsidRDefault="00C3718F" w:rsidP="001A1D0F">
      <w:pPr>
        <w:pStyle w:val="ListParagraph"/>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72287" behindDoc="0" locked="0" layoutInCell="1" allowOverlap="1" wp14:anchorId="21F7FAB4" wp14:editId="41599558">
            <wp:simplePos x="0" y="0"/>
            <wp:positionH relativeFrom="column">
              <wp:posOffset>1771650</wp:posOffset>
            </wp:positionH>
            <wp:positionV relativeFrom="paragraph">
              <wp:posOffset>84455</wp:posOffset>
            </wp:positionV>
            <wp:extent cx="2537460" cy="2434590"/>
            <wp:effectExtent l="0" t="0" r="0" b="38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ic:nvPicPr>
                  <pic:blipFill>
                    <a:blip r:embed="rId267">
                      <a:extLst>
                        <a:ext uri="{28A0092B-C50C-407E-A947-70E740481C1C}">
                          <a14:useLocalDpi xmlns:a14="http://schemas.microsoft.com/office/drawing/2010/main" val="0"/>
                        </a:ext>
                      </a:extLst>
                    </a:blip>
                    <a:stretch>
                      <a:fillRect/>
                    </a:stretch>
                  </pic:blipFill>
                  <pic:spPr>
                    <a:xfrm>
                      <a:off x="0" y="0"/>
                      <a:ext cx="2545234" cy="2442049"/>
                    </a:xfrm>
                    <a:prstGeom prst="rect">
                      <a:avLst/>
                    </a:prstGeom>
                  </pic:spPr>
                </pic:pic>
              </a:graphicData>
            </a:graphic>
            <wp14:sizeRelH relativeFrom="page">
              <wp14:pctWidth>0</wp14:pctWidth>
            </wp14:sizeRelH>
            <wp14:sizeRelV relativeFrom="page">
              <wp14:pctHeight>0</wp14:pctHeight>
            </wp14:sizeRelV>
          </wp:anchor>
        </w:drawing>
      </w: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Default="00C3718F" w:rsidP="001A1D0F">
      <w:pPr>
        <w:pStyle w:val="ListParagraph"/>
        <w:spacing w:after="200"/>
        <w:rPr>
          <w:rFonts w:ascii="Arial" w:hAnsi="Arial" w:cs="Arial"/>
          <w:sz w:val="20"/>
          <w:szCs w:val="20"/>
        </w:rPr>
      </w:pPr>
    </w:p>
    <w:p w:rsidR="00C3718F" w:rsidRPr="009B0955" w:rsidRDefault="00C3718F" w:rsidP="001A1D0F">
      <w:pPr>
        <w:pStyle w:val="ListParagraph"/>
        <w:spacing w:after="200"/>
        <w:rPr>
          <w:rFonts w:ascii="Arial" w:hAnsi="Arial" w:cs="Arial"/>
          <w:sz w:val="20"/>
          <w:szCs w:val="20"/>
        </w:rPr>
      </w:pPr>
    </w:p>
    <w:p w:rsidR="009B0955" w:rsidRPr="009B0955" w:rsidRDefault="009B0955" w:rsidP="009B0955">
      <w:pPr>
        <w:ind w:left="216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AE4B62" w:rsidRDefault="00AE4B62" w:rsidP="00AE4B62">
      <w:pPr>
        <w:pStyle w:val="ListParagraph"/>
        <w:spacing w:after="200"/>
        <w:rPr>
          <w:rFonts w:ascii="Arial" w:hAnsi="Arial" w:cs="Arial"/>
          <w:sz w:val="20"/>
          <w:szCs w:val="20"/>
        </w:rPr>
      </w:pPr>
    </w:p>
    <w:p w:rsidR="0056703D" w:rsidRDefault="0056703D" w:rsidP="0056703D">
      <w:pPr>
        <w:pStyle w:val="ListParagraph"/>
        <w:spacing w:after="200"/>
        <w:rPr>
          <w:rFonts w:ascii="Arial" w:hAnsi="Arial" w:cs="Arial"/>
          <w:sz w:val="20"/>
          <w:szCs w:val="20"/>
        </w:rPr>
      </w:pPr>
    </w:p>
    <w:p w:rsidR="009B0955" w:rsidRPr="009B0955" w:rsidRDefault="00D14157" w:rsidP="009B0955">
      <w:pPr>
        <w:pStyle w:val="ListParagraph"/>
        <w:numPr>
          <w:ilvl w:val="0"/>
          <w:numId w:val="7"/>
        </w:numPr>
        <w:spacing w:after="200"/>
        <w:rPr>
          <w:rFonts w:ascii="Arial" w:hAnsi="Arial" w:cs="Arial"/>
          <w:sz w:val="20"/>
          <w:szCs w:val="20"/>
        </w:rPr>
      </w:pPr>
      <w:r w:rsidRPr="009B0955">
        <w:rPr>
          <w:rFonts w:ascii="Arial" w:hAnsi="Arial" w:cs="Arial"/>
          <w:noProof/>
          <w:sz w:val="20"/>
          <w:szCs w:val="20"/>
        </w:rPr>
        <w:drawing>
          <wp:anchor distT="0" distB="0" distL="114300" distR="114300" simplePos="0" relativeHeight="252173311" behindDoc="0" locked="0" layoutInCell="1" allowOverlap="1" wp14:anchorId="24C33586" wp14:editId="6FE92660">
            <wp:simplePos x="0" y="0"/>
            <wp:positionH relativeFrom="column">
              <wp:posOffset>1797685</wp:posOffset>
            </wp:positionH>
            <wp:positionV relativeFrom="paragraph">
              <wp:posOffset>186055</wp:posOffset>
            </wp:positionV>
            <wp:extent cx="2521585" cy="24003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pic:nvPicPr>
                  <pic:blipFill>
                    <a:blip r:embed="rId268">
                      <a:extLst>
                        <a:ext uri="{28A0092B-C50C-407E-A947-70E740481C1C}">
                          <a14:useLocalDpi xmlns:a14="http://schemas.microsoft.com/office/drawing/2010/main" val="0"/>
                        </a:ext>
                      </a:extLst>
                    </a:blip>
                    <a:stretch>
                      <a:fillRect/>
                    </a:stretch>
                  </pic:blipFill>
                  <pic:spPr>
                    <a:xfrm>
                      <a:off x="0" y="0"/>
                      <a:ext cx="2521585" cy="2400300"/>
                    </a:xfrm>
                    <a:prstGeom prst="rect">
                      <a:avLst/>
                    </a:prstGeom>
                  </pic:spPr>
                </pic:pic>
              </a:graphicData>
            </a:graphic>
            <wp14:sizeRelH relativeFrom="page">
              <wp14:pctWidth>0</wp14:pctWidth>
            </wp14:sizeRelH>
            <wp14:sizeRelV relativeFrom="page">
              <wp14:pctHeight>0</wp14:pctHeight>
            </wp14:sizeRelV>
          </wp:anchor>
        </w:drawing>
      </w:r>
      <w:r w:rsidR="009B0955" w:rsidRPr="009B0955">
        <w:rPr>
          <w:rFonts w:ascii="Arial" w:hAnsi="Arial" w:cs="Arial"/>
          <w:sz w:val="20"/>
          <w:szCs w:val="20"/>
        </w:rPr>
        <w:t>Railroads, bike paths, etc.</w:t>
      </w:r>
    </w:p>
    <w:p w:rsidR="009B0955" w:rsidRPr="009B0955" w:rsidRDefault="009B0955" w:rsidP="009B0955">
      <w:pPr>
        <w:ind w:left="1440" w:firstLine="720"/>
        <w:rPr>
          <w:rFonts w:ascii="Arial" w:hAnsi="Arial" w:cs="Arial"/>
          <w:sz w:val="20"/>
          <w:szCs w:val="20"/>
        </w:rPr>
      </w:pPr>
    </w:p>
    <w:p w:rsidR="009B0955" w:rsidRDefault="009B0955" w:rsidP="009B0955">
      <w:pPr>
        <w:rPr>
          <w:rFonts w:ascii="Arial" w:hAnsi="Arial" w:cs="Arial"/>
          <w:sz w:val="20"/>
          <w:szCs w:val="20"/>
        </w:rPr>
      </w:pPr>
    </w:p>
    <w:p w:rsidR="00C3718F" w:rsidRDefault="00C3718F" w:rsidP="009B0955">
      <w:pPr>
        <w:rPr>
          <w:rFonts w:ascii="Arial" w:hAnsi="Arial" w:cs="Arial"/>
          <w:sz w:val="20"/>
          <w:szCs w:val="20"/>
        </w:rPr>
      </w:pPr>
    </w:p>
    <w:p w:rsidR="00C3718F" w:rsidRDefault="00C3718F" w:rsidP="009B0955">
      <w:pPr>
        <w:rPr>
          <w:rFonts w:ascii="Arial" w:hAnsi="Arial" w:cs="Arial"/>
          <w:sz w:val="20"/>
          <w:szCs w:val="20"/>
        </w:rPr>
      </w:pPr>
    </w:p>
    <w:p w:rsidR="00C3718F" w:rsidRDefault="00C3718F" w:rsidP="009B0955">
      <w:pPr>
        <w:rPr>
          <w:rFonts w:ascii="Arial" w:hAnsi="Arial" w:cs="Arial"/>
          <w:sz w:val="20"/>
          <w:szCs w:val="20"/>
        </w:rPr>
      </w:pPr>
    </w:p>
    <w:p w:rsidR="00BB3D4C" w:rsidRDefault="00BB3D4C"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pPr>
    </w:p>
    <w:p w:rsidR="001A1039" w:rsidRDefault="001A1039" w:rsidP="00D14157">
      <w:pPr>
        <w:rPr>
          <w:rFonts w:ascii="Arial" w:hAnsi="Arial" w:cs="Arial"/>
          <w:sz w:val="20"/>
          <w:szCs w:val="20"/>
        </w:rPr>
        <w:sectPr w:rsidR="001A1039" w:rsidSect="00D14157">
          <w:pgSz w:w="12240" w:h="15840"/>
          <w:pgMar w:top="810" w:right="1080" w:bottom="810" w:left="1170" w:header="810" w:footer="810" w:gutter="0"/>
          <w:cols w:space="720"/>
          <w:noEndnote/>
        </w:sectPr>
      </w:pPr>
    </w:p>
    <w:p w:rsidR="00BB3D4C" w:rsidRDefault="00BB3D4C" w:rsidP="001A1039">
      <w:pPr>
        <w:rPr>
          <w:rFonts w:ascii="Arial" w:hAnsi="Arial" w:cs="Arial"/>
          <w:sz w:val="20"/>
          <w:szCs w:val="20"/>
        </w:rPr>
      </w:pPr>
    </w:p>
    <w:p w:rsidR="001A1039" w:rsidRDefault="001A1039" w:rsidP="001A1039">
      <w:pPr>
        <w:rPr>
          <w:rFonts w:ascii="Arial" w:hAnsi="Arial" w:cs="Arial"/>
          <w:sz w:val="20"/>
          <w:szCs w:val="20"/>
        </w:rPr>
      </w:pPr>
      <w:r>
        <w:rPr>
          <w:rFonts w:ascii="Arial" w:hAnsi="Arial" w:cs="Arial"/>
          <w:sz w:val="20"/>
          <w:szCs w:val="20"/>
        </w:rPr>
        <w:t>Bridges are to be closed whenever the ‘H’ operating rating is less than 3 tons.  The following sections describe the bridge closure procedures for On and Off System bridges.</w:t>
      </w:r>
    </w:p>
    <w:p w:rsidR="001A1039" w:rsidRDefault="001A1039" w:rsidP="001A1039">
      <w:pPr>
        <w:rPr>
          <w:rFonts w:ascii="Arial" w:hAnsi="Arial" w:cs="Arial"/>
          <w:sz w:val="20"/>
          <w:szCs w:val="20"/>
        </w:rPr>
      </w:pPr>
    </w:p>
    <w:p w:rsidR="001A1039" w:rsidRPr="004712C2" w:rsidRDefault="001A1039" w:rsidP="001A1039">
      <w:pPr>
        <w:rPr>
          <w:rFonts w:ascii="Arial" w:hAnsi="Arial" w:cs="Arial"/>
          <w:sz w:val="20"/>
          <w:szCs w:val="20"/>
          <w:u w:val="single"/>
        </w:rPr>
      </w:pPr>
      <w:r w:rsidRPr="004712C2">
        <w:rPr>
          <w:rFonts w:ascii="Arial" w:hAnsi="Arial" w:cs="Arial"/>
          <w:sz w:val="20"/>
          <w:szCs w:val="20"/>
          <w:u w:val="single"/>
        </w:rPr>
        <w:t>On System Bridge Closure</w:t>
      </w:r>
    </w:p>
    <w:p w:rsidR="008E545A" w:rsidRPr="008F477C" w:rsidRDefault="008E545A" w:rsidP="008E545A">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sidRPr="008F477C">
        <w:rPr>
          <w:rFonts w:ascii="Arial" w:hAnsi="Arial" w:cs="Arial"/>
          <w:sz w:val="20"/>
          <w:szCs w:val="20"/>
        </w:rPr>
        <w:t xml:space="preserve">Figure </w:t>
      </w:r>
      <w:r w:rsidR="003644BC">
        <w:rPr>
          <w:rFonts w:ascii="Arial" w:hAnsi="Arial" w:cs="Arial"/>
          <w:sz w:val="20"/>
          <w:szCs w:val="20"/>
        </w:rPr>
        <w:t>I</w:t>
      </w:r>
      <w:r w:rsidRPr="008F477C">
        <w:rPr>
          <w:rFonts w:ascii="Arial" w:hAnsi="Arial" w:cs="Arial"/>
          <w:sz w:val="20"/>
          <w:szCs w:val="20"/>
        </w:rPr>
        <w:t>-1</w:t>
      </w:r>
      <w:r>
        <w:rPr>
          <w:rFonts w:ascii="Arial" w:hAnsi="Arial" w:cs="Arial"/>
          <w:sz w:val="20"/>
          <w:szCs w:val="20"/>
        </w:rPr>
        <w:t xml:space="preserve"> </w:t>
      </w:r>
      <w:r w:rsidRPr="008F477C">
        <w:rPr>
          <w:rFonts w:ascii="Arial" w:hAnsi="Arial" w:cs="Arial"/>
          <w:sz w:val="20"/>
          <w:szCs w:val="20"/>
        </w:rPr>
        <w:t xml:space="preserve">is intended to aid in the decision on whether or not an on-system bridge should be </w:t>
      </w:r>
      <w:r>
        <w:rPr>
          <w:rFonts w:ascii="Arial" w:hAnsi="Arial" w:cs="Arial"/>
          <w:sz w:val="20"/>
          <w:szCs w:val="20"/>
        </w:rPr>
        <w:t>closed</w:t>
      </w:r>
      <w:r w:rsidRPr="008F477C">
        <w:rPr>
          <w:rFonts w:ascii="Arial" w:hAnsi="Arial" w:cs="Arial"/>
          <w:sz w:val="20"/>
          <w:szCs w:val="20"/>
        </w:rPr>
        <w:t xml:space="preserve"> based on the condition of the bridge.</w:t>
      </w:r>
    </w:p>
    <w:p w:rsidR="001A1039" w:rsidRDefault="001A1039" w:rsidP="001A1039">
      <w:pPr>
        <w:rPr>
          <w:rFonts w:ascii="Arial" w:hAnsi="Arial" w:cs="Arial"/>
          <w:sz w:val="20"/>
          <w:szCs w:val="20"/>
        </w:rPr>
      </w:pPr>
    </w:p>
    <w:p w:rsidR="001A1039" w:rsidRPr="004712C2" w:rsidRDefault="004712C2" w:rsidP="001A1039">
      <w:pPr>
        <w:rPr>
          <w:rFonts w:ascii="Arial" w:hAnsi="Arial" w:cs="Arial"/>
          <w:sz w:val="20"/>
          <w:szCs w:val="20"/>
          <w:u w:val="single"/>
        </w:rPr>
      </w:pPr>
      <w:r w:rsidRPr="004712C2">
        <w:rPr>
          <w:rFonts w:ascii="Arial" w:hAnsi="Arial" w:cs="Arial"/>
          <w:sz w:val="20"/>
          <w:szCs w:val="20"/>
          <w:u w:val="single"/>
        </w:rPr>
        <w:t>Off System Bridge Closure</w:t>
      </w:r>
      <w:r w:rsidR="00DE6035">
        <w:rPr>
          <w:rFonts w:ascii="Arial" w:hAnsi="Arial" w:cs="Arial"/>
          <w:sz w:val="20"/>
          <w:szCs w:val="20"/>
          <w:u w:val="single"/>
        </w:rPr>
        <w:t xml:space="preserve">/CX </w:t>
      </w:r>
      <w:r w:rsidR="00F35CCD">
        <w:rPr>
          <w:rFonts w:ascii="Arial" w:hAnsi="Arial" w:cs="Arial"/>
          <w:sz w:val="20"/>
          <w:szCs w:val="20"/>
          <w:u w:val="single"/>
        </w:rPr>
        <w:t>Follow-up</w:t>
      </w:r>
    </w:p>
    <w:p w:rsidR="004712C2" w:rsidRPr="00060522" w:rsidRDefault="004712C2" w:rsidP="004712C2">
      <w:pPr>
        <w:pStyle w:val="NoSpacing"/>
        <w:rPr>
          <w:rFonts w:ascii="Arial" w:hAnsi="Arial" w:cs="Arial"/>
          <w:sz w:val="20"/>
          <w:szCs w:val="20"/>
        </w:rPr>
      </w:pPr>
      <w:r w:rsidRPr="00060522">
        <w:rPr>
          <w:rFonts w:ascii="Arial" w:hAnsi="Arial" w:cs="Arial"/>
          <w:sz w:val="20"/>
          <w:szCs w:val="20"/>
        </w:rPr>
        <w:t>State statutes</w:t>
      </w:r>
      <w:r w:rsidR="006F6EAD">
        <w:rPr>
          <w:rFonts w:ascii="Arial" w:hAnsi="Arial" w:cs="Arial"/>
          <w:sz w:val="20"/>
          <w:szCs w:val="20"/>
        </w:rPr>
        <w:t xml:space="preserve"> 730:10-3-7</w:t>
      </w:r>
      <w:r w:rsidRPr="00060522">
        <w:rPr>
          <w:rFonts w:ascii="Arial" w:hAnsi="Arial" w:cs="Arial"/>
          <w:sz w:val="20"/>
          <w:szCs w:val="20"/>
        </w:rPr>
        <w:t xml:space="preserve"> require the closure of bridges rated less than three (3) tons within 30 days of notification.</w:t>
      </w:r>
      <w:r w:rsidR="005B04FE">
        <w:rPr>
          <w:rFonts w:ascii="Arial" w:hAnsi="Arial" w:cs="Arial"/>
          <w:sz w:val="20"/>
          <w:szCs w:val="20"/>
        </w:rPr>
        <w:t xml:space="preserve">  Critical findings (CX’s) require repair or closure within 90 days.</w:t>
      </w:r>
      <w:r w:rsidRPr="00060522">
        <w:rPr>
          <w:rFonts w:ascii="Arial" w:hAnsi="Arial" w:cs="Arial"/>
          <w:sz w:val="20"/>
          <w:szCs w:val="20"/>
        </w:rPr>
        <w:t xml:space="preserve">  Following are the steps to be taken to ensure prompt and proper closure by the inspecting agency</w:t>
      </w:r>
      <w:r w:rsidR="003644BC">
        <w:rPr>
          <w:rFonts w:ascii="Arial" w:hAnsi="Arial" w:cs="Arial"/>
          <w:sz w:val="20"/>
          <w:szCs w:val="20"/>
        </w:rPr>
        <w:t xml:space="preserve"> (Figure I-2 illustrates these steps)</w:t>
      </w:r>
      <w:r w:rsidRPr="00060522">
        <w:rPr>
          <w:rFonts w:ascii="Arial" w:hAnsi="Arial" w:cs="Arial"/>
          <w:sz w:val="20"/>
          <w:szCs w:val="20"/>
        </w:rPr>
        <w:t>:</w:t>
      </w:r>
    </w:p>
    <w:p w:rsidR="004712C2" w:rsidRPr="00060522" w:rsidRDefault="004712C2" w:rsidP="004712C2">
      <w:pPr>
        <w:pStyle w:val="NoSpacing"/>
        <w:rPr>
          <w:rFonts w:ascii="Arial" w:hAnsi="Arial" w:cs="Arial"/>
          <w:sz w:val="20"/>
          <w:szCs w:val="20"/>
        </w:rPr>
      </w:pPr>
    </w:p>
    <w:p w:rsidR="004712C2" w:rsidRDefault="00123EC1" w:rsidP="004712C2">
      <w:pPr>
        <w:pStyle w:val="NoSpacing"/>
        <w:jc w:val="center"/>
        <w:rPr>
          <w:rFonts w:ascii="Arial" w:hAnsi="Arial" w:cs="Arial"/>
          <w:sz w:val="20"/>
          <w:szCs w:val="20"/>
        </w:rPr>
      </w:pPr>
      <w:r w:rsidRPr="0097137F">
        <w:rPr>
          <w:noProof/>
        </w:rPr>
        <w:drawing>
          <wp:anchor distT="0" distB="0" distL="114300" distR="114300" simplePos="0" relativeHeight="252536831" behindDoc="0" locked="0" layoutInCell="1" allowOverlap="1" wp14:anchorId="071BD877" wp14:editId="524BFA43">
            <wp:simplePos x="0" y="0"/>
            <wp:positionH relativeFrom="column">
              <wp:posOffset>7676</wp:posOffset>
            </wp:positionH>
            <wp:positionV relativeFrom="paragraph">
              <wp:posOffset>-1896</wp:posOffset>
            </wp:positionV>
            <wp:extent cx="6237027" cy="6018663"/>
            <wp:effectExtent l="0" t="0" r="0" b="127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271182" cy="60516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EE6357" w:rsidRDefault="00EE6357"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E4B49" w:rsidRDefault="00AE4B49" w:rsidP="004712C2">
      <w:pPr>
        <w:pStyle w:val="NoSpacing"/>
        <w:jc w:val="center"/>
        <w:rPr>
          <w:rFonts w:ascii="Arial" w:hAnsi="Arial" w:cs="Arial"/>
          <w:sz w:val="20"/>
          <w:szCs w:val="20"/>
        </w:rPr>
      </w:pPr>
    </w:p>
    <w:p w:rsidR="00A02C04" w:rsidRDefault="00C43C2E" w:rsidP="001A1039">
      <w:pPr>
        <w:rPr>
          <w:rFonts w:ascii="Arial" w:hAnsi="Arial" w:cs="Arial"/>
          <w:sz w:val="20"/>
          <w:szCs w:val="20"/>
        </w:rPr>
        <w:sectPr w:rsidR="00A02C04" w:rsidSect="00AA5ABE">
          <w:headerReference w:type="default" r:id="rId270"/>
          <w:footerReference w:type="default" r:id="rId271"/>
          <w:pgSz w:w="12240" w:h="15840"/>
          <w:pgMar w:top="810" w:right="1260" w:bottom="810" w:left="1170" w:header="810" w:footer="810" w:gutter="0"/>
          <w:cols w:space="720"/>
          <w:noEndnote/>
        </w:sectPr>
      </w:pPr>
      <w:r w:rsidRPr="00060522">
        <w:rPr>
          <w:rFonts w:ascii="Arial" w:hAnsi="Arial" w:cs="Arial"/>
          <w:sz w:val="20"/>
          <w:szCs w:val="20"/>
        </w:rPr>
        <w:t>Figure I-</w:t>
      </w:r>
      <w:r w:rsidR="003644BC">
        <w:rPr>
          <w:rFonts w:ascii="Arial" w:hAnsi="Arial" w:cs="Arial"/>
          <w:sz w:val="20"/>
          <w:szCs w:val="20"/>
        </w:rPr>
        <w:t>3</w:t>
      </w:r>
      <w:r w:rsidRPr="00060522">
        <w:rPr>
          <w:rFonts w:ascii="Arial" w:hAnsi="Arial" w:cs="Arial"/>
          <w:sz w:val="20"/>
          <w:szCs w:val="20"/>
        </w:rPr>
        <w:t xml:space="preserve"> illustrates required signage to be used in cases of bridge closure, both with or without a detour.</w:t>
      </w:r>
    </w:p>
    <w:p w:rsidR="008833F9" w:rsidRDefault="008833F9"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833F9" w:rsidRDefault="008833F9"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8833F9" w:rsidSect="00AA5ABE">
          <w:footerReference w:type="default" r:id="rId272"/>
          <w:pgSz w:w="12240" w:h="15840"/>
          <w:pgMar w:top="810" w:right="1260" w:bottom="810" w:left="1170" w:header="810" w:footer="810" w:gutter="0"/>
          <w:cols w:space="720"/>
          <w:noEndnote/>
        </w:sectPr>
      </w:pPr>
    </w:p>
    <w:p w:rsidR="00AF4417" w:rsidRPr="008F477C"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w:lastRenderedPageBreak/>
        <mc:AlternateContent>
          <mc:Choice Requires="wps">
            <w:drawing>
              <wp:anchor distT="0" distB="0" distL="114300" distR="114300" simplePos="0" relativeHeight="252386303" behindDoc="0" locked="0" layoutInCell="1" allowOverlap="1" wp14:anchorId="47CCBC8C" wp14:editId="146A2965">
                <wp:simplePos x="0" y="0"/>
                <wp:positionH relativeFrom="column">
                  <wp:posOffset>2590800</wp:posOffset>
                </wp:positionH>
                <wp:positionV relativeFrom="paragraph">
                  <wp:posOffset>88544</wp:posOffset>
                </wp:positionV>
                <wp:extent cx="1136650" cy="389890"/>
                <wp:effectExtent l="0" t="0" r="25400" b="10160"/>
                <wp:wrapNone/>
                <wp:docPr id="1" name="Flowchart: Process 1"/>
                <wp:cNvGraphicFramePr/>
                <a:graphic xmlns:a="http://schemas.openxmlformats.org/drawingml/2006/main">
                  <a:graphicData uri="http://schemas.microsoft.com/office/word/2010/wordprocessingShape">
                    <wps:wsp>
                      <wps:cNvSpPr/>
                      <wps:spPr>
                        <a:xfrm>
                          <a:off x="0" y="0"/>
                          <a:ext cx="1136650" cy="3898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Inspector finds major problem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 o:spid="_x0000_s1083" type="#_x0000_t109" style="position:absolute;margin-left:204pt;margin-top:6.95pt;width:89.5pt;height:30.7pt;z-index:252386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Inspector finds major problem</w:t>
                      </w:r>
                    </w:p>
                  </w:txbxContent>
                </v:textbox>
              </v:shape>
            </w:pict>
          </mc:Fallback>
        </mc:AlternateContent>
      </w:r>
    </w:p>
    <w:p w:rsidR="00AF4417" w:rsidRPr="008F477C"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2687" behindDoc="0" locked="0" layoutInCell="1" allowOverlap="1" wp14:anchorId="47C2B5B2" wp14:editId="13C15BBD">
                <wp:simplePos x="0" y="0"/>
                <wp:positionH relativeFrom="column">
                  <wp:posOffset>3182402</wp:posOffset>
                </wp:positionH>
                <wp:positionV relativeFrom="paragraph">
                  <wp:posOffset>23295</wp:posOffset>
                </wp:positionV>
                <wp:extent cx="0" cy="166714"/>
                <wp:effectExtent l="95250" t="0" r="57150" b="62230"/>
                <wp:wrapNone/>
                <wp:docPr id="32" name="Straight Arrow Connector 32"/>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2" o:spid="_x0000_s1026" type="#_x0000_t32" style="position:absolute;margin-left:250.6pt;margin-top:1.85pt;width:0;height:13.15pt;z-index:2524026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" strokecolor="black [3040]">
                <v:stroke endarrow="open"/>
              </v:shape>
            </w:pict>
          </mc:Fallback>
        </mc:AlternateContent>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r w:rsidRPr="0027140D">
        <w:rPr>
          <w:rFonts w:ascii="Arial" w:hAnsi="Arial" w:cs="Arial"/>
          <w:sz w:val="18"/>
          <w:szCs w:val="18"/>
        </w:rPr>
        <w:tab/>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87327" behindDoc="0" locked="0" layoutInCell="1" allowOverlap="1" wp14:anchorId="7BE90E9D" wp14:editId="36E29CA4">
                <wp:simplePos x="0" y="0"/>
                <wp:positionH relativeFrom="column">
                  <wp:posOffset>2590165</wp:posOffset>
                </wp:positionH>
                <wp:positionV relativeFrom="paragraph">
                  <wp:posOffset>40521</wp:posOffset>
                </wp:positionV>
                <wp:extent cx="1136650" cy="367665"/>
                <wp:effectExtent l="0" t="0" r="25400" b="13335"/>
                <wp:wrapNone/>
                <wp:docPr id="125" name="Flowchart: Process 125"/>
                <wp:cNvGraphicFramePr/>
                <a:graphic xmlns:a="http://schemas.openxmlformats.org/drawingml/2006/main">
                  <a:graphicData uri="http://schemas.microsoft.com/office/word/2010/wordprocessingShape">
                    <wps:wsp>
                      <wps:cNvSpPr/>
                      <wps:spPr>
                        <a:xfrm>
                          <a:off x="0" y="0"/>
                          <a:ext cx="1136650" cy="36766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Contacts Bridge Division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25" o:spid="_x0000_s1084" type="#_x0000_t109" style="position:absolute;margin-left:203.95pt;margin-top:3.2pt;width:89.5pt;height:28.95pt;z-index:252387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Contacts Bridge Division</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6783" behindDoc="0" locked="0" layoutInCell="1" allowOverlap="1" wp14:anchorId="2E9FFFF1" wp14:editId="4B2A9B83">
                <wp:simplePos x="0" y="0"/>
                <wp:positionH relativeFrom="column">
                  <wp:posOffset>-253365</wp:posOffset>
                </wp:positionH>
                <wp:positionV relativeFrom="paragraph">
                  <wp:posOffset>142240</wp:posOffset>
                </wp:positionV>
                <wp:extent cx="2844165" cy="0"/>
                <wp:effectExtent l="0" t="76200" r="13335" b="114300"/>
                <wp:wrapNone/>
                <wp:docPr id="326" name="Straight Arrow Connector 326"/>
                <wp:cNvGraphicFramePr/>
                <a:graphic xmlns:a="http://schemas.openxmlformats.org/drawingml/2006/main">
                  <a:graphicData uri="http://schemas.microsoft.com/office/word/2010/wordprocessingShape">
                    <wps:wsp>
                      <wps:cNvCnPr/>
                      <wps:spPr>
                        <a:xfrm>
                          <a:off x="0" y="0"/>
                          <a:ext cx="284416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26" o:spid="_x0000_s1026" type="#_x0000_t32" style="position:absolute;margin-left:-19.95pt;margin-top:11.2pt;width:223.95pt;height:0;z-index:2524067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27263" behindDoc="0" locked="0" layoutInCell="1" allowOverlap="1" wp14:anchorId="3C9CDE10" wp14:editId="68FFCDBF">
                <wp:simplePos x="0" y="0"/>
                <wp:positionH relativeFrom="column">
                  <wp:posOffset>-252758</wp:posOffset>
                </wp:positionH>
                <wp:positionV relativeFrom="paragraph">
                  <wp:posOffset>142240</wp:posOffset>
                </wp:positionV>
                <wp:extent cx="4445" cy="6632575"/>
                <wp:effectExtent l="0" t="0" r="33655" b="15875"/>
                <wp:wrapNone/>
                <wp:docPr id="335" name="Straight Connector 335"/>
                <wp:cNvGraphicFramePr/>
                <a:graphic xmlns:a="http://schemas.openxmlformats.org/drawingml/2006/main">
                  <a:graphicData uri="http://schemas.microsoft.com/office/word/2010/wordprocessingShape">
                    <wps:wsp>
                      <wps:cNvCnPr/>
                      <wps:spPr>
                        <a:xfrm flipV="1">
                          <a:off x="0" y="0"/>
                          <a:ext cx="4445" cy="6632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35" o:spid="_x0000_s1026" style="position:absolute;flip:y;z-index:252427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9pt,11.2pt" to="-19.55pt,5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" strokecolor="black [3040]"/>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3711" behindDoc="0" locked="0" layoutInCell="1" allowOverlap="1" wp14:anchorId="38851298" wp14:editId="642734DF">
                <wp:simplePos x="0" y="0"/>
                <wp:positionH relativeFrom="column">
                  <wp:posOffset>3182402</wp:posOffset>
                </wp:positionH>
                <wp:positionV relativeFrom="paragraph">
                  <wp:posOffset>96548</wp:posOffset>
                </wp:positionV>
                <wp:extent cx="0" cy="166714"/>
                <wp:effectExtent l="95250" t="0" r="57150" b="62230"/>
                <wp:wrapNone/>
                <wp:docPr id="128" name="Straight Arrow Connector 128"/>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28" o:spid="_x0000_s1026" type="#_x0000_t32" style="position:absolute;margin-left:250.6pt;margin-top:7.6pt;width:0;height:13.15pt;z-index:2524037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6543" behindDoc="0" locked="0" layoutInCell="1" allowOverlap="1" wp14:anchorId="4F243F2E" wp14:editId="3C989E54">
                <wp:simplePos x="0" y="0"/>
                <wp:positionH relativeFrom="column">
                  <wp:posOffset>4516113</wp:posOffset>
                </wp:positionH>
                <wp:positionV relativeFrom="paragraph">
                  <wp:posOffset>110862</wp:posOffset>
                </wp:positionV>
                <wp:extent cx="1459865" cy="676741"/>
                <wp:effectExtent l="0" t="0" r="26035" b="28575"/>
                <wp:wrapNone/>
                <wp:docPr id="129" name="Flowchart: Decision 129"/>
                <wp:cNvGraphicFramePr/>
                <a:graphic xmlns:a="http://schemas.openxmlformats.org/drawingml/2006/main">
                  <a:graphicData uri="http://schemas.microsoft.com/office/word/2010/wordprocessingShape">
                    <wps:wsp>
                      <wps:cNvSpPr/>
                      <wps:spPr>
                        <a:xfrm>
                          <a:off x="0" y="0"/>
                          <a:ext cx="1459865" cy="676741"/>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Condition worsens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29" o:spid="_x0000_s1085" type="#_x0000_t110" style="position:absolute;margin-left:355.6pt;margin-top:8.75pt;width:114.95pt;height:53.3pt;z-index:252396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Condition worsens</w:t>
                      </w:r>
                    </w:p>
                  </w:txbxContent>
                </v:textbox>
              </v:shape>
            </w:pict>
          </mc:Fallback>
        </mc:AlternateContent>
      </w:r>
      <w:r w:rsidRPr="0027140D">
        <w:rPr>
          <w:rFonts w:ascii="Arial" w:hAnsi="Arial" w:cs="Arial"/>
          <w:noProof/>
          <w:sz w:val="18"/>
          <w:szCs w:val="18"/>
        </w:rPr>
        <mc:AlternateContent>
          <mc:Choice Requires="wps">
            <w:drawing>
              <wp:anchor distT="0" distB="0" distL="114300" distR="114300" simplePos="0" relativeHeight="252399615" behindDoc="0" locked="0" layoutInCell="1" allowOverlap="1" wp14:anchorId="45FED575" wp14:editId="5C4FB448">
                <wp:simplePos x="0" y="0"/>
                <wp:positionH relativeFrom="column">
                  <wp:posOffset>2393978</wp:posOffset>
                </wp:positionH>
                <wp:positionV relativeFrom="paragraph">
                  <wp:posOffset>110490</wp:posOffset>
                </wp:positionV>
                <wp:extent cx="1593215" cy="683260"/>
                <wp:effectExtent l="0" t="0" r="26035" b="21590"/>
                <wp:wrapNone/>
                <wp:docPr id="130" name="Flowchart: Decision 130"/>
                <wp:cNvGraphicFramePr/>
                <a:graphic xmlns:a="http://schemas.openxmlformats.org/drawingml/2006/main">
                  <a:graphicData uri="http://schemas.microsoft.com/office/word/2010/wordprocessingShape">
                    <wps:wsp>
                      <wps:cNvSpPr/>
                      <wps:spPr>
                        <a:xfrm>
                          <a:off x="0" y="0"/>
                          <a:ext cx="1593215" cy="68326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Public Safety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30" o:spid="_x0000_s1086" type="#_x0000_t110" style="position:absolute;margin-left:188.5pt;margin-top:8.7pt;width:125.45pt;height:53.8pt;z-index:252399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Public Safety Risk?</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0879" behindDoc="0" locked="0" layoutInCell="1" allowOverlap="1" wp14:anchorId="78C412A2" wp14:editId="150BC0F2">
                <wp:simplePos x="0" y="0"/>
                <wp:positionH relativeFrom="column">
                  <wp:posOffset>1393825</wp:posOffset>
                </wp:positionH>
                <wp:positionV relativeFrom="paragraph">
                  <wp:posOffset>149225</wp:posOffset>
                </wp:positionV>
                <wp:extent cx="1005205" cy="0"/>
                <wp:effectExtent l="0" t="0" r="23495" b="19050"/>
                <wp:wrapNone/>
                <wp:docPr id="131" name="Straight Connector 131"/>
                <wp:cNvGraphicFramePr/>
                <a:graphic xmlns:a="http://schemas.openxmlformats.org/drawingml/2006/main">
                  <a:graphicData uri="http://schemas.microsoft.com/office/word/2010/wordprocessingShape">
                    <wps:wsp>
                      <wps:cNvCnPr/>
                      <wps:spPr>
                        <a:xfrm flipH="1">
                          <a:off x="0" y="0"/>
                          <a:ext cx="10052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31" o:spid="_x0000_s1026" style="position:absolute;flip:x;z-index:2524108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75pt,11.75pt" to="188.9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" strokecolor="black [3040]"/>
            </w:pict>
          </mc:Fallback>
        </mc:AlternateContent>
      </w:r>
      <w:r>
        <w:rPr>
          <w:rFonts w:ascii="Arial" w:hAnsi="Arial" w:cs="Arial"/>
          <w:noProof/>
          <w:sz w:val="18"/>
          <w:szCs w:val="18"/>
        </w:rPr>
        <mc:AlternateContent>
          <mc:Choice Requires="wps">
            <w:drawing>
              <wp:anchor distT="0" distB="0" distL="114300" distR="114300" simplePos="0" relativeHeight="252428287" behindDoc="0" locked="0" layoutInCell="1" allowOverlap="1" wp14:anchorId="7EF5D38F" wp14:editId="37C21860">
                <wp:simplePos x="0" y="0"/>
                <wp:positionH relativeFrom="column">
                  <wp:posOffset>1391892</wp:posOffset>
                </wp:positionH>
                <wp:positionV relativeFrom="paragraph">
                  <wp:posOffset>149225</wp:posOffset>
                </wp:positionV>
                <wp:extent cx="0" cy="1727200"/>
                <wp:effectExtent l="95250" t="0" r="57150" b="63500"/>
                <wp:wrapNone/>
                <wp:docPr id="133" name="Straight Arrow Connector 133"/>
                <wp:cNvGraphicFramePr/>
                <a:graphic xmlns:a="http://schemas.openxmlformats.org/drawingml/2006/main">
                  <a:graphicData uri="http://schemas.microsoft.com/office/word/2010/wordprocessingShape">
                    <wps:wsp>
                      <wps:cNvCnPr/>
                      <wps:spPr>
                        <a:xfrm>
                          <a:off x="0" y="0"/>
                          <a:ext cx="0" cy="17272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33" o:spid="_x0000_s1026" type="#_x0000_t32" style="position:absolute;margin-left:109.6pt;margin-top:11.75pt;width:0;height:136pt;z-index:25242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04735" behindDoc="0" locked="0" layoutInCell="1" allowOverlap="1" wp14:anchorId="2C2DE548" wp14:editId="77C1BCCA">
                <wp:simplePos x="0" y="0"/>
                <wp:positionH relativeFrom="column">
                  <wp:posOffset>3975556</wp:posOffset>
                </wp:positionH>
                <wp:positionV relativeFrom="paragraph">
                  <wp:posOffset>144541</wp:posOffset>
                </wp:positionV>
                <wp:extent cx="547810" cy="0"/>
                <wp:effectExtent l="38100" t="76200" r="0" b="114300"/>
                <wp:wrapNone/>
                <wp:docPr id="134" name="Straight Arrow Connector 134"/>
                <wp:cNvGraphicFramePr/>
                <a:graphic xmlns:a="http://schemas.openxmlformats.org/drawingml/2006/main">
                  <a:graphicData uri="http://schemas.microsoft.com/office/word/2010/wordprocessingShape">
                    <wps:wsp>
                      <wps:cNvCnPr/>
                      <wps:spPr>
                        <a:xfrm flipH="1">
                          <a:off x="0" y="0"/>
                          <a:ext cx="54781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34" o:spid="_x0000_s1026" type="#_x0000_t32" style="position:absolute;margin-left:313.05pt;margin-top:11.4pt;width:43.15pt;height:0;flip:x;z-index:2524047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8831" behindDoc="0" locked="0" layoutInCell="1" allowOverlap="1" wp14:anchorId="5E749614" wp14:editId="39AE717B">
                <wp:simplePos x="0" y="0"/>
                <wp:positionH relativeFrom="column">
                  <wp:posOffset>5233035</wp:posOffset>
                </wp:positionH>
                <wp:positionV relativeFrom="paragraph">
                  <wp:posOffset>25400</wp:posOffset>
                </wp:positionV>
                <wp:extent cx="0" cy="863600"/>
                <wp:effectExtent l="95250" t="38100" r="57150" b="12700"/>
                <wp:wrapNone/>
                <wp:docPr id="135" name="Straight Arrow Connector 135"/>
                <wp:cNvGraphicFramePr/>
                <a:graphic xmlns:a="http://schemas.openxmlformats.org/drawingml/2006/main">
                  <a:graphicData uri="http://schemas.microsoft.com/office/word/2010/wordprocessingShape">
                    <wps:wsp>
                      <wps:cNvCnPr/>
                      <wps:spPr>
                        <a:xfrm flipV="1">
                          <a:off x="0" y="0"/>
                          <a:ext cx="0" cy="863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35" o:spid="_x0000_s1026" type="#_x0000_t32" style="position:absolute;margin-left:412.05pt;margin-top:2pt;width:0;height:68pt;flip:y;z-index:25240883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05759" behindDoc="0" locked="0" layoutInCell="1" allowOverlap="1" wp14:anchorId="74444AF4" wp14:editId="7AFC7995">
                <wp:simplePos x="0" y="0"/>
                <wp:positionH relativeFrom="column">
                  <wp:posOffset>3181985</wp:posOffset>
                </wp:positionH>
                <wp:positionV relativeFrom="paragraph">
                  <wp:posOffset>35560</wp:posOffset>
                </wp:positionV>
                <wp:extent cx="0" cy="125730"/>
                <wp:effectExtent l="95250" t="0" r="57150" b="64770"/>
                <wp:wrapNone/>
                <wp:docPr id="137" name="Straight Arrow Connector 137"/>
                <wp:cNvGraphicFramePr/>
                <a:graphic xmlns:a="http://schemas.openxmlformats.org/drawingml/2006/main">
                  <a:graphicData uri="http://schemas.microsoft.com/office/word/2010/wordprocessingShape">
                    <wps:wsp>
                      <wps:cNvCnPr/>
                      <wps:spPr>
                        <a:xfrm>
                          <a:off x="0" y="0"/>
                          <a:ext cx="0" cy="1257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37" o:spid="_x0000_s1026" type="#_x0000_t32" style="position:absolute;margin-left:250.55pt;margin-top:2.8pt;width:0;height:9.9pt;z-index:252405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 or Not Sure</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32383" behindDoc="0" locked="0" layoutInCell="1" allowOverlap="1" wp14:anchorId="42D14E94" wp14:editId="72C04A92">
                <wp:simplePos x="0" y="0"/>
                <wp:positionH relativeFrom="column">
                  <wp:posOffset>2590800</wp:posOffset>
                </wp:positionH>
                <wp:positionV relativeFrom="paragraph">
                  <wp:posOffset>7899</wp:posOffset>
                </wp:positionV>
                <wp:extent cx="1181735" cy="367665"/>
                <wp:effectExtent l="0" t="0" r="18415" b="13335"/>
                <wp:wrapNone/>
                <wp:docPr id="138" name="Flowchart: Process 138"/>
                <wp:cNvGraphicFramePr/>
                <a:graphic xmlns:a="http://schemas.openxmlformats.org/drawingml/2006/main">
                  <a:graphicData uri="http://schemas.microsoft.com/office/word/2010/wordprocessingShape">
                    <wps:wsp>
                      <wps:cNvSpPr/>
                      <wps:spPr>
                        <a:xfrm>
                          <a:off x="0" y="0"/>
                          <a:ext cx="1181735" cy="36766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DA527B" w:rsidRDefault="00257AAD" w:rsidP="00AF4417">
                            <w:pPr>
                              <w:jc w:val="center"/>
                              <w:rPr>
                                <w:rFonts w:ascii="Arial" w:hAnsi="Arial" w:cs="Arial"/>
                                <w:sz w:val="16"/>
                                <w:szCs w:val="16"/>
                              </w:rPr>
                            </w:pPr>
                            <w:r w:rsidRPr="00DA527B">
                              <w:rPr>
                                <w:rFonts w:ascii="Arial" w:hAnsi="Arial" w:cs="Arial"/>
                                <w:sz w:val="16"/>
                                <w:szCs w:val="16"/>
                              </w:rPr>
                              <w:t>Bridge Div. inspects and analyzes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38" o:spid="_x0000_s1087" type="#_x0000_t109" style="position:absolute;margin-left:204pt;margin-top:.6pt;width:93.05pt;height:28.95pt;z-index:25243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" fillcolor="white [3201]" strokecolor="black [3200]" strokeweight="2pt">
                <v:textbox>
                  <w:txbxContent>
                    <w:p w:rsidR="00257AAD" w:rsidRPr="00DA527B" w:rsidRDefault="00257AAD" w:rsidP="00AF4417">
                      <w:pPr>
                        <w:jc w:val="center"/>
                        <w:rPr>
                          <w:rFonts w:ascii="Arial" w:hAnsi="Arial" w:cs="Arial"/>
                          <w:sz w:val="16"/>
                          <w:szCs w:val="16"/>
                        </w:rPr>
                      </w:pPr>
                      <w:r w:rsidRPr="00DA527B">
                        <w:rPr>
                          <w:rFonts w:ascii="Arial" w:hAnsi="Arial" w:cs="Arial"/>
                          <w:sz w:val="16"/>
                          <w:szCs w:val="16"/>
                        </w:rPr>
                        <w:t>Bridge Div. inspects and analyzes</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7807" behindDoc="0" locked="0" layoutInCell="1" allowOverlap="1" wp14:anchorId="55F9B5D4" wp14:editId="67C16A58">
                <wp:simplePos x="0" y="0"/>
                <wp:positionH relativeFrom="column">
                  <wp:posOffset>3182402</wp:posOffset>
                </wp:positionH>
                <wp:positionV relativeFrom="paragraph">
                  <wp:posOffset>83918</wp:posOffset>
                </wp:positionV>
                <wp:extent cx="0" cy="176818"/>
                <wp:effectExtent l="95250" t="0" r="57150" b="52070"/>
                <wp:wrapNone/>
                <wp:docPr id="139" name="Straight Arrow Connector 139"/>
                <wp:cNvGraphicFramePr/>
                <a:graphic xmlns:a="http://schemas.openxmlformats.org/drawingml/2006/main">
                  <a:graphicData uri="http://schemas.microsoft.com/office/word/2010/wordprocessingShape">
                    <wps:wsp>
                      <wps:cNvCnPr/>
                      <wps:spPr>
                        <a:xfrm>
                          <a:off x="0" y="0"/>
                          <a:ext cx="0" cy="17681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39" o:spid="_x0000_s1026" type="#_x0000_t32" style="position:absolute;margin-left:250.6pt;margin-top:6.6pt;width:0;height:13.9pt;z-index:2524078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400639" behindDoc="0" locked="0" layoutInCell="1" allowOverlap="1" wp14:anchorId="02199421" wp14:editId="2A546784">
                <wp:simplePos x="0" y="0"/>
                <wp:positionH relativeFrom="column">
                  <wp:posOffset>2388870</wp:posOffset>
                </wp:positionH>
                <wp:positionV relativeFrom="paragraph">
                  <wp:posOffset>107950</wp:posOffset>
                </wp:positionV>
                <wp:extent cx="1593850" cy="690245"/>
                <wp:effectExtent l="0" t="0" r="25400" b="14605"/>
                <wp:wrapNone/>
                <wp:docPr id="140" name="Flowchart: Decision 140"/>
                <wp:cNvGraphicFramePr/>
                <a:graphic xmlns:a="http://schemas.openxmlformats.org/drawingml/2006/main">
                  <a:graphicData uri="http://schemas.microsoft.com/office/word/2010/wordprocessingShape">
                    <wps:wsp>
                      <wps:cNvSpPr/>
                      <wps:spPr>
                        <a:xfrm>
                          <a:off x="0" y="0"/>
                          <a:ext cx="1593850" cy="690245"/>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Posting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40" o:spid="_x0000_s1088" type="#_x0000_t110" style="position:absolute;margin-left:188.1pt;margin-top:8.5pt;width:125.5pt;height:54.35pt;z-index:252400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Posting required?</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0399" behindDoc="0" locked="0" layoutInCell="1" allowOverlap="1" wp14:anchorId="03140F45" wp14:editId="339A8C27">
                <wp:simplePos x="0" y="0"/>
                <wp:positionH relativeFrom="column">
                  <wp:posOffset>4587240</wp:posOffset>
                </wp:positionH>
                <wp:positionV relativeFrom="paragraph">
                  <wp:posOffset>126393</wp:posOffset>
                </wp:positionV>
                <wp:extent cx="1583055" cy="367665"/>
                <wp:effectExtent l="0" t="0" r="17145" b="13335"/>
                <wp:wrapNone/>
                <wp:docPr id="141" name="Flowchart: Process 141"/>
                <wp:cNvGraphicFramePr/>
                <a:graphic xmlns:a="http://schemas.openxmlformats.org/drawingml/2006/main">
                  <a:graphicData uri="http://schemas.microsoft.com/office/word/2010/wordprocessingShape">
                    <wps:wsp>
                      <wps:cNvSpPr/>
                      <wps:spPr>
                        <a:xfrm>
                          <a:off x="0" y="0"/>
                          <a:ext cx="1583055" cy="36766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B96AC0" w:rsidRDefault="00257AAD" w:rsidP="00AF4417">
                            <w:pPr>
                              <w:jc w:val="center"/>
                              <w:rPr>
                                <w:rFonts w:ascii="Arial" w:hAnsi="Arial" w:cs="Arial"/>
                                <w:sz w:val="18"/>
                                <w:szCs w:val="18"/>
                              </w:rPr>
                            </w:pPr>
                            <w:r w:rsidRPr="00B96AC0">
                              <w:rPr>
                                <w:rFonts w:ascii="Arial" w:hAnsi="Arial" w:cs="Arial"/>
                                <w:sz w:val="18"/>
                                <w:szCs w:val="18"/>
                              </w:rPr>
                              <w:t>Field Div. and Bridge Div. monitors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41" o:spid="_x0000_s1089" type="#_x0000_t109" style="position:absolute;margin-left:361.2pt;margin-top:9.95pt;width:124.65pt;height:28.95pt;z-index:252390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" fillcolor="white [3201]" strokecolor="black [3200]" strokeweight="2pt">
                <v:textbox>
                  <w:txbxContent>
                    <w:p w:rsidR="00257AAD" w:rsidRPr="00B96AC0" w:rsidRDefault="00257AAD" w:rsidP="00AF4417">
                      <w:pPr>
                        <w:jc w:val="center"/>
                        <w:rPr>
                          <w:rFonts w:ascii="Arial" w:hAnsi="Arial" w:cs="Arial"/>
                          <w:sz w:val="18"/>
                          <w:szCs w:val="18"/>
                        </w:rPr>
                      </w:pPr>
                      <w:r w:rsidRPr="00B96AC0">
                        <w:rPr>
                          <w:rFonts w:ascii="Arial" w:hAnsi="Arial" w:cs="Arial"/>
                          <w:sz w:val="18"/>
                          <w:szCs w:val="18"/>
                        </w:rPr>
                        <w:t>Field Div. and Bridge Div. monitors</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No</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09855" behindDoc="0" locked="0" layoutInCell="1" allowOverlap="1" wp14:anchorId="4AFF95F4" wp14:editId="4A287DB1">
                <wp:simplePos x="0" y="0"/>
                <wp:positionH relativeFrom="column">
                  <wp:posOffset>3966210</wp:posOffset>
                </wp:positionH>
                <wp:positionV relativeFrom="paragraph">
                  <wp:posOffset>-607</wp:posOffset>
                </wp:positionV>
                <wp:extent cx="619838" cy="0"/>
                <wp:effectExtent l="0" t="76200" r="27940" b="114300"/>
                <wp:wrapNone/>
                <wp:docPr id="142" name="Straight Arrow Connector 142"/>
                <wp:cNvGraphicFramePr/>
                <a:graphic xmlns:a="http://schemas.openxmlformats.org/drawingml/2006/main">
                  <a:graphicData uri="http://schemas.microsoft.com/office/word/2010/wordprocessingShape">
                    <wps:wsp>
                      <wps:cNvCnPr/>
                      <wps:spPr>
                        <a:xfrm>
                          <a:off x="0" y="0"/>
                          <a:ext cx="61983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42" o:spid="_x0000_s1026" type="#_x0000_t32" style="position:absolute;margin-left:312.3pt;margin-top:-.05pt;width:48.8pt;height:0;z-index:2524098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31359" behindDoc="0" locked="0" layoutInCell="1" allowOverlap="1" wp14:anchorId="0E6AD728" wp14:editId="33CCC391">
                <wp:simplePos x="0" y="0"/>
                <wp:positionH relativeFrom="column">
                  <wp:posOffset>5975978</wp:posOffset>
                </wp:positionH>
                <wp:positionV relativeFrom="paragraph">
                  <wp:posOffset>39294</wp:posOffset>
                </wp:positionV>
                <wp:extent cx="5196" cy="4450138"/>
                <wp:effectExtent l="76200" t="38100" r="71120" b="26670"/>
                <wp:wrapNone/>
                <wp:docPr id="153" name="Straight Arrow Connector 153"/>
                <wp:cNvGraphicFramePr/>
                <a:graphic xmlns:a="http://schemas.openxmlformats.org/drawingml/2006/main">
                  <a:graphicData uri="http://schemas.microsoft.com/office/word/2010/wordprocessingShape">
                    <wps:wsp>
                      <wps:cNvCnPr/>
                      <wps:spPr>
                        <a:xfrm flipV="1">
                          <a:off x="0" y="0"/>
                          <a:ext cx="5196" cy="445013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3" o:spid="_x0000_s1026" type="#_x0000_t32" style="position:absolute;margin-left:470.55pt;margin-top:3.1pt;width:.4pt;height:350.4pt;flip:y;z-index:252431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7567" behindDoc="0" locked="0" layoutInCell="1" allowOverlap="1" wp14:anchorId="517767B1" wp14:editId="6CD1DF38">
                <wp:simplePos x="0" y="0"/>
                <wp:positionH relativeFrom="column">
                  <wp:posOffset>696851</wp:posOffset>
                </wp:positionH>
                <wp:positionV relativeFrom="paragraph">
                  <wp:posOffset>48555</wp:posOffset>
                </wp:positionV>
                <wp:extent cx="1403350" cy="712322"/>
                <wp:effectExtent l="0" t="0" r="25400" b="12065"/>
                <wp:wrapNone/>
                <wp:docPr id="154" name="Flowchart: Decision 154"/>
                <wp:cNvGraphicFramePr/>
                <a:graphic xmlns:a="http://schemas.openxmlformats.org/drawingml/2006/main">
                  <a:graphicData uri="http://schemas.microsoft.com/office/word/2010/wordprocessingShape">
                    <wps:wsp>
                      <wps:cNvSpPr/>
                      <wps:spPr>
                        <a:xfrm>
                          <a:off x="0" y="0"/>
                          <a:ext cx="1403350" cy="712322"/>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sz w:val="16"/>
                                <w:szCs w:val="16"/>
                              </w:rPr>
                            </w:pPr>
                            <w:r w:rsidRPr="0080443B">
                              <w:rPr>
                                <w:rFonts w:ascii="Arial" w:hAnsi="Arial" w:cs="Arial"/>
                                <w:sz w:val="16"/>
                                <w:szCs w:val="16"/>
                              </w:rPr>
                              <w:t>Close Bridge?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54" o:spid="_x0000_s1090" type="#_x0000_t110" style="position:absolute;margin-left:54.85pt;margin-top:3.8pt;width:110.5pt;height:56.1pt;z-index:252397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" fillcolor="white [3201]" strokecolor="black [3200]" strokeweight="2pt">
                <v:textbox>
                  <w:txbxContent>
                    <w:p w:rsidR="00257AAD" w:rsidRPr="0080443B" w:rsidRDefault="00257AAD" w:rsidP="00AF4417">
                      <w:pPr>
                        <w:jc w:val="center"/>
                        <w:rPr>
                          <w:sz w:val="16"/>
                          <w:szCs w:val="16"/>
                        </w:rPr>
                      </w:pPr>
                      <w:r w:rsidRPr="0080443B">
                        <w:rPr>
                          <w:rFonts w:ascii="Arial" w:hAnsi="Arial" w:cs="Arial"/>
                          <w:sz w:val="16"/>
                          <w:szCs w:val="16"/>
                        </w:rPr>
                        <w:t>Close Bridge?</w:t>
                      </w:r>
                    </w:p>
                  </w:txbxContent>
                </v:textbox>
              </v:shape>
            </w:pict>
          </mc:Fallback>
        </mc:AlternateContent>
      </w:r>
      <w:r>
        <w:rPr>
          <w:rFonts w:ascii="Arial" w:hAnsi="Arial" w:cs="Arial"/>
          <w:noProof/>
          <w:sz w:val="18"/>
          <w:szCs w:val="18"/>
        </w:rPr>
        <mc:AlternateContent>
          <mc:Choice Requires="wps">
            <w:drawing>
              <wp:anchor distT="0" distB="0" distL="114300" distR="114300" simplePos="0" relativeHeight="252411903" behindDoc="0" locked="0" layoutInCell="1" allowOverlap="1" wp14:anchorId="4A6D5317" wp14:editId="5F197AD6">
                <wp:simplePos x="0" y="0"/>
                <wp:positionH relativeFrom="column">
                  <wp:posOffset>3182402</wp:posOffset>
                </wp:positionH>
                <wp:positionV relativeFrom="paragraph">
                  <wp:posOffset>38451</wp:posOffset>
                </wp:positionV>
                <wp:extent cx="0" cy="166714"/>
                <wp:effectExtent l="95250" t="0" r="57150" b="62230"/>
                <wp:wrapNone/>
                <wp:docPr id="155" name="Straight Arrow Connector 155"/>
                <wp:cNvGraphicFramePr/>
                <a:graphic xmlns:a="http://schemas.openxmlformats.org/drawingml/2006/main">
                  <a:graphicData uri="http://schemas.microsoft.com/office/word/2010/wordprocessingShape">
                    <wps:wsp>
                      <wps:cNvCnPr/>
                      <wps:spPr>
                        <a:xfrm>
                          <a:off x="0" y="0"/>
                          <a:ext cx="0" cy="1667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55" o:spid="_x0000_s1026" type="#_x0000_t32" style="position:absolute;margin-left:250.6pt;margin-top:3.05pt;width:0;height:13.15pt;z-index:2524119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Yes</w:t>
      </w:r>
    </w:p>
    <w:p w:rsidR="00AF4417"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88351" behindDoc="0" locked="0" layoutInCell="1" allowOverlap="1" wp14:anchorId="6F8A49A4" wp14:editId="273819FB">
                <wp:simplePos x="0" y="0"/>
                <wp:positionH relativeFrom="column">
                  <wp:posOffset>2443480</wp:posOffset>
                </wp:positionH>
                <wp:positionV relativeFrom="paragraph">
                  <wp:posOffset>52733</wp:posOffset>
                </wp:positionV>
                <wp:extent cx="1449070" cy="367030"/>
                <wp:effectExtent l="0" t="0" r="17780" b="13970"/>
                <wp:wrapNone/>
                <wp:docPr id="156" name="Flowchart: Process 156"/>
                <wp:cNvGraphicFramePr/>
                <a:graphic xmlns:a="http://schemas.openxmlformats.org/drawingml/2006/main">
                  <a:graphicData uri="http://schemas.microsoft.com/office/word/2010/wordprocessingShape">
                    <wps:wsp>
                      <wps:cNvSpPr/>
                      <wps:spPr>
                        <a:xfrm>
                          <a:off x="0" y="0"/>
                          <a:ext cx="1449070" cy="36703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Field Div. and Bridge Div. agree on posting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156" o:spid="_x0000_s1091" type="#_x0000_t109" style="position:absolute;margin-left:192.4pt;margin-top:4.15pt;width:114.1pt;height:28.9pt;z-index:25238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Field Div. and Bridge Div. agree on posting</w:t>
                      </w:r>
                    </w:p>
                  </w:txbxContent>
                </v:textbox>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2927" behindDoc="0" locked="0" layoutInCell="1" allowOverlap="1" wp14:anchorId="2E498056" wp14:editId="54CD2807">
                <wp:simplePos x="0" y="0"/>
                <wp:positionH relativeFrom="column">
                  <wp:posOffset>2098675</wp:posOffset>
                </wp:positionH>
                <wp:positionV relativeFrom="paragraph">
                  <wp:posOffset>104112</wp:posOffset>
                </wp:positionV>
                <wp:extent cx="347345" cy="0"/>
                <wp:effectExtent l="0" t="76200" r="14605" b="114300"/>
                <wp:wrapNone/>
                <wp:docPr id="157" name="Straight Arrow Connector 157"/>
                <wp:cNvGraphicFramePr/>
                <a:graphic xmlns:a="http://schemas.openxmlformats.org/drawingml/2006/main">
                  <a:graphicData uri="http://schemas.microsoft.com/office/word/2010/wordprocessingShape">
                    <wps:wsp>
                      <wps:cNvCnPr/>
                      <wps:spPr>
                        <a:xfrm>
                          <a:off x="0" y="0"/>
                          <a:ext cx="34734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57" o:spid="_x0000_s1026" type="#_x0000_t32" style="position:absolute;margin-left:165.25pt;margin-top:8.2pt;width:27.35pt;height:0;z-index:25241292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3951" behindDoc="0" locked="0" layoutInCell="1" allowOverlap="1" wp14:anchorId="5D8564A4" wp14:editId="6172C816">
                <wp:simplePos x="0" y="0"/>
                <wp:positionH relativeFrom="column">
                  <wp:posOffset>3181985</wp:posOffset>
                </wp:positionH>
                <wp:positionV relativeFrom="paragraph">
                  <wp:posOffset>118773</wp:posOffset>
                </wp:positionV>
                <wp:extent cx="0" cy="223520"/>
                <wp:effectExtent l="95250" t="0" r="57150" b="62230"/>
                <wp:wrapNone/>
                <wp:docPr id="358" name="Straight Arrow Connector 358"/>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58" o:spid="_x0000_s1026" type="#_x0000_t32" style="position:absolute;margin-left:250.55pt;margin-top:9.35pt;width:0;height:17.6pt;z-index:2524139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35455" behindDoc="0" locked="0" layoutInCell="1" allowOverlap="1" wp14:anchorId="0B72CC09" wp14:editId="4E0A3927">
                <wp:simplePos x="0" y="0"/>
                <wp:positionH relativeFrom="column">
                  <wp:posOffset>1394018</wp:posOffset>
                </wp:positionH>
                <wp:positionV relativeFrom="paragraph">
                  <wp:posOffset>-1123</wp:posOffset>
                </wp:positionV>
                <wp:extent cx="1" cy="1227620"/>
                <wp:effectExtent l="95250" t="38100" r="57150" b="10795"/>
                <wp:wrapNone/>
                <wp:docPr id="359" name="Straight Arrow Connector 359"/>
                <wp:cNvGraphicFramePr/>
                <a:graphic xmlns:a="http://schemas.openxmlformats.org/drawingml/2006/main">
                  <a:graphicData uri="http://schemas.microsoft.com/office/word/2010/wordprocessingShape">
                    <wps:wsp>
                      <wps:cNvCnPr/>
                      <wps:spPr>
                        <a:xfrm flipV="1">
                          <a:off x="0" y="0"/>
                          <a:ext cx="1" cy="12276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59" o:spid="_x0000_s1026" type="#_x0000_t32" style="position:absolute;margin-left:109.75pt;margin-top:-.1pt;width:0;height:96.65pt;flip:y;z-index:252435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" strokecolor="black [3040]">
                <v:stroke endarrow="open"/>
              </v:shape>
            </w:pict>
          </mc:Fallback>
        </mc:AlternateContent>
      </w:r>
      <w:r w:rsidRPr="0027140D">
        <w:rPr>
          <w:rFonts w:ascii="Arial" w:hAnsi="Arial" w:cs="Arial"/>
          <w:noProof/>
          <w:sz w:val="18"/>
          <w:szCs w:val="18"/>
        </w:rPr>
        <mc:AlternateContent>
          <mc:Choice Requires="wps">
            <w:drawing>
              <wp:anchor distT="0" distB="0" distL="114300" distR="114300" simplePos="0" relativeHeight="252389375" behindDoc="0" locked="0" layoutInCell="1" allowOverlap="1" wp14:anchorId="793F7CBC" wp14:editId="13A123E6">
                <wp:simplePos x="0" y="0"/>
                <wp:positionH relativeFrom="column">
                  <wp:posOffset>2635250</wp:posOffset>
                </wp:positionH>
                <wp:positionV relativeFrom="paragraph">
                  <wp:posOffset>38763</wp:posOffset>
                </wp:positionV>
                <wp:extent cx="1137285" cy="379095"/>
                <wp:effectExtent l="0" t="0" r="24765" b="20955"/>
                <wp:wrapNone/>
                <wp:docPr id="360" name="Flowchart: Process 360"/>
                <wp:cNvGraphicFramePr/>
                <a:graphic xmlns:a="http://schemas.openxmlformats.org/drawingml/2006/main">
                  <a:graphicData uri="http://schemas.microsoft.com/office/word/2010/wordprocessingShape">
                    <wps:wsp>
                      <wps:cNvSpPr/>
                      <wps:spPr>
                        <a:xfrm>
                          <a:off x="0" y="0"/>
                          <a:ext cx="1137285" cy="379095"/>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Notify DPS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60" o:spid="_x0000_s1092" type="#_x0000_t109" style="position:absolute;margin-left:207.5pt;margin-top:3.05pt;width:89.55pt;height:29.85pt;z-index:25238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Notify DPS</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4975" behindDoc="0" locked="0" layoutInCell="1" allowOverlap="1" wp14:anchorId="27EADBBD" wp14:editId="77FCA970">
                <wp:simplePos x="0" y="0"/>
                <wp:positionH relativeFrom="column">
                  <wp:posOffset>3181985</wp:posOffset>
                </wp:positionH>
                <wp:positionV relativeFrom="paragraph">
                  <wp:posOffset>113637</wp:posOffset>
                </wp:positionV>
                <wp:extent cx="0" cy="167005"/>
                <wp:effectExtent l="95250" t="0" r="57150" b="61595"/>
                <wp:wrapNone/>
                <wp:docPr id="361" name="Straight Arrow Connector 361"/>
                <wp:cNvGraphicFramePr/>
                <a:graphic xmlns:a="http://schemas.openxmlformats.org/drawingml/2006/main">
                  <a:graphicData uri="http://schemas.microsoft.com/office/word/2010/wordprocessingShape">
                    <wps:wsp>
                      <wps:cNvCnPr/>
                      <wps:spPr>
                        <a:xfrm>
                          <a:off x="0" y="0"/>
                          <a:ext cx="0" cy="167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61" o:spid="_x0000_s1026" type="#_x0000_t32" style="position:absolute;margin-left:250.55pt;margin-top:8.95pt;width:0;height:13.15pt;z-index:2524149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401663" behindDoc="0" locked="0" layoutInCell="1" allowOverlap="1" wp14:anchorId="32FD2E57" wp14:editId="35E794CD">
                <wp:simplePos x="0" y="0"/>
                <wp:positionH relativeFrom="column">
                  <wp:posOffset>2313305</wp:posOffset>
                </wp:positionH>
                <wp:positionV relativeFrom="paragraph">
                  <wp:posOffset>132108</wp:posOffset>
                </wp:positionV>
                <wp:extent cx="1739265" cy="669925"/>
                <wp:effectExtent l="0" t="0" r="13335" b="15875"/>
                <wp:wrapNone/>
                <wp:docPr id="362" name="Flowchart: Decision 362"/>
                <wp:cNvGraphicFramePr/>
                <a:graphic xmlns:a="http://schemas.openxmlformats.org/drawingml/2006/main">
                  <a:graphicData uri="http://schemas.microsoft.com/office/word/2010/wordprocessingShape">
                    <wps:wsp>
                      <wps:cNvSpPr/>
                      <wps:spPr>
                        <a:xfrm>
                          <a:off x="0" y="0"/>
                          <a:ext cx="1739265" cy="669925"/>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Posting 15 tons or less?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62" o:spid="_x0000_s1093" type="#_x0000_t110" style="position:absolute;margin-left:182.15pt;margin-top:10.4pt;width:136.95pt;height:52.75pt;z-index:252401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Posting 15 tons or less?</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20095" behindDoc="0" locked="0" layoutInCell="1" allowOverlap="1" wp14:anchorId="1044441B" wp14:editId="25F58C2A">
                <wp:simplePos x="0" y="0"/>
                <wp:positionH relativeFrom="column">
                  <wp:posOffset>5055270</wp:posOffset>
                </wp:positionH>
                <wp:positionV relativeFrom="paragraph">
                  <wp:posOffset>8981</wp:posOffset>
                </wp:positionV>
                <wp:extent cx="1400" cy="641596"/>
                <wp:effectExtent l="95250" t="0" r="74930" b="63500"/>
                <wp:wrapNone/>
                <wp:docPr id="363" name="Straight Arrow Connector 363"/>
                <wp:cNvGraphicFramePr/>
                <a:graphic xmlns:a="http://schemas.openxmlformats.org/drawingml/2006/main">
                  <a:graphicData uri="http://schemas.microsoft.com/office/word/2010/wordprocessingShape">
                    <wps:wsp>
                      <wps:cNvCnPr/>
                      <wps:spPr>
                        <a:xfrm flipH="1">
                          <a:off x="0" y="0"/>
                          <a:ext cx="1400" cy="64159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63" o:spid="_x0000_s1026" type="#_x0000_t32" style="position:absolute;margin-left:398.05pt;margin-top:.7pt;width:.1pt;height:50.5pt;flip:x;z-index:252420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21119" behindDoc="0" locked="0" layoutInCell="1" allowOverlap="1" wp14:anchorId="580EDE41" wp14:editId="4D7149E4">
                <wp:simplePos x="0" y="0"/>
                <wp:positionH relativeFrom="column">
                  <wp:posOffset>4050665</wp:posOffset>
                </wp:positionH>
                <wp:positionV relativeFrom="paragraph">
                  <wp:posOffset>11402</wp:posOffset>
                </wp:positionV>
                <wp:extent cx="1003935" cy="0"/>
                <wp:effectExtent l="0" t="0" r="24765" b="19050"/>
                <wp:wrapNone/>
                <wp:docPr id="364" name="Straight Connector 364"/>
                <wp:cNvGraphicFramePr/>
                <a:graphic xmlns:a="http://schemas.openxmlformats.org/drawingml/2006/main">
                  <a:graphicData uri="http://schemas.microsoft.com/office/word/2010/wordprocessingShape">
                    <wps:wsp>
                      <wps:cNvCnPr/>
                      <wps:spPr>
                        <a:xfrm flipV="1">
                          <a:off x="0" y="0"/>
                          <a:ext cx="10039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4" o:spid="_x0000_s1026" style="position:absolute;flip:y;z-index:252421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9pt" to="39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" strokecolor="black [3040]"/>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t xml:space="preserve">  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34431" behindDoc="0" locked="0" layoutInCell="1" allowOverlap="1" wp14:anchorId="0E2C8759" wp14:editId="5D511ACD">
                <wp:simplePos x="0" y="0"/>
                <wp:positionH relativeFrom="column">
                  <wp:posOffset>1394018</wp:posOffset>
                </wp:positionH>
                <wp:positionV relativeFrom="paragraph">
                  <wp:posOffset>7297</wp:posOffset>
                </wp:positionV>
                <wp:extent cx="368627" cy="4887"/>
                <wp:effectExtent l="0" t="0" r="12700" b="33655"/>
                <wp:wrapNone/>
                <wp:docPr id="365" name="Straight Connector 365"/>
                <wp:cNvGraphicFramePr/>
                <a:graphic xmlns:a="http://schemas.openxmlformats.org/drawingml/2006/main">
                  <a:graphicData uri="http://schemas.microsoft.com/office/word/2010/wordprocessingShape">
                    <wps:wsp>
                      <wps:cNvCnPr/>
                      <wps:spPr>
                        <a:xfrm flipH="1">
                          <a:off x="0" y="0"/>
                          <a:ext cx="368627" cy="4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65" o:spid="_x0000_s1026" style="position:absolute;flip:x;z-index:2524344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75pt,.55pt" to="13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" strokecolor="black [3040]"/>
            </w:pict>
          </mc:Fallback>
        </mc:AlternateContent>
      </w:r>
      <w:r>
        <w:rPr>
          <w:rFonts w:ascii="Arial" w:hAnsi="Arial" w:cs="Arial"/>
          <w:noProof/>
          <w:sz w:val="18"/>
          <w:szCs w:val="18"/>
        </w:rPr>
        <mc:AlternateContent>
          <mc:Choice Requires="wps">
            <w:drawing>
              <wp:anchor distT="0" distB="0" distL="114300" distR="114300" simplePos="0" relativeHeight="252433407" behindDoc="0" locked="0" layoutInCell="1" allowOverlap="1" wp14:anchorId="0B7E1087" wp14:editId="7E4CCDA7">
                <wp:simplePos x="0" y="0"/>
                <wp:positionH relativeFrom="column">
                  <wp:posOffset>1762809</wp:posOffset>
                </wp:positionH>
                <wp:positionV relativeFrom="paragraph">
                  <wp:posOffset>7297</wp:posOffset>
                </wp:positionV>
                <wp:extent cx="0" cy="1278139"/>
                <wp:effectExtent l="0" t="0" r="19050" b="17780"/>
                <wp:wrapNone/>
                <wp:docPr id="366" name="Straight Connector 366"/>
                <wp:cNvGraphicFramePr/>
                <a:graphic xmlns:a="http://schemas.openxmlformats.org/drawingml/2006/main">
                  <a:graphicData uri="http://schemas.microsoft.com/office/word/2010/wordprocessingShape">
                    <wps:wsp>
                      <wps:cNvCnPr/>
                      <wps:spPr>
                        <a:xfrm flipV="1">
                          <a:off x="0" y="0"/>
                          <a:ext cx="0" cy="12781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66" o:spid="_x0000_s1026" style="position:absolute;flip:y;z-index:252433407;visibility:visible;mso-wrap-style:square;mso-wrap-distance-left:9pt;mso-wrap-distance-top:0;mso-wrap-distance-right:9pt;mso-wrap-distance-bottom:0;mso-position-horizontal:absolute;mso-position-horizontal-relative:text;mso-position-vertical:absolute;mso-position-vertical-relative:text" from="138.8pt,.55pt" to="138.8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" strokecolor="black [3040]"/>
            </w:pict>
          </mc:Fallback>
        </mc:AlternateContent>
      </w:r>
      <w:r>
        <w:rPr>
          <w:rFonts w:ascii="Arial" w:hAnsi="Arial" w:cs="Arial"/>
          <w:noProof/>
          <w:sz w:val="18"/>
          <w:szCs w:val="18"/>
        </w:rPr>
        <mc:AlternateContent>
          <mc:Choice Requires="wps">
            <w:drawing>
              <wp:anchor distT="0" distB="0" distL="114300" distR="114300" simplePos="0" relativeHeight="252415999" behindDoc="0" locked="0" layoutInCell="1" allowOverlap="1" wp14:anchorId="637A6BDD" wp14:editId="6A88E236">
                <wp:simplePos x="0" y="0"/>
                <wp:positionH relativeFrom="column">
                  <wp:posOffset>3181985</wp:posOffset>
                </wp:positionH>
                <wp:positionV relativeFrom="paragraph">
                  <wp:posOffset>41938</wp:posOffset>
                </wp:positionV>
                <wp:extent cx="0" cy="201295"/>
                <wp:effectExtent l="95250" t="0" r="57150" b="65405"/>
                <wp:wrapNone/>
                <wp:docPr id="367" name="Straight Arrow Connector 367"/>
                <wp:cNvGraphicFramePr/>
                <a:graphic xmlns:a="http://schemas.openxmlformats.org/drawingml/2006/main">
                  <a:graphicData uri="http://schemas.microsoft.com/office/word/2010/wordprocessingShape">
                    <wps:wsp>
                      <wps:cNvCnPr/>
                      <wps:spPr>
                        <a:xfrm>
                          <a:off x="0" y="0"/>
                          <a:ext cx="0" cy="2012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67" o:spid="_x0000_s1026" type="#_x0000_t32" style="position:absolute;margin-left:250.55pt;margin-top:3.3pt;width:0;height:15.85pt;z-index:2524159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3471" behindDoc="0" locked="0" layoutInCell="1" allowOverlap="1" wp14:anchorId="205B2529" wp14:editId="63AD4CD1">
                <wp:simplePos x="0" y="0"/>
                <wp:positionH relativeFrom="column">
                  <wp:posOffset>2222500</wp:posOffset>
                </wp:positionH>
                <wp:positionV relativeFrom="paragraph">
                  <wp:posOffset>79347</wp:posOffset>
                </wp:positionV>
                <wp:extent cx="1927860" cy="668020"/>
                <wp:effectExtent l="0" t="0" r="15240" b="17780"/>
                <wp:wrapNone/>
                <wp:docPr id="368" name="Flowchart: Decision 368"/>
                <wp:cNvGraphicFramePr/>
                <a:graphic xmlns:a="http://schemas.openxmlformats.org/drawingml/2006/main">
                  <a:graphicData uri="http://schemas.microsoft.com/office/word/2010/wordprocessingShape">
                    <wps:wsp>
                      <wps:cNvSpPr/>
                      <wps:spPr>
                        <a:xfrm>
                          <a:off x="0" y="0"/>
                          <a:ext cx="1927860" cy="66802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Previously posted 15 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68" o:spid="_x0000_s1094" type="#_x0000_t110" style="position:absolute;margin-left:175pt;margin-top:6.25pt;width:151.8pt;height:52.6pt;z-index:252393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Previously posted 15 tons?</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1423" behindDoc="0" locked="0" layoutInCell="1" allowOverlap="1" wp14:anchorId="0A68CD3D" wp14:editId="7196526E">
                <wp:simplePos x="0" y="0"/>
                <wp:positionH relativeFrom="column">
                  <wp:posOffset>4434205</wp:posOffset>
                </wp:positionH>
                <wp:positionV relativeFrom="paragraph">
                  <wp:posOffset>41938</wp:posOffset>
                </wp:positionV>
                <wp:extent cx="1337806" cy="446049"/>
                <wp:effectExtent l="0" t="0" r="15240" b="11430"/>
                <wp:wrapNone/>
                <wp:docPr id="369" name="Flowchart: Process 369"/>
                <wp:cNvGraphicFramePr/>
                <a:graphic xmlns:a="http://schemas.openxmlformats.org/drawingml/2006/main">
                  <a:graphicData uri="http://schemas.microsoft.com/office/word/2010/wordprocessingShape">
                    <wps:wsp>
                      <wps:cNvSpPr/>
                      <wps:spPr>
                        <a:xfrm>
                          <a:off x="0" y="0"/>
                          <a:ext cx="1337806" cy="446049"/>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Notify school districts of posting change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69" o:spid="_x0000_s1095" type="#_x0000_t109" style="position:absolute;margin-left:349.15pt;margin-top:3.3pt;width:105.35pt;height:35.1pt;z-index:252391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Notify school districts of posting change</w:t>
                      </w:r>
                    </w:p>
                  </w:txbxContent>
                </v:textbox>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9071" behindDoc="0" locked="0" layoutInCell="1" allowOverlap="1" wp14:anchorId="2EE54BC9" wp14:editId="2D99213B">
                <wp:simplePos x="0" y="0"/>
                <wp:positionH relativeFrom="column">
                  <wp:posOffset>4163060</wp:posOffset>
                </wp:positionH>
                <wp:positionV relativeFrom="paragraph">
                  <wp:posOffset>106708</wp:posOffset>
                </wp:positionV>
                <wp:extent cx="267335" cy="0"/>
                <wp:effectExtent l="0" t="76200" r="18415" b="114300"/>
                <wp:wrapNone/>
                <wp:docPr id="370" name="Straight Arrow Connector 370"/>
                <wp:cNvGraphicFramePr/>
                <a:graphic xmlns:a="http://schemas.openxmlformats.org/drawingml/2006/main">
                  <a:graphicData uri="http://schemas.microsoft.com/office/word/2010/wordprocessingShape">
                    <wps:wsp>
                      <wps:cNvCnPr/>
                      <wps:spPr>
                        <a:xfrm>
                          <a:off x="0" y="0"/>
                          <a:ext cx="2673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70" o:spid="_x0000_s1026" type="#_x0000_t32" style="position:absolute;margin-left:327.8pt;margin-top:8.4pt;width:21.05pt;height:0;z-index:2524190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" strokecolor="black [3040]">
                <v:stroke endarrow="open"/>
              </v:shape>
            </w:pict>
          </mc:Fallback>
        </mc:AlternateConten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22143" behindDoc="0" locked="0" layoutInCell="1" allowOverlap="1" wp14:anchorId="669CABA6" wp14:editId="2371E9A1">
                <wp:simplePos x="0" y="0"/>
                <wp:positionH relativeFrom="column">
                  <wp:posOffset>5055270</wp:posOffset>
                </wp:positionH>
                <wp:positionV relativeFrom="paragraph">
                  <wp:posOffset>29547</wp:posOffset>
                </wp:positionV>
                <wp:extent cx="1400" cy="675149"/>
                <wp:effectExtent l="0" t="0" r="36830" b="10795"/>
                <wp:wrapNone/>
                <wp:docPr id="371" name="Straight Connector 371"/>
                <wp:cNvGraphicFramePr/>
                <a:graphic xmlns:a="http://schemas.openxmlformats.org/drawingml/2006/main">
                  <a:graphicData uri="http://schemas.microsoft.com/office/word/2010/wordprocessingShape">
                    <wps:wsp>
                      <wps:cNvCnPr/>
                      <wps:spPr>
                        <a:xfrm>
                          <a:off x="0" y="0"/>
                          <a:ext cx="1400" cy="6751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71" o:spid="_x0000_s1026" style="position:absolute;z-index:2524221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8.05pt,2.35pt" to="398.1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" strokecolor="black [3040]"/>
            </w:pict>
          </mc:Fallback>
        </mc:AlternateContent>
      </w:r>
      <w:r>
        <w:rPr>
          <w:rFonts w:ascii="Arial" w:hAnsi="Arial" w:cs="Arial"/>
          <w:noProof/>
          <w:sz w:val="18"/>
          <w:szCs w:val="18"/>
        </w:rPr>
        <mc:AlternateContent>
          <mc:Choice Requires="wps">
            <w:drawing>
              <wp:anchor distT="0" distB="0" distL="114300" distR="114300" simplePos="0" relativeHeight="252417023" behindDoc="0" locked="0" layoutInCell="1" allowOverlap="1" wp14:anchorId="641C95A9" wp14:editId="37A65BDF">
                <wp:simplePos x="0" y="0"/>
                <wp:positionH relativeFrom="column">
                  <wp:posOffset>3192780</wp:posOffset>
                </wp:positionH>
                <wp:positionV relativeFrom="paragraph">
                  <wp:posOffset>149860</wp:posOffset>
                </wp:positionV>
                <wp:extent cx="0" cy="200660"/>
                <wp:effectExtent l="95250" t="0" r="57150" b="66040"/>
                <wp:wrapNone/>
                <wp:docPr id="372" name="Straight Arrow Connector 372"/>
                <wp:cNvGraphicFramePr/>
                <a:graphic xmlns:a="http://schemas.openxmlformats.org/drawingml/2006/main">
                  <a:graphicData uri="http://schemas.microsoft.com/office/word/2010/wordprocessingShape">
                    <wps:wsp>
                      <wps:cNvCnPr/>
                      <wps:spPr>
                        <a:xfrm>
                          <a:off x="0" y="0"/>
                          <a:ext cx="0" cy="2006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72" o:spid="_x0000_s1026" type="#_x0000_t32" style="position:absolute;margin-left:251.4pt;margin-top:11.8pt;width:0;height:15.8pt;z-index:2524170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" strokecolor="black [3040]">
                <v:stroke endarrow="open"/>
              </v:shape>
            </w:pict>
          </mc:Fallback>
        </mc:AlternateContent>
      </w:r>
    </w:p>
    <w:p w:rsidR="00AF4417" w:rsidRPr="00EE6178"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r>
      <w:r>
        <w:rPr>
          <w:rFonts w:ascii="Arial" w:hAnsi="Arial" w:cs="Arial"/>
          <w:b/>
          <w:sz w:val="18"/>
          <w:szCs w:val="18"/>
        </w:rPr>
        <w:tab/>
        <w:t xml:space="preserve"> </w:t>
      </w:r>
      <w:r w:rsidRPr="00EE6178">
        <w:rPr>
          <w:rFonts w:ascii="Arial" w:hAnsi="Arial" w:cs="Arial"/>
          <w:sz w:val="18"/>
          <w:szCs w:val="18"/>
        </w:rPr>
        <w:t>No</w:t>
      </w:r>
    </w:p>
    <w:p w:rsidR="00AF4417" w:rsidRPr="0027140D" w:rsidRDefault="00AF4417" w:rsidP="00AF4417">
      <w:pPr>
        <w:tabs>
          <w:tab w:val="left" w:pos="-1080"/>
          <w:tab w:val="left" w:pos="-720"/>
          <w:tab w:val="left" w:pos="-36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8591" behindDoc="0" locked="0" layoutInCell="1" allowOverlap="1" wp14:anchorId="041F4DEF" wp14:editId="3FFD8E16">
                <wp:simplePos x="0" y="0"/>
                <wp:positionH relativeFrom="column">
                  <wp:posOffset>-85753</wp:posOffset>
                </wp:positionH>
                <wp:positionV relativeFrom="paragraph">
                  <wp:posOffset>41275</wp:posOffset>
                </wp:positionV>
                <wp:extent cx="1298347" cy="768350"/>
                <wp:effectExtent l="0" t="0" r="16510" b="12700"/>
                <wp:wrapNone/>
                <wp:docPr id="373" name="Flowchart: Decision 373"/>
                <wp:cNvGraphicFramePr/>
                <a:graphic xmlns:a="http://schemas.openxmlformats.org/drawingml/2006/main">
                  <a:graphicData uri="http://schemas.microsoft.com/office/word/2010/wordprocessingShape">
                    <wps:wsp>
                      <wps:cNvSpPr/>
                      <wps:spPr>
                        <a:xfrm>
                          <a:off x="0" y="0"/>
                          <a:ext cx="1298347" cy="768350"/>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Bridge repaired</w:t>
                            </w:r>
                            <w:r>
                              <w:rPr>
                                <w:rFonts w:ascii="Arial" w:hAnsi="Arial" w:cs="Arial"/>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73" o:spid="_x0000_s1096" type="#_x0000_t110" style="position:absolute;margin-left:-6.75pt;margin-top:3.25pt;width:102.25pt;height:60.5pt;z-index:252398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Bridge repaired</w:t>
                      </w:r>
                      <w:r>
                        <w:rPr>
                          <w:rFonts w:ascii="Arial" w:hAnsi="Arial" w:cs="Arial"/>
                          <w:sz w:val="16"/>
                          <w:szCs w:val="16"/>
                        </w:rPr>
                        <w:t>?</w:t>
                      </w:r>
                    </w:p>
                  </w:txbxContent>
                </v:textbox>
              </v:shape>
            </w:pict>
          </mc:Fallback>
        </mc:AlternateContent>
      </w:r>
      <w:r w:rsidRPr="0027140D">
        <w:rPr>
          <w:rFonts w:ascii="Arial" w:hAnsi="Arial" w:cs="Arial"/>
          <w:noProof/>
          <w:sz w:val="18"/>
          <w:szCs w:val="18"/>
        </w:rPr>
        <mc:AlternateContent>
          <mc:Choice Requires="wps">
            <w:drawing>
              <wp:anchor distT="0" distB="0" distL="114300" distR="114300" simplePos="0" relativeHeight="252394495" behindDoc="0" locked="0" layoutInCell="1" allowOverlap="1" wp14:anchorId="7D40A7AC" wp14:editId="346D6ED7">
                <wp:simplePos x="0" y="0"/>
                <wp:positionH relativeFrom="column">
                  <wp:posOffset>2419350</wp:posOffset>
                </wp:positionH>
                <wp:positionV relativeFrom="paragraph">
                  <wp:posOffset>56543</wp:posOffset>
                </wp:positionV>
                <wp:extent cx="1546860" cy="676275"/>
                <wp:effectExtent l="0" t="0" r="15240" b="28575"/>
                <wp:wrapNone/>
                <wp:docPr id="374" name="Flowchart: Decision 374"/>
                <wp:cNvGraphicFramePr/>
                <a:graphic xmlns:a="http://schemas.openxmlformats.org/drawingml/2006/main">
                  <a:graphicData uri="http://schemas.microsoft.com/office/word/2010/wordprocessingShape">
                    <wps:wsp>
                      <wps:cNvSpPr/>
                      <wps:spPr>
                        <a:xfrm>
                          <a:off x="0" y="0"/>
                          <a:ext cx="1546860" cy="676275"/>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DA527B" w:rsidRDefault="00257AAD" w:rsidP="00AF4417">
                            <w:pPr>
                              <w:jc w:val="center"/>
                              <w:rPr>
                                <w:rFonts w:ascii="Arial" w:hAnsi="Arial" w:cs="Arial"/>
                                <w:sz w:val="16"/>
                                <w:szCs w:val="16"/>
                              </w:rPr>
                            </w:pPr>
                            <w:r w:rsidRPr="00DA527B">
                              <w:rPr>
                                <w:rFonts w:ascii="Arial" w:hAnsi="Arial" w:cs="Arial"/>
                                <w:sz w:val="16"/>
                                <w:szCs w:val="16"/>
                              </w:rPr>
                              <w:t>Rating less than 3 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74" o:spid="_x0000_s1097" type="#_x0000_t110" style="position:absolute;margin-left:190.5pt;margin-top:4.45pt;width:121.8pt;height:53.25pt;z-index:252394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" fillcolor="white [3201]" strokecolor="black [3200]" strokeweight="2pt">
                <v:textbox>
                  <w:txbxContent>
                    <w:p w:rsidR="00257AAD" w:rsidRPr="00DA527B" w:rsidRDefault="00257AAD" w:rsidP="00AF4417">
                      <w:pPr>
                        <w:jc w:val="center"/>
                        <w:rPr>
                          <w:rFonts w:ascii="Arial" w:hAnsi="Arial" w:cs="Arial"/>
                          <w:sz w:val="16"/>
                          <w:szCs w:val="16"/>
                        </w:rPr>
                      </w:pPr>
                      <w:r w:rsidRPr="00DA527B">
                        <w:rPr>
                          <w:rFonts w:ascii="Arial" w:hAnsi="Arial" w:cs="Arial"/>
                          <w:sz w:val="16"/>
                          <w:szCs w:val="16"/>
                        </w:rPr>
                        <w:t>Rating less than 3 tons?</w:t>
                      </w:r>
                    </w:p>
                  </w:txbxContent>
                </v:textbox>
              </v:shape>
            </w:pict>
          </mc:Fallback>
        </mc:AlternateContent>
      </w:r>
    </w:p>
    <w:p w:rsidR="00AF4417" w:rsidRPr="0027140D" w:rsidRDefault="00AF4417" w:rsidP="00AF4417">
      <w:pPr>
        <w:tabs>
          <w:tab w:val="left" w:pos="-1080"/>
          <w:tab w:val="left" w:pos="-720"/>
          <w:tab w:val="left" w:pos="-360"/>
          <w:tab w:val="left" w:pos="630"/>
          <w:tab w:val="left" w:pos="1260"/>
          <w:tab w:val="left" w:pos="2160"/>
        </w:tabs>
        <w:spacing w:line="240" w:lineRule="exact"/>
        <w:ind w:right="-270" w:hanging="36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2447" behindDoc="0" locked="0" layoutInCell="1" allowOverlap="1" wp14:anchorId="65420399" wp14:editId="3090E817">
                <wp:simplePos x="0" y="0"/>
                <wp:positionH relativeFrom="column">
                  <wp:posOffset>1449589</wp:posOffset>
                </wp:positionH>
                <wp:positionV relativeFrom="paragraph">
                  <wp:posOffset>66236</wp:posOffset>
                </wp:positionV>
                <wp:extent cx="802202" cy="389890"/>
                <wp:effectExtent l="0" t="0" r="17145" b="10160"/>
                <wp:wrapNone/>
                <wp:docPr id="375" name="Flowchart: Process 375"/>
                <wp:cNvGraphicFramePr/>
                <a:graphic xmlns:a="http://schemas.openxmlformats.org/drawingml/2006/main">
                  <a:graphicData uri="http://schemas.microsoft.com/office/word/2010/wordprocessingShape">
                    <wps:wsp>
                      <wps:cNvSpPr/>
                      <wps:spPr>
                        <a:xfrm>
                          <a:off x="0" y="0"/>
                          <a:ext cx="802202" cy="389890"/>
                        </a:xfrm>
                        <a:prstGeom prst="flowChartProcess">
                          <a:avLst/>
                        </a:prstGeom>
                      </wps:spPr>
                      <wps:style>
                        <a:lnRef idx="2">
                          <a:schemeClr val="dk1"/>
                        </a:lnRef>
                        <a:fillRef idx="1">
                          <a:schemeClr val="lt1"/>
                        </a:fillRef>
                        <a:effectRef idx="0">
                          <a:schemeClr val="dk1"/>
                        </a:effectRef>
                        <a:fontRef idx="minor">
                          <a:schemeClr val="dk1"/>
                        </a:fontRef>
                      </wps:style>
                      <wps:txb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Field Div. closes bridge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75" o:spid="_x0000_s1098" type="#_x0000_t109" style="position:absolute;margin-left:114.15pt;margin-top:5.2pt;width:63.15pt;height:30.7pt;z-index:252392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" fillcolor="white [3201]" strokecolor="black [3200]" strokeweight="2pt">
                <v:textbox>
                  <w:txbxContent>
                    <w:p w:rsidR="00257AAD" w:rsidRPr="005E0307" w:rsidRDefault="00257AAD" w:rsidP="00AF4417">
                      <w:pPr>
                        <w:jc w:val="center"/>
                        <w:rPr>
                          <w:rFonts w:ascii="Arial" w:hAnsi="Arial" w:cs="Arial"/>
                          <w:sz w:val="16"/>
                          <w:szCs w:val="16"/>
                        </w:rPr>
                      </w:pPr>
                      <w:r w:rsidRPr="005E0307">
                        <w:rPr>
                          <w:rFonts w:ascii="Arial" w:hAnsi="Arial" w:cs="Arial"/>
                          <w:sz w:val="16"/>
                          <w:szCs w:val="16"/>
                        </w:rPr>
                        <w:t>Field Div. closes bridge</w:t>
                      </w:r>
                    </w:p>
                  </w:txbxContent>
                </v:textbox>
              </v:shape>
            </w:pict>
          </mc:Fallback>
        </mc:AlternateContent>
      </w:r>
      <w:r>
        <w:rPr>
          <w:rFonts w:ascii="Arial" w:hAnsi="Arial" w:cs="Arial"/>
          <w:sz w:val="18"/>
          <w:szCs w:val="18"/>
        </w:rPr>
        <w:t>Yes</w:t>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r>
        <w:rPr>
          <w:rFonts w:ascii="Arial" w:hAnsi="Arial" w:cs="Arial"/>
          <w:sz w:val="18"/>
          <w:szCs w:val="18"/>
        </w:rPr>
        <w:tab/>
      </w:r>
      <w:r>
        <w:rPr>
          <w:rFonts w:ascii="Arial" w:hAnsi="Arial" w:cs="Arial"/>
          <w:sz w:val="18"/>
          <w:szCs w:val="18"/>
        </w:rPr>
        <w:tab/>
        <w:t>Yes</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24191" behindDoc="0" locked="0" layoutInCell="1" allowOverlap="1" wp14:anchorId="42247639" wp14:editId="0BD84792">
                <wp:simplePos x="0" y="0"/>
                <wp:positionH relativeFrom="column">
                  <wp:posOffset>2251075</wp:posOffset>
                </wp:positionH>
                <wp:positionV relativeFrom="paragraph">
                  <wp:posOffset>95250</wp:posOffset>
                </wp:positionV>
                <wp:extent cx="160655" cy="0"/>
                <wp:effectExtent l="38100" t="76200" r="0" b="114300"/>
                <wp:wrapNone/>
                <wp:docPr id="376" name="Straight Arrow Connector 376"/>
                <wp:cNvGraphicFramePr/>
                <a:graphic xmlns:a="http://schemas.openxmlformats.org/drawingml/2006/main">
                  <a:graphicData uri="http://schemas.microsoft.com/office/word/2010/wordprocessingShape">
                    <wps:wsp>
                      <wps:cNvCnPr/>
                      <wps:spPr>
                        <a:xfrm flipH="1">
                          <a:off x="0" y="0"/>
                          <a:ext cx="16065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76" o:spid="_x0000_s1026" type="#_x0000_t32" style="position:absolute;margin-left:177.25pt;margin-top:7.5pt;width:12.65pt;height:0;flip:x;z-index:2524241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25215" behindDoc="0" locked="0" layoutInCell="1" allowOverlap="1" wp14:anchorId="033E5DDF" wp14:editId="0AA3DF79">
                <wp:simplePos x="0" y="0"/>
                <wp:positionH relativeFrom="column">
                  <wp:posOffset>-253393</wp:posOffset>
                </wp:positionH>
                <wp:positionV relativeFrom="paragraph">
                  <wp:posOffset>125095</wp:posOffset>
                </wp:positionV>
                <wp:extent cx="170815" cy="0"/>
                <wp:effectExtent l="38100" t="76200" r="0" b="114300"/>
                <wp:wrapNone/>
                <wp:docPr id="377" name="Straight Arrow Connector 377"/>
                <wp:cNvGraphicFramePr/>
                <a:graphic xmlns:a="http://schemas.openxmlformats.org/drawingml/2006/main">
                  <a:graphicData uri="http://schemas.microsoft.com/office/word/2010/wordprocessingShape">
                    <wps:wsp>
                      <wps:cNvCnPr/>
                      <wps:spPr>
                        <a:xfrm flipH="1">
                          <a:off x="0" y="0"/>
                          <a:ext cx="17081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7" o:spid="_x0000_s1026" type="#_x0000_t32" style="position:absolute;margin-left:-19.95pt;margin-top:9.85pt;width:13.45pt;height:0;flip:x;z-index:25242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" strokecolor="black [3040]">
                <v:stroke endarrow="open"/>
              </v:shape>
            </w:pict>
          </mc:Fallback>
        </mc:AlternateContent>
      </w:r>
      <w:r>
        <w:rPr>
          <w:rFonts w:ascii="Arial" w:hAnsi="Arial" w:cs="Arial"/>
          <w:noProof/>
          <w:sz w:val="18"/>
          <w:szCs w:val="18"/>
        </w:rPr>
        <mc:AlternateContent>
          <mc:Choice Requires="wps">
            <w:drawing>
              <wp:anchor distT="0" distB="0" distL="114300" distR="114300" simplePos="0" relativeHeight="252429311" behindDoc="0" locked="0" layoutInCell="1" allowOverlap="1" wp14:anchorId="4BC0E5EC" wp14:editId="42416BB6">
                <wp:simplePos x="0" y="0"/>
                <wp:positionH relativeFrom="column">
                  <wp:posOffset>1191232</wp:posOffset>
                </wp:positionH>
                <wp:positionV relativeFrom="paragraph">
                  <wp:posOffset>120015</wp:posOffset>
                </wp:positionV>
                <wp:extent cx="261620" cy="0"/>
                <wp:effectExtent l="38100" t="76200" r="24130" b="114300"/>
                <wp:wrapNone/>
                <wp:docPr id="378" name="Straight Arrow Connector 378"/>
                <wp:cNvGraphicFramePr/>
                <a:graphic xmlns:a="http://schemas.openxmlformats.org/drawingml/2006/main">
                  <a:graphicData uri="http://schemas.microsoft.com/office/word/2010/wordprocessingShape">
                    <wps:wsp>
                      <wps:cNvCnPr/>
                      <wps:spPr>
                        <a:xfrm>
                          <a:off x="0" y="0"/>
                          <a:ext cx="2616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78" o:spid="_x0000_s1026" type="#_x0000_t32" style="position:absolute;margin-left:93.8pt;margin-top:9.45pt;width:20.6pt;height:0;z-index:2524293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" strokecolor="black [3040]">
                <v:stroke startarrow="open" endarrow="open"/>
              </v:shape>
            </w:pict>
          </mc:Fallback>
        </mc:AlternateContent>
      </w:r>
      <w:r>
        <w:rPr>
          <w:rFonts w:ascii="Arial" w:hAnsi="Arial" w:cs="Arial"/>
          <w:noProof/>
          <w:sz w:val="18"/>
          <w:szCs w:val="18"/>
        </w:rPr>
        <mc:AlternateContent>
          <mc:Choice Requires="wps">
            <w:drawing>
              <wp:anchor distT="0" distB="0" distL="114300" distR="114300" simplePos="0" relativeHeight="252423167" behindDoc="0" locked="0" layoutInCell="1" allowOverlap="1" wp14:anchorId="62CDFFA1" wp14:editId="13D4AD84">
                <wp:simplePos x="0" y="0"/>
                <wp:positionH relativeFrom="column">
                  <wp:posOffset>3973830</wp:posOffset>
                </wp:positionH>
                <wp:positionV relativeFrom="paragraph">
                  <wp:posOffset>95278</wp:posOffset>
                </wp:positionV>
                <wp:extent cx="1081667" cy="0"/>
                <wp:effectExtent l="38100" t="76200" r="0" b="114300"/>
                <wp:wrapNone/>
                <wp:docPr id="379" name="Straight Arrow Connector 379"/>
                <wp:cNvGraphicFramePr/>
                <a:graphic xmlns:a="http://schemas.openxmlformats.org/drawingml/2006/main">
                  <a:graphicData uri="http://schemas.microsoft.com/office/word/2010/wordprocessingShape">
                    <wps:wsp>
                      <wps:cNvCnPr/>
                      <wps:spPr>
                        <a:xfrm flipH="1">
                          <a:off x="0" y="0"/>
                          <a:ext cx="1081667"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379" o:spid="_x0000_s1026" type="#_x0000_t32" style="position:absolute;margin-left:312.9pt;margin-top:7.5pt;width:85.15pt;height:0;flip:x;z-index:252423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2418047" behindDoc="0" locked="0" layoutInCell="1" allowOverlap="1" wp14:anchorId="61115540" wp14:editId="71007035">
                <wp:simplePos x="0" y="0"/>
                <wp:positionH relativeFrom="column">
                  <wp:posOffset>3192780</wp:posOffset>
                </wp:positionH>
                <wp:positionV relativeFrom="paragraph">
                  <wp:posOffset>125123</wp:posOffset>
                </wp:positionV>
                <wp:extent cx="0" cy="234315"/>
                <wp:effectExtent l="95250" t="0" r="57150" b="51435"/>
                <wp:wrapNone/>
                <wp:docPr id="380" name="Straight Arrow Connector 380"/>
                <wp:cNvGraphicFramePr/>
                <a:graphic xmlns:a="http://schemas.openxmlformats.org/drawingml/2006/main">
                  <a:graphicData uri="http://schemas.microsoft.com/office/word/2010/wordprocessingShape">
                    <wps:wsp>
                      <wps:cNvCnPr/>
                      <wps:spPr>
                        <a:xfrm>
                          <a:off x="0" y="0"/>
                          <a:ext cx="0" cy="234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80" o:spid="_x0000_s1026" type="#_x0000_t32" style="position:absolute;margin-left:251.4pt;margin-top:9.85pt;width:0;height:18.45pt;z-index:2524180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" strokecolor="black [3040]">
                <v:stroke endarrow="open"/>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 No</w: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sidRPr="0027140D">
        <w:rPr>
          <w:rFonts w:ascii="Arial" w:hAnsi="Arial" w:cs="Arial"/>
          <w:noProof/>
          <w:sz w:val="18"/>
          <w:szCs w:val="18"/>
        </w:rPr>
        <mc:AlternateContent>
          <mc:Choice Requires="wps">
            <w:drawing>
              <wp:anchor distT="0" distB="0" distL="114300" distR="114300" simplePos="0" relativeHeight="252395519" behindDoc="0" locked="0" layoutInCell="1" allowOverlap="1" wp14:anchorId="38DD9A0A" wp14:editId="286B43FB">
                <wp:simplePos x="0" y="0"/>
                <wp:positionH relativeFrom="column">
                  <wp:posOffset>2429510</wp:posOffset>
                </wp:positionH>
                <wp:positionV relativeFrom="paragraph">
                  <wp:posOffset>47597</wp:posOffset>
                </wp:positionV>
                <wp:extent cx="1537939" cy="691291"/>
                <wp:effectExtent l="0" t="0" r="24765" b="13970"/>
                <wp:wrapNone/>
                <wp:docPr id="381" name="Flowchart: Decision 381"/>
                <wp:cNvGraphicFramePr/>
                <a:graphic xmlns:a="http://schemas.openxmlformats.org/drawingml/2006/main">
                  <a:graphicData uri="http://schemas.microsoft.com/office/word/2010/wordprocessingShape">
                    <wps:wsp>
                      <wps:cNvSpPr/>
                      <wps:spPr>
                        <a:xfrm>
                          <a:off x="0" y="0"/>
                          <a:ext cx="1537939" cy="691291"/>
                        </a:xfrm>
                        <a:prstGeom prst="flowChartDecision">
                          <a:avLst/>
                        </a:prstGeom>
                      </wps:spPr>
                      <wps:style>
                        <a:lnRef idx="2">
                          <a:schemeClr val="dk1"/>
                        </a:lnRef>
                        <a:fillRef idx="1">
                          <a:schemeClr val="lt1"/>
                        </a:fillRef>
                        <a:effectRef idx="0">
                          <a:schemeClr val="dk1"/>
                        </a:effectRef>
                        <a:fontRef idx="minor">
                          <a:schemeClr val="dk1"/>
                        </a:fontRef>
                      </wps:style>
                      <wps:txb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Bridge repaired?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381" o:spid="_x0000_s1099" type="#_x0000_t110" style="position:absolute;margin-left:191.3pt;margin-top:3.75pt;width:121.1pt;height:54.45pt;z-index:252395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" fillcolor="white [3201]" strokecolor="black [3200]" strokeweight="2pt">
                <v:textbox>
                  <w:txbxContent>
                    <w:p w:rsidR="00257AAD" w:rsidRPr="0080443B" w:rsidRDefault="00257AAD" w:rsidP="00AF4417">
                      <w:pPr>
                        <w:jc w:val="center"/>
                        <w:rPr>
                          <w:rFonts w:ascii="Arial" w:hAnsi="Arial" w:cs="Arial"/>
                          <w:sz w:val="16"/>
                          <w:szCs w:val="16"/>
                        </w:rPr>
                      </w:pPr>
                      <w:r w:rsidRPr="0080443B">
                        <w:rPr>
                          <w:rFonts w:ascii="Arial" w:hAnsi="Arial" w:cs="Arial"/>
                          <w:sz w:val="16"/>
                          <w:szCs w:val="16"/>
                        </w:rPr>
                        <w:t>Bridge repaired?</w:t>
                      </w:r>
                    </w:p>
                  </w:txbxContent>
                </v:textbox>
              </v:shape>
            </w:pict>
          </mc:Fallback>
        </mc:AlternateContent>
      </w:r>
    </w:p>
    <w:p w:rsidR="00AF4417" w:rsidRPr="0027140D"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Yes</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No</w:t>
      </w:r>
    </w:p>
    <w:p w:rsidR="00AF4417" w:rsidRPr="008F477C"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426239" behindDoc="0" locked="0" layoutInCell="1" allowOverlap="1" wp14:anchorId="361BBF90" wp14:editId="6190C6CF">
                <wp:simplePos x="0" y="0"/>
                <wp:positionH relativeFrom="column">
                  <wp:posOffset>-252912</wp:posOffset>
                </wp:positionH>
                <wp:positionV relativeFrom="paragraph">
                  <wp:posOffset>86984</wp:posOffset>
                </wp:positionV>
                <wp:extent cx="2702122" cy="10104"/>
                <wp:effectExtent l="0" t="0" r="22225" b="28575"/>
                <wp:wrapNone/>
                <wp:docPr id="382" name="Straight Connector 382"/>
                <wp:cNvGraphicFramePr/>
                <a:graphic xmlns:a="http://schemas.openxmlformats.org/drawingml/2006/main">
                  <a:graphicData uri="http://schemas.microsoft.com/office/word/2010/wordprocessingShape">
                    <wps:wsp>
                      <wps:cNvCnPr/>
                      <wps:spPr>
                        <a:xfrm flipH="1" flipV="1">
                          <a:off x="0" y="0"/>
                          <a:ext cx="2702122" cy="1010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82" o:spid="_x0000_s1026" style="position:absolute;flip:x y;z-index:25242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pt,6.85pt" to="192.8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" strokecolor="black [3040]"/>
            </w:pict>
          </mc:Fallback>
        </mc:AlternateContent>
      </w:r>
      <w:r>
        <w:rPr>
          <w:rFonts w:ascii="Arial" w:hAnsi="Arial" w:cs="Arial"/>
          <w:noProof/>
          <w:sz w:val="20"/>
          <w:szCs w:val="20"/>
        </w:rPr>
        <mc:AlternateContent>
          <mc:Choice Requires="wps">
            <w:drawing>
              <wp:anchor distT="0" distB="0" distL="114300" distR="114300" simplePos="0" relativeHeight="252430335" behindDoc="0" locked="0" layoutInCell="1" allowOverlap="1" wp14:anchorId="0A27E8B1" wp14:editId="38167A96">
                <wp:simplePos x="0" y="0"/>
                <wp:positionH relativeFrom="column">
                  <wp:posOffset>3972483</wp:posOffset>
                </wp:positionH>
                <wp:positionV relativeFrom="paragraph">
                  <wp:posOffset>64430</wp:posOffset>
                </wp:positionV>
                <wp:extent cx="2008365" cy="22224"/>
                <wp:effectExtent l="0" t="0" r="11430" b="35560"/>
                <wp:wrapNone/>
                <wp:docPr id="383" name="Straight Connector 383"/>
                <wp:cNvGraphicFramePr/>
                <a:graphic xmlns:a="http://schemas.openxmlformats.org/drawingml/2006/main">
                  <a:graphicData uri="http://schemas.microsoft.com/office/word/2010/wordprocessingShape">
                    <wps:wsp>
                      <wps:cNvCnPr/>
                      <wps:spPr>
                        <a:xfrm flipV="1">
                          <a:off x="0" y="0"/>
                          <a:ext cx="2008365" cy="222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83" o:spid="_x0000_s1026" style="position:absolute;flip:y;z-index:2524303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2.8pt,5.05pt" to="470.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" strokecolor="black [3040]"/>
            </w:pict>
          </mc:Fallback>
        </mc:AlternateContent>
      </w:r>
    </w:p>
    <w:p w:rsidR="00AF4417" w:rsidRPr="008F477C"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AF4417" w:rsidRPr="008F477C" w:rsidSect="008833F9">
          <w:type w:val="continuous"/>
          <w:pgSz w:w="12240" w:h="15840"/>
          <w:pgMar w:top="810" w:right="1260" w:bottom="810" w:left="1170" w:header="810" w:footer="810" w:gutter="0"/>
          <w:cols w:space="720"/>
          <w:noEndnote/>
        </w:sectPr>
      </w:pPr>
    </w:p>
    <w:p w:rsidR="00AF4417" w:rsidRPr="008F477C" w:rsidRDefault="00AF4417" w:rsidP="00AF4417">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AF4417" w:rsidRDefault="00AF4417" w:rsidP="00AF441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AA5ABE" w:rsidRDefault="00AA5ABE" w:rsidP="00AF441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AA5ABE" w:rsidSect="00E543F5">
          <w:type w:val="continuous"/>
          <w:pgSz w:w="12240" w:h="15840"/>
          <w:pgMar w:top="810" w:right="1260" w:bottom="810" w:left="1170" w:header="810" w:footer="810" w:gutter="0"/>
          <w:cols w:space="720"/>
          <w:noEndnote/>
        </w:sectPr>
      </w:pPr>
    </w:p>
    <w:p w:rsidR="00AF4417" w:rsidRDefault="00AF4417" w:rsidP="00AF441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646511" w:rsidRDefault="00AF4417" w:rsidP="00F952E6">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r w:rsidRPr="008F477C">
        <w:rPr>
          <w:rFonts w:ascii="Arial" w:hAnsi="Arial" w:cs="Arial"/>
          <w:sz w:val="20"/>
          <w:szCs w:val="20"/>
        </w:rPr>
        <w:t xml:space="preserve">Figure </w:t>
      </w:r>
      <w:r>
        <w:rPr>
          <w:rFonts w:ascii="Arial" w:hAnsi="Arial" w:cs="Arial"/>
          <w:sz w:val="20"/>
          <w:szCs w:val="20"/>
        </w:rPr>
        <w:t>I</w:t>
      </w:r>
      <w:r w:rsidRPr="008F477C">
        <w:rPr>
          <w:rFonts w:ascii="Arial" w:hAnsi="Arial" w:cs="Arial"/>
          <w:sz w:val="20"/>
          <w:szCs w:val="20"/>
        </w:rPr>
        <w:t xml:space="preserve">-1.  Bridge </w:t>
      </w:r>
      <w:r>
        <w:rPr>
          <w:rFonts w:ascii="Arial" w:hAnsi="Arial" w:cs="Arial"/>
          <w:sz w:val="20"/>
          <w:szCs w:val="20"/>
        </w:rPr>
        <w:t>Closure</w:t>
      </w:r>
      <w:r w:rsidRPr="008F477C">
        <w:rPr>
          <w:rFonts w:ascii="Arial" w:hAnsi="Arial" w:cs="Arial"/>
          <w:sz w:val="20"/>
          <w:szCs w:val="20"/>
        </w:rPr>
        <w:t xml:space="preserve"> Procedure for On-System Bridges</w:t>
      </w:r>
      <w:r w:rsidR="00646511">
        <w:rPr>
          <w:rFonts w:ascii="Arial" w:hAnsi="Arial" w:cs="Arial"/>
          <w:sz w:val="20"/>
          <w:szCs w:val="20"/>
        </w:rPr>
        <w:br w:type="page"/>
      </w:r>
    </w:p>
    <w:p w:rsidR="00F952E6" w:rsidRDefault="00F952E6" w:rsidP="00F952E6">
      <w:r>
        <w:rPr>
          <w:noProof/>
        </w:rPr>
        <w:lastRenderedPageBreak/>
        <mc:AlternateContent>
          <mc:Choice Requires="wps">
            <w:drawing>
              <wp:anchor distT="0" distB="0" distL="114300" distR="114300" simplePos="0" relativeHeight="252468223" behindDoc="0" locked="0" layoutInCell="1" allowOverlap="1" wp14:anchorId="51698D61" wp14:editId="5961A79D">
                <wp:simplePos x="0" y="0"/>
                <wp:positionH relativeFrom="column">
                  <wp:posOffset>1912620</wp:posOffset>
                </wp:positionH>
                <wp:positionV relativeFrom="paragraph">
                  <wp:posOffset>0</wp:posOffset>
                </wp:positionV>
                <wp:extent cx="1988820" cy="285750"/>
                <wp:effectExtent l="0" t="0" r="1143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820" cy="28575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Team Leader finds CX condition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50.6pt;margin-top:0;width:156.6pt;height:22.5pt;z-index:25246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">
                <v:textbox>
                  <w:txbxContent>
                    <w:p w:rsidR="00257AAD" w:rsidRDefault="00257AAD" w:rsidP="00F952E6">
                      <w:pPr>
                        <w:jc w:val="center"/>
                      </w:pPr>
                      <w:r>
                        <w:t>Team Leader finds CX condition</w:t>
                      </w:r>
                    </w:p>
                  </w:txbxContent>
                </v:textbox>
              </v:shape>
            </w:pict>
          </mc:Fallback>
        </mc:AlternateContent>
      </w:r>
    </w:p>
    <w:p w:rsidR="00F952E6" w:rsidRDefault="00F952E6" w:rsidP="00F952E6">
      <w:r>
        <w:rPr>
          <w:noProof/>
        </w:rPr>
        <mc:AlternateContent>
          <mc:Choice Requires="wps">
            <w:drawing>
              <wp:anchor distT="0" distB="0" distL="114300" distR="114300" simplePos="0" relativeHeight="252469247" behindDoc="0" locked="0" layoutInCell="1" allowOverlap="1" wp14:anchorId="12682906" wp14:editId="40FA8FBD">
                <wp:simplePos x="0" y="0"/>
                <wp:positionH relativeFrom="column">
                  <wp:posOffset>2910840</wp:posOffset>
                </wp:positionH>
                <wp:positionV relativeFrom="paragraph">
                  <wp:posOffset>109799</wp:posOffset>
                </wp:positionV>
                <wp:extent cx="0" cy="205740"/>
                <wp:effectExtent l="0" t="0" r="19050" b="22860"/>
                <wp:wrapNone/>
                <wp:docPr id="63" name="Straight Connector 63"/>
                <wp:cNvGraphicFramePr/>
                <a:graphic xmlns:a="http://schemas.openxmlformats.org/drawingml/2006/main">
                  <a:graphicData uri="http://schemas.microsoft.com/office/word/2010/wordprocessingShape">
                    <wps:wsp>
                      <wps:cNvCnPr/>
                      <wps:spPr>
                        <a:xfrm>
                          <a:off x="0" y="0"/>
                          <a:ext cx="0" cy="2057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2469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2pt,8.65pt" to="229.2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" strokecolor="#4579b8 [3044]"/>
            </w:pict>
          </mc:Fallback>
        </mc:AlternateContent>
      </w:r>
    </w:p>
    <w:p w:rsidR="00EE7B34" w:rsidRDefault="00EE7B34" w:rsidP="00F952E6">
      <w:r>
        <w:rPr>
          <w:noProof/>
        </w:rPr>
        <mc:AlternateContent>
          <mc:Choice Requires="wps">
            <w:drawing>
              <wp:anchor distT="0" distB="0" distL="114300" distR="114300" simplePos="0" relativeHeight="252492799" behindDoc="0" locked="0" layoutInCell="1" allowOverlap="1" wp14:anchorId="67692737" wp14:editId="481255DA">
                <wp:simplePos x="0" y="0"/>
                <wp:positionH relativeFrom="column">
                  <wp:posOffset>2104390</wp:posOffset>
                </wp:positionH>
                <wp:positionV relativeFrom="paragraph">
                  <wp:posOffset>147376</wp:posOffset>
                </wp:positionV>
                <wp:extent cx="1651635" cy="495300"/>
                <wp:effectExtent l="0" t="0" r="24765" b="19050"/>
                <wp:wrapNone/>
                <wp:docPr id="66" name="Text Box 66"/>
                <wp:cNvGraphicFramePr/>
                <a:graphic xmlns:a="http://schemas.openxmlformats.org/drawingml/2006/main">
                  <a:graphicData uri="http://schemas.microsoft.com/office/word/2010/wordprocessingShape">
                    <wps:wsp>
                      <wps:cNvSpPr txBox="1"/>
                      <wps:spPr>
                        <a:xfrm>
                          <a:off x="0" y="0"/>
                          <a:ext cx="165163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AAD" w:rsidRDefault="00257AAD" w:rsidP="00F952E6">
                            <w:pPr>
                              <w:jc w:val="center"/>
                            </w:pPr>
                            <w:r>
                              <w:t>CX condition requires immediate bridge closure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101" type="#_x0000_t202" style="position:absolute;margin-left:165.7pt;margin-top:11.6pt;width:130.05pt;height:39pt;z-index:252492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" fillcolor="white [3201]" strokeweight=".5pt">
                <v:textbox>
                  <w:txbxContent>
                    <w:p w:rsidR="00257AAD" w:rsidRDefault="00257AAD" w:rsidP="00F952E6">
                      <w:pPr>
                        <w:jc w:val="center"/>
                      </w:pPr>
                      <w:r>
                        <w:t>CX condition requires immediate bridge closure</w:t>
                      </w:r>
                    </w:p>
                  </w:txbxContent>
                </v:textbox>
              </v:shape>
            </w:pict>
          </mc:Fallback>
        </mc:AlternateContent>
      </w:r>
    </w:p>
    <w:p w:rsidR="00F952E6" w:rsidRDefault="009067A9" w:rsidP="00F952E6">
      <w:r>
        <w:rPr>
          <w:noProof/>
        </w:rPr>
        <mc:AlternateContent>
          <mc:Choice Requires="wps">
            <w:drawing>
              <wp:anchor distT="0" distB="0" distL="114300" distR="114300" simplePos="0" relativeHeight="252493823" behindDoc="0" locked="0" layoutInCell="1" allowOverlap="1" wp14:anchorId="0274631E" wp14:editId="460B1DFC">
                <wp:simplePos x="0" y="0"/>
                <wp:positionH relativeFrom="column">
                  <wp:posOffset>4507865</wp:posOffset>
                </wp:positionH>
                <wp:positionV relativeFrom="paragraph">
                  <wp:posOffset>11339</wp:posOffset>
                </wp:positionV>
                <wp:extent cx="1513568" cy="927463"/>
                <wp:effectExtent l="0" t="0" r="10795" b="25400"/>
                <wp:wrapNone/>
                <wp:docPr id="68" name="Text Box 68"/>
                <wp:cNvGraphicFramePr/>
                <a:graphic xmlns:a="http://schemas.openxmlformats.org/drawingml/2006/main">
                  <a:graphicData uri="http://schemas.microsoft.com/office/word/2010/wordprocessingShape">
                    <wps:wsp>
                      <wps:cNvSpPr txBox="1"/>
                      <wps:spPr>
                        <a:xfrm>
                          <a:off x="0" y="0"/>
                          <a:ext cx="1513568" cy="9274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AAD" w:rsidRDefault="00257AAD" w:rsidP="00F952E6">
                            <w:pPr>
                              <w:jc w:val="center"/>
                            </w:pPr>
                            <w:r>
                              <w:t xml:space="preserve">If no action, </w:t>
                            </w:r>
                          </w:p>
                          <w:p w:rsidR="00257AAD" w:rsidRDefault="00257AAD" w:rsidP="00F952E6">
                            <w:pPr>
                              <w:jc w:val="center"/>
                            </w:pPr>
                            <w:r>
                              <w:t xml:space="preserve">must recommend bridge closure </w:t>
                            </w:r>
                          </w:p>
                          <w:p w:rsidR="00257AAD" w:rsidRDefault="00257AAD" w:rsidP="00F952E6">
                            <w:pPr>
                              <w:jc w:val="center"/>
                            </w:pPr>
                            <w:r>
                              <w:t>at 60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102" type="#_x0000_t202" style="position:absolute;margin-left:354.95pt;margin-top:.9pt;width:119.2pt;height:73.05pt;z-index:252493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" fillcolor="white [3201]" strokeweight=".5pt">
                <v:textbox>
                  <w:txbxContent>
                    <w:p w:rsidR="00257AAD" w:rsidRDefault="00257AAD" w:rsidP="00F952E6">
                      <w:pPr>
                        <w:jc w:val="center"/>
                      </w:pPr>
                      <w:r>
                        <w:t xml:space="preserve">If no action, </w:t>
                      </w:r>
                    </w:p>
                    <w:p w:rsidR="00257AAD" w:rsidRDefault="00257AAD" w:rsidP="00F952E6">
                      <w:pPr>
                        <w:jc w:val="center"/>
                      </w:pPr>
                      <w:r>
                        <w:t xml:space="preserve">must recommend bridge closure </w:t>
                      </w:r>
                    </w:p>
                    <w:p w:rsidR="00257AAD" w:rsidRDefault="00257AAD" w:rsidP="00F952E6">
                      <w:pPr>
                        <w:jc w:val="center"/>
                      </w:pPr>
                      <w:r>
                        <w:t>at 60 days</w:t>
                      </w:r>
                    </w:p>
                  </w:txbxContent>
                </v:textbox>
              </v:shape>
            </w:pict>
          </mc:Fallback>
        </mc:AlternateContent>
      </w:r>
    </w:p>
    <w:p w:rsidR="00F952E6" w:rsidRDefault="00897492" w:rsidP="00F952E6">
      <w:r>
        <w:rPr>
          <w:noProof/>
        </w:rPr>
        <mc:AlternateContent>
          <mc:Choice Requires="wps">
            <w:drawing>
              <wp:anchor distT="0" distB="0" distL="114300" distR="114300" simplePos="0" relativeHeight="252494847" behindDoc="0" locked="0" layoutInCell="1" allowOverlap="1" wp14:anchorId="338A2D35" wp14:editId="56F520DF">
                <wp:simplePos x="0" y="0"/>
                <wp:positionH relativeFrom="column">
                  <wp:posOffset>3750673</wp:posOffset>
                </wp:positionH>
                <wp:positionV relativeFrom="paragraph">
                  <wp:posOffset>168456</wp:posOffset>
                </wp:positionV>
                <wp:extent cx="757646" cy="0"/>
                <wp:effectExtent l="0" t="0" r="23495" b="19050"/>
                <wp:wrapNone/>
                <wp:docPr id="72" name="Straight Connector 72"/>
                <wp:cNvGraphicFramePr/>
                <a:graphic xmlns:a="http://schemas.openxmlformats.org/drawingml/2006/main">
                  <a:graphicData uri="http://schemas.microsoft.com/office/word/2010/wordprocessingShape">
                    <wps:wsp>
                      <wps:cNvCnPr/>
                      <wps:spPr>
                        <a:xfrm>
                          <a:off x="0" y="0"/>
                          <a:ext cx="75764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 o:spid="_x0000_s1026" style="position:absolute;z-index:252494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35pt,13.25pt" to="35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" strokecolor="#4579b8 [3044]"/>
            </w:pict>
          </mc:Fallback>
        </mc:AlternateContent>
      </w:r>
      <w:r w:rsidR="00F952E6">
        <w:tab/>
      </w:r>
      <w:r w:rsidR="00F952E6">
        <w:tab/>
      </w:r>
      <w:r w:rsidR="00F952E6">
        <w:tab/>
      </w:r>
      <w:r w:rsidR="00F952E6">
        <w:tab/>
      </w:r>
      <w:r w:rsidR="00F952E6">
        <w:tab/>
      </w:r>
      <w:r w:rsidR="00F952E6">
        <w:tab/>
      </w:r>
      <w:r w:rsidR="00F952E6">
        <w:tab/>
      </w:r>
      <w:r w:rsidR="00F952E6">
        <w:tab/>
      </w:r>
      <w:r w:rsidR="00F952E6">
        <w:tab/>
        <w:t>No</w:t>
      </w:r>
    </w:p>
    <w:p w:rsidR="00F952E6" w:rsidRDefault="00C64CD3" w:rsidP="00F952E6">
      <w:r>
        <w:rPr>
          <w:noProof/>
        </w:rPr>
        <mc:AlternateContent>
          <mc:Choice Requires="wps">
            <w:drawing>
              <wp:anchor distT="0" distB="0" distL="114300" distR="114300" simplePos="0" relativeHeight="252472319" behindDoc="0" locked="0" layoutInCell="1" allowOverlap="1" wp14:anchorId="14FAE3F4" wp14:editId="7807D26A">
                <wp:simplePos x="0" y="0"/>
                <wp:positionH relativeFrom="column">
                  <wp:posOffset>2914650</wp:posOffset>
                </wp:positionH>
                <wp:positionV relativeFrom="paragraph">
                  <wp:posOffset>102870</wp:posOffset>
                </wp:positionV>
                <wp:extent cx="0" cy="274320"/>
                <wp:effectExtent l="0" t="0" r="19050" b="11430"/>
                <wp:wrapNone/>
                <wp:docPr id="73" name="Straight Connector 73"/>
                <wp:cNvGraphicFramePr/>
                <a:graphic xmlns:a="http://schemas.openxmlformats.org/drawingml/2006/main">
                  <a:graphicData uri="http://schemas.microsoft.com/office/word/2010/wordprocessingShape">
                    <wps:wsp>
                      <wps:cNvCnPr/>
                      <wps:spPr>
                        <a:xfrm>
                          <a:off x="0" y="0"/>
                          <a:ext cx="0" cy="2743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z-index:252472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5pt,8.1pt" to="229.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" strokecolor="#4579b8 [3044]"/>
            </w:pict>
          </mc:Fallback>
        </mc:AlternateContent>
      </w:r>
    </w:p>
    <w:p w:rsidR="00F952E6" w:rsidRDefault="00F952E6" w:rsidP="00F952E6">
      <w:r>
        <w:tab/>
      </w:r>
      <w:r>
        <w:tab/>
      </w:r>
      <w:r>
        <w:tab/>
      </w:r>
      <w:r>
        <w:tab/>
      </w:r>
      <w:r>
        <w:tab/>
      </w:r>
      <w:r>
        <w:tab/>
        <w:t xml:space="preserve">   </w:t>
      </w:r>
      <w:r w:rsidR="00C64CD3">
        <w:t xml:space="preserve"> </w:t>
      </w:r>
      <w:r>
        <w:t>Yes</w:t>
      </w:r>
    </w:p>
    <w:p w:rsidR="00F952E6" w:rsidRDefault="00EE7B34" w:rsidP="00F952E6">
      <w:r>
        <w:rPr>
          <w:noProof/>
        </w:rPr>
        <mc:AlternateContent>
          <mc:Choice Requires="wps">
            <w:drawing>
              <wp:anchor distT="0" distB="0" distL="114300" distR="114300" simplePos="0" relativeHeight="252470271" behindDoc="0" locked="0" layoutInCell="1" allowOverlap="1" wp14:anchorId="5F203759" wp14:editId="71F8417F">
                <wp:simplePos x="0" y="0"/>
                <wp:positionH relativeFrom="column">
                  <wp:posOffset>1906905</wp:posOffset>
                </wp:positionH>
                <wp:positionV relativeFrom="paragraph">
                  <wp:posOffset>31059</wp:posOffset>
                </wp:positionV>
                <wp:extent cx="2179320" cy="295275"/>
                <wp:effectExtent l="0" t="0" r="11430" b="2857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295275"/>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Notify bridge owner from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150.15pt;margin-top:2.45pt;width:171.6pt;height:23.25pt;z-index:252470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">
                <v:textbox>
                  <w:txbxContent>
                    <w:p w:rsidR="00257AAD" w:rsidRDefault="00257AAD" w:rsidP="00F952E6">
                      <w:pPr>
                        <w:jc w:val="center"/>
                      </w:pPr>
                      <w:r>
                        <w:t>Notify bridge owner from bridge</w:t>
                      </w:r>
                    </w:p>
                  </w:txbxContent>
                </v:textbox>
              </v:shape>
            </w:pict>
          </mc:Fallback>
        </mc:AlternateContent>
      </w:r>
    </w:p>
    <w:p w:rsidR="00F952E6" w:rsidRDefault="00F952E6" w:rsidP="00F952E6">
      <w:r>
        <w:rPr>
          <w:noProof/>
        </w:rPr>
        <mc:AlternateContent>
          <mc:Choice Requires="wps">
            <w:drawing>
              <wp:anchor distT="0" distB="0" distL="114300" distR="114300" simplePos="0" relativeHeight="252474367" behindDoc="0" locked="0" layoutInCell="1" allowOverlap="1" wp14:anchorId="5BF5A21E" wp14:editId="795931D6">
                <wp:simplePos x="0" y="0"/>
                <wp:positionH relativeFrom="column">
                  <wp:posOffset>2901315</wp:posOffset>
                </wp:positionH>
                <wp:positionV relativeFrom="paragraph">
                  <wp:posOffset>159964</wp:posOffset>
                </wp:positionV>
                <wp:extent cx="0" cy="195942"/>
                <wp:effectExtent l="0" t="0" r="19050" b="13970"/>
                <wp:wrapNone/>
                <wp:docPr id="75" name="Straight Connector 75"/>
                <wp:cNvGraphicFramePr/>
                <a:graphic xmlns:a="http://schemas.openxmlformats.org/drawingml/2006/main">
                  <a:graphicData uri="http://schemas.microsoft.com/office/word/2010/wordprocessingShape">
                    <wps:wsp>
                      <wps:cNvCnPr/>
                      <wps:spPr>
                        <a:xfrm>
                          <a:off x="0" y="0"/>
                          <a:ext cx="0" cy="1959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 o:spid="_x0000_s1026" style="position:absolute;z-index:252474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45pt,12.6pt" to="228.4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" strokecolor="#4579b8 [3044]"/>
            </w:pict>
          </mc:Fallback>
        </mc:AlternateContent>
      </w:r>
    </w:p>
    <w:p w:rsidR="00EE7B34" w:rsidRDefault="00EE7B34" w:rsidP="00F952E6"/>
    <w:p w:rsidR="00F952E6" w:rsidRDefault="00897492" w:rsidP="00F952E6">
      <w:r>
        <w:rPr>
          <w:noProof/>
        </w:rPr>
        <mc:AlternateContent>
          <mc:Choice Requires="wps">
            <w:drawing>
              <wp:anchor distT="0" distB="0" distL="114300" distR="114300" simplePos="0" relativeHeight="252471295" behindDoc="0" locked="0" layoutInCell="1" allowOverlap="1" wp14:anchorId="6DD9CFE2" wp14:editId="5808F594">
                <wp:simplePos x="0" y="0"/>
                <wp:positionH relativeFrom="column">
                  <wp:posOffset>1263650</wp:posOffset>
                </wp:positionH>
                <wp:positionV relativeFrom="paragraph">
                  <wp:posOffset>4501</wp:posOffset>
                </wp:positionV>
                <wp:extent cx="3239135" cy="485775"/>
                <wp:effectExtent l="0" t="0" r="18415" b="2857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485775"/>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Prepare Photos, sketches, repair recommendations:  Document and notify program manager.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99.5pt;margin-top:.35pt;width:255.05pt;height:38.25pt;z-index:252471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">
                <v:textbox>
                  <w:txbxContent>
                    <w:p w:rsidR="00257AAD" w:rsidRDefault="00257AAD" w:rsidP="00F952E6">
                      <w:pPr>
                        <w:jc w:val="center"/>
                      </w:pPr>
                      <w:r>
                        <w:t>Prepare Photos, sketches, repair recommendations:  Document and notify program manager.</w:t>
                      </w:r>
                    </w:p>
                  </w:txbxContent>
                </v:textbox>
              </v:shape>
            </w:pict>
          </mc:Fallback>
        </mc:AlternateContent>
      </w:r>
    </w:p>
    <w:p w:rsidR="00F952E6" w:rsidRDefault="00F952E6" w:rsidP="00F952E6">
      <w:r w:rsidRPr="00B9368D">
        <w:rPr>
          <w:highlight w:val="yellow"/>
        </w:rPr>
        <w:t>Day 1</w:t>
      </w:r>
      <w:r w:rsidR="00DF31E0">
        <w:t>*</w:t>
      </w:r>
    </w:p>
    <w:p w:rsidR="00F952E6" w:rsidRDefault="00EE7B34" w:rsidP="00F952E6">
      <w:r>
        <w:rPr>
          <w:noProof/>
        </w:rPr>
        <mc:AlternateContent>
          <mc:Choice Requires="wps">
            <w:drawing>
              <wp:anchor distT="0" distB="0" distL="114300" distR="114300" simplePos="0" relativeHeight="252475391" behindDoc="0" locked="0" layoutInCell="1" allowOverlap="1" wp14:anchorId="6AC21EEE" wp14:editId="34298D71">
                <wp:simplePos x="0" y="0"/>
                <wp:positionH relativeFrom="column">
                  <wp:posOffset>2914015</wp:posOffset>
                </wp:positionH>
                <wp:positionV relativeFrom="paragraph">
                  <wp:posOffset>149281</wp:posOffset>
                </wp:positionV>
                <wp:extent cx="0" cy="166370"/>
                <wp:effectExtent l="0" t="0" r="19050" b="24130"/>
                <wp:wrapNone/>
                <wp:docPr id="78" name="Straight Connector 78"/>
                <wp:cNvGraphicFramePr/>
                <a:graphic xmlns:a="http://schemas.openxmlformats.org/drawingml/2006/main">
                  <a:graphicData uri="http://schemas.microsoft.com/office/word/2010/wordprocessingShape">
                    <wps:wsp>
                      <wps:cNvCnPr/>
                      <wps:spPr>
                        <a:xfrm flipH="1">
                          <a:off x="0" y="0"/>
                          <a:ext cx="0" cy="1663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 o:spid="_x0000_s1026" style="position:absolute;flip:x;z-index:252475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45pt,11.75pt" to="229.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" strokecolor="#4579b8 [3044]"/>
            </w:pict>
          </mc:Fallback>
        </mc:AlternateContent>
      </w:r>
    </w:p>
    <w:p w:rsidR="00F952E6" w:rsidRDefault="00F952E6" w:rsidP="00F952E6">
      <w:r>
        <w:rPr>
          <w:noProof/>
        </w:rPr>
        <mc:AlternateContent>
          <mc:Choice Requires="wps">
            <w:drawing>
              <wp:anchor distT="0" distB="0" distL="114300" distR="114300" simplePos="0" relativeHeight="252473343" behindDoc="0" locked="0" layoutInCell="1" allowOverlap="1" wp14:anchorId="392400FE" wp14:editId="3546DB0E">
                <wp:simplePos x="0" y="0"/>
                <wp:positionH relativeFrom="column">
                  <wp:posOffset>850265</wp:posOffset>
                </wp:positionH>
                <wp:positionV relativeFrom="paragraph">
                  <wp:posOffset>156266</wp:posOffset>
                </wp:positionV>
                <wp:extent cx="4663440" cy="876300"/>
                <wp:effectExtent l="0" t="0" r="22860" b="1905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3440" cy="87630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Notify, in writing, bridge owner, appropriate city official or board of County Commissioners, as appropriate.  Copy notification to (1) ODOT Division Engineer, (2) Field Division County Bridge Coordinator, (3) Bridge Division Field Service Engineer, (4) Local Government Division Engineer and (5) ACCO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66.95pt;margin-top:12.3pt;width:367.2pt;height:69pt;z-index:252473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">
                <v:textbox>
                  <w:txbxContent>
                    <w:p w:rsidR="00257AAD" w:rsidRDefault="00257AAD" w:rsidP="00F952E6">
                      <w:pPr>
                        <w:jc w:val="center"/>
                      </w:pPr>
                      <w:r>
                        <w:t>Notify, in writing, bridge owner, appropriate city official or board of County Commissioners, as appropriate.  Copy notification to (1) ODOT Division Engineer, (2) Field Division County Bridge Coordinator, (3) Bridge Division Field Service Engineer, (4) Local Government Division Engineer and (5) ACCO</w:t>
                      </w:r>
                    </w:p>
                  </w:txbxContent>
                </v:textbox>
              </v:shape>
            </w:pict>
          </mc:Fallback>
        </mc:AlternateContent>
      </w:r>
    </w:p>
    <w:p w:rsidR="00F952E6" w:rsidRDefault="00F952E6" w:rsidP="00F952E6"/>
    <w:p w:rsidR="00F952E6" w:rsidRDefault="00F952E6" w:rsidP="00F952E6">
      <w:r w:rsidRPr="00B9368D">
        <w:rPr>
          <w:highlight w:val="yellow"/>
        </w:rPr>
        <w:t>Within 3 days</w:t>
      </w:r>
      <w:r w:rsidR="00DF31E0">
        <w:t>*</w:t>
      </w:r>
    </w:p>
    <w:p w:rsidR="00F952E6" w:rsidRDefault="00F952E6" w:rsidP="00F952E6"/>
    <w:p w:rsidR="00F952E6" w:rsidRDefault="00F952E6" w:rsidP="00F952E6"/>
    <w:p w:rsidR="00EE7B34" w:rsidRDefault="00EE7B34" w:rsidP="00F952E6"/>
    <w:p w:rsidR="00F952E6" w:rsidRDefault="00EE7B34" w:rsidP="00F952E6">
      <w:r>
        <w:rPr>
          <w:noProof/>
        </w:rPr>
        <mc:AlternateContent>
          <mc:Choice Requires="wps">
            <w:drawing>
              <wp:anchor distT="0" distB="0" distL="114300" distR="114300" simplePos="0" relativeHeight="252476415" behindDoc="0" locked="0" layoutInCell="1" allowOverlap="1" wp14:anchorId="7A4E6633" wp14:editId="2CB3A29F">
                <wp:simplePos x="0" y="0"/>
                <wp:positionH relativeFrom="column">
                  <wp:posOffset>850265</wp:posOffset>
                </wp:positionH>
                <wp:positionV relativeFrom="paragraph">
                  <wp:posOffset>165735</wp:posOffset>
                </wp:positionV>
                <wp:extent cx="4545330" cy="287020"/>
                <wp:effectExtent l="0" t="0" r="26670" b="1778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28702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Meet with bridge owner and discuss options to repair or close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66.95pt;margin-top:13.05pt;width:357.9pt;height:22.6pt;z-index:252476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">
                <v:textbox>
                  <w:txbxContent>
                    <w:p w:rsidR="00257AAD" w:rsidRDefault="00257AAD" w:rsidP="00F952E6">
                      <w:pPr>
                        <w:jc w:val="center"/>
                      </w:pPr>
                      <w:r>
                        <w:t>Meet with bridge owner and discuss options to repair or close bridge</w:t>
                      </w:r>
                    </w:p>
                  </w:txbxContent>
                </v:textbox>
              </v:shape>
            </w:pict>
          </mc:Fallback>
        </mc:AlternateContent>
      </w:r>
      <w:r>
        <w:rPr>
          <w:noProof/>
        </w:rPr>
        <mc:AlternateContent>
          <mc:Choice Requires="wps">
            <w:drawing>
              <wp:anchor distT="0" distB="0" distL="114300" distR="114300" simplePos="0" relativeHeight="252495871" behindDoc="0" locked="0" layoutInCell="1" allowOverlap="1" wp14:anchorId="02727D6A" wp14:editId="7D420234">
                <wp:simplePos x="0" y="0"/>
                <wp:positionH relativeFrom="column">
                  <wp:posOffset>2901315</wp:posOffset>
                </wp:positionH>
                <wp:positionV relativeFrom="paragraph">
                  <wp:posOffset>-1905</wp:posOffset>
                </wp:positionV>
                <wp:extent cx="0" cy="169545"/>
                <wp:effectExtent l="0" t="0" r="19050" b="20955"/>
                <wp:wrapNone/>
                <wp:docPr id="87" name="Straight Connector 87"/>
                <wp:cNvGraphicFramePr/>
                <a:graphic xmlns:a="http://schemas.openxmlformats.org/drawingml/2006/main">
                  <a:graphicData uri="http://schemas.microsoft.com/office/word/2010/wordprocessingShape">
                    <wps:wsp>
                      <wps:cNvCnPr/>
                      <wps:spPr>
                        <a:xfrm>
                          <a:off x="0" y="0"/>
                          <a:ext cx="0" cy="1695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7" o:spid="_x0000_s1026" style="position:absolute;z-index:252495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45pt,-.15pt" to="228.4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" strokecolor="#4579b8 [3044]"/>
            </w:pict>
          </mc:Fallback>
        </mc:AlternateContent>
      </w:r>
    </w:p>
    <w:p w:rsidR="00EE7B34" w:rsidRDefault="00EE7B34" w:rsidP="00F952E6"/>
    <w:p w:rsidR="00F952E6" w:rsidRDefault="004F7D59" w:rsidP="005D77B4">
      <w:r w:rsidRPr="00B9368D">
        <w:rPr>
          <w:noProof/>
          <w:highlight w:val="yellow"/>
        </w:rPr>
        <mc:AlternateContent>
          <mc:Choice Requires="wps">
            <w:drawing>
              <wp:anchor distT="0" distB="0" distL="114300" distR="114300" simplePos="0" relativeHeight="252477439" behindDoc="0" locked="0" layoutInCell="1" allowOverlap="1" wp14:anchorId="685B75A8" wp14:editId="17BDAD0A">
                <wp:simplePos x="0" y="0"/>
                <wp:positionH relativeFrom="column">
                  <wp:posOffset>2918460</wp:posOffset>
                </wp:positionH>
                <wp:positionV relativeFrom="paragraph">
                  <wp:posOffset>102926</wp:posOffset>
                </wp:positionV>
                <wp:extent cx="0" cy="213360"/>
                <wp:effectExtent l="0" t="0" r="19050" b="15240"/>
                <wp:wrapNone/>
                <wp:docPr id="89" name="Straight Connector 89"/>
                <wp:cNvGraphicFramePr/>
                <a:graphic xmlns:a="http://schemas.openxmlformats.org/drawingml/2006/main">
                  <a:graphicData uri="http://schemas.microsoft.com/office/word/2010/wordprocessingShape">
                    <wps:wsp>
                      <wps:cNvCnPr/>
                      <wps:spPr>
                        <a:xfrm>
                          <a:off x="0" y="0"/>
                          <a:ext cx="0" cy="2133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9" o:spid="_x0000_s1026" style="position:absolute;z-index:252477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8pt,8.1pt" to="229.8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" strokecolor="#4579b8 [3044]"/>
            </w:pict>
          </mc:Fallback>
        </mc:AlternateContent>
      </w:r>
      <w:r w:rsidR="00F952E6" w:rsidRPr="00B9368D">
        <w:rPr>
          <w:highlight w:val="yellow"/>
        </w:rPr>
        <w:t>Within 5 days</w:t>
      </w:r>
      <w:r w:rsidR="007870CB">
        <w:t>*</w:t>
      </w:r>
    </w:p>
    <w:p w:rsidR="00F952E6" w:rsidRDefault="00F952E6" w:rsidP="00F952E6">
      <w:r>
        <w:rPr>
          <w:noProof/>
        </w:rPr>
        <mc:AlternateContent>
          <mc:Choice Requires="wps">
            <w:drawing>
              <wp:anchor distT="0" distB="0" distL="114300" distR="114300" simplePos="0" relativeHeight="252478463" behindDoc="0" locked="0" layoutInCell="1" allowOverlap="1" wp14:anchorId="62A40789" wp14:editId="49C207BB">
                <wp:simplePos x="0" y="0"/>
                <wp:positionH relativeFrom="column">
                  <wp:posOffset>1066800</wp:posOffset>
                </wp:positionH>
                <wp:positionV relativeFrom="paragraph">
                  <wp:posOffset>132659</wp:posOffset>
                </wp:positionV>
                <wp:extent cx="3825240" cy="678180"/>
                <wp:effectExtent l="0" t="0" r="22860" b="2667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240" cy="67818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ODOT Field Division County Bridge Coordinator:</w:t>
                            </w:r>
                          </w:p>
                          <w:p w:rsidR="00257AAD" w:rsidRDefault="00257AAD" w:rsidP="00F952E6">
                            <w:pPr>
                              <w:jc w:val="center"/>
                            </w:pPr>
                            <w:r>
                              <w:t>Attend County Commissioner monthly meeting or city meeting, as appropriate.  Discuss findings/repair recommendations.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84pt;margin-top:10.45pt;width:301.2pt;height:53.4pt;z-index:25247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">
                <v:textbox>
                  <w:txbxContent>
                    <w:p w:rsidR="00257AAD" w:rsidRDefault="00257AAD" w:rsidP="00F952E6">
                      <w:pPr>
                        <w:jc w:val="center"/>
                      </w:pPr>
                      <w:r>
                        <w:t>ODOT Field Division County Bridge Coordinator:</w:t>
                      </w:r>
                    </w:p>
                    <w:p w:rsidR="00257AAD" w:rsidRDefault="00257AAD" w:rsidP="00F952E6">
                      <w:pPr>
                        <w:jc w:val="center"/>
                      </w:pPr>
                      <w:r>
                        <w:t>Attend County Commissioner monthly meeting or city meeting, as appropriate.  Discuss findings/repair recommendations.</w:t>
                      </w:r>
                    </w:p>
                  </w:txbxContent>
                </v:textbox>
              </v:shape>
            </w:pict>
          </mc:Fallback>
        </mc:AlternateContent>
      </w:r>
    </w:p>
    <w:p w:rsidR="00F952E6" w:rsidRPr="009067A9" w:rsidRDefault="00F952E6" w:rsidP="00F952E6">
      <w:pPr>
        <w:rPr>
          <w:highlight w:val="yellow"/>
        </w:rPr>
      </w:pPr>
      <w:r w:rsidRPr="009067A9">
        <w:rPr>
          <w:highlight w:val="yellow"/>
        </w:rPr>
        <w:t xml:space="preserve">Regularly </w:t>
      </w:r>
    </w:p>
    <w:p w:rsidR="00F952E6" w:rsidRPr="009067A9" w:rsidRDefault="00F952E6" w:rsidP="00F952E6">
      <w:pPr>
        <w:rPr>
          <w:highlight w:val="yellow"/>
        </w:rPr>
      </w:pPr>
      <w:r w:rsidRPr="009067A9">
        <w:rPr>
          <w:highlight w:val="yellow"/>
        </w:rPr>
        <w:t>Scheduled</w:t>
      </w:r>
    </w:p>
    <w:p w:rsidR="00F952E6" w:rsidRDefault="00F952E6" w:rsidP="00F952E6">
      <w:r w:rsidRPr="009067A9">
        <w:rPr>
          <w:highlight w:val="yellow"/>
        </w:rPr>
        <w:t>Meeting</w:t>
      </w:r>
    </w:p>
    <w:p w:rsidR="00EE7B34" w:rsidRDefault="00EE7B34" w:rsidP="00F952E6">
      <w:r>
        <w:rPr>
          <w:noProof/>
        </w:rPr>
        <mc:AlternateContent>
          <mc:Choice Requires="wps">
            <w:drawing>
              <wp:anchor distT="0" distB="0" distL="114300" distR="114300" simplePos="0" relativeHeight="252480511" behindDoc="0" locked="0" layoutInCell="1" allowOverlap="1" wp14:anchorId="33AF7F87" wp14:editId="6EBC3BC7">
                <wp:simplePos x="0" y="0"/>
                <wp:positionH relativeFrom="column">
                  <wp:posOffset>2953385</wp:posOffset>
                </wp:positionH>
                <wp:positionV relativeFrom="paragraph">
                  <wp:posOffset>115626</wp:posOffset>
                </wp:positionV>
                <wp:extent cx="0" cy="247650"/>
                <wp:effectExtent l="0" t="0" r="19050" b="19050"/>
                <wp:wrapNone/>
                <wp:docPr id="91" name="Straight Connector 91"/>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1" o:spid="_x0000_s1026" style="position:absolute;z-index:252480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55pt,9.1pt" to="232.5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" strokecolor="#4579b8 [3044]"/>
            </w:pict>
          </mc:Fallback>
        </mc:AlternateContent>
      </w:r>
    </w:p>
    <w:p w:rsidR="00F952E6" w:rsidRDefault="009067A9" w:rsidP="004F7D59">
      <w:pPr>
        <w:spacing w:before="120"/>
      </w:pPr>
      <w:r>
        <w:rPr>
          <w:noProof/>
        </w:rPr>
        <mc:AlternateContent>
          <mc:Choice Requires="wps">
            <w:drawing>
              <wp:anchor distT="0" distB="0" distL="114300" distR="114300" simplePos="0" relativeHeight="252482559" behindDoc="0" locked="0" layoutInCell="1" allowOverlap="1" wp14:anchorId="464E240C" wp14:editId="3EC9C9A2">
                <wp:simplePos x="0" y="0"/>
                <wp:positionH relativeFrom="column">
                  <wp:posOffset>4968240</wp:posOffset>
                </wp:positionH>
                <wp:positionV relativeFrom="paragraph">
                  <wp:posOffset>204833</wp:posOffset>
                </wp:positionV>
                <wp:extent cx="1082040" cy="285750"/>
                <wp:effectExtent l="0" t="0" r="22860" b="1905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8575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Repair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391.2pt;margin-top:16.15pt;width:85.2pt;height:22.5pt;z-index:252482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">
                <v:textbox>
                  <w:txbxContent>
                    <w:p w:rsidR="00257AAD" w:rsidRDefault="00257AAD" w:rsidP="00F952E6">
                      <w:pPr>
                        <w:jc w:val="center"/>
                      </w:pPr>
                      <w:r>
                        <w:t>Repair Bridge</w:t>
                      </w:r>
                    </w:p>
                  </w:txbxContent>
                </v:textbox>
              </v:shape>
            </w:pict>
          </mc:Fallback>
        </mc:AlternateContent>
      </w:r>
      <w:r>
        <w:rPr>
          <w:noProof/>
        </w:rPr>
        <mc:AlternateContent>
          <mc:Choice Requires="wps">
            <w:drawing>
              <wp:anchor distT="0" distB="0" distL="114300" distR="114300" simplePos="0" relativeHeight="252479487" behindDoc="0" locked="0" layoutInCell="1" allowOverlap="1" wp14:anchorId="5E492D8E" wp14:editId="38659B65">
                <wp:simplePos x="0" y="0"/>
                <wp:positionH relativeFrom="column">
                  <wp:posOffset>-148590</wp:posOffset>
                </wp:positionH>
                <wp:positionV relativeFrom="paragraph">
                  <wp:posOffset>203563</wp:posOffset>
                </wp:positionV>
                <wp:extent cx="1085850" cy="285750"/>
                <wp:effectExtent l="0" t="0" r="19050" b="1905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8575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Close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11.7pt;margin-top:16.05pt;width:85.5pt;height:22.5pt;z-index:252479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">
                <v:textbox>
                  <w:txbxContent>
                    <w:p w:rsidR="00257AAD" w:rsidRDefault="00257AAD" w:rsidP="00F952E6">
                      <w:pPr>
                        <w:jc w:val="center"/>
                      </w:pPr>
                      <w:r>
                        <w:t>Close Bridge</w:t>
                      </w:r>
                    </w:p>
                  </w:txbxContent>
                </v:textbox>
              </v:shape>
            </w:pict>
          </mc:Fallback>
        </mc:AlternateContent>
      </w:r>
      <w:r w:rsidR="004F7D59">
        <w:rPr>
          <w:noProof/>
        </w:rPr>
        <mc:AlternateContent>
          <mc:Choice Requires="wps">
            <w:drawing>
              <wp:anchor distT="0" distB="0" distL="114300" distR="114300" simplePos="0" relativeHeight="252503039" behindDoc="0" locked="0" layoutInCell="1" allowOverlap="1" wp14:anchorId="2D07405E" wp14:editId="0A3D255A">
                <wp:simplePos x="0" y="0"/>
                <wp:positionH relativeFrom="column">
                  <wp:posOffset>2301240</wp:posOffset>
                </wp:positionH>
                <wp:positionV relativeFrom="paragraph">
                  <wp:posOffset>137432</wp:posOffset>
                </wp:positionV>
                <wp:extent cx="1318260" cy="469900"/>
                <wp:effectExtent l="0" t="0" r="15240" b="25400"/>
                <wp:wrapNone/>
                <wp:docPr id="166" name="Flowchart: Decision 166"/>
                <wp:cNvGraphicFramePr/>
                <a:graphic xmlns:a="http://schemas.openxmlformats.org/drawingml/2006/main">
                  <a:graphicData uri="http://schemas.microsoft.com/office/word/2010/wordprocessingShape">
                    <wps:wsp>
                      <wps:cNvSpPr/>
                      <wps:spPr>
                        <a:xfrm>
                          <a:off x="0" y="0"/>
                          <a:ext cx="1318260" cy="469900"/>
                        </a:xfrm>
                        <a:prstGeom prst="flowChartDecision">
                          <a:avLst/>
                        </a:prstGeom>
                        <a:solidFill>
                          <a:srgbClr val="92D050"/>
                        </a:solidFill>
                        <a:ln w="6350"/>
                      </wps:spPr>
                      <wps:style>
                        <a:lnRef idx="2">
                          <a:schemeClr val="dk1"/>
                        </a:lnRef>
                        <a:fillRef idx="1">
                          <a:schemeClr val="lt1"/>
                        </a:fillRef>
                        <a:effectRef idx="0">
                          <a:schemeClr val="dk1"/>
                        </a:effectRef>
                        <a:fontRef idx="minor">
                          <a:schemeClr val="dk1"/>
                        </a:fontRef>
                      </wps:style>
                      <wps:txbx>
                        <w:txbxContent>
                          <w:p w:rsidR="00257AAD" w:rsidRDefault="00257AAD" w:rsidP="006751CC">
                            <w:pPr>
                              <w:shd w:val="clear" w:color="auto" w:fill="92D050"/>
                              <w:jc w:val="center"/>
                            </w:pPr>
                            <w:r>
                              <w:t>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Decision 166" o:spid="_x0000_s1110" type="#_x0000_t110" style="position:absolute;margin-left:181.2pt;margin-top:10.8pt;width:103.8pt;height:37pt;z-index:25250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" fillcolor="#92d050" strokecolor="black [3200]" strokeweight=".5pt">
                <v:textbox>
                  <w:txbxContent>
                    <w:p w:rsidR="00257AAD" w:rsidRDefault="00257AAD" w:rsidP="006751CC">
                      <w:pPr>
                        <w:shd w:val="clear" w:color="auto" w:fill="92D050"/>
                        <w:jc w:val="center"/>
                      </w:pPr>
                      <w:r>
                        <w:t>Action</w:t>
                      </w:r>
                    </w:p>
                  </w:txbxContent>
                </v:textbox>
              </v:shape>
            </w:pict>
          </mc:Fallback>
        </mc:AlternateContent>
      </w:r>
      <w:r w:rsidR="00897492">
        <w:tab/>
      </w:r>
      <w:r w:rsidR="00897492">
        <w:tab/>
      </w:r>
      <w:r w:rsidR="00897492">
        <w:tab/>
      </w:r>
      <w:r w:rsidR="00897492">
        <w:tab/>
      </w:r>
      <w:r w:rsidR="004F7D59">
        <w:tab/>
        <w:t xml:space="preserve">  Yes</w:t>
      </w:r>
      <w:r w:rsidR="004F7D59">
        <w:tab/>
      </w:r>
      <w:r w:rsidR="004F7D59">
        <w:tab/>
        <w:t xml:space="preserve"> </w:t>
      </w:r>
      <w:r>
        <w:t xml:space="preserve"> </w:t>
      </w:r>
      <w:r w:rsidR="004F7D59">
        <w:t>Yes</w:t>
      </w:r>
    </w:p>
    <w:p w:rsidR="00F952E6" w:rsidRDefault="00EE7B34" w:rsidP="00F952E6">
      <w:pPr>
        <w:tabs>
          <w:tab w:val="left" w:pos="5580"/>
        </w:tabs>
      </w:pPr>
      <w:r>
        <w:rPr>
          <w:noProof/>
        </w:rPr>
        <mc:AlternateContent>
          <mc:Choice Requires="wps">
            <w:drawing>
              <wp:anchor distT="0" distB="0" distL="114300" distR="114300" simplePos="0" relativeHeight="252499967" behindDoc="0" locked="0" layoutInCell="1" allowOverlap="1" wp14:anchorId="66CEA0F2" wp14:editId="2001470C">
                <wp:simplePos x="0" y="0"/>
                <wp:positionH relativeFrom="column">
                  <wp:posOffset>3618865</wp:posOffset>
                </wp:positionH>
                <wp:positionV relativeFrom="paragraph">
                  <wp:posOffset>127579</wp:posOffset>
                </wp:positionV>
                <wp:extent cx="1346200" cy="0"/>
                <wp:effectExtent l="0" t="0" r="25400" b="19050"/>
                <wp:wrapNone/>
                <wp:docPr id="164" name="Straight Connector 164"/>
                <wp:cNvGraphicFramePr/>
                <a:graphic xmlns:a="http://schemas.openxmlformats.org/drawingml/2006/main">
                  <a:graphicData uri="http://schemas.microsoft.com/office/word/2010/wordprocessingShape">
                    <wps:wsp>
                      <wps:cNvCnPr/>
                      <wps:spPr>
                        <a:xfrm>
                          <a:off x="0" y="0"/>
                          <a:ext cx="1346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4" o:spid="_x0000_s1026" style="position:absolute;z-index:252499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95pt,10.05pt" to="390.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" strokecolor="#4579b8 [3044]"/>
            </w:pict>
          </mc:Fallback>
        </mc:AlternateContent>
      </w:r>
      <w:r>
        <w:rPr>
          <w:noProof/>
        </w:rPr>
        <mc:AlternateContent>
          <mc:Choice Requires="wps">
            <w:drawing>
              <wp:anchor distT="0" distB="0" distL="114300" distR="114300" simplePos="0" relativeHeight="252481535" behindDoc="0" locked="0" layoutInCell="1" allowOverlap="1" wp14:anchorId="6C0F56BF" wp14:editId="237FD0DA">
                <wp:simplePos x="0" y="0"/>
                <wp:positionH relativeFrom="column">
                  <wp:posOffset>929005</wp:posOffset>
                </wp:positionH>
                <wp:positionV relativeFrom="paragraph">
                  <wp:posOffset>123769</wp:posOffset>
                </wp:positionV>
                <wp:extent cx="1410335" cy="0"/>
                <wp:effectExtent l="0" t="0" r="18415" b="19050"/>
                <wp:wrapNone/>
                <wp:docPr id="96" name="Straight Connector 96"/>
                <wp:cNvGraphicFramePr/>
                <a:graphic xmlns:a="http://schemas.openxmlformats.org/drawingml/2006/main">
                  <a:graphicData uri="http://schemas.microsoft.com/office/word/2010/wordprocessingShape">
                    <wps:wsp>
                      <wps:cNvCnPr/>
                      <wps:spPr>
                        <a:xfrm>
                          <a:off x="0" y="0"/>
                          <a:ext cx="14103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6" o:spid="_x0000_s1026" style="position:absolute;z-index:252481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5pt,9.75pt" to="184.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" strokecolor="#4579b8 [3044]"/>
            </w:pict>
          </mc:Fallback>
        </mc:AlternateContent>
      </w:r>
      <w:r w:rsidR="00897492">
        <w:rPr>
          <w:noProof/>
        </w:rPr>
        <mc:AlternateContent>
          <mc:Choice Requires="wps">
            <w:drawing>
              <wp:anchor distT="0" distB="0" distL="114300" distR="114300" simplePos="0" relativeHeight="252502015" behindDoc="0" locked="0" layoutInCell="1" allowOverlap="1" wp14:anchorId="797C1196" wp14:editId="27BB91E4">
                <wp:simplePos x="0" y="0"/>
                <wp:positionH relativeFrom="column">
                  <wp:posOffset>2948940</wp:posOffset>
                </wp:positionH>
                <wp:positionV relativeFrom="paragraph">
                  <wp:posOffset>160020</wp:posOffset>
                </wp:positionV>
                <wp:extent cx="0" cy="182880"/>
                <wp:effectExtent l="0" t="0" r="19050" b="26670"/>
                <wp:wrapNone/>
                <wp:docPr id="165" name="Straight Connector 165"/>
                <wp:cNvGraphicFramePr/>
                <a:graphic xmlns:a="http://schemas.openxmlformats.org/drawingml/2006/main">
                  <a:graphicData uri="http://schemas.microsoft.com/office/word/2010/wordprocessingShape">
                    <wps:wsp>
                      <wps:cNvCnPr/>
                      <wps:spPr>
                        <a:xfrm>
                          <a:off x="0" y="0"/>
                          <a:ext cx="0" cy="1828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5" o:spid="_x0000_s1026" style="position:absolute;z-index:252502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2pt,12.6pt" to="232.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" strokecolor="#4579b8 [3044]"/>
            </w:pict>
          </mc:Fallback>
        </mc:AlternateContent>
      </w:r>
      <w:r w:rsidR="00F952E6">
        <w:tab/>
      </w:r>
    </w:p>
    <w:p w:rsidR="00EE7B34" w:rsidRDefault="00EE7B34" w:rsidP="004200FF">
      <w:pPr>
        <w:spacing w:before="160"/>
      </w:pPr>
      <w:r>
        <w:rPr>
          <w:noProof/>
        </w:rPr>
        <mc:AlternateContent>
          <mc:Choice Requires="wps">
            <w:drawing>
              <wp:anchor distT="0" distB="0" distL="114300" distR="114300" simplePos="0" relativeHeight="252505087" behindDoc="0" locked="0" layoutInCell="1" allowOverlap="1" wp14:anchorId="61D8AEF8" wp14:editId="50BD4373">
                <wp:simplePos x="0" y="0"/>
                <wp:positionH relativeFrom="column">
                  <wp:posOffset>2953385</wp:posOffset>
                </wp:positionH>
                <wp:positionV relativeFrom="paragraph">
                  <wp:posOffset>195001</wp:posOffset>
                </wp:positionV>
                <wp:extent cx="0" cy="201930"/>
                <wp:effectExtent l="0" t="0" r="19050" b="26670"/>
                <wp:wrapNone/>
                <wp:docPr id="167" name="Straight Connector 167"/>
                <wp:cNvGraphicFramePr/>
                <a:graphic xmlns:a="http://schemas.openxmlformats.org/drawingml/2006/main">
                  <a:graphicData uri="http://schemas.microsoft.com/office/word/2010/wordprocessingShape">
                    <wps:wsp>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7" o:spid="_x0000_s1026" style="position:absolute;z-index:252505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55pt,15.35pt" to="232.5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" strokecolor="#4579b8 [3044]"/>
            </w:pict>
          </mc:Fallback>
        </mc:AlternateContent>
      </w:r>
      <w:r>
        <w:rPr>
          <w:noProof/>
        </w:rPr>
        <mc:AlternateContent>
          <mc:Choice Requires="wps">
            <w:drawing>
              <wp:anchor distT="0" distB="0" distL="114300" distR="114300" simplePos="0" relativeHeight="252486655" behindDoc="0" locked="0" layoutInCell="1" allowOverlap="1" wp14:anchorId="07D16713" wp14:editId="076C04A5">
                <wp:simplePos x="0" y="0"/>
                <wp:positionH relativeFrom="column">
                  <wp:posOffset>5513705</wp:posOffset>
                </wp:positionH>
                <wp:positionV relativeFrom="paragraph">
                  <wp:posOffset>72334</wp:posOffset>
                </wp:positionV>
                <wp:extent cx="0" cy="247650"/>
                <wp:effectExtent l="0" t="0" r="19050" b="19050"/>
                <wp:wrapNone/>
                <wp:docPr id="98" name="Straight Connector 98"/>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 o:spid="_x0000_s1026" style="position:absolute;z-index:252486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15pt,5.7pt" to="434.1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" strokecolor="#4579b8 [3044]"/>
            </w:pict>
          </mc:Fallback>
        </mc:AlternateContent>
      </w:r>
      <w:r>
        <w:rPr>
          <w:noProof/>
        </w:rPr>
        <mc:AlternateContent>
          <mc:Choice Requires="wps">
            <w:drawing>
              <wp:anchor distT="0" distB="0" distL="114300" distR="114300" simplePos="0" relativeHeight="252483583" behindDoc="0" locked="0" layoutInCell="1" allowOverlap="1" wp14:anchorId="55FADF05" wp14:editId="144A9BAF">
                <wp:simplePos x="0" y="0"/>
                <wp:positionH relativeFrom="column">
                  <wp:posOffset>381000</wp:posOffset>
                </wp:positionH>
                <wp:positionV relativeFrom="paragraph">
                  <wp:posOffset>63444</wp:posOffset>
                </wp:positionV>
                <wp:extent cx="0" cy="238125"/>
                <wp:effectExtent l="0" t="0" r="19050" b="9525"/>
                <wp:wrapNone/>
                <wp:docPr id="99" name="Straight Connector 99"/>
                <wp:cNvGraphicFramePr/>
                <a:graphic xmlns:a="http://schemas.openxmlformats.org/drawingml/2006/main">
                  <a:graphicData uri="http://schemas.microsoft.com/office/word/2010/wordprocessingShape">
                    <wps:wsp>
                      <wps:cNvCnPr/>
                      <wps:spPr>
                        <a:xfrm>
                          <a:off x="0" y="0"/>
                          <a:ext cx="0" cy="2381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 o:spid="_x0000_s1026" style="position:absolute;z-index:252483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5pt" to="30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" strokecolor="#4579b8 [3044]"/>
            </w:pict>
          </mc:Fallback>
        </mc:AlternateContent>
      </w:r>
      <w:r>
        <w:t xml:space="preserve">                                             No</w:t>
      </w:r>
    </w:p>
    <w:p w:rsidR="00F952E6" w:rsidRDefault="00EE7B34" w:rsidP="004200FF">
      <w:pPr>
        <w:spacing w:before="160"/>
      </w:pPr>
      <w:r>
        <w:rPr>
          <w:noProof/>
        </w:rPr>
        <mc:AlternateContent>
          <mc:Choice Requires="wps">
            <w:drawing>
              <wp:anchor distT="0" distB="0" distL="114300" distR="114300" simplePos="0" relativeHeight="252487679" behindDoc="0" locked="0" layoutInCell="1" allowOverlap="1" wp14:anchorId="0D434C63" wp14:editId="69D63433">
                <wp:simplePos x="0" y="0"/>
                <wp:positionH relativeFrom="column">
                  <wp:posOffset>1986915</wp:posOffset>
                </wp:positionH>
                <wp:positionV relativeFrom="paragraph">
                  <wp:posOffset>138486</wp:posOffset>
                </wp:positionV>
                <wp:extent cx="1910080" cy="480060"/>
                <wp:effectExtent l="0" t="0" r="13970" b="1524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080" cy="48006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Follow-up: Check Status, Encourage 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156.45pt;margin-top:10.9pt;width:150.4pt;height:37.8pt;z-index:252487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">
                <v:textbox>
                  <w:txbxContent>
                    <w:p w:rsidR="00257AAD" w:rsidRDefault="00257AAD" w:rsidP="00F952E6">
                      <w:pPr>
                        <w:jc w:val="center"/>
                      </w:pPr>
                      <w:r>
                        <w:t>Follow-up: Check Status, Encourage Action</w:t>
                      </w:r>
                    </w:p>
                  </w:txbxContent>
                </v:textbox>
              </v:shape>
            </w:pict>
          </mc:Fallback>
        </mc:AlternateContent>
      </w:r>
      <w:r>
        <w:rPr>
          <w:noProof/>
        </w:rPr>
        <mc:AlternateContent>
          <mc:Choice Requires="wps">
            <w:drawing>
              <wp:anchor distT="0" distB="0" distL="114300" distR="114300" simplePos="0" relativeHeight="252485631" behindDoc="0" locked="0" layoutInCell="1" allowOverlap="1" wp14:anchorId="599D783F" wp14:editId="091ADC10">
                <wp:simplePos x="0" y="0"/>
                <wp:positionH relativeFrom="column">
                  <wp:posOffset>4968240</wp:posOffset>
                </wp:positionH>
                <wp:positionV relativeFrom="paragraph">
                  <wp:posOffset>52649</wp:posOffset>
                </wp:positionV>
                <wp:extent cx="1082040" cy="266700"/>
                <wp:effectExtent l="0" t="0" r="22860" b="1905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6670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Update PONTIS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391.2pt;margin-top:4.15pt;width:85.2pt;height:21pt;z-index:252485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">
                <v:textbox>
                  <w:txbxContent>
                    <w:p w:rsidR="00257AAD" w:rsidRDefault="00257AAD" w:rsidP="00F952E6">
                      <w:pPr>
                        <w:jc w:val="center"/>
                      </w:pPr>
                      <w:r>
                        <w:t>Update PONTIS</w:t>
                      </w:r>
                    </w:p>
                  </w:txbxContent>
                </v:textbox>
              </v:shape>
            </w:pict>
          </mc:Fallback>
        </mc:AlternateContent>
      </w:r>
      <w:r>
        <w:rPr>
          <w:noProof/>
        </w:rPr>
        <mc:AlternateContent>
          <mc:Choice Requires="wps">
            <w:drawing>
              <wp:anchor distT="0" distB="0" distL="114300" distR="114300" simplePos="0" relativeHeight="252484607" behindDoc="0" locked="0" layoutInCell="1" allowOverlap="1" wp14:anchorId="6678F6C0" wp14:editId="499F12A5">
                <wp:simplePos x="0" y="0"/>
                <wp:positionH relativeFrom="column">
                  <wp:posOffset>-137160</wp:posOffset>
                </wp:positionH>
                <wp:positionV relativeFrom="paragraph">
                  <wp:posOffset>38044</wp:posOffset>
                </wp:positionV>
                <wp:extent cx="1085850" cy="285750"/>
                <wp:effectExtent l="0" t="0" r="19050" b="1905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8575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Update PONTIS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10.8pt;margin-top:3pt;width:85.5pt;height:22.5pt;z-index:25248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">
                <v:textbox>
                  <w:txbxContent>
                    <w:p w:rsidR="00257AAD" w:rsidRDefault="00257AAD" w:rsidP="00F952E6">
                      <w:pPr>
                        <w:jc w:val="center"/>
                      </w:pPr>
                      <w:r>
                        <w:t>Update PONTIS</w:t>
                      </w:r>
                    </w:p>
                  </w:txbxContent>
                </v:textbox>
              </v:shape>
            </w:pict>
          </mc:Fallback>
        </mc:AlternateContent>
      </w:r>
      <w:r w:rsidR="00F952E6">
        <w:tab/>
      </w:r>
      <w:r w:rsidR="00F952E6">
        <w:tab/>
        <w:t xml:space="preserve">       </w:t>
      </w:r>
      <w:r w:rsidR="005E0BB9">
        <w:tab/>
      </w:r>
      <w:r w:rsidR="005E0BB9">
        <w:tab/>
      </w:r>
      <w:r w:rsidR="005E0BB9">
        <w:tab/>
      </w:r>
      <w:r w:rsidR="00F952E6">
        <w:t xml:space="preserve"> </w:t>
      </w:r>
      <w:r>
        <w:t xml:space="preserve"> </w:t>
      </w:r>
      <w:r w:rsidR="00F952E6">
        <w:t xml:space="preserve">   </w:t>
      </w:r>
    </w:p>
    <w:p w:rsidR="00F952E6" w:rsidRDefault="00F952E6" w:rsidP="00F952E6">
      <w:r>
        <w:tab/>
      </w:r>
      <w:r>
        <w:tab/>
      </w:r>
      <w:r>
        <w:tab/>
      </w:r>
    </w:p>
    <w:p w:rsidR="00F952E6" w:rsidRDefault="00F952E6" w:rsidP="00F952E6">
      <w:r>
        <w:tab/>
      </w:r>
      <w:r>
        <w:tab/>
      </w:r>
      <w:r>
        <w:tab/>
      </w:r>
      <w:r w:rsidR="008C542C" w:rsidRPr="00B9368D">
        <w:rPr>
          <w:highlight w:val="yellow"/>
        </w:rPr>
        <w:t>14 Days</w:t>
      </w:r>
      <w:r w:rsidR="007870CB">
        <w:t>*</w:t>
      </w:r>
    </w:p>
    <w:p w:rsidR="00F952E6" w:rsidRDefault="00716484" w:rsidP="00716484">
      <w:pPr>
        <w:spacing w:before="120"/>
      </w:pPr>
      <w:r>
        <w:rPr>
          <w:noProof/>
        </w:rPr>
        <mc:AlternateContent>
          <mc:Choice Requires="wps">
            <w:drawing>
              <wp:anchor distT="0" distB="0" distL="114300" distR="114300" simplePos="0" relativeHeight="252488703" behindDoc="0" locked="0" layoutInCell="1" allowOverlap="1" wp14:anchorId="769B172F" wp14:editId="36D55EB6">
                <wp:simplePos x="0" y="0"/>
                <wp:positionH relativeFrom="column">
                  <wp:posOffset>2954843</wp:posOffset>
                </wp:positionH>
                <wp:positionV relativeFrom="paragraph">
                  <wp:posOffset>4103</wp:posOffset>
                </wp:positionV>
                <wp:extent cx="0" cy="291402"/>
                <wp:effectExtent l="0" t="0" r="19050" b="13970"/>
                <wp:wrapNone/>
                <wp:docPr id="102" name="Straight Connector 102"/>
                <wp:cNvGraphicFramePr/>
                <a:graphic xmlns:a="http://schemas.openxmlformats.org/drawingml/2006/main">
                  <a:graphicData uri="http://schemas.microsoft.com/office/word/2010/wordprocessingShape">
                    <wps:wsp>
                      <wps:cNvCnPr/>
                      <wps:spPr>
                        <a:xfrm>
                          <a:off x="0" y="0"/>
                          <a:ext cx="0" cy="2914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2" o:spid="_x0000_s1026" style="position:absolute;z-index:25248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65pt,.3pt" to="232.6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" strokecolor="#4579b8 [3044]"/>
            </w:pict>
          </mc:Fallback>
        </mc:AlternateContent>
      </w:r>
      <w:r w:rsidR="005E0BB9">
        <w:tab/>
      </w:r>
      <w:r w:rsidR="005E0BB9">
        <w:tab/>
      </w:r>
      <w:r w:rsidR="005E0BB9">
        <w:tab/>
      </w:r>
      <w:r w:rsidR="005E0BB9">
        <w:tab/>
      </w:r>
      <w:r w:rsidR="005E0BB9">
        <w:tab/>
      </w:r>
      <w:r w:rsidR="005E0BB9">
        <w:tab/>
        <w:t xml:space="preserve">     </w:t>
      </w:r>
      <w:r w:rsidR="00F952E6">
        <w:t>No Action</w:t>
      </w:r>
    </w:p>
    <w:p w:rsidR="00F952E6" w:rsidRDefault="00716484" w:rsidP="00F952E6">
      <w:r>
        <w:rPr>
          <w:noProof/>
        </w:rPr>
        <mc:AlternateContent>
          <mc:Choice Requires="wps">
            <w:drawing>
              <wp:anchor distT="0" distB="0" distL="114300" distR="114300" simplePos="0" relativeHeight="252489727" behindDoc="0" locked="0" layoutInCell="1" allowOverlap="1" wp14:anchorId="329F3087" wp14:editId="20157EAA">
                <wp:simplePos x="0" y="0"/>
                <wp:positionH relativeFrom="column">
                  <wp:posOffset>1424940</wp:posOffset>
                </wp:positionH>
                <wp:positionV relativeFrom="paragraph">
                  <wp:posOffset>46934</wp:posOffset>
                </wp:positionV>
                <wp:extent cx="3078480" cy="487680"/>
                <wp:effectExtent l="0" t="0" r="26670" b="2667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487680"/>
                        </a:xfrm>
                        <a:prstGeom prst="rect">
                          <a:avLst/>
                        </a:prstGeom>
                        <a:solidFill>
                          <a:srgbClr val="FFFFFF"/>
                        </a:solidFill>
                        <a:ln w="9525">
                          <a:solidFill>
                            <a:srgbClr val="000000"/>
                          </a:solidFill>
                          <a:miter lim="800000"/>
                          <a:headEnd/>
                          <a:tailEnd/>
                        </a:ln>
                      </wps:spPr>
                      <wps:txbx>
                        <w:txbxContent>
                          <w:p w:rsidR="00257AAD" w:rsidRDefault="00257AAD" w:rsidP="00F952E6">
                            <w:pPr>
                              <w:jc w:val="center"/>
                            </w:pPr>
                            <w:r>
                              <w:t>Follow-up: Check Status,</w:t>
                            </w:r>
                          </w:p>
                          <w:p w:rsidR="00257AAD" w:rsidRDefault="00257AAD" w:rsidP="00F952E6">
                            <w:pPr>
                              <w:jc w:val="center"/>
                            </w:pPr>
                            <w:r>
                              <w:t>Contact Field Division County Bridge Coordinator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112.2pt;margin-top:3.7pt;width:242.4pt;height:38.4pt;z-index:252489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">
                <v:textbox>
                  <w:txbxContent>
                    <w:p w:rsidR="00257AAD" w:rsidRDefault="00257AAD" w:rsidP="00F952E6">
                      <w:pPr>
                        <w:jc w:val="center"/>
                      </w:pPr>
                      <w:r>
                        <w:t>Follow-up: Check Status,</w:t>
                      </w:r>
                    </w:p>
                    <w:p w:rsidR="00257AAD" w:rsidRDefault="00257AAD" w:rsidP="00F952E6">
                      <w:pPr>
                        <w:jc w:val="center"/>
                      </w:pPr>
                      <w:r>
                        <w:t>Contact Field Division County Bridge Coordinator</w:t>
                      </w:r>
                    </w:p>
                  </w:txbxContent>
                </v:textbox>
              </v:shape>
            </w:pict>
          </mc:Fallback>
        </mc:AlternateContent>
      </w:r>
      <w:r w:rsidR="00726CA1">
        <w:rPr>
          <w:noProof/>
        </w:rPr>
        <mc:AlternateContent>
          <mc:Choice Requires="wps">
            <w:drawing>
              <wp:anchor distT="0" distB="0" distL="114300" distR="114300" simplePos="0" relativeHeight="252507135" behindDoc="0" locked="0" layoutInCell="1" allowOverlap="1" wp14:anchorId="73A90E81" wp14:editId="379E6765">
                <wp:simplePos x="0" y="0"/>
                <wp:positionH relativeFrom="column">
                  <wp:posOffset>4760141</wp:posOffset>
                </wp:positionH>
                <wp:positionV relativeFrom="paragraph">
                  <wp:posOffset>1270</wp:posOffset>
                </wp:positionV>
                <wp:extent cx="1629410" cy="1312545"/>
                <wp:effectExtent l="0" t="0" r="27940" b="20955"/>
                <wp:wrapNone/>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9410" cy="1312545"/>
                        </a:xfrm>
                        <a:prstGeom prst="rect">
                          <a:avLst/>
                        </a:prstGeom>
                        <a:solidFill>
                          <a:srgbClr val="FFFFFF"/>
                        </a:solidFill>
                        <a:ln w="9525">
                          <a:solidFill>
                            <a:srgbClr val="000000"/>
                          </a:solidFill>
                          <a:miter lim="800000"/>
                          <a:headEnd/>
                          <a:tailEnd/>
                        </a:ln>
                      </wps:spPr>
                      <wps:txbx>
                        <w:txbxContent>
                          <w:p w:rsidR="00257AAD" w:rsidRPr="00726CA1" w:rsidRDefault="00257AAD">
                            <w:pPr>
                              <w:rPr>
                                <w:i/>
                              </w:rPr>
                            </w:pPr>
                            <w:r w:rsidRPr="00726CA1">
                              <w:rPr>
                                <w:i/>
                              </w:rPr>
                              <w:t>*Timelines listed are maximum times allowed for the related action.  A condition may exist that requires more immediate 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374.8pt;margin-top:.1pt;width:128.3pt;height:103.35pt;z-index:252507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">
                <v:textbox>
                  <w:txbxContent>
                    <w:p w:rsidR="00257AAD" w:rsidRPr="00726CA1" w:rsidRDefault="00257AAD">
                      <w:pPr>
                        <w:rPr>
                          <w:i/>
                        </w:rPr>
                      </w:pPr>
                      <w:r w:rsidRPr="00726CA1">
                        <w:rPr>
                          <w:i/>
                        </w:rPr>
                        <w:t>*Timelines listed are maximum times allowed for the related action.  A condition may exist that requires more immediate action.</w:t>
                      </w:r>
                    </w:p>
                  </w:txbxContent>
                </v:textbox>
              </v:shape>
            </w:pict>
          </mc:Fallback>
        </mc:AlternateContent>
      </w:r>
      <w:r w:rsidR="00F952E6">
        <w:tab/>
      </w:r>
      <w:r w:rsidR="00F952E6">
        <w:tab/>
      </w:r>
    </w:p>
    <w:p w:rsidR="00F952E6" w:rsidRDefault="00F952E6" w:rsidP="00F952E6">
      <w:r>
        <w:tab/>
      </w:r>
      <w:r>
        <w:tab/>
      </w:r>
      <w:r w:rsidRPr="00B9368D">
        <w:rPr>
          <w:highlight w:val="yellow"/>
        </w:rPr>
        <w:t>28 Days</w:t>
      </w:r>
      <w:r w:rsidR="007870CB">
        <w:t>*</w:t>
      </w:r>
    </w:p>
    <w:p w:rsidR="00F952E6" w:rsidRDefault="00F952E6" w:rsidP="00F952E6">
      <w:r>
        <w:tab/>
      </w:r>
      <w:r>
        <w:tab/>
      </w:r>
      <w:r>
        <w:tab/>
      </w:r>
    </w:p>
    <w:p w:rsidR="00F952E6" w:rsidRDefault="00716484" w:rsidP="00716484">
      <w:pPr>
        <w:spacing w:before="120"/>
      </w:pPr>
      <w:r>
        <w:rPr>
          <w:noProof/>
        </w:rPr>
        <mc:AlternateContent>
          <mc:Choice Requires="wps">
            <w:drawing>
              <wp:anchor distT="0" distB="0" distL="114300" distR="114300" simplePos="0" relativeHeight="252496895" behindDoc="0" locked="0" layoutInCell="1" allowOverlap="1" wp14:anchorId="52F1632F" wp14:editId="1176E595">
                <wp:simplePos x="0" y="0"/>
                <wp:positionH relativeFrom="column">
                  <wp:posOffset>2956560</wp:posOffset>
                </wp:positionH>
                <wp:positionV relativeFrom="paragraph">
                  <wp:posOffset>21534</wp:posOffset>
                </wp:positionV>
                <wp:extent cx="0" cy="251460"/>
                <wp:effectExtent l="0" t="0" r="19050" b="15240"/>
                <wp:wrapNone/>
                <wp:docPr id="105" name="Straight Connector 105"/>
                <wp:cNvGraphicFramePr/>
                <a:graphic xmlns:a="http://schemas.openxmlformats.org/drawingml/2006/main">
                  <a:graphicData uri="http://schemas.microsoft.com/office/word/2010/wordprocessingShape">
                    <wps:wsp>
                      <wps:cNvCnPr/>
                      <wps:spPr>
                        <a:xfrm>
                          <a:off x="0" y="0"/>
                          <a:ext cx="0" cy="2514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5" o:spid="_x0000_s1026" style="position:absolute;z-index:2524968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2.8pt,1.7pt" to="232.8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" strokecolor="#4579b8 [3044]"/>
            </w:pict>
          </mc:Fallback>
        </mc:AlternateContent>
      </w:r>
      <w:r w:rsidR="005E0BB9">
        <w:tab/>
      </w:r>
      <w:r w:rsidR="005E0BB9">
        <w:tab/>
      </w:r>
      <w:r w:rsidR="005E0BB9">
        <w:tab/>
      </w:r>
      <w:r w:rsidR="005E0BB9">
        <w:tab/>
      </w:r>
      <w:r w:rsidR="005E0BB9">
        <w:tab/>
      </w:r>
      <w:r w:rsidR="005E0BB9">
        <w:tab/>
        <w:t xml:space="preserve">    </w:t>
      </w:r>
      <w:r w:rsidR="00F952E6">
        <w:t xml:space="preserve"> No Action</w:t>
      </w:r>
    </w:p>
    <w:p w:rsidR="00F952E6" w:rsidRDefault="00716484" w:rsidP="00F952E6">
      <w:r>
        <w:rPr>
          <w:noProof/>
        </w:rPr>
        <mc:AlternateContent>
          <mc:Choice Requires="wps">
            <w:drawing>
              <wp:anchor distT="0" distB="0" distL="114300" distR="114300" simplePos="0" relativeHeight="252490751" behindDoc="0" locked="0" layoutInCell="1" allowOverlap="1" wp14:anchorId="19524100" wp14:editId="03945580">
                <wp:simplePos x="0" y="0"/>
                <wp:positionH relativeFrom="column">
                  <wp:posOffset>1451610</wp:posOffset>
                </wp:positionH>
                <wp:positionV relativeFrom="paragraph">
                  <wp:posOffset>32441</wp:posOffset>
                </wp:positionV>
                <wp:extent cx="3055620" cy="509270"/>
                <wp:effectExtent l="0" t="0" r="11430" b="24130"/>
                <wp:wrapNone/>
                <wp:docPr id="106" name="Text Box 106"/>
                <wp:cNvGraphicFramePr/>
                <a:graphic xmlns:a="http://schemas.openxmlformats.org/drawingml/2006/main">
                  <a:graphicData uri="http://schemas.microsoft.com/office/word/2010/wordprocessingShape">
                    <wps:wsp>
                      <wps:cNvSpPr txBox="1"/>
                      <wps:spPr>
                        <a:xfrm>
                          <a:off x="0" y="0"/>
                          <a:ext cx="3055620" cy="5092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AAD" w:rsidRDefault="00257AAD" w:rsidP="00F952E6">
                            <w:pPr>
                              <w:jc w:val="center"/>
                            </w:pPr>
                            <w:r>
                              <w:t>Bridge Division contact FHWA and Senior Staff</w:t>
                            </w:r>
                          </w:p>
                          <w:p w:rsidR="00257AAD" w:rsidRDefault="00257AAD" w:rsidP="00F952E6">
                            <w:pPr>
                              <w:jc w:val="center"/>
                            </w:pPr>
                            <w:r>
                              <w:t>FHWA withholds owner funds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116" type="#_x0000_t202" style="position:absolute;margin-left:114.3pt;margin-top:2.55pt;width:240.6pt;height:40.1pt;z-index:252490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" fillcolor="white [3201]" strokeweight=".5pt">
                <v:textbox>
                  <w:txbxContent>
                    <w:p w:rsidR="00257AAD" w:rsidRDefault="00257AAD" w:rsidP="00F952E6">
                      <w:pPr>
                        <w:jc w:val="center"/>
                      </w:pPr>
                      <w:r>
                        <w:t>Bridge Division contact FHWA and Senior Staff</w:t>
                      </w:r>
                    </w:p>
                    <w:p w:rsidR="00257AAD" w:rsidRDefault="00257AAD" w:rsidP="00F952E6">
                      <w:pPr>
                        <w:jc w:val="center"/>
                      </w:pPr>
                      <w:r>
                        <w:t>FHWA withholds owner funds</w:t>
                      </w:r>
                    </w:p>
                  </w:txbxContent>
                </v:textbox>
              </v:shape>
            </w:pict>
          </mc:Fallback>
        </mc:AlternateContent>
      </w:r>
      <w:r w:rsidR="00B9368D">
        <w:tab/>
      </w:r>
      <w:r w:rsidR="00B9368D">
        <w:tab/>
        <w:t xml:space="preserve">      </w:t>
      </w:r>
      <w:r w:rsidR="00F952E6">
        <w:t xml:space="preserve"> </w:t>
      </w:r>
    </w:p>
    <w:p w:rsidR="00F952E6" w:rsidRDefault="008C542C" w:rsidP="00F952E6">
      <w:r>
        <w:tab/>
      </w:r>
      <w:r>
        <w:tab/>
      </w:r>
      <w:r w:rsidRPr="00AF5F8B">
        <w:rPr>
          <w:highlight w:val="yellow"/>
        </w:rPr>
        <w:t>30 Days</w:t>
      </w:r>
      <w:r w:rsidR="007870CB">
        <w:t>*</w:t>
      </w:r>
    </w:p>
    <w:p w:rsidR="00F952E6" w:rsidRDefault="00F952E6" w:rsidP="00F952E6"/>
    <w:p w:rsidR="00F952E6" w:rsidRPr="000E2059" w:rsidRDefault="00716484" w:rsidP="00716484">
      <w:pPr>
        <w:spacing w:before="120"/>
      </w:pPr>
      <w:r>
        <w:rPr>
          <w:noProof/>
        </w:rPr>
        <mc:AlternateContent>
          <mc:Choice Requires="wps">
            <w:drawing>
              <wp:anchor distT="0" distB="0" distL="114300" distR="114300" simplePos="0" relativeHeight="252497919" behindDoc="0" locked="0" layoutInCell="1" allowOverlap="1" wp14:anchorId="6CA0C153" wp14:editId="6E258556">
                <wp:simplePos x="0" y="0"/>
                <wp:positionH relativeFrom="column">
                  <wp:posOffset>2956560</wp:posOffset>
                </wp:positionH>
                <wp:positionV relativeFrom="paragraph">
                  <wp:posOffset>31806</wp:posOffset>
                </wp:positionV>
                <wp:extent cx="0" cy="297180"/>
                <wp:effectExtent l="0" t="0" r="19050" b="26670"/>
                <wp:wrapNone/>
                <wp:docPr id="108" name="Straight Connector 108"/>
                <wp:cNvGraphicFramePr/>
                <a:graphic xmlns:a="http://schemas.openxmlformats.org/drawingml/2006/main">
                  <a:graphicData uri="http://schemas.microsoft.com/office/word/2010/wordprocessingShape">
                    <wps:wsp>
                      <wps:cNvCnPr/>
                      <wps:spPr>
                        <a:xfrm>
                          <a:off x="0" y="0"/>
                          <a:ext cx="0" cy="29718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08" o:spid="_x0000_s1026" style="position:absolute;z-index:2524979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2.8pt,2.5pt" to="232.8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" strokecolor="#4579b8 [3044]"/>
            </w:pict>
          </mc:Fallback>
        </mc:AlternateContent>
      </w:r>
      <w:r w:rsidR="00F952E6">
        <w:tab/>
      </w:r>
      <w:r w:rsidR="00F952E6">
        <w:tab/>
      </w:r>
      <w:r w:rsidR="00F952E6">
        <w:tab/>
      </w:r>
      <w:r w:rsidR="00F952E6">
        <w:tab/>
      </w:r>
      <w:r w:rsidR="00F952E6">
        <w:tab/>
      </w:r>
      <w:r w:rsidR="00F952E6">
        <w:tab/>
        <w:t xml:space="preserve">     No Action</w:t>
      </w:r>
    </w:p>
    <w:p w:rsidR="00AF4417" w:rsidRDefault="00716484" w:rsidP="00AF441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r>
        <w:rPr>
          <w:noProof/>
        </w:rPr>
        <mc:AlternateContent>
          <mc:Choice Requires="wps">
            <w:drawing>
              <wp:anchor distT="0" distB="0" distL="114300" distR="114300" simplePos="0" relativeHeight="252491775" behindDoc="0" locked="0" layoutInCell="1" allowOverlap="1" wp14:anchorId="30791B92" wp14:editId="31237619">
                <wp:simplePos x="0" y="0"/>
                <wp:positionH relativeFrom="column">
                  <wp:posOffset>2339340</wp:posOffset>
                </wp:positionH>
                <wp:positionV relativeFrom="paragraph">
                  <wp:posOffset>88956</wp:posOffset>
                </wp:positionV>
                <wp:extent cx="1243965" cy="287020"/>
                <wp:effectExtent l="0" t="0" r="13335" b="17780"/>
                <wp:wrapNone/>
                <wp:docPr id="163" name="Text Box 163"/>
                <wp:cNvGraphicFramePr/>
                <a:graphic xmlns:a="http://schemas.openxmlformats.org/drawingml/2006/main">
                  <a:graphicData uri="http://schemas.microsoft.com/office/word/2010/wordprocessingShape">
                    <wps:wsp>
                      <wps:cNvSpPr txBox="1"/>
                      <wps:spPr>
                        <a:xfrm>
                          <a:off x="0" y="0"/>
                          <a:ext cx="1243965" cy="287020"/>
                        </a:xfrm>
                        <a:prstGeom prst="rect">
                          <a:avLst/>
                        </a:prstGeom>
                        <a:solidFill>
                          <a:srgbClr val="FF9797"/>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57AAD" w:rsidRPr="005D77B4" w:rsidRDefault="00257AAD" w:rsidP="00924C2B">
                            <w:pPr>
                              <w:shd w:val="clear" w:color="auto" w:fill="FF9797"/>
                              <w:jc w:val="center"/>
                            </w:pPr>
                            <w:r w:rsidRPr="005D77B4">
                              <w:t>Must close bridge</w:t>
                            </w:r>
                          </w:p>
                          <w:p w:rsidR="00257AAD" w:rsidRDefault="00257AAD" w:rsidP="008C542C">
                            <w:pPr>
                              <w:shd w:val="clear" w:color="auto" w:fill="FF0000"/>
                              <w:jc w:val="center"/>
                            </w:pPr>
                            <w:r w:rsidRPr="008C542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117" type="#_x0000_t202" style="position:absolute;left:0;text-align:left;margin-left:184.2pt;margin-top:7pt;width:97.95pt;height:22.6pt;z-index:252491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" fillcolor="#ff9797" strokeweight=".5pt">
                <v:textbox>
                  <w:txbxContent>
                    <w:p w:rsidR="00257AAD" w:rsidRPr="005D77B4" w:rsidRDefault="00257AAD" w:rsidP="00924C2B">
                      <w:pPr>
                        <w:shd w:val="clear" w:color="auto" w:fill="FF9797"/>
                        <w:jc w:val="center"/>
                      </w:pPr>
                      <w:r w:rsidRPr="005D77B4">
                        <w:t>Must close bridge</w:t>
                      </w:r>
                    </w:p>
                    <w:p w:rsidR="00257AAD" w:rsidRDefault="00257AAD" w:rsidP="008C542C">
                      <w:pPr>
                        <w:shd w:val="clear" w:color="auto" w:fill="FF0000"/>
                        <w:jc w:val="center"/>
                      </w:pPr>
                      <w:r w:rsidRPr="008C542C">
                        <w:t>.</w:t>
                      </w:r>
                    </w:p>
                  </w:txbxContent>
                </v:textbox>
              </v:shape>
            </w:pict>
          </mc:Fallback>
        </mc:AlternateContent>
      </w:r>
    </w:p>
    <w:p w:rsidR="00F952E6" w:rsidRDefault="00F952E6" w:rsidP="00AF441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4F7D59" w:rsidRDefault="004F7D59" w:rsidP="00F952E6">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F952E6" w:rsidRPr="008F477C" w:rsidRDefault="00F952E6" w:rsidP="00F952E6">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r w:rsidRPr="008F477C">
        <w:rPr>
          <w:rFonts w:ascii="Arial" w:hAnsi="Arial" w:cs="Arial"/>
          <w:sz w:val="20"/>
          <w:szCs w:val="20"/>
        </w:rPr>
        <w:t xml:space="preserve">Figure </w:t>
      </w:r>
      <w:r>
        <w:rPr>
          <w:rFonts w:ascii="Arial" w:hAnsi="Arial" w:cs="Arial"/>
          <w:sz w:val="20"/>
          <w:szCs w:val="20"/>
        </w:rPr>
        <w:t>I</w:t>
      </w:r>
      <w:r w:rsidRPr="008F477C">
        <w:rPr>
          <w:rFonts w:ascii="Arial" w:hAnsi="Arial" w:cs="Arial"/>
          <w:sz w:val="20"/>
          <w:szCs w:val="20"/>
        </w:rPr>
        <w:t>-</w:t>
      </w:r>
      <w:r w:rsidR="00B52D75">
        <w:rPr>
          <w:rFonts w:ascii="Arial" w:hAnsi="Arial" w:cs="Arial"/>
          <w:sz w:val="20"/>
          <w:szCs w:val="20"/>
        </w:rPr>
        <w:t>2</w:t>
      </w:r>
      <w:r w:rsidRPr="008F477C">
        <w:rPr>
          <w:rFonts w:ascii="Arial" w:hAnsi="Arial" w:cs="Arial"/>
          <w:sz w:val="20"/>
          <w:szCs w:val="20"/>
        </w:rPr>
        <w:t xml:space="preserve">.  Bridge </w:t>
      </w:r>
      <w:r>
        <w:rPr>
          <w:rFonts w:ascii="Arial" w:hAnsi="Arial" w:cs="Arial"/>
          <w:sz w:val="20"/>
          <w:szCs w:val="20"/>
        </w:rPr>
        <w:t>Closure</w:t>
      </w:r>
      <w:r w:rsidRPr="008F477C">
        <w:rPr>
          <w:rFonts w:ascii="Arial" w:hAnsi="Arial" w:cs="Arial"/>
          <w:sz w:val="20"/>
          <w:szCs w:val="20"/>
        </w:rPr>
        <w:t xml:space="preserve"> Procedure for O</w:t>
      </w:r>
      <w:r>
        <w:rPr>
          <w:rFonts w:ascii="Arial" w:hAnsi="Arial" w:cs="Arial"/>
          <w:sz w:val="20"/>
          <w:szCs w:val="20"/>
        </w:rPr>
        <w:t>ff</w:t>
      </w:r>
      <w:r w:rsidRPr="008F477C">
        <w:rPr>
          <w:rFonts w:ascii="Arial" w:hAnsi="Arial" w:cs="Arial"/>
          <w:sz w:val="20"/>
          <w:szCs w:val="20"/>
        </w:rPr>
        <w:t>-System Bridges</w:t>
      </w:r>
    </w:p>
    <w:p w:rsidR="00F952E6" w:rsidRPr="008F477C" w:rsidRDefault="00F952E6" w:rsidP="00F952E6">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F952E6" w:rsidRPr="008F477C" w:rsidSect="00E543F5">
          <w:footerReference w:type="default" r:id="rId273"/>
          <w:type w:val="continuous"/>
          <w:pgSz w:w="12240" w:h="15840"/>
          <w:pgMar w:top="810" w:right="1260" w:bottom="810" w:left="1170" w:header="810" w:footer="810" w:gutter="0"/>
          <w:cols w:space="720"/>
          <w:noEndnote/>
        </w:sectPr>
      </w:pPr>
    </w:p>
    <w:p w:rsidR="00AF4417" w:rsidRDefault="008E334F" w:rsidP="00AF4417">
      <w:pPr>
        <w:tabs>
          <w:tab w:val="left" w:pos="-1080"/>
          <w:tab w:val="left" w:pos="-720"/>
          <w:tab w:val="left" w:pos="0"/>
          <w:tab w:val="left" w:pos="630"/>
          <w:tab w:val="left" w:pos="1260"/>
          <w:tab w:val="left" w:pos="2160"/>
        </w:tabs>
        <w:spacing w:line="240" w:lineRule="exact"/>
        <w:ind w:left="2160" w:right="-270" w:hanging="2160"/>
        <w:rPr>
          <w:rFonts w:ascii="Arial" w:hAnsi="Arial" w:cs="Arial"/>
          <w:b/>
          <w:bCs/>
          <w:sz w:val="20"/>
          <w:szCs w:val="20"/>
        </w:rPr>
      </w:pPr>
      <w:r w:rsidRPr="00D843CA">
        <w:rPr>
          <w:rFonts w:ascii="Arial" w:hAnsi="Arial" w:cs="Arial"/>
          <w:i/>
          <w:noProof/>
        </w:rPr>
        <w:lastRenderedPageBreak/>
        <w:drawing>
          <wp:anchor distT="0" distB="0" distL="114300" distR="114300" simplePos="0" relativeHeight="252437503" behindDoc="0" locked="0" layoutInCell="1" allowOverlap="1" wp14:anchorId="3876708E" wp14:editId="32C8B866">
            <wp:simplePos x="0" y="0"/>
            <wp:positionH relativeFrom="column">
              <wp:posOffset>1581150</wp:posOffset>
            </wp:positionH>
            <wp:positionV relativeFrom="paragraph">
              <wp:posOffset>85725</wp:posOffset>
            </wp:positionV>
            <wp:extent cx="4153535" cy="4036695"/>
            <wp:effectExtent l="0" t="0" r="0" b="1905"/>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74">
                      <a:extLst>
                        <a:ext uri="{28A0092B-C50C-407E-A947-70E740481C1C}">
                          <a14:useLocalDpi xmlns:a14="http://schemas.microsoft.com/office/drawing/2010/main" val="0"/>
                        </a:ext>
                      </a:extLst>
                    </a:blip>
                    <a:srcRect r="-232" b="-697"/>
                    <a:stretch>
                      <a:fillRect/>
                    </a:stretch>
                  </pic:blipFill>
                  <pic:spPr bwMode="auto">
                    <a:xfrm>
                      <a:off x="0" y="0"/>
                      <a:ext cx="4153535" cy="403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8E334F" w:rsidRDefault="008E334F"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310384" w:rsidP="001A1039">
      <w:pPr>
        <w:rPr>
          <w:rFonts w:ascii="Arial" w:hAnsi="Arial" w:cs="Arial"/>
          <w:sz w:val="20"/>
          <w:szCs w:val="20"/>
        </w:rPr>
      </w:pPr>
      <w:r>
        <w:rPr>
          <w:rFonts w:ascii="Arial" w:hAnsi="Arial" w:cs="Arial"/>
          <w:noProof/>
        </w:rPr>
        <w:drawing>
          <wp:anchor distT="0" distB="0" distL="114300" distR="114300" simplePos="0" relativeHeight="252439551" behindDoc="0" locked="0" layoutInCell="1" allowOverlap="1" wp14:anchorId="5956FF77" wp14:editId="79934CF9">
            <wp:simplePos x="0" y="0"/>
            <wp:positionH relativeFrom="column">
              <wp:posOffset>975360</wp:posOffset>
            </wp:positionH>
            <wp:positionV relativeFrom="paragraph">
              <wp:posOffset>8255</wp:posOffset>
            </wp:positionV>
            <wp:extent cx="4960620" cy="3768090"/>
            <wp:effectExtent l="0" t="0" r="0" b="381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2 traffic lower.jpg"/>
                    <pic:cNvPicPr/>
                  </pic:nvPicPr>
                  <pic:blipFill>
                    <a:blip r:embed="rId275">
                      <a:extLst>
                        <a:ext uri="{28A0092B-C50C-407E-A947-70E740481C1C}">
                          <a14:useLocalDpi xmlns:a14="http://schemas.microsoft.com/office/drawing/2010/main" val="0"/>
                        </a:ext>
                      </a:extLst>
                    </a:blip>
                    <a:stretch>
                      <a:fillRect/>
                    </a:stretch>
                  </pic:blipFill>
                  <pic:spPr>
                    <a:xfrm>
                      <a:off x="0" y="0"/>
                      <a:ext cx="4960620" cy="3768090"/>
                    </a:xfrm>
                    <a:prstGeom prst="rect">
                      <a:avLst/>
                    </a:prstGeom>
                  </pic:spPr>
                </pic:pic>
              </a:graphicData>
            </a:graphic>
            <wp14:sizeRelH relativeFrom="page">
              <wp14:pctWidth>0</wp14:pctWidth>
            </wp14:sizeRelH>
            <wp14:sizeRelV relativeFrom="page">
              <wp14:pctHeight>0</wp14:pctHeight>
            </wp14:sizeRelV>
          </wp:anchor>
        </w:drawing>
      </w: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1A1039" w:rsidRDefault="001A1039" w:rsidP="001A1039">
      <w:pPr>
        <w:rPr>
          <w:rFonts w:ascii="Arial" w:hAnsi="Arial" w:cs="Arial"/>
          <w:sz w:val="20"/>
          <w:szCs w:val="20"/>
        </w:rPr>
      </w:pPr>
    </w:p>
    <w:p w:rsidR="00FD2E15" w:rsidRDefault="00FD2E15"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310384" w:rsidRDefault="00310384" w:rsidP="001A1039">
      <w:pPr>
        <w:rPr>
          <w:rFonts w:ascii="Arial" w:hAnsi="Arial" w:cs="Arial"/>
          <w:sz w:val="20"/>
          <w:szCs w:val="20"/>
        </w:rPr>
      </w:pPr>
    </w:p>
    <w:p w:rsidR="00FD2E15" w:rsidRDefault="00FD2E15" w:rsidP="001A1039">
      <w:pPr>
        <w:rPr>
          <w:rFonts w:ascii="Arial" w:hAnsi="Arial" w:cs="Arial"/>
          <w:sz w:val="20"/>
          <w:szCs w:val="20"/>
        </w:rPr>
      </w:pPr>
    </w:p>
    <w:p w:rsidR="00FD2E15" w:rsidRDefault="00FD2E15" w:rsidP="001A1039">
      <w:pPr>
        <w:rPr>
          <w:rFonts w:ascii="Arial" w:hAnsi="Arial" w:cs="Arial"/>
          <w:sz w:val="20"/>
          <w:szCs w:val="20"/>
        </w:rPr>
      </w:pPr>
    </w:p>
    <w:p w:rsidR="00FD2E15" w:rsidRDefault="00FD2E15" w:rsidP="001A1039">
      <w:pPr>
        <w:rPr>
          <w:rFonts w:ascii="Arial" w:hAnsi="Arial" w:cs="Arial"/>
          <w:sz w:val="20"/>
          <w:szCs w:val="20"/>
        </w:rPr>
        <w:sectPr w:rsidR="00FD2E15" w:rsidSect="00AA5ABE">
          <w:headerReference w:type="default" r:id="rId276"/>
          <w:footerReference w:type="default" r:id="rId277"/>
          <w:pgSz w:w="12240" w:h="15840"/>
          <w:pgMar w:top="810" w:right="1080" w:bottom="810" w:left="1170" w:header="810" w:footer="810" w:gutter="0"/>
          <w:pgNumType w:start="3"/>
          <w:cols w:space="720"/>
          <w:noEndnote/>
        </w:sectPr>
      </w:pPr>
    </w:p>
    <w:p w:rsidR="002071F5" w:rsidRDefault="002071F5" w:rsidP="00976F2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pPr>
    </w:p>
    <w:p w:rsidR="002071F5" w:rsidRDefault="00976F27" w:rsidP="00976F27">
      <w:pPr>
        <w:tabs>
          <w:tab w:val="left" w:pos="-1080"/>
          <w:tab w:val="left" w:pos="-720"/>
          <w:tab w:val="left" w:pos="0"/>
          <w:tab w:val="left" w:pos="630"/>
          <w:tab w:val="left" w:pos="1260"/>
          <w:tab w:val="left" w:pos="2160"/>
        </w:tabs>
        <w:spacing w:line="240" w:lineRule="exact"/>
        <w:ind w:right="-270"/>
        <w:jc w:val="center"/>
        <w:rPr>
          <w:rFonts w:ascii="Arial" w:hAnsi="Arial" w:cs="Arial"/>
          <w:sz w:val="20"/>
          <w:szCs w:val="20"/>
        </w:rPr>
        <w:sectPr w:rsidR="002071F5" w:rsidSect="00FD2E15">
          <w:footerReference w:type="default" r:id="rId278"/>
          <w:type w:val="continuous"/>
          <w:pgSz w:w="12240" w:h="15840"/>
          <w:pgMar w:top="810" w:right="1080" w:bottom="810" w:left="1170" w:header="810" w:footer="810" w:gutter="0"/>
          <w:cols w:space="720"/>
          <w:noEndnote/>
        </w:sectPr>
      </w:pPr>
      <w:r w:rsidRPr="008F477C">
        <w:rPr>
          <w:rFonts w:ascii="Arial" w:hAnsi="Arial" w:cs="Arial"/>
          <w:sz w:val="20"/>
          <w:szCs w:val="20"/>
        </w:rPr>
        <w:t xml:space="preserve">Figure </w:t>
      </w:r>
      <w:r>
        <w:rPr>
          <w:rFonts w:ascii="Arial" w:hAnsi="Arial" w:cs="Arial"/>
          <w:sz w:val="20"/>
          <w:szCs w:val="20"/>
        </w:rPr>
        <w:t>I</w:t>
      </w:r>
      <w:r w:rsidRPr="008F477C">
        <w:rPr>
          <w:rFonts w:ascii="Arial" w:hAnsi="Arial" w:cs="Arial"/>
          <w:sz w:val="20"/>
          <w:szCs w:val="20"/>
        </w:rPr>
        <w:t>-</w:t>
      </w:r>
      <w:r w:rsidR="00B52D75">
        <w:rPr>
          <w:rFonts w:ascii="Arial" w:hAnsi="Arial" w:cs="Arial"/>
          <w:sz w:val="20"/>
          <w:szCs w:val="20"/>
        </w:rPr>
        <w:t>3</w:t>
      </w:r>
      <w:r w:rsidRPr="008F477C">
        <w:rPr>
          <w:rFonts w:ascii="Arial" w:hAnsi="Arial" w:cs="Arial"/>
          <w:sz w:val="20"/>
          <w:szCs w:val="20"/>
        </w:rPr>
        <w:t xml:space="preserve">.  </w:t>
      </w:r>
      <w:r>
        <w:rPr>
          <w:rFonts w:ascii="Arial" w:hAnsi="Arial" w:cs="Arial"/>
          <w:sz w:val="20"/>
          <w:szCs w:val="20"/>
        </w:rPr>
        <w:t xml:space="preserve">County Road Signage </w:t>
      </w:r>
      <w:r w:rsidR="0043693D">
        <w:rPr>
          <w:rFonts w:ascii="Arial" w:hAnsi="Arial" w:cs="Arial"/>
          <w:sz w:val="20"/>
          <w:szCs w:val="20"/>
        </w:rPr>
        <w:t>f</w:t>
      </w:r>
      <w:r>
        <w:rPr>
          <w:rFonts w:ascii="Arial" w:hAnsi="Arial" w:cs="Arial"/>
          <w:sz w:val="20"/>
          <w:szCs w:val="20"/>
        </w:rPr>
        <w:t>or Closed Bridges</w:t>
      </w:r>
    </w:p>
    <w:p w:rsidR="00C51892" w:rsidRDefault="00C51892" w:rsidP="002071F5">
      <w:pPr>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C51892" w:rsidSect="002071F5">
          <w:headerReference w:type="default" r:id="rId279"/>
          <w:footerReference w:type="default" r:id="rId280"/>
          <w:pgSz w:w="12240" w:h="15840"/>
          <w:pgMar w:top="810" w:right="1080" w:bottom="810" w:left="1170" w:header="810" w:footer="810" w:gutter="0"/>
          <w:cols w:space="720"/>
          <w:noEndnote/>
        </w:sectPr>
      </w:pPr>
    </w:p>
    <w:p w:rsidR="00852DA1" w:rsidRDefault="00852DA1" w:rsidP="002071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852DA1" w:rsidRDefault="00852DA1"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r>
        <w:rPr>
          <w:rFonts w:ascii="Arial" w:hAnsi="Arial" w:cs="Arial"/>
          <w:sz w:val="20"/>
          <w:szCs w:val="20"/>
        </w:rPr>
        <w:t xml:space="preserve">Accurate GPS latitude and longitude are necessary in order to identify the correct bridge location.  This is important to inspection team leaders and Bridge Maintenance office personnel, in addition to external programs which use </w:t>
      </w:r>
      <w:r w:rsidR="00CF3949">
        <w:rPr>
          <w:rFonts w:ascii="Arial" w:hAnsi="Arial" w:cs="Arial"/>
          <w:sz w:val="20"/>
          <w:szCs w:val="20"/>
        </w:rPr>
        <w:t>BrM</w:t>
      </w:r>
      <w:r>
        <w:rPr>
          <w:rFonts w:ascii="Arial" w:hAnsi="Arial" w:cs="Arial"/>
          <w:sz w:val="20"/>
          <w:szCs w:val="20"/>
        </w:rPr>
        <w:t xml:space="preserve"> data for bridge mapping and commercial truck routing.</w:t>
      </w:r>
    </w:p>
    <w:p w:rsidR="00852DA1" w:rsidRDefault="00852DA1"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p>
    <w:p w:rsidR="00FC7855" w:rsidRDefault="00852DA1"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r>
        <w:rPr>
          <w:rFonts w:ascii="Arial" w:hAnsi="Arial" w:cs="Arial"/>
          <w:sz w:val="20"/>
          <w:szCs w:val="20"/>
        </w:rPr>
        <w:t>Current</w:t>
      </w:r>
      <w:r w:rsidR="00FC7855">
        <w:rPr>
          <w:rFonts w:ascii="Arial" w:hAnsi="Arial" w:cs="Arial"/>
          <w:sz w:val="20"/>
          <w:szCs w:val="20"/>
        </w:rPr>
        <w:t>ly</w:t>
      </w:r>
      <w:r>
        <w:rPr>
          <w:rFonts w:ascii="Arial" w:hAnsi="Arial" w:cs="Arial"/>
          <w:sz w:val="20"/>
          <w:szCs w:val="20"/>
        </w:rPr>
        <w:t xml:space="preserve"> available</w:t>
      </w:r>
      <w:r w:rsidR="00FC7855">
        <w:rPr>
          <w:rFonts w:ascii="Arial" w:hAnsi="Arial" w:cs="Arial"/>
          <w:sz w:val="20"/>
          <w:szCs w:val="20"/>
        </w:rPr>
        <w:t xml:space="preserve"> commercial</w:t>
      </w:r>
      <w:r>
        <w:rPr>
          <w:rFonts w:ascii="Arial" w:hAnsi="Arial" w:cs="Arial"/>
          <w:sz w:val="20"/>
          <w:szCs w:val="20"/>
        </w:rPr>
        <w:t xml:space="preserve"> GPS tracking devices are not highly accurate.  The better ones may have an accuracy of about 10 feet while the average unit may have an accuracy of between 15 and 30 feet.  Therefore, the latitude and longitude recorded in </w:t>
      </w:r>
      <w:r w:rsidR="00CF3949">
        <w:rPr>
          <w:rFonts w:ascii="Arial" w:hAnsi="Arial" w:cs="Arial"/>
          <w:sz w:val="20"/>
          <w:szCs w:val="20"/>
        </w:rPr>
        <w:t>BrM</w:t>
      </w:r>
      <w:r>
        <w:rPr>
          <w:rFonts w:ascii="Arial" w:hAnsi="Arial" w:cs="Arial"/>
          <w:sz w:val="20"/>
          <w:szCs w:val="20"/>
        </w:rPr>
        <w:t xml:space="preserve"> is not expected to be a precise measurement.  </w:t>
      </w:r>
      <w:r w:rsidR="00FC7855">
        <w:rPr>
          <w:rFonts w:ascii="Arial" w:hAnsi="Arial" w:cs="Arial"/>
          <w:sz w:val="20"/>
          <w:szCs w:val="20"/>
        </w:rPr>
        <w:t xml:space="preserve">It is possible that the latitude and longitude recorded in </w:t>
      </w:r>
      <w:r w:rsidR="00CF3949">
        <w:rPr>
          <w:rFonts w:ascii="Arial" w:hAnsi="Arial" w:cs="Arial"/>
          <w:sz w:val="20"/>
          <w:szCs w:val="20"/>
        </w:rPr>
        <w:t>BrM</w:t>
      </w:r>
      <w:r w:rsidR="00FC7855">
        <w:rPr>
          <w:rFonts w:ascii="Arial" w:hAnsi="Arial" w:cs="Arial"/>
          <w:sz w:val="20"/>
          <w:szCs w:val="20"/>
        </w:rPr>
        <w:t xml:space="preserve"> will place you somewhere in a field near (or not so near) the bridge location.  It is also possible that you will be taken to a bridge location that is not the correct bridge.  These are the types of errors we are most interested in correcting.</w:t>
      </w:r>
    </w:p>
    <w:p w:rsidR="00FC7855" w:rsidRDefault="00FC7855"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p>
    <w:p w:rsidR="00852DA1" w:rsidRDefault="00FC7855"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r>
        <w:rPr>
          <w:rFonts w:ascii="Arial" w:hAnsi="Arial" w:cs="Arial"/>
          <w:sz w:val="20"/>
          <w:szCs w:val="20"/>
        </w:rPr>
        <w:t>I</w:t>
      </w:r>
      <w:r w:rsidR="00852DA1">
        <w:rPr>
          <w:rFonts w:ascii="Arial" w:hAnsi="Arial" w:cs="Arial"/>
          <w:sz w:val="20"/>
          <w:szCs w:val="20"/>
        </w:rPr>
        <w:t xml:space="preserve">f </w:t>
      </w:r>
      <w:r>
        <w:rPr>
          <w:rFonts w:ascii="Arial" w:hAnsi="Arial" w:cs="Arial"/>
          <w:sz w:val="20"/>
          <w:szCs w:val="20"/>
        </w:rPr>
        <w:t>the</w:t>
      </w:r>
      <w:r w:rsidR="00852DA1">
        <w:rPr>
          <w:rFonts w:ascii="Arial" w:hAnsi="Arial" w:cs="Arial"/>
          <w:sz w:val="20"/>
          <w:szCs w:val="20"/>
        </w:rPr>
        <w:t xml:space="preserve"> inspector </w:t>
      </w:r>
      <w:r w:rsidR="00C43650">
        <w:rPr>
          <w:rFonts w:ascii="Arial" w:hAnsi="Arial" w:cs="Arial"/>
          <w:sz w:val="20"/>
          <w:szCs w:val="20"/>
        </w:rPr>
        <w:t>record</w:t>
      </w:r>
      <w:r w:rsidR="00852DA1">
        <w:rPr>
          <w:rFonts w:ascii="Arial" w:hAnsi="Arial" w:cs="Arial"/>
          <w:sz w:val="20"/>
          <w:szCs w:val="20"/>
        </w:rPr>
        <w:t>s the latitude and longitude</w:t>
      </w:r>
      <w:r w:rsidR="00C43650">
        <w:rPr>
          <w:rFonts w:ascii="Arial" w:hAnsi="Arial" w:cs="Arial"/>
          <w:sz w:val="20"/>
          <w:szCs w:val="20"/>
        </w:rPr>
        <w:t xml:space="preserve"> at a bridge site, using the location defined in this appendix, and finds a difference of 25 feet or more then the Bridge Maintenance office is interested in knowing your latitude and longitude measurements.</w:t>
      </w:r>
      <w:r>
        <w:rPr>
          <w:rFonts w:ascii="Arial" w:hAnsi="Arial" w:cs="Arial"/>
          <w:sz w:val="20"/>
          <w:szCs w:val="20"/>
        </w:rPr>
        <w:t xml:space="preserve">  Twenty-five feet correlates to approximately 0.3 seconds when the latitude and longitude is recorded in the degrees:minutes:seconds format.</w:t>
      </w:r>
    </w:p>
    <w:p w:rsidR="00852DA1" w:rsidRDefault="00852DA1"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p>
    <w:p w:rsidR="00FC7855" w:rsidRPr="0017062E" w:rsidRDefault="00FC7855" w:rsidP="00FC7855">
      <w:pPr>
        <w:tabs>
          <w:tab w:val="left" w:pos="-1080"/>
          <w:tab w:val="left" w:pos="-720"/>
          <w:tab w:val="left" w:pos="0"/>
          <w:tab w:val="left" w:pos="630"/>
          <w:tab w:val="left" w:pos="1260"/>
          <w:tab w:val="left" w:pos="2160"/>
        </w:tabs>
        <w:spacing w:line="240" w:lineRule="exact"/>
        <w:ind w:right="180"/>
        <w:rPr>
          <w:rFonts w:ascii="Arial" w:hAnsi="Arial" w:cs="Arial"/>
          <w:sz w:val="20"/>
          <w:szCs w:val="20"/>
        </w:rPr>
      </w:pPr>
      <w:r>
        <w:rPr>
          <w:rFonts w:ascii="Arial" w:hAnsi="Arial" w:cs="Arial"/>
          <w:sz w:val="20"/>
          <w:szCs w:val="20"/>
        </w:rPr>
        <w:t xml:space="preserve">The latitude and longitude entries in the </w:t>
      </w:r>
      <w:r w:rsidR="00CF3949">
        <w:rPr>
          <w:rFonts w:ascii="Arial" w:hAnsi="Arial" w:cs="Arial"/>
          <w:sz w:val="20"/>
          <w:szCs w:val="20"/>
        </w:rPr>
        <w:t>BrM</w:t>
      </w:r>
      <w:r>
        <w:rPr>
          <w:rFonts w:ascii="Arial" w:hAnsi="Arial" w:cs="Arial"/>
          <w:sz w:val="20"/>
          <w:szCs w:val="20"/>
        </w:rPr>
        <w:t xml:space="preserve"> database are protected fields in order to protect the integrity of external programs such as OkiePROS, which use the </w:t>
      </w:r>
      <w:r w:rsidR="00CF3949">
        <w:rPr>
          <w:rFonts w:ascii="Arial" w:hAnsi="Arial" w:cs="Arial"/>
          <w:sz w:val="20"/>
          <w:szCs w:val="20"/>
        </w:rPr>
        <w:t>BrM</w:t>
      </w:r>
      <w:r>
        <w:rPr>
          <w:rFonts w:ascii="Arial" w:hAnsi="Arial" w:cs="Arial"/>
          <w:sz w:val="20"/>
          <w:szCs w:val="20"/>
        </w:rPr>
        <w:t xml:space="preserve"> data.  If it is found that the latitude and longitude entries in </w:t>
      </w:r>
      <w:r w:rsidR="00CF3949">
        <w:rPr>
          <w:rFonts w:ascii="Arial" w:hAnsi="Arial" w:cs="Arial"/>
          <w:sz w:val="20"/>
          <w:szCs w:val="20"/>
        </w:rPr>
        <w:t>BrM</w:t>
      </w:r>
      <w:r>
        <w:rPr>
          <w:rFonts w:ascii="Arial" w:hAnsi="Arial" w:cs="Arial"/>
          <w:sz w:val="20"/>
          <w:szCs w:val="20"/>
        </w:rPr>
        <w:t xml:space="preserve"> are in error, do not enter the correct information in your submitted bridge inspection data.  It will not pass through to the master oracle database.  Instead send an email with the correct information to the Bridge Maintenance office.  </w:t>
      </w:r>
    </w:p>
    <w:p w:rsidR="00852DA1" w:rsidRDefault="00852DA1" w:rsidP="002071F5">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17062E" w:rsidRDefault="002071F5" w:rsidP="00205F4F">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The following directions should be followed whenever</w:t>
      </w:r>
      <w:r w:rsidR="004544B7">
        <w:rPr>
          <w:rFonts w:ascii="Arial" w:hAnsi="Arial" w:cs="Arial"/>
          <w:sz w:val="20"/>
          <w:szCs w:val="20"/>
        </w:rPr>
        <w:t xml:space="preserve"> GPS</w:t>
      </w:r>
      <w:r>
        <w:rPr>
          <w:rFonts w:ascii="Arial" w:hAnsi="Arial" w:cs="Arial"/>
          <w:sz w:val="20"/>
          <w:szCs w:val="20"/>
        </w:rPr>
        <w:t xml:space="preserve"> </w:t>
      </w:r>
      <w:r w:rsidR="004544B7">
        <w:rPr>
          <w:rFonts w:ascii="Arial" w:hAnsi="Arial" w:cs="Arial"/>
          <w:sz w:val="20"/>
          <w:szCs w:val="20"/>
        </w:rPr>
        <w:t>l</w:t>
      </w:r>
      <w:r w:rsidR="00F83DBB">
        <w:rPr>
          <w:rFonts w:ascii="Arial" w:hAnsi="Arial" w:cs="Arial"/>
          <w:sz w:val="20"/>
          <w:szCs w:val="20"/>
        </w:rPr>
        <w:t>a</w:t>
      </w:r>
      <w:r>
        <w:rPr>
          <w:rFonts w:ascii="Arial" w:hAnsi="Arial" w:cs="Arial"/>
          <w:sz w:val="20"/>
          <w:szCs w:val="20"/>
        </w:rPr>
        <w:t xml:space="preserve">titude and </w:t>
      </w:r>
      <w:r w:rsidR="004544B7">
        <w:rPr>
          <w:rFonts w:ascii="Arial" w:hAnsi="Arial" w:cs="Arial"/>
          <w:sz w:val="20"/>
          <w:szCs w:val="20"/>
        </w:rPr>
        <w:t>l</w:t>
      </w:r>
      <w:r>
        <w:rPr>
          <w:rFonts w:ascii="Arial" w:hAnsi="Arial" w:cs="Arial"/>
          <w:sz w:val="20"/>
          <w:szCs w:val="20"/>
        </w:rPr>
        <w:t>ongitude readings are taken at the bridge site.</w:t>
      </w:r>
      <w:r w:rsidR="00F83DBB">
        <w:rPr>
          <w:rFonts w:ascii="Arial" w:hAnsi="Arial" w:cs="Arial"/>
          <w:sz w:val="20"/>
          <w:szCs w:val="20"/>
        </w:rPr>
        <w:t xml:space="preserve">  </w:t>
      </w:r>
    </w:p>
    <w:p w:rsidR="00F47429" w:rsidRDefault="00F83DBB" w:rsidP="00432386">
      <w:pPr>
        <w:pStyle w:val="ListParagraph"/>
        <w:numPr>
          <w:ilvl w:val="0"/>
          <w:numId w:val="15"/>
        </w:numPr>
        <w:tabs>
          <w:tab w:val="left" w:pos="-1080"/>
          <w:tab w:val="left" w:pos="-720"/>
          <w:tab w:val="left" w:pos="0"/>
          <w:tab w:val="left" w:pos="630"/>
          <w:tab w:val="left" w:pos="1260"/>
          <w:tab w:val="left" w:pos="2160"/>
        </w:tabs>
        <w:spacing w:line="240" w:lineRule="exact"/>
        <w:ind w:right="90"/>
        <w:rPr>
          <w:rFonts w:ascii="Arial" w:hAnsi="Arial" w:cs="Arial"/>
          <w:sz w:val="20"/>
          <w:szCs w:val="20"/>
        </w:rPr>
      </w:pPr>
      <w:r>
        <w:rPr>
          <w:rFonts w:ascii="Arial" w:hAnsi="Arial" w:cs="Arial"/>
          <w:sz w:val="20"/>
          <w:szCs w:val="20"/>
        </w:rPr>
        <w:t xml:space="preserve"> </w:t>
      </w:r>
      <w:r w:rsidRPr="00023EDB">
        <w:rPr>
          <w:rFonts w:ascii="Arial" w:hAnsi="Arial" w:cs="Arial"/>
          <w:sz w:val="20"/>
          <w:szCs w:val="20"/>
          <w:u w:val="single"/>
        </w:rPr>
        <w:t>On-</w:t>
      </w:r>
      <w:r w:rsidR="00792DE9" w:rsidRPr="00023EDB">
        <w:rPr>
          <w:rFonts w:ascii="Arial" w:hAnsi="Arial" w:cs="Arial"/>
          <w:sz w:val="20"/>
          <w:szCs w:val="20"/>
          <w:u w:val="single"/>
        </w:rPr>
        <w:t>s</w:t>
      </w:r>
      <w:r w:rsidRPr="00023EDB">
        <w:rPr>
          <w:rFonts w:ascii="Arial" w:hAnsi="Arial" w:cs="Arial"/>
          <w:sz w:val="20"/>
          <w:szCs w:val="20"/>
          <w:u w:val="single"/>
        </w:rPr>
        <w:t xml:space="preserve">ystem </w:t>
      </w:r>
      <w:r w:rsidR="00DB3844" w:rsidRPr="00023EDB">
        <w:rPr>
          <w:rFonts w:ascii="Arial" w:hAnsi="Arial" w:cs="Arial"/>
          <w:sz w:val="20"/>
          <w:szCs w:val="20"/>
          <w:u w:val="single"/>
        </w:rPr>
        <w:t>b</w:t>
      </w:r>
      <w:r w:rsidRPr="00023EDB">
        <w:rPr>
          <w:rFonts w:ascii="Arial" w:hAnsi="Arial" w:cs="Arial"/>
          <w:sz w:val="20"/>
          <w:szCs w:val="20"/>
          <w:u w:val="single"/>
        </w:rPr>
        <w:t>ridges</w:t>
      </w:r>
      <w:r w:rsidR="00DB3844" w:rsidRPr="00023EDB">
        <w:rPr>
          <w:rFonts w:ascii="Arial" w:hAnsi="Arial" w:cs="Arial"/>
          <w:sz w:val="20"/>
          <w:szCs w:val="20"/>
          <w:u w:val="single"/>
        </w:rPr>
        <w:t xml:space="preserve"> with primary route traffic on the structure</w:t>
      </w:r>
      <w:r>
        <w:rPr>
          <w:rFonts w:ascii="Arial" w:hAnsi="Arial" w:cs="Arial"/>
          <w:sz w:val="20"/>
          <w:szCs w:val="20"/>
        </w:rPr>
        <w:t xml:space="preserve"> – Locate latitude and longitude using the beginning of the bridge along the primary inventory route</w:t>
      </w:r>
      <w:r w:rsidR="00F47429">
        <w:rPr>
          <w:rFonts w:ascii="Arial" w:hAnsi="Arial" w:cs="Arial"/>
          <w:sz w:val="20"/>
          <w:szCs w:val="20"/>
        </w:rPr>
        <w:t xml:space="preserve"> in the direction of increasing mileage along the control section</w:t>
      </w:r>
      <w:r>
        <w:rPr>
          <w:rFonts w:ascii="Arial" w:hAnsi="Arial" w:cs="Arial"/>
          <w:sz w:val="20"/>
          <w:szCs w:val="20"/>
        </w:rPr>
        <w:t>, on the inside edge of the top of the outside (right) curb for a single bridge and (in the case of parallel bridges) for the bridge located to the right of the parallel structure (</w:t>
      </w:r>
      <w:r w:rsidR="00BB4D5D">
        <w:rPr>
          <w:rFonts w:ascii="Arial" w:hAnsi="Arial" w:cs="Arial"/>
          <w:sz w:val="20"/>
          <w:szCs w:val="20"/>
        </w:rPr>
        <w:t>refer to</w:t>
      </w:r>
      <w:r>
        <w:rPr>
          <w:rFonts w:ascii="Arial" w:hAnsi="Arial" w:cs="Arial"/>
          <w:sz w:val="20"/>
          <w:szCs w:val="20"/>
        </w:rPr>
        <w:t xml:space="preserve"> item 101). </w:t>
      </w:r>
      <w:r w:rsidR="00F47429">
        <w:rPr>
          <w:rFonts w:ascii="Arial" w:hAnsi="Arial" w:cs="Arial"/>
          <w:sz w:val="20"/>
          <w:szCs w:val="20"/>
        </w:rPr>
        <w:t xml:space="preserve"> </w:t>
      </w:r>
    </w:p>
    <w:p w:rsidR="00F47429" w:rsidRDefault="00F47429" w:rsidP="00432386">
      <w:pPr>
        <w:pStyle w:val="ListParagraph"/>
        <w:tabs>
          <w:tab w:val="left" w:pos="-1080"/>
          <w:tab w:val="left" w:pos="-720"/>
          <w:tab w:val="left" w:pos="0"/>
          <w:tab w:val="left" w:pos="630"/>
          <w:tab w:val="left" w:pos="1260"/>
          <w:tab w:val="left" w:pos="2160"/>
        </w:tabs>
        <w:spacing w:line="240" w:lineRule="exact"/>
        <w:ind w:right="90"/>
        <w:rPr>
          <w:rFonts w:ascii="Arial" w:hAnsi="Arial" w:cs="Arial"/>
          <w:sz w:val="20"/>
          <w:szCs w:val="20"/>
        </w:rPr>
      </w:pPr>
    </w:p>
    <w:p w:rsidR="004544B7" w:rsidRDefault="00F83DBB" w:rsidP="00432386">
      <w:pPr>
        <w:pStyle w:val="ListParagraph"/>
        <w:tabs>
          <w:tab w:val="left" w:pos="-1080"/>
          <w:tab w:val="left" w:pos="-720"/>
          <w:tab w:val="left" w:pos="0"/>
          <w:tab w:val="left" w:pos="630"/>
          <w:tab w:val="left" w:pos="1260"/>
          <w:tab w:val="left" w:pos="2160"/>
        </w:tabs>
        <w:spacing w:line="240" w:lineRule="exact"/>
        <w:ind w:right="90"/>
        <w:rPr>
          <w:rFonts w:ascii="Arial" w:hAnsi="Arial" w:cs="Arial"/>
          <w:sz w:val="20"/>
          <w:szCs w:val="20"/>
        </w:rPr>
      </w:pPr>
      <w:r w:rsidRPr="00F47429">
        <w:rPr>
          <w:rFonts w:ascii="Arial" w:hAnsi="Arial" w:cs="Arial"/>
          <w:sz w:val="20"/>
          <w:szCs w:val="20"/>
        </w:rPr>
        <w:t>For a bridge located to the left of a parallel bridge (</w:t>
      </w:r>
      <w:r w:rsidR="00BB4D5D">
        <w:rPr>
          <w:rFonts w:ascii="Arial" w:hAnsi="Arial" w:cs="Arial"/>
          <w:sz w:val="20"/>
          <w:szCs w:val="20"/>
        </w:rPr>
        <w:t>refer to</w:t>
      </w:r>
      <w:r w:rsidRPr="00F47429">
        <w:rPr>
          <w:rFonts w:ascii="Arial" w:hAnsi="Arial" w:cs="Arial"/>
          <w:sz w:val="20"/>
          <w:szCs w:val="20"/>
        </w:rPr>
        <w:t xml:space="preserve"> item 101), locate the latitude and longitude </w:t>
      </w:r>
      <w:r w:rsidR="00F47429">
        <w:rPr>
          <w:rFonts w:ascii="Arial" w:hAnsi="Arial" w:cs="Arial"/>
          <w:sz w:val="20"/>
          <w:szCs w:val="20"/>
        </w:rPr>
        <w:t xml:space="preserve">using the beginning of the bridge along the primary inventory route in the direction of increasing mileage along the control section, on the inside edge of the top of the outside (left) curb.  </w:t>
      </w:r>
    </w:p>
    <w:p w:rsidR="004544B7" w:rsidRDefault="004544B7" w:rsidP="00F47429">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544B7" w:rsidRDefault="00BD39A8" w:rsidP="00F47429">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noProof/>
        </w:rPr>
        <mc:AlternateContent>
          <mc:Choice Requires="wps">
            <w:drawing>
              <wp:anchor distT="0" distB="0" distL="114300" distR="114300" simplePos="0" relativeHeight="252622847" behindDoc="0" locked="0" layoutInCell="1" allowOverlap="1" wp14:anchorId="1624467D" wp14:editId="08B0F0F8">
                <wp:simplePos x="0" y="0"/>
                <wp:positionH relativeFrom="column">
                  <wp:posOffset>3924300</wp:posOffset>
                </wp:positionH>
                <wp:positionV relativeFrom="paragraph">
                  <wp:posOffset>111760</wp:posOffset>
                </wp:positionV>
                <wp:extent cx="9525" cy="2195195"/>
                <wp:effectExtent l="0" t="0" r="28575" b="14605"/>
                <wp:wrapNone/>
                <wp:docPr id="70" name="Straight Connector 70"/>
                <wp:cNvGraphicFramePr/>
                <a:graphic xmlns:a="http://schemas.openxmlformats.org/drawingml/2006/main">
                  <a:graphicData uri="http://schemas.microsoft.com/office/word/2010/wordprocessingShape">
                    <wps:wsp>
                      <wps:cNvCnPr/>
                      <wps:spPr>
                        <a:xfrm flipH="1">
                          <a:off x="0" y="0"/>
                          <a:ext cx="952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70" o:spid="_x0000_s1026" style="position:absolute;flip:x;z-index:252622847;visibility:visible;mso-wrap-style:square;mso-wrap-distance-left:9pt;mso-wrap-distance-top:0;mso-wrap-distance-right:9pt;mso-wrap-distance-bottom:0;mso-position-horizontal:absolute;mso-position-horizontal-relative:text;mso-position-vertical:absolute;mso-position-vertical-relative:text" from="309pt,8.8pt" to="309.75pt,1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" strokecolor="black [3040]"/>
            </w:pict>
          </mc:Fallback>
        </mc:AlternateContent>
      </w:r>
      <w:r>
        <w:rPr>
          <w:noProof/>
        </w:rPr>
        <mc:AlternateContent>
          <mc:Choice Requires="wps">
            <w:drawing>
              <wp:anchor distT="0" distB="0" distL="114300" distR="114300" simplePos="0" relativeHeight="252621823" behindDoc="0" locked="0" layoutInCell="1" allowOverlap="1" wp14:anchorId="07191F7B" wp14:editId="69D96CCD">
                <wp:simplePos x="0" y="0"/>
                <wp:positionH relativeFrom="column">
                  <wp:posOffset>3639185</wp:posOffset>
                </wp:positionH>
                <wp:positionV relativeFrom="paragraph">
                  <wp:posOffset>109911</wp:posOffset>
                </wp:positionV>
                <wp:extent cx="9525" cy="2195195"/>
                <wp:effectExtent l="0" t="0" r="28575" b="14605"/>
                <wp:wrapNone/>
                <wp:docPr id="92" name="Straight Connector 92"/>
                <wp:cNvGraphicFramePr/>
                <a:graphic xmlns:a="http://schemas.openxmlformats.org/drawingml/2006/main">
                  <a:graphicData uri="http://schemas.microsoft.com/office/word/2010/wordprocessingShape">
                    <wps:wsp>
                      <wps:cNvCnPr/>
                      <wps:spPr>
                        <a:xfrm flipH="1">
                          <a:off x="0" y="0"/>
                          <a:ext cx="952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92" o:spid="_x0000_s1026" style="position:absolute;flip:x;z-index:252621823;visibility:visible;mso-wrap-style:square;mso-wrap-distance-left:9pt;mso-wrap-distance-top:0;mso-wrap-distance-right:9pt;mso-wrap-distance-bottom:0;mso-position-horizontal:absolute;mso-position-horizontal-relative:text;mso-position-vertical:absolute;mso-position-vertical-relative:text" from="286.55pt,8.65pt" to="287.3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" strokecolor="black [3040]"/>
            </w:pict>
          </mc:Fallback>
        </mc:AlternateContent>
      </w:r>
      <w:r>
        <w:rPr>
          <w:noProof/>
        </w:rPr>
        <mc:AlternateContent>
          <mc:Choice Requires="wps">
            <w:drawing>
              <wp:anchor distT="0" distB="0" distL="114300" distR="114300" simplePos="0" relativeHeight="252620799" behindDoc="0" locked="0" layoutInCell="1" allowOverlap="1" wp14:anchorId="552FDA60" wp14:editId="27D96FEA">
                <wp:simplePos x="0" y="0"/>
                <wp:positionH relativeFrom="column">
                  <wp:posOffset>2997200</wp:posOffset>
                </wp:positionH>
                <wp:positionV relativeFrom="paragraph">
                  <wp:posOffset>116840</wp:posOffset>
                </wp:positionV>
                <wp:extent cx="9525" cy="2195195"/>
                <wp:effectExtent l="0" t="0" r="28575" b="14605"/>
                <wp:wrapNone/>
                <wp:docPr id="81" name="Straight Connector 81"/>
                <wp:cNvGraphicFramePr/>
                <a:graphic xmlns:a="http://schemas.openxmlformats.org/drawingml/2006/main">
                  <a:graphicData uri="http://schemas.microsoft.com/office/word/2010/wordprocessingShape">
                    <wps:wsp>
                      <wps:cNvCnPr/>
                      <wps:spPr>
                        <a:xfrm flipH="1">
                          <a:off x="0" y="0"/>
                          <a:ext cx="952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1" o:spid="_x0000_s1026" style="position:absolute;flip:x;z-index:252620799;visibility:visible;mso-wrap-style:square;mso-wrap-distance-left:9pt;mso-wrap-distance-top:0;mso-wrap-distance-right:9pt;mso-wrap-distance-bottom:0;mso-position-horizontal:absolute;mso-position-horizontal-relative:text;mso-position-vertical:absolute;mso-position-vertical-relative:text" from="236pt,9.2pt" to="236.75pt,1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" strokecolor="black [3040]"/>
            </w:pict>
          </mc:Fallback>
        </mc:AlternateContent>
      </w:r>
      <w:r>
        <w:rPr>
          <w:noProof/>
        </w:rPr>
        <mc:AlternateContent>
          <mc:Choice Requires="wps">
            <w:drawing>
              <wp:anchor distT="0" distB="0" distL="114300" distR="114300" simplePos="0" relativeHeight="252623871" behindDoc="0" locked="0" layoutInCell="1" allowOverlap="1" wp14:anchorId="5BA73215" wp14:editId="383933CF">
                <wp:simplePos x="0" y="0"/>
                <wp:positionH relativeFrom="column">
                  <wp:posOffset>4576445</wp:posOffset>
                </wp:positionH>
                <wp:positionV relativeFrom="paragraph">
                  <wp:posOffset>100965</wp:posOffset>
                </wp:positionV>
                <wp:extent cx="9525" cy="2195195"/>
                <wp:effectExtent l="0" t="0" r="28575" b="14605"/>
                <wp:wrapNone/>
                <wp:docPr id="109" name="Straight Connector 109"/>
                <wp:cNvGraphicFramePr/>
                <a:graphic xmlns:a="http://schemas.openxmlformats.org/drawingml/2006/main">
                  <a:graphicData uri="http://schemas.microsoft.com/office/word/2010/wordprocessingShape">
                    <wps:wsp>
                      <wps:cNvCnPr/>
                      <wps:spPr>
                        <a:xfrm flipH="1">
                          <a:off x="0" y="0"/>
                          <a:ext cx="952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09" o:spid="_x0000_s1026" style="position:absolute;flip:x;z-index:252623871;visibility:visible;mso-wrap-style:square;mso-wrap-distance-left:9pt;mso-wrap-distance-top:0;mso-wrap-distance-right:9pt;mso-wrap-distance-bottom:0;mso-position-horizontal:absolute;mso-position-horizontal-relative:text;mso-position-vertical:absolute;mso-position-vertical-relative:text" from="360.35pt,7.95pt" to="361.1pt,1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" strokecolor="black [3040]"/>
            </w:pict>
          </mc:Fallback>
        </mc:AlternateContent>
      </w:r>
      <w:r>
        <w:rPr>
          <w:noProof/>
        </w:rPr>
        <mc:AlternateContent>
          <mc:Choice Requires="wps">
            <w:drawing>
              <wp:anchor distT="0" distB="0" distL="114300" distR="114300" simplePos="0" relativeHeight="252625919" behindDoc="0" locked="0" layoutInCell="1" allowOverlap="1" wp14:anchorId="0585606C" wp14:editId="68D0C900">
                <wp:simplePos x="0" y="0"/>
                <wp:positionH relativeFrom="column">
                  <wp:posOffset>4253865</wp:posOffset>
                </wp:positionH>
                <wp:positionV relativeFrom="paragraph">
                  <wp:posOffset>100330</wp:posOffset>
                </wp:positionV>
                <wp:extent cx="4445" cy="2195195"/>
                <wp:effectExtent l="0" t="0" r="33655" b="14605"/>
                <wp:wrapNone/>
                <wp:docPr id="110" name="Straight Connector 110"/>
                <wp:cNvGraphicFramePr/>
                <a:graphic xmlns:a="http://schemas.openxmlformats.org/drawingml/2006/main">
                  <a:graphicData uri="http://schemas.microsoft.com/office/word/2010/wordprocessingShape">
                    <wps:wsp>
                      <wps:cNvCnPr/>
                      <wps:spPr>
                        <a:xfrm flipV="1">
                          <a:off x="0" y="0"/>
                          <a:ext cx="4445" cy="2195195"/>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10" o:spid="_x0000_s1026" style="position:absolute;flip:y;z-index:252625919;visibility:visible;mso-wrap-style:square;mso-wrap-distance-left:9pt;mso-wrap-distance-top:0;mso-wrap-distance-right:9pt;mso-wrap-distance-bottom:0;mso-position-horizontal:absolute;mso-position-horizontal-relative:text;mso-position-vertical:absolute;mso-position-vertical-relative:text" from="334.95pt,7.9pt" to="335.3pt,1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" strokecolor="black [3040]">
                <v:stroke dashstyle="longDash"/>
              </v:line>
            </w:pict>
          </mc:Fallback>
        </mc:AlternateContent>
      </w:r>
      <w:r>
        <w:rPr>
          <w:noProof/>
        </w:rPr>
        <mc:AlternateContent>
          <mc:Choice Requires="wps">
            <w:drawing>
              <wp:anchor distT="0" distB="0" distL="114300" distR="114300" simplePos="0" relativeHeight="252624895" behindDoc="0" locked="0" layoutInCell="1" allowOverlap="1" wp14:anchorId="2CBC06ED" wp14:editId="44628A97">
                <wp:simplePos x="0" y="0"/>
                <wp:positionH relativeFrom="column">
                  <wp:posOffset>3327400</wp:posOffset>
                </wp:positionH>
                <wp:positionV relativeFrom="paragraph">
                  <wp:posOffset>98425</wp:posOffset>
                </wp:positionV>
                <wp:extent cx="4445" cy="2195195"/>
                <wp:effectExtent l="0" t="0" r="33655" b="14605"/>
                <wp:wrapNone/>
                <wp:docPr id="111" name="Straight Connector 111"/>
                <wp:cNvGraphicFramePr/>
                <a:graphic xmlns:a="http://schemas.openxmlformats.org/drawingml/2006/main">
                  <a:graphicData uri="http://schemas.microsoft.com/office/word/2010/wordprocessingShape">
                    <wps:wsp>
                      <wps:cNvCnPr/>
                      <wps:spPr>
                        <a:xfrm flipV="1">
                          <a:off x="0" y="0"/>
                          <a:ext cx="4445" cy="2195195"/>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11" o:spid="_x0000_s1026" style="position:absolute;flip:y;z-index:252624895;visibility:visible;mso-wrap-style:square;mso-wrap-distance-left:9pt;mso-wrap-distance-top:0;mso-wrap-distance-right:9pt;mso-wrap-distance-bottom:0;mso-position-horizontal:absolute;mso-position-horizontal-relative:text;mso-position-vertical:absolute;mso-position-vertical-relative:text" from="262pt,7.75pt" to="262.35pt,1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" strokecolor="black [3040]">
                <v:stroke dashstyle="longDash"/>
              </v:line>
            </w:pict>
          </mc:Fallback>
        </mc:AlternateContent>
      </w:r>
      <w:r>
        <w:rPr>
          <w:noProof/>
        </w:rPr>
        <mc:AlternateContent>
          <mc:Choice Requires="wps">
            <w:drawing>
              <wp:anchor distT="0" distB="0" distL="114300" distR="114300" simplePos="0" relativeHeight="252614655" behindDoc="0" locked="0" layoutInCell="1" allowOverlap="1" wp14:anchorId="136B8A31" wp14:editId="1FA12A48">
                <wp:simplePos x="0" y="0"/>
                <wp:positionH relativeFrom="column">
                  <wp:posOffset>1510030</wp:posOffset>
                </wp:positionH>
                <wp:positionV relativeFrom="paragraph">
                  <wp:posOffset>102235</wp:posOffset>
                </wp:positionV>
                <wp:extent cx="9525" cy="2195195"/>
                <wp:effectExtent l="0" t="0" r="28575" b="14605"/>
                <wp:wrapNone/>
                <wp:docPr id="107" name="Straight Connector 107"/>
                <wp:cNvGraphicFramePr/>
                <a:graphic xmlns:a="http://schemas.openxmlformats.org/drawingml/2006/main">
                  <a:graphicData uri="http://schemas.microsoft.com/office/word/2010/wordprocessingShape">
                    <wps:wsp>
                      <wps:cNvCnPr/>
                      <wps:spPr>
                        <a:xfrm flipH="1">
                          <a:off x="0" y="0"/>
                          <a:ext cx="952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07" o:spid="_x0000_s1026" style="position:absolute;flip:x;z-index:252614655;visibility:visible;mso-wrap-style:square;mso-wrap-distance-left:9pt;mso-wrap-distance-top:0;mso-wrap-distance-right:9pt;mso-wrap-distance-bottom:0;mso-position-horizontal:absolute;mso-position-horizontal-relative:text;mso-position-vertical:absolute;mso-position-vertical-relative:text" from="118.9pt,8.05pt" to="119.65pt,1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" strokecolor="black [3040]"/>
            </w:pict>
          </mc:Fallback>
        </mc:AlternateContent>
      </w:r>
      <w:r>
        <w:rPr>
          <w:noProof/>
        </w:rPr>
        <mc:AlternateContent>
          <mc:Choice Requires="wps">
            <w:drawing>
              <wp:anchor distT="0" distB="0" distL="114300" distR="114300" simplePos="0" relativeHeight="252613631" behindDoc="0" locked="0" layoutInCell="1" allowOverlap="1" wp14:anchorId="04DFD3A4" wp14:editId="19C6F8FF">
                <wp:simplePos x="0" y="0"/>
                <wp:positionH relativeFrom="column">
                  <wp:posOffset>862965</wp:posOffset>
                </wp:positionH>
                <wp:positionV relativeFrom="paragraph">
                  <wp:posOffset>102291</wp:posOffset>
                </wp:positionV>
                <wp:extent cx="4445" cy="2195195"/>
                <wp:effectExtent l="0" t="0" r="33655" b="14605"/>
                <wp:wrapNone/>
                <wp:docPr id="82" name="Straight Connector 82"/>
                <wp:cNvGraphicFramePr/>
                <a:graphic xmlns:a="http://schemas.openxmlformats.org/drawingml/2006/main">
                  <a:graphicData uri="http://schemas.microsoft.com/office/word/2010/wordprocessingShape">
                    <wps:wsp>
                      <wps:cNvCnPr/>
                      <wps:spPr>
                        <a:xfrm flipH="1">
                          <a:off x="0" y="0"/>
                          <a:ext cx="4445" cy="21951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2" o:spid="_x0000_s1026" style="position:absolute;flip:x;z-index:252613631;visibility:visible;mso-wrap-style:square;mso-wrap-distance-left:9pt;mso-wrap-distance-top:0;mso-wrap-distance-right:9pt;mso-wrap-distance-bottom:0;mso-position-horizontal:absolute;mso-position-horizontal-relative:text;mso-position-vertical:absolute;mso-position-vertical-relative:text" from="67.95pt,8.05pt" to="68.3pt,1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" strokecolor="black [3040]"/>
            </w:pict>
          </mc:Fallback>
        </mc:AlternateContent>
      </w:r>
      <w:r w:rsidR="004D2C1F">
        <w:rPr>
          <w:noProof/>
        </w:rPr>
        <mc:AlternateContent>
          <mc:Choice Requires="wps">
            <w:drawing>
              <wp:anchor distT="0" distB="0" distL="114300" distR="114300" simplePos="0" relativeHeight="252615679" behindDoc="0" locked="0" layoutInCell="1" allowOverlap="1" wp14:anchorId="014B0DE1" wp14:editId="37602FE7">
                <wp:simplePos x="0" y="0"/>
                <wp:positionH relativeFrom="column">
                  <wp:posOffset>1357630</wp:posOffset>
                </wp:positionH>
                <wp:positionV relativeFrom="paragraph">
                  <wp:posOffset>970915</wp:posOffset>
                </wp:positionV>
                <wp:extent cx="45085" cy="452120"/>
                <wp:effectExtent l="19050" t="19050" r="31115" b="24130"/>
                <wp:wrapNone/>
                <wp:docPr id="126" name="Up Arrow 126"/>
                <wp:cNvGraphicFramePr/>
                <a:graphic xmlns:a="http://schemas.openxmlformats.org/drawingml/2006/main">
                  <a:graphicData uri="http://schemas.microsoft.com/office/word/2010/wordprocessingShape">
                    <wps:wsp>
                      <wps:cNvSpPr/>
                      <wps:spPr>
                        <a:xfrm>
                          <a:off x="0" y="0"/>
                          <a:ext cx="45085" cy="45212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26" o:spid="_x0000_s1026" type="#_x0000_t68" style="position:absolute;margin-left:106.9pt;margin-top:76.45pt;width:3.55pt;height:35.6pt;z-index:2526156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" adj="1077" fillcolor="black [3200]" strokecolor="black [1600]" strokeweight="2pt"/>
            </w:pict>
          </mc:Fallback>
        </mc:AlternateContent>
      </w:r>
      <w:r w:rsidR="004D2C1F">
        <w:rPr>
          <w:noProof/>
        </w:rPr>
        <mc:AlternateContent>
          <mc:Choice Requires="wps">
            <w:drawing>
              <wp:anchor distT="0" distB="0" distL="114300" distR="114300" simplePos="0" relativeHeight="252617727" behindDoc="0" locked="0" layoutInCell="1" allowOverlap="1" wp14:anchorId="001A8F7C" wp14:editId="15FF2978">
                <wp:simplePos x="0" y="0"/>
                <wp:positionH relativeFrom="column">
                  <wp:posOffset>1193800</wp:posOffset>
                </wp:positionH>
                <wp:positionV relativeFrom="paragraph">
                  <wp:posOffset>97155</wp:posOffset>
                </wp:positionV>
                <wp:extent cx="4445" cy="2195195"/>
                <wp:effectExtent l="0" t="0" r="33655" b="14605"/>
                <wp:wrapNone/>
                <wp:docPr id="127" name="Straight Connector 127"/>
                <wp:cNvGraphicFramePr/>
                <a:graphic xmlns:a="http://schemas.openxmlformats.org/drawingml/2006/main">
                  <a:graphicData uri="http://schemas.microsoft.com/office/word/2010/wordprocessingShape">
                    <wps:wsp>
                      <wps:cNvCnPr/>
                      <wps:spPr>
                        <a:xfrm flipV="1">
                          <a:off x="0" y="0"/>
                          <a:ext cx="4445" cy="2195195"/>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27" o:spid="_x0000_s1026" style="position:absolute;flip:y;z-index:252617727;visibility:visible;mso-wrap-style:square;mso-wrap-distance-left:9pt;mso-wrap-distance-top:0;mso-wrap-distance-right:9pt;mso-wrap-distance-bottom:0;mso-position-horizontal:absolute;mso-position-horizontal-relative:text;mso-position-vertical:absolute;mso-position-vertical-relative:text" from="94pt,7.65pt" to="94.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" strokecolor="black [3040]">
                <v:stroke dashstyle="longDash"/>
              </v:line>
            </w:pict>
          </mc:Fallback>
        </mc:AlternateContent>
      </w:r>
      <w:r w:rsidR="004D2C1F">
        <w:rPr>
          <w:noProof/>
        </w:rPr>
        <mc:AlternateContent>
          <mc:Choice Requires="wps">
            <w:drawing>
              <wp:anchor distT="0" distB="0" distL="114300" distR="114300" simplePos="0" relativeHeight="252616703" behindDoc="0" locked="0" layoutInCell="1" allowOverlap="1" wp14:anchorId="78E69484" wp14:editId="40DC95CD">
                <wp:simplePos x="0" y="0"/>
                <wp:positionH relativeFrom="column">
                  <wp:posOffset>1007110</wp:posOffset>
                </wp:positionH>
                <wp:positionV relativeFrom="paragraph">
                  <wp:posOffset>970915</wp:posOffset>
                </wp:positionV>
                <wp:extent cx="45085" cy="452120"/>
                <wp:effectExtent l="19050" t="0" r="31115" b="43180"/>
                <wp:wrapNone/>
                <wp:docPr id="161" name="Down Arrow 161"/>
                <wp:cNvGraphicFramePr/>
                <a:graphic xmlns:a="http://schemas.openxmlformats.org/drawingml/2006/main">
                  <a:graphicData uri="http://schemas.microsoft.com/office/word/2010/wordprocessingShape">
                    <wps:wsp>
                      <wps:cNvSpPr/>
                      <wps:spPr>
                        <a:xfrm>
                          <a:off x="0" y="0"/>
                          <a:ext cx="45085" cy="45212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1" o:spid="_x0000_s1026" type="#_x0000_t67" style="position:absolute;margin-left:79.3pt;margin-top:76.45pt;width:3.55pt;height:35.6pt;z-index:2526167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" adj="20523" fillcolor="black [3200]" strokecolor="black [1600]" strokeweight="2pt"/>
            </w:pict>
          </mc:Fallback>
        </mc:AlternateContent>
      </w:r>
    </w:p>
    <w:p w:rsidR="004544B7" w:rsidRDefault="004D2C1F" w:rsidP="004544B7">
      <w:r>
        <w:rPr>
          <w:noProof/>
        </w:rPr>
        <mc:AlternateContent>
          <mc:Choice Requires="wps">
            <w:drawing>
              <wp:anchor distT="0" distB="0" distL="114300" distR="114300" simplePos="0" relativeHeight="252630015" behindDoc="0" locked="0" layoutInCell="1" allowOverlap="1" wp14:anchorId="696BC37E" wp14:editId="6637B9CC">
                <wp:simplePos x="0" y="0"/>
                <wp:positionH relativeFrom="column">
                  <wp:posOffset>3479165</wp:posOffset>
                </wp:positionH>
                <wp:positionV relativeFrom="paragraph">
                  <wp:posOffset>811530</wp:posOffset>
                </wp:positionV>
                <wp:extent cx="45085" cy="452120"/>
                <wp:effectExtent l="19050" t="0" r="31115" b="43180"/>
                <wp:wrapNone/>
                <wp:docPr id="117" name="Down Arrow 117"/>
                <wp:cNvGraphicFramePr/>
                <a:graphic xmlns:a="http://schemas.openxmlformats.org/drawingml/2006/main">
                  <a:graphicData uri="http://schemas.microsoft.com/office/word/2010/wordprocessingShape">
                    <wps:wsp>
                      <wps:cNvSpPr/>
                      <wps:spPr>
                        <a:xfrm>
                          <a:off x="0" y="0"/>
                          <a:ext cx="45085" cy="45212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117" o:spid="_x0000_s1026" type="#_x0000_t67" style="position:absolute;margin-left:273.95pt;margin-top:63.9pt;width:3.55pt;height:35.6pt;z-index:2526300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" adj="20523" fillcolor="black [3200]" strokecolor="black [1600]" strokeweight="2pt"/>
            </w:pict>
          </mc:Fallback>
        </mc:AlternateContent>
      </w:r>
      <w:r>
        <w:rPr>
          <w:noProof/>
        </w:rPr>
        <mc:AlternateContent>
          <mc:Choice Requires="wps">
            <w:drawing>
              <wp:anchor distT="0" distB="0" distL="114300" distR="114300" simplePos="0" relativeHeight="252628991" behindDoc="0" locked="0" layoutInCell="1" allowOverlap="1" wp14:anchorId="02DFBF13" wp14:editId="5CB1E7F5">
                <wp:simplePos x="0" y="0"/>
                <wp:positionH relativeFrom="column">
                  <wp:posOffset>3126105</wp:posOffset>
                </wp:positionH>
                <wp:positionV relativeFrom="paragraph">
                  <wp:posOffset>814705</wp:posOffset>
                </wp:positionV>
                <wp:extent cx="45085" cy="452120"/>
                <wp:effectExtent l="19050" t="0" r="31115" b="43180"/>
                <wp:wrapNone/>
                <wp:docPr id="118" name="Down Arrow 118"/>
                <wp:cNvGraphicFramePr/>
                <a:graphic xmlns:a="http://schemas.openxmlformats.org/drawingml/2006/main">
                  <a:graphicData uri="http://schemas.microsoft.com/office/word/2010/wordprocessingShape">
                    <wps:wsp>
                      <wps:cNvSpPr/>
                      <wps:spPr>
                        <a:xfrm>
                          <a:off x="0" y="0"/>
                          <a:ext cx="45085" cy="45212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own Arrow 118" o:spid="_x0000_s1026" type="#_x0000_t67" style="position:absolute;margin-left:246.15pt;margin-top:64.15pt;width:3.55pt;height:35.6pt;z-index:2526289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" adj="20523" fillcolor="black [3200]" strokecolor="black [1600]" strokeweight="2pt"/>
            </w:pict>
          </mc:Fallback>
        </mc:AlternateContent>
      </w:r>
    </w:p>
    <w:p w:rsidR="004544B7" w:rsidRDefault="003B17EA" w:rsidP="004544B7">
      <w:r>
        <w:rPr>
          <w:noProof/>
        </w:rPr>
        <mc:AlternateContent>
          <mc:Choice Requires="wps">
            <w:drawing>
              <wp:anchor distT="0" distB="0" distL="114300" distR="114300" simplePos="0" relativeHeight="252643327" behindDoc="0" locked="0" layoutInCell="1" allowOverlap="1" wp14:anchorId="301C9AB8" wp14:editId="546840DC">
                <wp:simplePos x="0" y="0"/>
                <wp:positionH relativeFrom="column">
                  <wp:posOffset>3839845</wp:posOffset>
                </wp:positionH>
                <wp:positionV relativeFrom="paragraph">
                  <wp:posOffset>46299</wp:posOffset>
                </wp:positionV>
                <wp:extent cx="0" cy="1637665"/>
                <wp:effectExtent l="0" t="0" r="19050" b="19685"/>
                <wp:wrapNone/>
                <wp:docPr id="187" name="Straight Connector 187"/>
                <wp:cNvGraphicFramePr/>
                <a:graphic xmlns:a="http://schemas.openxmlformats.org/drawingml/2006/main">
                  <a:graphicData uri="http://schemas.microsoft.com/office/word/2010/wordprocessingShape">
                    <wps:wsp>
                      <wps:cNvCnPr/>
                      <wps:spPr>
                        <a:xfrm>
                          <a:off x="0" y="0"/>
                          <a:ext cx="0" cy="16376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87" o:spid="_x0000_s1026" style="position:absolute;z-index:252643327;visibility:visible;mso-wrap-style:square;mso-wrap-distance-left:9pt;mso-wrap-distance-top:0;mso-wrap-distance-right:9pt;mso-wrap-distance-bottom:0;mso-position-horizontal:absolute;mso-position-horizontal-relative:text;mso-position-vertical:absolute;mso-position-vertical-relative:text" from="302.35pt,3.65pt" to="302.35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" strokecolor="black [3040]"/>
            </w:pict>
          </mc:Fallback>
        </mc:AlternateContent>
      </w:r>
      <w:r>
        <w:rPr>
          <w:noProof/>
        </w:rPr>
        <mc:AlternateContent>
          <mc:Choice Requires="wps">
            <w:drawing>
              <wp:anchor distT="0" distB="0" distL="114300" distR="114300" simplePos="0" relativeHeight="252641279" behindDoc="0" locked="0" layoutInCell="1" allowOverlap="1" wp14:anchorId="3E8D24B8" wp14:editId="47C676CB">
                <wp:simplePos x="0" y="0"/>
                <wp:positionH relativeFrom="column">
                  <wp:posOffset>4669099</wp:posOffset>
                </wp:positionH>
                <wp:positionV relativeFrom="paragraph">
                  <wp:posOffset>55245</wp:posOffset>
                </wp:positionV>
                <wp:extent cx="0" cy="1637665"/>
                <wp:effectExtent l="0" t="0" r="19050" b="19685"/>
                <wp:wrapNone/>
                <wp:docPr id="186" name="Straight Connector 186"/>
                <wp:cNvGraphicFramePr/>
                <a:graphic xmlns:a="http://schemas.openxmlformats.org/drawingml/2006/main">
                  <a:graphicData uri="http://schemas.microsoft.com/office/word/2010/wordprocessingShape">
                    <wps:wsp>
                      <wps:cNvCnPr/>
                      <wps:spPr>
                        <a:xfrm>
                          <a:off x="0" y="0"/>
                          <a:ext cx="0" cy="16376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86" o:spid="_x0000_s1026" style="position:absolute;z-index:252641279;visibility:visible;mso-wrap-style:square;mso-wrap-distance-left:9pt;mso-wrap-distance-top:0;mso-wrap-distance-right:9pt;mso-wrap-distance-bottom:0;mso-position-horizontal:absolute;mso-position-horizontal-relative:text;mso-position-vertical:absolute;mso-position-vertical-relative:text" from="367.65pt,4.35pt" to="367.65pt,1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" strokecolor="black [3040]"/>
            </w:pict>
          </mc:Fallback>
        </mc:AlternateContent>
      </w:r>
      <w:r>
        <w:rPr>
          <w:noProof/>
        </w:rPr>
        <mc:AlternateContent>
          <mc:Choice Requires="wps">
            <w:drawing>
              <wp:anchor distT="0" distB="0" distL="114300" distR="114300" simplePos="0" relativeHeight="252645375" behindDoc="0" locked="0" layoutInCell="1" allowOverlap="1" wp14:anchorId="23C81C52" wp14:editId="4EF32FB5">
                <wp:simplePos x="0" y="0"/>
                <wp:positionH relativeFrom="column">
                  <wp:posOffset>3747135</wp:posOffset>
                </wp:positionH>
                <wp:positionV relativeFrom="paragraph">
                  <wp:posOffset>38735</wp:posOffset>
                </wp:positionV>
                <wp:extent cx="0" cy="1637665"/>
                <wp:effectExtent l="0" t="0" r="19050" b="19685"/>
                <wp:wrapNone/>
                <wp:docPr id="215" name="Straight Connector 215"/>
                <wp:cNvGraphicFramePr/>
                <a:graphic xmlns:a="http://schemas.openxmlformats.org/drawingml/2006/main">
                  <a:graphicData uri="http://schemas.microsoft.com/office/word/2010/wordprocessingShape">
                    <wps:wsp>
                      <wps:cNvCnPr/>
                      <wps:spPr>
                        <a:xfrm>
                          <a:off x="0" y="0"/>
                          <a:ext cx="0" cy="16376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5" o:spid="_x0000_s1026" style="position:absolute;z-index:252645375;visibility:visible;mso-wrap-style:square;mso-wrap-distance-left:9pt;mso-wrap-distance-top:0;mso-wrap-distance-right:9pt;mso-wrap-distance-bottom:0;mso-position-horizontal:absolute;mso-position-horizontal-relative:text;mso-position-vertical:absolute;mso-position-vertical-relative:text" from="295.05pt,3.05pt" to="295.0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2647423" behindDoc="0" locked="0" layoutInCell="1" allowOverlap="1" wp14:anchorId="627A1C40" wp14:editId="019AB9DE">
                <wp:simplePos x="0" y="0"/>
                <wp:positionH relativeFrom="column">
                  <wp:posOffset>2905125</wp:posOffset>
                </wp:positionH>
                <wp:positionV relativeFrom="paragraph">
                  <wp:posOffset>40005</wp:posOffset>
                </wp:positionV>
                <wp:extent cx="0" cy="1637665"/>
                <wp:effectExtent l="0" t="0" r="19050" b="19685"/>
                <wp:wrapNone/>
                <wp:docPr id="216" name="Straight Connector 216"/>
                <wp:cNvGraphicFramePr/>
                <a:graphic xmlns:a="http://schemas.openxmlformats.org/drawingml/2006/main">
                  <a:graphicData uri="http://schemas.microsoft.com/office/word/2010/wordprocessingShape">
                    <wps:wsp>
                      <wps:cNvCnPr/>
                      <wps:spPr>
                        <a:xfrm>
                          <a:off x="0" y="0"/>
                          <a:ext cx="0" cy="16376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6" o:spid="_x0000_s1026" style="position:absolute;z-index:252647423;visibility:visible;mso-wrap-style:square;mso-wrap-distance-left:9pt;mso-wrap-distance-top:0;mso-wrap-distance-right:9pt;mso-wrap-distance-bottom:0;mso-position-horizontal:absolute;mso-position-horizontal-relative:text;mso-position-vertical:absolute;mso-position-vertical-relative:text" from="228.75pt,3.15pt" to="228.7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" strokecolor="black [3040]"/>
            </w:pict>
          </mc:Fallback>
        </mc:AlternateContent>
      </w:r>
      <w:r w:rsidR="004D2C1F">
        <w:rPr>
          <w:noProof/>
        </w:rPr>
        <mc:AlternateContent>
          <mc:Choice Requires="wps">
            <w:drawing>
              <wp:anchor distT="0" distB="0" distL="114300" distR="114300" simplePos="0" relativeHeight="252649471" behindDoc="0" locked="0" layoutInCell="1" allowOverlap="1" wp14:anchorId="27D91B5E" wp14:editId="4EFBB4F3">
                <wp:simplePos x="0" y="0"/>
                <wp:positionH relativeFrom="column">
                  <wp:posOffset>1596411</wp:posOffset>
                </wp:positionH>
                <wp:positionV relativeFrom="paragraph">
                  <wp:posOffset>51895</wp:posOffset>
                </wp:positionV>
                <wp:extent cx="0" cy="1637721"/>
                <wp:effectExtent l="0" t="0" r="19050" b="19685"/>
                <wp:wrapNone/>
                <wp:docPr id="217" name="Straight Connector 217"/>
                <wp:cNvGraphicFramePr/>
                <a:graphic xmlns:a="http://schemas.openxmlformats.org/drawingml/2006/main">
                  <a:graphicData uri="http://schemas.microsoft.com/office/word/2010/wordprocessingShape">
                    <wps:wsp>
                      <wps:cNvCnPr/>
                      <wps:spPr>
                        <a:xfrm>
                          <a:off x="0" y="0"/>
                          <a:ext cx="0" cy="16377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17" o:spid="_x0000_s1026" style="position:absolute;z-index:252649471;visibility:visible;mso-wrap-style:square;mso-wrap-distance-left:9pt;mso-wrap-distance-top:0;mso-wrap-distance-right:9pt;mso-wrap-distance-bottom:0;mso-position-horizontal:absolute;mso-position-horizontal-relative:text;mso-position-vertical:absolute;mso-position-vertical-relative:text" from="125.7pt,4.1pt" to="125.7pt,1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" strokecolor="black [3040]"/>
            </w:pict>
          </mc:Fallback>
        </mc:AlternateContent>
      </w:r>
      <w:r w:rsidR="004D2C1F">
        <w:rPr>
          <w:noProof/>
        </w:rPr>
        <mc:AlternateContent>
          <mc:Choice Requires="wps">
            <w:drawing>
              <wp:anchor distT="0" distB="0" distL="114300" distR="114300" simplePos="0" relativeHeight="252639231" behindDoc="0" locked="0" layoutInCell="1" allowOverlap="1" wp14:anchorId="29599E6A" wp14:editId="6E1F195A">
                <wp:simplePos x="0" y="0"/>
                <wp:positionH relativeFrom="column">
                  <wp:posOffset>779375</wp:posOffset>
                </wp:positionH>
                <wp:positionV relativeFrom="paragraph">
                  <wp:posOffset>44316</wp:posOffset>
                </wp:positionV>
                <wp:extent cx="0" cy="1637721"/>
                <wp:effectExtent l="0" t="0" r="19050" b="19685"/>
                <wp:wrapNone/>
                <wp:docPr id="185" name="Straight Connector 185"/>
                <wp:cNvGraphicFramePr/>
                <a:graphic xmlns:a="http://schemas.openxmlformats.org/drawingml/2006/main">
                  <a:graphicData uri="http://schemas.microsoft.com/office/word/2010/wordprocessingShape">
                    <wps:wsp>
                      <wps:cNvCnPr/>
                      <wps:spPr>
                        <a:xfrm>
                          <a:off x="0" y="0"/>
                          <a:ext cx="0" cy="16377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85" o:spid="_x0000_s1026" style="position:absolute;z-index:252639231;visibility:visible;mso-wrap-style:square;mso-wrap-distance-left:9pt;mso-wrap-distance-top:0;mso-wrap-distance-right:9pt;mso-wrap-distance-bottom:0;mso-position-horizontal:absolute;mso-position-horizontal-relative:text;mso-position-vertical:absolute;mso-position-vertical-relative:text" from="61.35pt,3.5pt" to="61.35pt,1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" strokecolor="black [3040]"/>
            </w:pict>
          </mc:Fallback>
        </mc:AlternateContent>
      </w:r>
      <w:r w:rsidR="004D2C1F">
        <w:rPr>
          <w:noProof/>
        </w:rPr>
        <mc:AlternateContent>
          <mc:Choice Requires="wps">
            <w:drawing>
              <wp:anchor distT="0" distB="0" distL="114300" distR="114300" simplePos="0" relativeHeight="251643378" behindDoc="0" locked="0" layoutInCell="1" allowOverlap="1" wp14:anchorId="3A1C9186" wp14:editId="750796DF">
                <wp:simplePos x="0" y="0"/>
                <wp:positionH relativeFrom="column">
                  <wp:posOffset>3808151</wp:posOffset>
                </wp:positionH>
                <wp:positionV relativeFrom="paragraph">
                  <wp:posOffset>43815</wp:posOffset>
                </wp:positionV>
                <wp:extent cx="883920" cy="1642745"/>
                <wp:effectExtent l="0" t="0" r="11430" b="14605"/>
                <wp:wrapNone/>
                <wp:docPr id="119" name="Rectangle 119"/>
                <wp:cNvGraphicFramePr/>
                <a:graphic xmlns:a="http://schemas.openxmlformats.org/drawingml/2006/main">
                  <a:graphicData uri="http://schemas.microsoft.com/office/word/2010/wordprocessingShape">
                    <wps:wsp>
                      <wps:cNvSpPr/>
                      <wps:spPr>
                        <a:xfrm>
                          <a:off x="0" y="0"/>
                          <a:ext cx="883920" cy="164274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19" o:spid="_x0000_s1026" style="position:absolute;margin-left:299.85pt;margin-top:3.45pt;width:69.6pt;height:129.35pt;z-index:2516433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" fillcolor="white [3201]" strokecolor="black [3200]" strokeweight="1pt"/>
            </w:pict>
          </mc:Fallback>
        </mc:AlternateContent>
      </w:r>
      <w:r w:rsidR="004D2C1F">
        <w:rPr>
          <w:noProof/>
        </w:rPr>
        <mc:AlternateContent>
          <mc:Choice Requires="wps">
            <w:drawing>
              <wp:anchor distT="0" distB="0" distL="114300" distR="114300" simplePos="0" relativeHeight="251654653" behindDoc="0" locked="0" layoutInCell="1" allowOverlap="1" wp14:anchorId="3F33D702" wp14:editId="42CC3414">
                <wp:simplePos x="0" y="0"/>
                <wp:positionH relativeFrom="column">
                  <wp:posOffset>2871414</wp:posOffset>
                </wp:positionH>
                <wp:positionV relativeFrom="paragraph">
                  <wp:posOffset>38735</wp:posOffset>
                </wp:positionV>
                <wp:extent cx="893445" cy="1642745"/>
                <wp:effectExtent l="0" t="0" r="20955" b="14605"/>
                <wp:wrapNone/>
                <wp:docPr id="123" name="Rectangle 123"/>
                <wp:cNvGraphicFramePr/>
                <a:graphic xmlns:a="http://schemas.openxmlformats.org/drawingml/2006/main">
                  <a:graphicData uri="http://schemas.microsoft.com/office/word/2010/wordprocessingShape">
                    <wps:wsp>
                      <wps:cNvSpPr/>
                      <wps:spPr>
                        <a:xfrm>
                          <a:off x="0" y="0"/>
                          <a:ext cx="893445" cy="164274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3" o:spid="_x0000_s1026" style="position:absolute;margin-left:226.1pt;margin-top:3.05pt;width:70.35pt;height:129.35pt;z-index:2516546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EW7ZwIAAB8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" fillcolor="white [3201]" strokecolor="black [3200]" strokeweight="1pt"/>
            </w:pict>
          </mc:Fallback>
        </mc:AlternateContent>
      </w:r>
      <w:r w:rsidR="004D2C1F">
        <w:rPr>
          <w:noProof/>
        </w:rPr>
        <mc:AlternateContent>
          <mc:Choice Requires="wps">
            <w:drawing>
              <wp:anchor distT="0" distB="0" distL="114300" distR="114300" simplePos="0" relativeHeight="251653628" behindDoc="0" locked="0" layoutInCell="1" allowOverlap="1" wp14:anchorId="2EF6C0A1" wp14:editId="4B48A067">
                <wp:simplePos x="0" y="0"/>
                <wp:positionH relativeFrom="column">
                  <wp:posOffset>748609</wp:posOffset>
                </wp:positionH>
                <wp:positionV relativeFrom="paragraph">
                  <wp:posOffset>43815</wp:posOffset>
                </wp:positionV>
                <wp:extent cx="868868" cy="1642745"/>
                <wp:effectExtent l="0" t="0" r="26670" b="14605"/>
                <wp:wrapNone/>
                <wp:docPr id="162" name="Rectangle 162"/>
                <wp:cNvGraphicFramePr/>
                <a:graphic xmlns:a="http://schemas.openxmlformats.org/drawingml/2006/main">
                  <a:graphicData uri="http://schemas.microsoft.com/office/word/2010/wordprocessingShape">
                    <wps:wsp>
                      <wps:cNvSpPr/>
                      <wps:spPr>
                        <a:xfrm>
                          <a:off x="0" y="0"/>
                          <a:ext cx="868868" cy="164274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62" o:spid="_x0000_s1026" style="position:absolute;margin-left:58.95pt;margin-top:3.45pt;width:68.4pt;height:129.35pt;z-index:2516536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" fillcolor="white [3201]" strokecolor="black [3200]" strokeweight="1pt"/>
            </w:pict>
          </mc:Fallback>
        </mc:AlternateContent>
      </w:r>
      <w:r w:rsidR="004544B7">
        <w:tab/>
      </w:r>
      <w:r w:rsidR="004544B7">
        <w:tab/>
      </w:r>
      <w:r w:rsidR="004544B7">
        <w:tab/>
      </w:r>
      <w:r w:rsidR="004544B7">
        <w:tab/>
      </w:r>
      <w:r w:rsidR="004544B7">
        <w:tab/>
      </w:r>
      <w:r w:rsidR="004544B7">
        <w:tab/>
      </w:r>
      <w:r w:rsidR="004544B7">
        <w:tab/>
      </w:r>
      <w:r w:rsidR="004544B7">
        <w:tab/>
      </w:r>
      <w:r w:rsidR="004544B7">
        <w:tab/>
      </w:r>
    </w:p>
    <w:p w:rsidR="004544B7" w:rsidRDefault="00BD39A8" w:rsidP="004544B7">
      <w:r>
        <w:rPr>
          <w:noProof/>
        </w:rPr>
        <mc:AlternateContent>
          <mc:Choice Requires="wps">
            <w:drawing>
              <wp:anchor distT="0" distB="0" distL="114300" distR="114300" simplePos="0" relativeHeight="251647478" behindDoc="0" locked="0" layoutInCell="1" allowOverlap="1" wp14:anchorId="3C3E66EF" wp14:editId="40FFBEA8">
                <wp:simplePos x="0" y="0"/>
                <wp:positionH relativeFrom="column">
                  <wp:posOffset>4796211</wp:posOffset>
                </wp:positionH>
                <wp:positionV relativeFrom="paragraph">
                  <wp:posOffset>168275</wp:posOffset>
                </wp:positionV>
                <wp:extent cx="674370" cy="1403985"/>
                <wp:effectExtent l="0" t="0" r="0" b="3175"/>
                <wp:wrapNone/>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noFill/>
                          <a:miter lim="800000"/>
                          <a:headEnd/>
                          <a:tailEnd/>
                        </a:ln>
                      </wps:spPr>
                      <wps:txbx>
                        <w:txbxContent>
                          <w:p w:rsidR="00257AAD" w:rsidRPr="00BD39A8" w:rsidRDefault="00257AAD" w:rsidP="00BD39A8">
                            <w:pPr>
                              <w:jc w:val="center"/>
                              <w:rPr>
                                <w:sz w:val="20"/>
                                <w:szCs w:val="20"/>
                              </w:rPr>
                            </w:pPr>
                            <w:r w:rsidRPr="00BD39A8">
                              <w:rPr>
                                <w:sz w:val="20"/>
                                <w:szCs w:val="20"/>
                              </w:rPr>
                              <w:t>Direction</w:t>
                            </w:r>
                          </w:p>
                          <w:p w:rsidR="00257AAD" w:rsidRPr="00BD39A8" w:rsidRDefault="00257AAD" w:rsidP="00BD39A8">
                            <w:pPr>
                              <w:jc w:val="center"/>
                              <w:rPr>
                                <w:sz w:val="20"/>
                                <w:szCs w:val="20"/>
                              </w:rPr>
                            </w:pPr>
                            <w:proofErr w:type="gramStart"/>
                            <w:r>
                              <w:rPr>
                                <w:sz w:val="20"/>
                                <w:szCs w:val="20"/>
                              </w:rPr>
                              <w:t>o</w:t>
                            </w:r>
                            <w:r w:rsidRPr="00BD39A8">
                              <w:rPr>
                                <w:sz w:val="20"/>
                                <w:szCs w:val="20"/>
                              </w:rPr>
                              <w:t>f</w:t>
                            </w:r>
                            <w:proofErr w:type="gramEnd"/>
                          </w:p>
                          <w:p w:rsidR="00257AAD" w:rsidRPr="00BD39A8" w:rsidRDefault="00257AAD" w:rsidP="00BD39A8">
                            <w:pPr>
                              <w:jc w:val="center"/>
                              <w:rPr>
                                <w:sz w:val="20"/>
                                <w:szCs w:val="20"/>
                              </w:rPr>
                            </w:pPr>
                            <w:r w:rsidRPr="00BD39A8">
                              <w:rPr>
                                <w:sz w:val="20"/>
                                <w:szCs w:val="20"/>
                              </w:rPr>
                              <w:t>Control</w:t>
                            </w:r>
                          </w:p>
                          <w:p w:rsidR="00257AAD" w:rsidRPr="00BD39A8" w:rsidRDefault="00257AAD" w:rsidP="00BD39A8">
                            <w:pPr>
                              <w:jc w:val="center"/>
                              <w:rPr>
                                <w:sz w:val="20"/>
                                <w:szCs w:val="20"/>
                              </w:rPr>
                            </w:pPr>
                            <w:r w:rsidRPr="00BD39A8">
                              <w:rPr>
                                <w:sz w:val="20"/>
                                <w:szCs w:val="20"/>
                              </w:rPr>
                              <w:t>Section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8" type="#_x0000_t202" style="position:absolute;margin-left:377.65pt;margin-top:13.25pt;width:53.1pt;height:110.55pt;z-index:25164747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" stroked="f">
                <v:textbox style="mso-fit-shape-to-text:t">
                  <w:txbxContent>
                    <w:p w:rsidR="00257AAD" w:rsidRPr="00BD39A8" w:rsidRDefault="00257AAD" w:rsidP="00BD39A8">
                      <w:pPr>
                        <w:jc w:val="center"/>
                        <w:rPr>
                          <w:sz w:val="20"/>
                          <w:szCs w:val="20"/>
                        </w:rPr>
                      </w:pPr>
                      <w:r w:rsidRPr="00BD39A8">
                        <w:rPr>
                          <w:sz w:val="20"/>
                          <w:szCs w:val="20"/>
                        </w:rPr>
                        <w:t>Direction</w:t>
                      </w:r>
                    </w:p>
                    <w:p w:rsidR="00257AAD" w:rsidRPr="00BD39A8" w:rsidRDefault="00257AAD" w:rsidP="00BD39A8">
                      <w:pPr>
                        <w:jc w:val="center"/>
                        <w:rPr>
                          <w:sz w:val="20"/>
                          <w:szCs w:val="20"/>
                        </w:rPr>
                      </w:pPr>
                      <w:proofErr w:type="gramStart"/>
                      <w:r>
                        <w:rPr>
                          <w:sz w:val="20"/>
                          <w:szCs w:val="20"/>
                        </w:rPr>
                        <w:t>o</w:t>
                      </w:r>
                      <w:r w:rsidRPr="00BD39A8">
                        <w:rPr>
                          <w:sz w:val="20"/>
                          <w:szCs w:val="20"/>
                        </w:rPr>
                        <w:t>f</w:t>
                      </w:r>
                      <w:proofErr w:type="gramEnd"/>
                    </w:p>
                    <w:p w:rsidR="00257AAD" w:rsidRPr="00BD39A8" w:rsidRDefault="00257AAD" w:rsidP="00BD39A8">
                      <w:pPr>
                        <w:jc w:val="center"/>
                        <w:rPr>
                          <w:sz w:val="20"/>
                          <w:szCs w:val="20"/>
                        </w:rPr>
                      </w:pPr>
                      <w:r w:rsidRPr="00BD39A8">
                        <w:rPr>
                          <w:sz w:val="20"/>
                          <w:szCs w:val="20"/>
                        </w:rPr>
                        <w:t>Control</w:t>
                      </w:r>
                    </w:p>
                    <w:p w:rsidR="00257AAD" w:rsidRPr="00BD39A8" w:rsidRDefault="00257AAD" w:rsidP="00BD39A8">
                      <w:pPr>
                        <w:jc w:val="center"/>
                        <w:rPr>
                          <w:sz w:val="20"/>
                          <w:szCs w:val="20"/>
                        </w:rPr>
                      </w:pPr>
                      <w:r w:rsidRPr="00BD39A8">
                        <w:rPr>
                          <w:sz w:val="20"/>
                          <w:szCs w:val="20"/>
                        </w:rPr>
                        <w:t>Section</w:t>
                      </w:r>
                    </w:p>
                  </w:txbxContent>
                </v:textbox>
              </v:shape>
            </w:pict>
          </mc:Fallback>
        </mc:AlternateContent>
      </w:r>
      <w:r w:rsidR="003B17EA">
        <w:rPr>
          <w:noProof/>
        </w:rPr>
        <mc:AlternateContent>
          <mc:Choice Requires="wps">
            <w:drawing>
              <wp:anchor distT="0" distB="0" distL="114300" distR="114300" simplePos="0" relativeHeight="252632063" behindDoc="0" locked="0" layoutInCell="1" allowOverlap="1" wp14:anchorId="2E421916" wp14:editId="38C9239B">
                <wp:simplePos x="0" y="0"/>
                <wp:positionH relativeFrom="column">
                  <wp:posOffset>4878705</wp:posOffset>
                </wp:positionH>
                <wp:positionV relativeFrom="paragraph">
                  <wp:posOffset>44450</wp:posOffset>
                </wp:positionV>
                <wp:extent cx="0" cy="878205"/>
                <wp:effectExtent l="95250" t="38100" r="57150" b="17145"/>
                <wp:wrapNone/>
                <wp:docPr id="114" name="Straight Arrow Connector 114"/>
                <wp:cNvGraphicFramePr/>
                <a:graphic xmlns:a="http://schemas.openxmlformats.org/drawingml/2006/main">
                  <a:graphicData uri="http://schemas.microsoft.com/office/word/2010/wordprocessingShape">
                    <wps:wsp>
                      <wps:cNvCnPr/>
                      <wps:spPr>
                        <a:xfrm flipV="1">
                          <a:off x="0" y="0"/>
                          <a:ext cx="0" cy="8782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14" o:spid="_x0000_s1026" type="#_x0000_t32" style="position:absolute;margin-left:384.15pt;margin-top:3.5pt;width:0;height:69.15pt;flip:y;z-index:2526320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" strokecolor="black [3040]">
                <v:stroke endarrow="open"/>
              </v:shape>
            </w:pict>
          </mc:Fallback>
        </mc:AlternateContent>
      </w:r>
      <w:r w:rsidR="003B17EA">
        <w:rPr>
          <w:noProof/>
        </w:rPr>
        <mc:AlternateContent>
          <mc:Choice Requires="wps">
            <w:drawing>
              <wp:anchor distT="0" distB="0" distL="114300" distR="114300" simplePos="0" relativeHeight="252631039" behindDoc="0" locked="0" layoutInCell="1" allowOverlap="1" wp14:anchorId="1767B725" wp14:editId="00E9C503">
                <wp:simplePos x="0" y="0"/>
                <wp:positionH relativeFrom="column">
                  <wp:posOffset>1809115</wp:posOffset>
                </wp:positionH>
                <wp:positionV relativeFrom="paragraph">
                  <wp:posOffset>54610</wp:posOffset>
                </wp:positionV>
                <wp:extent cx="0" cy="868680"/>
                <wp:effectExtent l="95250" t="38100" r="57150" b="26670"/>
                <wp:wrapNone/>
                <wp:docPr id="113" name="Straight Arrow Connector 113"/>
                <wp:cNvGraphicFramePr/>
                <a:graphic xmlns:a="http://schemas.openxmlformats.org/drawingml/2006/main">
                  <a:graphicData uri="http://schemas.microsoft.com/office/word/2010/wordprocessingShape">
                    <wps:wsp>
                      <wps:cNvCnPr/>
                      <wps:spPr>
                        <a:xfrm flipV="1">
                          <a:off x="0" y="0"/>
                          <a:ext cx="0" cy="8686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13" o:spid="_x0000_s1026" type="#_x0000_t32" style="position:absolute;margin-left:142.45pt;margin-top:4.3pt;width:0;height:68.4pt;flip:y;z-index:2526310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" strokecolor="black [3040]">
                <v:stroke endarrow="open"/>
              </v:shape>
            </w:pict>
          </mc:Fallback>
        </mc:AlternateContent>
      </w:r>
      <w:r w:rsidR="004544B7">
        <w:tab/>
      </w:r>
      <w:r w:rsidR="004544B7">
        <w:tab/>
        <w:t xml:space="preserve">     </w:t>
      </w:r>
    </w:p>
    <w:p w:rsidR="004544B7" w:rsidRDefault="00BD39A8" w:rsidP="00BD39A8">
      <w:r>
        <w:rPr>
          <w:noProof/>
        </w:rPr>
        <mc:AlternateContent>
          <mc:Choice Requires="wps">
            <w:drawing>
              <wp:anchor distT="0" distB="0" distL="114300" distR="114300" simplePos="0" relativeHeight="251646453" behindDoc="0" locked="0" layoutInCell="1" allowOverlap="1" wp14:anchorId="2337AAE8" wp14:editId="29A43D35">
                <wp:simplePos x="0" y="0"/>
                <wp:positionH relativeFrom="column">
                  <wp:posOffset>1729740</wp:posOffset>
                </wp:positionH>
                <wp:positionV relativeFrom="paragraph">
                  <wp:posOffset>16566</wp:posOffset>
                </wp:positionV>
                <wp:extent cx="674370" cy="1403985"/>
                <wp:effectExtent l="0" t="0" r="0" b="3175"/>
                <wp:wrapNone/>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1403985"/>
                        </a:xfrm>
                        <a:prstGeom prst="rect">
                          <a:avLst/>
                        </a:prstGeom>
                        <a:solidFill>
                          <a:srgbClr val="FFFFFF"/>
                        </a:solidFill>
                        <a:ln w="9525">
                          <a:noFill/>
                          <a:miter lim="800000"/>
                          <a:headEnd/>
                          <a:tailEnd/>
                        </a:ln>
                      </wps:spPr>
                      <wps:txbx>
                        <w:txbxContent>
                          <w:p w:rsidR="00257AAD" w:rsidRPr="00BD39A8" w:rsidRDefault="00257AAD" w:rsidP="00BD39A8">
                            <w:pPr>
                              <w:jc w:val="center"/>
                              <w:rPr>
                                <w:sz w:val="20"/>
                                <w:szCs w:val="20"/>
                              </w:rPr>
                            </w:pPr>
                            <w:r w:rsidRPr="00BD39A8">
                              <w:rPr>
                                <w:sz w:val="20"/>
                                <w:szCs w:val="20"/>
                              </w:rPr>
                              <w:t>Direction</w:t>
                            </w:r>
                          </w:p>
                          <w:p w:rsidR="00257AAD" w:rsidRPr="00BD39A8" w:rsidRDefault="00257AAD" w:rsidP="00BD39A8">
                            <w:pPr>
                              <w:jc w:val="center"/>
                              <w:rPr>
                                <w:sz w:val="20"/>
                                <w:szCs w:val="20"/>
                              </w:rPr>
                            </w:pPr>
                            <w:proofErr w:type="gramStart"/>
                            <w:r>
                              <w:rPr>
                                <w:sz w:val="20"/>
                                <w:szCs w:val="20"/>
                              </w:rPr>
                              <w:t>o</w:t>
                            </w:r>
                            <w:r w:rsidRPr="00BD39A8">
                              <w:rPr>
                                <w:sz w:val="20"/>
                                <w:szCs w:val="20"/>
                              </w:rPr>
                              <w:t>f</w:t>
                            </w:r>
                            <w:proofErr w:type="gramEnd"/>
                          </w:p>
                          <w:p w:rsidR="00257AAD" w:rsidRPr="00BD39A8" w:rsidRDefault="00257AAD" w:rsidP="00BD39A8">
                            <w:pPr>
                              <w:jc w:val="center"/>
                              <w:rPr>
                                <w:sz w:val="20"/>
                                <w:szCs w:val="20"/>
                              </w:rPr>
                            </w:pPr>
                            <w:r w:rsidRPr="00BD39A8">
                              <w:rPr>
                                <w:sz w:val="20"/>
                                <w:szCs w:val="20"/>
                              </w:rPr>
                              <w:t>Control</w:t>
                            </w:r>
                          </w:p>
                          <w:p w:rsidR="00257AAD" w:rsidRPr="00BD39A8" w:rsidRDefault="00257AAD" w:rsidP="00BD39A8">
                            <w:pPr>
                              <w:jc w:val="center"/>
                              <w:rPr>
                                <w:sz w:val="20"/>
                                <w:szCs w:val="20"/>
                              </w:rPr>
                            </w:pPr>
                            <w:r w:rsidRPr="00BD39A8">
                              <w:rPr>
                                <w:sz w:val="20"/>
                                <w:szCs w:val="20"/>
                              </w:rPr>
                              <w:t>Section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9" type="#_x0000_t202" style="position:absolute;margin-left:136.2pt;margin-top:1.3pt;width:53.1pt;height:110.55pt;z-index:25164645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" stroked="f">
                <v:textbox style="mso-fit-shape-to-text:t">
                  <w:txbxContent>
                    <w:p w:rsidR="00257AAD" w:rsidRPr="00BD39A8" w:rsidRDefault="00257AAD" w:rsidP="00BD39A8">
                      <w:pPr>
                        <w:jc w:val="center"/>
                        <w:rPr>
                          <w:sz w:val="20"/>
                          <w:szCs w:val="20"/>
                        </w:rPr>
                      </w:pPr>
                      <w:r w:rsidRPr="00BD39A8">
                        <w:rPr>
                          <w:sz w:val="20"/>
                          <w:szCs w:val="20"/>
                        </w:rPr>
                        <w:t>Direction</w:t>
                      </w:r>
                    </w:p>
                    <w:p w:rsidR="00257AAD" w:rsidRPr="00BD39A8" w:rsidRDefault="00257AAD" w:rsidP="00BD39A8">
                      <w:pPr>
                        <w:jc w:val="center"/>
                        <w:rPr>
                          <w:sz w:val="20"/>
                          <w:szCs w:val="20"/>
                        </w:rPr>
                      </w:pPr>
                      <w:proofErr w:type="gramStart"/>
                      <w:r>
                        <w:rPr>
                          <w:sz w:val="20"/>
                          <w:szCs w:val="20"/>
                        </w:rPr>
                        <w:t>o</w:t>
                      </w:r>
                      <w:r w:rsidRPr="00BD39A8">
                        <w:rPr>
                          <w:sz w:val="20"/>
                          <w:szCs w:val="20"/>
                        </w:rPr>
                        <w:t>f</w:t>
                      </w:r>
                      <w:proofErr w:type="gramEnd"/>
                    </w:p>
                    <w:p w:rsidR="00257AAD" w:rsidRPr="00BD39A8" w:rsidRDefault="00257AAD" w:rsidP="00BD39A8">
                      <w:pPr>
                        <w:jc w:val="center"/>
                        <w:rPr>
                          <w:sz w:val="20"/>
                          <w:szCs w:val="20"/>
                        </w:rPr>
                      </w:pPr>
                      <w:r w:rsidRPr="00BD39A8">
                        <w:rPr>
                          <w:sz w:val="20"/>
                          <w:szCs w:val="20"/>
                        </w:rPr>
                        <w:t>Control</w:t>
                      </w:r>
                    </w:p>
                    <w:p w:rsidR="00257AAD" w:rsidRPr="00BD39A8" w:rsidRDefault="00257AAD" w:rsidP="00BD39A8">
                      <w:pPr>
                        <w:jc w:val="center"/>
                        <w:rPr>
                          <w:sz w:val="20"/>
                          <w:szCs w:val="20"/>
                        </w:rPr>
                      </w:pPr>
                      <w:r w:rsidRPr="00BD39A8">
                        <w:rPr>
                          <w:sz w:val="20"/>
                          <w:szCs w:val="20"/>
                        </w:rPr>
                        <w:t>Section</w:t>
                      </w:r>
                    </w:p>
                  </w:txbxContent>
                </v:textbox>
              </v:shape>
            </w:pict>
          </mc:Fallback>
        </mc:AlternateContent>
      </w:r>
      <w:r w:rsidR="004544B7">
        <w:tab/>
      </w:r>
    </w:p>
    <w:p w:rsidR="00BD39A8" w:rsidRDefault="00BB4D5D" w:rsidP="00BD39A8">
      <w:r>
        <w:rPr>
          <w:noProof/>
        </w:rPr>
        <mc:AlternateContent>
          <mc:Choice Requires="wps">
            <w:drawing>
              <wp:anchor distT="0" distB="0" distL="114300" distR="114300" simplePos="0" relativeHeight="252740607" behindDoc="0" locked="0" layoutInCell="1" allowOverlap="1" wp14:anchorId="1CCCDEB4" wp14:editId="7A88634F">
                <wp:simplePos x="0" y="0"/>
                <wp:positionH relativeFrom="column">
                  <wp:posOffset>4407535</wp:posOffset>
                </wp:positionH>
                <wp:positionV relativeFrom="paragraph">
                  <wp:posOffset>138374</wp:posOffset>
                </wp:positionV>
                <wp:extent cx="45085" cy="421640"/>
                <wp:effectExtent l="19050" t="19050" r="31115" b="16510"/>
                <wp:wrapNone/>
                <wp:docPr id="500" name="Down Arrow 500"/>
                <wp:cNvGraphicFramePr/>
                <a:graphic xmlns:a="http://schemas.openxmlformats.org/drawingml/2006/main">
                  <a:graphicData uri="http://schemas.microsoft.com/office/word/2010/wordprocessingShape">
                    <wps:wsp>
                      <wps:cNvSpPr/>
                      <wps:spPr>
                        <a:xfrm flipV="1">
                          <a:off x="0" y="0"/>
                          <a:ext cx="45085" cy="42164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Down Arrow 500" o:spid="_x0000_s1026" type="#_x0000_t67" style="position:absolute;margin-left:347.05pt;margin-top:10.9pt;width:3.55pt;height:33.2pt;flip:y;z-index:2527406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" adj="20445" fillcolor="black [3200]" strokecolor="black [1600]" strokeweight="2pt"/>
            </w:pict>
          </mc:Fallback>
        </mc:AlternateContent>
      </w:r>
      <w:r>
        <w:rPr>
          <w:noProof/>
        </w:rPr>
        <mc:AlternateContent>
          <mc:Choice Requires="wps">
            <w:drawing>
              <wp:anchor distT="0" distB="0" distL="114300" distR="114300" simplePos="0" relativeHeight="252738559" behindDoc="0" locked="0" layoutInCell="1" allowOverlap="1" wp14:anchorId="5D56D3EF" wp14:editId="670D4E37">
                <wp:simplePos x="0" y="0"/>
                <wp:positionH relativeFrom="column">
                  <wp:posOffset>4074795</wp:posOffset>
                </wp:positionH>
                <wp:positionV relativeFrom="paragraph">
                  <wp:posOffset>137160</wp:posOffset>
                </wp:positionV>
                <wp:extent cx="45085" cy="421640"/>
                <wp:effectExtent l="19050" t="19050" r="31115" b="16510"/>
                <wp:wrapNone/>
                <wp:docPr id="498" name="Down Arrow 498"/>
                <wp:cNvGraphicFramePr/>
                <a:graphic xmlns:a="http://schemas.openxmlformats.org/drawingml/2006/main">
                  <a:graphicData uri="http://schemas.microsoft.com/office/word/2010/wordprocessingShape">
                    <wps:wsp>
                      <wps:cNvSpPr/>
                      <wps:spPr>
                        <a:xfrm flipV="1">
                          <a:off x="0" y="0"/>
                          <a:ext cx="45085" cy="42164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Down Arrow 498" o:spid="_x0000_s1026" type="#_x0000_t67" style="position:absolute;margin-left:320.85pt;margin-top:10.8pt;width:3.55pt;height:33.2pt;flip:y;z-index:2527385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" adj="20445" fillcolor="black [3200]" strokecolor="black [1600]" strokeweight="2pt"/>
            </w:pict>
          </mc:Fallback>
        </mc:AlternateContent>
      </w:r>
    </w:p>
    <w:p w:rsidR="00BD39A8" w:rsidRDefault="00BD39A8" w:rsidP="00BD39A8"/>
    <w:p w:rsidR="00BD39A8" w:rsidRDefault="00BD39A8" w:rsidP="00BD39A8"/>
    <w:p w:rsidR="00BD39A8" w:rsidRDefault="00BD39A8" w:rsidP="00BD39A8"/>
    <w:p w:rsidR="004544B7" w:rsidRDefault="004544B7" w:rsidP="004544B7"/>
    <w:p w:rsidR="004D2C1F" w:rsidRDefault="004D2C1F" w:rsidP="004544B7"/>
    <w:p w:rsidR="004D2C1F" w:rsidRDefault="003B17EA" w:rsidP="004544B7">
      <w:r>
        <w:rPr>
          <w:noProof/>
        </w:rPr>
        <mc:AlternateContent>
          <mc:Choice Requires="wps">
            <w:drawing>
              <wp:anchor distT="0" distB="0" distL="114300" distR="114300" simplePos="0" relativeHeight="252635135" behindDoc="0" locked="0" layoutInCell="1" allowOverlap="1" wp14:anchorId="047E7E62" wp14:editId="03C32662">
                <wp:simplePos x="0" y="0"/>
                <wp:positionH relativeFrom="column">
                  <wp:posOffset>4624070</wp:posOffset>
                </wp:positionH>
                <wp:positionV relativeFrom="paragraph">
                  <wp:posOffset>103561</wp:posOffset>
                </wp:positionV>
                <wp:extent cx="80010" cy="105410"/>
                <wp:effectExtent l="0" t="0" r="15240" b="27940"/>
                <wp:wrapNone/>
                <wp:docPr id="182" name="Flowchart: Connector 182"/>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82" o:spid="_x0000_s1026" type="#_x0000_t120" style="position:absolute;margin-left:364.1pt;margin-top:8.15pt;width:6.3pt;height:8.3pt;z-index:252635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" filled="f" strokecolor="black [3200]">
                <v:stroke dashstyle="1 1"/>
              </v:shape>
            </w:pict>
          </mc:Fallback>
        </mc:AlternateContent>
      </w:r>
      <w:r>
        <w:rPr>
          <w:noProof/>
        </w:rPr>
        <mc:AlternateContent>
          <mc:Choice Requires="wps">
            <w:drawing>
              <wp:anchor distT="0" distB="0" distL="114300" distR="114300" simplePos="0" relativeHeight="252633087" behindDoc="0" locked="0" layoutInCell="1" allowOverlap="1" wp14:anchorId="70A43A97" wp14:editId="6768AD83">
                <wp:simplePos x="0" y="0"/>
                <wp:positionH relativeFrom="column">
                  <wp:posOffset>1545534</wp:posOffset>
                </wp:positionH>
                <wp:positionV relativeFrom="paragraph">
                  <wp:posOffset>93345</wp:posOffset>
                </wp:positionV>
                <wp:extent cx="80010" cy="105410"/>
                <wp:effectExtent l="0" t="0" r="15240" b="27940"/>
                <wp:wrapNone/>
                <wp:docPr id="184" name="Flowchart: Connector 184"/>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84" o:spid="_x0000_s1026" type="#_x0000_t120" style="position:absolute;margin-left:121.7pt;margin-top:7.35pt;width:6.3pt;height:8.3pt;z-index:252633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" filled="f" strokecolor="black [3200]">
                <v:stroke dashstyle="1 1"/>
              </v:shape>
            </w:pict>
          </mc:Fallback>
        </mc:AlternateContent>
      </w:r>
      <w:r>
        <w:rPr>
          <w:noProof/>
        </w:rPr>
        <mc:AlternateContent>
          <mc:Choice Requires="wps">
            <w:drawing>
              <wp:anchor distT="0" distB="0" distL="114300" distR="114300" simplePos="0" relativeHeight="252634111" behindDoc="0" locked="0" layoutInCell="1" allowOverlap="1" wp14:anchorId="35D561C4" wp14:editId="56147A9D">
                <wp:simplePos x="0" y="0"/>
                <wp:positionH relativeFrom="column">
                  <wp:posOffset>2870835</wp:posOffset>
                </wp:positionH>
                <wp:positionV relativeFrom="paragraph">
                  <wp:posOffset>94671</wp:posOffset>
                </wp:positionV>
                <wp:extent cx="80010" cy="105410"/>
                <wp:effectExtent l="0" t="0" r="15240" b="27940"/>
                <wp:wrapNone/>
                <wp:docPr id="183" name="Flowchart: Connector 183"/>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183" o:spid="_x0000_s1026" type="#_x0000_t120" style="position:absolute;margin-left:226.05pt;margin-top:7.45pt;width:6.3pt;height:8.3pt;z-index:252634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" filled="f" strokecolor="black [3200]">
                <v:stroke dashstyle="1 1"/>
              </v:shape>
            </w:pict>
          </mc:Fallback>
        </mc:AlternateContent>
      </w:r>
    </w:p>
    <w:p w:rsidR="004D2C1F" w:rsidRDefault="003B17EA" w:rsidP="004544B7">
      <w:r>
        <w:rPr>
          <w:noProof/>
        </w:rPr>
        <mc:AlternateContent>
          <mc:Choice Requires="wps">
            <w:drawing>
              <wp:anchor distT="0" distB="0" distL="114300" distR="114300" simplePos="0" relativeHeight="252636159" behindDoc="0" locked="0" layoutInCell="1" allowOverlap="1" wp14:anchorId="6AB0ADC7" wp14:editId="170795D8">
                <wp:simplePos x="0" y="0"/>
                <wp:positionH relativeFrom="column">
                  <wp:posOffset>4688205</wp:posOffset>
                </wp:positionH>
                <wp:positionV relativeFrom="paragraph">
                  <wp:posOffset>12121</wp:posOffset>
                </wp:positionV>
                <wp:extent cx="371475" cy="326390"/>
                <wp:effectExtent l="38100" t="38100" r="28575" b="35560"/>
                <wp:wrapNone/>
                <wp:docPr id="179" name="Straight Arrow Connector 179"/>
                <wp:cNvGraphicFramePr/>
                <a:graphic xmlns:a="http://schemas.openxmlformats.org/drawingml/2006/main">
                  <a:graphicData uri="http://schemas.microsoft.com/office/word/2010/wordprocessingShape">
                    <wps:wsp>
                      <wps:cNvCnPr/>
                      <wps:spPr>
                        <a:xfrm flipH="1" flipV="1">
                          <a:off x="0" y="0"/>
                          <a:ext cx="371475" cy="3263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9" o:spid="_x0000_s1026" type="#_x0000_t32" style="position:absolute;margin-left:369.15pt;margin-top:.95pt;width:29.25pt;height:25.7pt;flip:x y;z-index:252636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" strokecolor="black [3040]">
                <v:stroke endarrow="open"/>
              </v:shape>
            </w:pict>
          </mc:Fallback>
        </mc:AlternateContent>
      </w:r>
      <w:r>
        <w:rPr>
          <w:noProof/>
        </w:rPr>
        <mc:AlternateContent>
          <mc:Choice Requires="wps">
            <w:drawing>
              <wp:anchor distT="0" distB="0" distL="114300" distR="114300" simplePos="0" relativeHeight="252637183" behindDoc="0" locked="0" layoutInCell="1" allowOverlap="1" wp14:anchorId="190C3E30" wp14:editId="05BA6C31">
                <wp:simplePos x="0" y="0"/>
                <wp:positionH relativeFrom="column">
                  <wp:posOffset>2542484</wp:posOffset>
                </wp:positionH>
                <wp:positionV relativeFrom="paragraph">
                  <wp:posOffset>8890</wp:posOffset>
                </wp:positionV>
                <wp:extent cx="335915" cy="290195"/>
                <wp:effectExtent l="0" t="38100" r="64135" b="33655"/>
                <wp:wrapNone/>
                <wp:docPr id="180" name="Straight Arrow Connector 180"/>
                <wp:cNvGraphicFramePr/>
                <a:graphic xmlns:a="http://schemas.openxmlformats.org/drawingml/2006/main">
                  <a:graphicData uri="http://schemas.microsoft.com/office/word/2010/wordprocessingShape">
                    <wps:wsp>
                      <wps:cNvCnPr/>
                      <wps:spPr>
                        <a:xfrm flipV="1">
                          <a:off x="0" y="0"/>
                          <a:ext cx="335915" cy="29019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0" o:spid="_x0000_s1026" type="#_x0000_t32" style="position:absolute;margin-left:200.2pt;margin-top:.7pt;width:26.45pt;height:22.85pt;flip:y;z-index:252637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" strokecolor="black [3040]">
                <v:stroke endarrow="open"/>
              </v:shape>
            </w:pict>
          </mc:Fallback>
        </mc:AlternateContent>
      </w:r>
      <w:r w:rsidR="004D2C1F">
        <w:rPr>
          <w:noProof/>
        </w:rPr>
        <mc:AlternateContent>
          <mc:Choice Requires="wps">
            <w:drawing>
              <wp:anchor distT="0" distB="0" distL="114300" distR="114300" simplePos="0" relativeHeight="252638207" behindDoc="0" locked="0" layoutInCell="1" allowOverlap="1" wp14:anchorId="5BD5427B" wp14:editId="1F6448BE">
                <wp:simplePos x="0" y="0"/>
                <wp:positionH relativeFrom="column">
                  <wp:posOffset>1596390</wp:posOffset>
                </wp:positionH>
                <wp:positionV relativeFrom="paragraph">
                  <wp:posOffset>22804</wp:posOffset>
                </wp:positionV>
                <wp:extent cx="345440" cy="290830"/>
                <wp:effectExtent l="38100" t="38100" r="16510" b="33020"/>
                <wp:wrapNone/>
                <wp:docPr id="181" name="Straight Arrow Connector 181"/>
                <wp:cNvGraphicFramePr/>
                <a:graphic xmlns:a="http://schemas.openxmlformats.org/drawingml/2006/main">
                  <a:graphicData uri="http://schemas.microsoft.com/office/word/2010/wordprocessingShape">
                    <wps:wsp>
                      <wps:cNvCnPr/>
                      <wps:spPr>
                        <a:xfrm flipH="1" flipV="1">
                          <a:off x="0" y="0"/>
                          <a:ext cx="345440" cy="2908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1" o:spid="_x0000_s1026" type="#_x0000_t32" style="position:absolute;margin-left:125.7pt;margin-top:1.8pt;width:27.2pt;height:22.9pt;flip:x y;z-index:25263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" strokecolor="black [3040]">
                <v:stroke endarrow="open"/>
              </v:shape>
            </w:pict>
          </mc:Fallback>
        </mc:AlternateContent>
      </w:r>
    </w:p>
    <w:p w:rsidR="003B17EA" w:rsidRDefault="00BD39A8" w:rsidP="004544B7">
      <w:r>
        <w:rPr>
          <w:noProof/>
        </w:rPr>
        <mc:AlternateContent>
          <mc:Choice Requires="wps">
            <w:drawing>
              <wp:anchor distT="0" distB="0" distL="114300" distR="114300" simplePos="0" relativeHeight="251644403" behindDoc="0" locked="0" layoutInCell="1" allowOverlap="1" wp14:anchorId="6547759E" wp14:editId="01780B04">
                <wp:simplePos x="0" y="0"/>
                <wp:positionH relativeFrom="column">
                  <wp:posOffset>4883841</wp:posOffset>
                </wp:positionH>
                <wp:positionV relativeFrom="paragraph">
                  <wp:posOffset>107950</wp:posOffset>
                </wp:positionV>
                <wp:extent cx="933450" cy="1403985"/>
                <wp:effectExtent l="0" t="0" r="0" b="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3985"/>
                        </a:xfrm>
                        <a:prstGeom prst="rect">
                          <a:avLst/>
                        </a:prstGeom>
                        <a:solidFill>
                          <a:srgbClr val="FFFFFF"/>
                        </a:solidFill>
                        <a:ln w="9525">
                          <a:noFill/>
                          <a:miter lim="800000"/>
                          <a:headEnd/>
                          <a:tailEnd/>
                        </a:ln>
                      </wps:spPr>
                      <wps:txbx>
                        <w:txbxContent>
                          <w:p w:rsidR="00257AAD" w:rsidRPr="00BD39A8" w:rsidRDefault="00257AAD" w:rsidP="00BD39A8">
                            <w:pPr>
                              <w:rPr>
                                <w:sz w:val="20"/>
                                <w:szCs w:val="20"/>
                              </w:rPr>
                            </w:pPr>
                            <w:r w:rsidRPr="00BD39A8">
                              <w:rPr>
                                <w:sz w:val="20"/>
                                <w:szCs w:val="20"/>
                              </w:rPr>
                              <w:t>Locating 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0" type="#_x0000_t202" style="position:absolute;margin-left:384.55pt;margin-top:8.5pt;width:73.5pt;height:110.55pt;z-index:2516444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" stroked="f">
                <v:textbox style="mso-fit-shape-to-text:t">
                  <w:txbxContent>
                    <w:p w:rsidR="00257AAD" w:rsidRPr="00BD39A8" w:rsidRDefault="00257AAD" w:rsidP="00BD39A8">
                      <w:pPr>
                        <w:rPr>
                          <w:sz w:val="20"/>
                          <w:szCs w:val="20"/>
                        </w:rPr>
                      </w:pPr>
                      <w:r w:rsidRPr="00BD39A8">
                        <w:rPr>
                          <w:sz w:val="20"/>
                          <w:szCs w:val="20"/>
                        </w:rPr>
                        <w:t>Locating Point</w:t>
                      </w:r>
                    </w:p>
                  </w:txbxContent>
                </v:textbox>
              </v:shape>
            </w:pict>
          </mc:Fallback>
        </mc:AlternateContent>
      </w:r>
      <w:r>
        <w:rPr>
          <w:noProof/>
        </w:rPr>
        <mc:AlternateContent>
          <mc:Choice Requires="wps">
            <w:drawing>
              <wp:anchor distT="0" distB="0" distL="114300" distR="114300" simplePos="0" relativeHeight="251645428" behindDoc="0" locked="0" layoutInCell="1" allowOverlap="1" wp14:anchorId="754B390B" wp14:editId="61D85BB9">
                <wp:simplePos x="0" y="0"/>
                <wp:positionH relativeFrom="column">
                  <wp:posOffset>1755140</wp:posOffset>
                </wp:positionH>
                <wp:positionV relativeFrom="paragraph">
                  <wp:posOffset>82606</wp:posOffset>
                </wp:positionV>
                <wp:extent cx="933450" cy="1403985"/>
                <wp:effectExtent l="0" t="0" r="0" b="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3985"/>
                        </a:xfrm>
                        <a:prstGeom prst="rect">
                          <a:avLst/>
                        </a:prstGeom>
                        <a:solidFill>
                          <a:srgbClr val="FFFFFF"/>
                        </a:solidFill>
                        <a:ln w="9525">
                          <a:noFill/>
                          <a:miter lim="800000"/>
                          <a:headEnd/>
                          <a:tailEnd/>
                        </a:ln>
                      </wps:spPr>
                      <wps:txbx>
                        <w:txbxContent>
                          <w:p w:rsidR="00257AAD" w:rsidRPr="00BD39A8" w:rsidRDefault="00257AAD">
                            <w:pPr>
                              <w:rPr>
                                <w:sz w:val="20"/>
                                <w:szCs w:val="20"/>
                              </w:rPr>
                            </w:pPr>
                            <w:r w:rsidRPr="00BD39A8">
                              <w:rPr>
                                <w:sz w:val="20"/>
                                <w:szCs w:val="20"/>
                              </w:rPr>
                              <w:t>Locating 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1" type="#_x0000_t202" style="position:absolute;margin-left:138.2pt;margin-top:6.5pt;width:73.5pt;height:110.55pt;z-index:2516454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" stroked="f">
                <v:textbox style="mso-fit-shape-to-text:t">
                  <w:txbxContent>
                    <w:p w:rsidR="00257AAD" w:rsidRPr="00BD39A8" w:rsidRDefault="00257AAD">
                      <w:pPr>
                        <w:rPr>
                          <w:sz w:val="20"/>
                          <w:szCs w:val="20"/>
                        </w:rPr>
                      </w:pPr>
                      <w:r w:rsidRPr="00BD39A8">
                        <w:rPr>
                          <w:sz w:val="20"/>
                          <w:szCs w:val="20"/>
                        </w:rPr>
                        <w:t>Locating Point</w:t>
                      </w:r>
                    </w:p>
                  </w:txbxContent>
                </v:textbox>
              </v:shape>
            </w:pict>
          </mc:Fallback>
        </mc:AlternateContent>
      </w:r>
    </w:p>
    <w:p w:rsidR="004544B7" w:rsidRDefault="004544B7" w:rsidP="004544B7"/>
    <w:p w:rsidR="004544B7" w:rsidRDefault="004544B7" w:rsidP="004544B7">
      <w:r>
        <w:t xml:space="preserve">  </w:t>
      </w:r>
      <w:r w:rsidR="000E736A">
        <w:tab/>
      </w:r>
      <w:r w:rsidR="00BD39A8">
        <w:t xml:space="preserve">     </w:t>
      </w:r>
      <w:r w:rsidR="000E736A">
        <w:t>Single Bridge</w:t>
      </w:r>
      <w:r w:rsidR="000E736A">
        <w:tab/>
      </w:r>
      <w:r w:rsidR="000E736A">
        <w:tab/>
        <w:t xml:space="preserve">          </w:t>
      </w:r>
      <w:r>
        <w:t xml:space="preserve">  </w:t>
      </w:r>
      <w:r w:rsidR="000E736A">
        <w:t xml:space="preserve">   </w:t>
      </w:r>
      <w:r>
        <w:t>Parallel Bridges</w:t>
      </w:r>
    </w:p>
    <w:p w:rsidR="004544B7" w:rsidRDefault="004544B7" w:rsidP="004544B7"/>
    <w:p w:rsidR="004544B7" w:rsidRDefault="003B17EA" w:rsidP="004544B7">
      <w:r>
        <w:tab/>
      </w:r>
      <w:r>
        <w:tab/>
      </w:r>
      <w:r>
        <w:tab/>
      </w:r>
      <w:r>
        <w:tab/>
      </w:r>
      <w:r w:rsidR="004544B7">
        <w:t>ON SYSTEM, PRIMARY ROUTE ON THE BRIDGE</w:t>
      </w:r>
    </w:p>
    <w:p w:rsidR="004544B7" w:rsidRDefault="004544B7" w:rsidP="00F47429">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C51892" w:rsidRDefault="00C51892" w:rsidP="00F47429">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sectPr w:rsidR="00C51892" w:rsidSect="00C51892">
          <w:footerReference w:type="default" r:id="rId281"/>
          <w:type w:val="continuous"/>
          <w:pgSz w:w="12240" w:h="15840"/>
          <w:pgMar w:top="810" w:right="1080" w:bottom="810" w:left="1170" w:header="810" w:footer="810" w:gutter="0"/>
          <w:cols w:space="720"/>
          <w:noEndnote/>
        </w:sectPr>
      </w:pPr>
    </w:p>
    <w:p w:rsidR="004544B7" w:rsidRDefault="004544B7" w:rsidP="00F47429">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4C1FB4" w:rsidRDefault="00DB3844" w:rsidP="00205F4F">
      <w:pPr>
        <w:pStyle w:val="ListParagraph"/>
        <w:tabs>
          <w:tab w:val="left" w:pos="-1080"/>
          <w:tab w:val="left" w:pos="-720"/>
          <w:tab w:val="left" w:pos="0"/>
          <w:tab w:val="left" w:pos="630"/>
          <w:tab w:val="left" w:pos="1260"/>
          <w:tab w:val="left" w:pos="2160"/>
        </w:tabs>
        <w:spacing w:line="240" w:lineRule="exact"/>
        <w:ind w:right="-270"/>
        <w:rPr>
          <w:rFonts w:ascii="Arial" w:hAnsi="Arial" w:cs="Arial"/>
          <w:sz w:val="20"/>
          <w:szCs w:val="20"/>
        </w:rPr>
      </w:pPr>
      <w:r>
        <w:rPr>
          <w:rFonts w:ascii="Arial" w:hAnsi="Arial" w:cs="Arial"/>
          <w:sz w:val="20"/>
          <w:szCs w:val="20"/>
        </w:rPr>
        <w:t xml:space="preserve"> </w:t>
      </w:r>
      <w:r w:rsidRPr="00023EDB">
        <w:rPr>
          <w:rFonts w:ascii="Arial" w:hAnsi="Arial" w:cs="Arial"/>
          <w:sz w:val="20"/>
          <w:szCs w:val="20"/>
          <w:u w:val="single"/>
        </w:rPr>
        <w:t>On-</w:t>
      </w:r>
      <w:r w:rsidR="00792DE9" w:rsidRPr="00023EDB">
        <w:rPr>
          <w:rFonts w:ascii="Arial" w:hAnsi="Arial" w:cs="Arial"/>
          <w:sz w:val="20"/>
          <w:szCs w:val="20"/>
          <w:u w:val="single"/>
        </w:rPr>
        <w:t>s</w:t>
      </w:r>
      <w:r w:rsidRPr="00023EDB">
        <w:rPr>
          <w:rFonts w:ascii="Arial" w:hAnsi="Arial" w:cs="Arial"/>
          <w:sz w:val="20"/>
          <w:szCs w:val="20"/>
          <w:u w:val="single"/>
        </w:rPr>
        <w:t>ystem bridges with primary route traffic under the structure</w:t>
      </w:r>
      <w:r>
        <w:rPr>
          <w:rFonts w:ascii="Arial" w:hAnsi="Arial" w:cs="Arial"/>
          <w:sz w:val="20"/>
          <w:szCs w:val="20"/>
        </w:rPr>
        <w:t xml:space="preserve"> </w:t>
      </w:r>
      <w:r w:rsidR="00594F32">
        <w:rPr>
          <w:rFonts w:ascii="Arial" w:hAnsi="Arial" w:cs="Arial"/>
          <w:sz w:val="20"/>
          <w:szCs w:val="20"/>
        </w:rPr>
        <w:t>–</w:t>
      </w:r>
      <w:r>
        <w:rPr>
          <w:rFonts w:ascii="Arial" w:hAnsi="Arial" w:cs="Arial"/>
          <w:sz w:val="20"/>
          <w:szCs w:val="20"/>
        </w:rPr>
        <w:t xml:space="preserve"> </w:t>
      </w:r>
      <w:r w:rsidR="00594F32">
        <w:rPr>
          <w:rFonts w:ascii="Arial" w:hAnsi="Arial" w:cs="Arial"/>
          <w:sz w:val="20"/>
          <w:szCs w:val="20"/>
        </w:rPr>
        <w:t>Locate latitude and longitude using the beginning of the bridge along the primary route in the direction of increased mileage along the c</w:t>
      </w:r>
      <w:r w:rsidR="004C1FB4">
        <w:rPr>
          <w:rFonts w:ascii="Arial" w:hAnsi="Arial" w:cs="Arial"/>
          <w:sz w:val="20"/>
          <w:szCs w:val="20"/>
        </w:rPr>
        <w:t>ontrol section</w:t>
      </w:r>
      <w:r w:rsidR="004C1FB4" w:rsidRPr="004C1FB4">
        <w:rPr>
          <w:rFonts w:ascii="Arial" w:hAnsi="Arial" w:cs="Arial"/>
          <w:sz w:val="20"/>
          <w:szCs w:val="20"/>
        </w:rPr>
        <w:t>.</w:t>
      </w:r>
      <w:r w:rsidR="00792DE9">
        <w:rPr>
          <w:rFonts w:ascii="Arial" w:hAnsi="Arial" w:cs="Arial"/>
          <w:sz w:val="20"/>
          <w:szCs w:val="20"/>
        </w:rPr>
        <w:t xml:space="preserve">  Use this method regardless of the type of structure over the inventory route</w:t>
      </w:r>
      <w:r w:rsidR="00432386">
        <w:rPr>
          <w:rFonts w:ascii="Arial" w:hAnsi="Arial" w:cs="Arial"/>
          <w:sz w:val="20"/>
          <w:szCs w:val="20"/>
        </w:rPr>
        <w:t xml:space="preserve"> (roadway, railroad, pedestrian, utility, etc</w:t>
      </w:r>
      <w:r w:rsidR="00711111">
        <w:rPr>
          <w:rFonts w:ascii="Arial" w:hAnsi="Arial" w:cs="Arial"/>
          <w:sz w:val="20"/>
          <w:szCs w:val="20"/>
        </w:rPr>
        <w:t>.</w:t>
      </w:r>
      <w:r w:rsidR="00432386">
        <w:rPr>
          <w:rFonts w:ascii="Arial" w:hAnsi="Arial" w:cs="Arial"/>
          <w:sz w:val="20"/>
          <w:szCs w:val="20"/>
        </w:rPr>
        <w:t>)</w:t>
      </w:r>
      <w:r w:rsidR="00792DE9">
        <w:rPr>
          <w:rFonts w:ascii="Arial" w:hAnsi="Arial" w:cs="Arial"/>
          <w:sz w:val="20"/>
          <w:szCs w:val="20"/>
        </w:rPr>
        <w:t>.</w:t>
      </w:r>
    </w:p>
    <w:p w:rsidR="004C1FB4" w:rsidRDefault="004C1FB4" w:rsidP="00792DE9">
      <w:pPr>
        <w:tabs>
          <w:tab w:val="left" w:pos="-1080"/>
          <w:tab w:val="left" w:pos="-720"/>
          <w:tab w:val="left" w:pos="0"/>
          <w:tab w:val="left" w:pos="630"/>
          <w:tab w:val="left" w:pos="1260"/>
          <w:tab w:val="left" w:pos="2160"/>
        </w:tabs>
        <w:spacing w:line="240" w:lineRule="exact"/>
        <w:ind w:left="360" w:right="-270"/>
        <w:rPr>
          <w:rFonts w:ascii="Arial" w:hAnsi="Arial" w:cs="Arial"/>
          <w:sz w:val="20"/>
          <w:szCs w:val="20"/>
        </w:rPr>
      </w:pPr>
    </w:p>
    <w:p w:rsidR="00B310B9" w:rsidRDefault="00B310B9" w:rsidP="00792DE9">
      <w:pPr>
        <w:tabs>
          <w:tab w:val="left" w:pos="-1080"/>
          <w:tab w:val="left" w:pos="-720"/>
          <w:tab w:val="left" w:pos="0"/>
          <w:tab w:val="left" w:pos="630"/>
          <w:tab w:val="left" w:pos="1260"/>
          <w:tab w:val="left" w:pos="2160"/>
        </w:tabs>
        <w:spacing w:line="240" w:lineRule="exact"/>
        <w:ind w:left="360" w:right="-270"/>
        <w:rPr>
          <w:rFonts w:ascii="Arial" w:hAnsi="Arial" w:cs="Arial"/>
          <w:sz w:val="20"/>
          <w:szCs w:val="20"/>
        </w:rPr>
      </w:pPr>
    </w:p>
    <w:p w:rsidR="001E6A9B" w:rsidRDefault="001E6A9B" w:rsidP="001E6A9B"/>
    <w:p w:rsidR="001E6A9B" w:rsidRDefault="003B6311" w:rsidP="001E6A9B">
      <w:r>
        <w:rPr>
          <w:noProof/>
        </w:rPr>
        <mc:AlternateContent>
          <mc:Choice Requires="wps">
            <w:drawing>
              <wp:anchor distT="0" distB="0" distL="114300" distR="114300" simplePos="0" relativeHeight="251642353" behindDoc="0" locked="0" layoutInCell="1" allowOverlap="1" wp14:anchorId="78BB8B78" wp14:editId="4DE284B9">
                <wp:simplePos x="0" y="0"/>
                <wp:positionH relativeFrom="column">
                  <wp:posOffset>1822450</wp:posOffset>
                </wp:positionH>
                <wp:positionV relativeFrom="paragraph">
                  <wp:posOffset>128961</wp:posOffset>
                </wp:positionV>
                <wp:extent cx="989330" cy="1403985"/>
                <wp:effectExtent l="0" t="0" r="1270" b="889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1403985"/>
                        </a:xfrm>
                        <a:prstGeom prst="rect">
                          <a:avLst/>
                        </a:prstGeom>
                        <a:solidFill>
                          <a:srgbClr val="FFFFFF"/>
                        </a:solidFill>
                        <a:ln w="9525">
                          <a:noFill/>
                          <a:miter lim="800000"/>
                          <a:headEnd/>
                          <a:tailEnd/>
                        </a:ln>
                      </wps:spPr>
                      <wps:txbx>
                        <w:txbxContent>
                          <w:p w:rsidR="00257AAD" w:rsidRPr="003B6311" w:rsidRDefault="00257AAD" w:rsidP="003B6311">
                            <w:pPr>
                              <w:jc w:val="center"/>
                              <w:rPr>
                                <w:sz w:val="20"/>
                                <w:szCs w:val="20"/>
                              </w:rPr>
                            </w:pPr>
                            <w:r w:rsidRPr="003B6311">
                              <w:rPr>
                                <w:sz w:val="20"/>
                                <w:szCs w:val="20"/>
                              </w:rPr>
                              <w:t>Direction of</w:t>
                            </w:r>
                          </w:p>
                          <w:p w:rsidR="00257AAD" w:rsidRPr="003B6311" w:rsidRDefault="00257AAD" w:rsidP="003B6311">
                            <w:pPr>
                              <w:jc w:val="center"/>
                              <w:rPr>
                                <w:sz w:val="20"/>
                                <w:szCs w:val="20"/>
                              </w:rPr>
                            </w:pPr>
                            <w:r w:rsidRPr="003B6311">
                              <w:rPr>
                                <w:sz w:val="20"/>
                                <w:szCs w:val="20"/>
                              </w:rPr>
                              <w:t>Control Section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2" type="#_x0000_t202" style="position:absolute;margin-left:143.5pt;margin-top:10.15pt;width:77.9pt;height:110.55pt;z-index:25164235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VXNIwIAACU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" stroked="f">
                <v:textbox style="mso-fit-shape-to-text:t">
                  <w:txbxContent>
                    <w:p w:rsidR="00257AAD" w:rsidRPr="003B6311" w:rsidRDefault="00257AAD" w:rsidP="003B6311">
                      <w:pPr>
                        <w:jc w:val="center"/>
                        <w:rPr>
                          <w:sz w:val="20"/>
                          <w:szCs w:val="20"/>
                        </w:rPr>
                      </w:pPr>
                      <w:r w:rsidRPr="003B6311">
                        <w:rPr>
                          <w:sz w:val="20"/>
                          <w:szCs w:val="20"/>
                        </w:rPr>
                        <w:t>Direction of</w:t>
                      </w:r>
                    </w:p>
                    <w:p w:rsidR="00257AAD" w:rsidRPr="003B6311" w:rsidRDefault="00257AAD" w:rsidP="003B6311">
                      <w:pPr>
                        <w:jc w:val="center"/>
                        <w:rPr>
                          <w:sz w:val="20"/>
                          <w:szCs w:val="20"/>
                        </w:rPr>
                      </w:pPr>
                      <w:r w:rsidRPr="003B6311">
                        <w:rPr>
                          <w:sz w:val="20"/>
                          <w:szCs w:val="20"/>
                        </w:rPr>
                        <w:t>Control Section</w:t>
                      </w:r>
                    </w:p>
                  </w:txbxContent>
                </v:textbox>
              </v:shape>
            </w:pict>
          </mc:Fallback>
        </mc:AlternateContent>
      </w:r>
      <w:r w:rsidR="00FC5542">
        <w:rPr>
          <w:noProof/>
        </w:rPr>
        <mc:AlternateContent>
          <mc:Choice Requires="wps">
            <w:drawing>
              <wp:anchor distT="0" distB="0" distL="114300" distR="114300" simplePos="0" relativeHeight="252676095" behindDoc="0" locked="0" layoutInCell="1" allowOverlap="1" wp14:anchorId="060A94B0" wp14:editId="5EF6D17E">
                <wp:simplePos x="0" y="0"/>
                <wp:positionH relativeFrom="column">
                  <wp:posOffset>4087551</wp:posOffset>
                </wp:positionH>
                <wp:positionV relativeFrom="paragraph">
                  <wp:posOffset>157480</wp:posOffset>
                </wp:positionV>
                <wp:extent cx="0" cy="2632075"/>
                <wp:effectExtent l="0" t="0" r="19050" b="15875"/>
                <wp:wrapNone/>
                <wp:docPr id="442" name="Straight Connector 442"/>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2" o:spid="_x0000_s1026" style="position:absolute;z-index:252676095;visibility:visible;mso-wrap-style:square;mso-wrap-distance-left:9pt;mso-wrap-distance-top:0;mso-wrap-distance-right:9pt;mso-wrap-distance-bottom:0;mso-position-horizontal:absolute;mso-position-horizontal-relative:text;mso-position-vertical:absolute;mso-position-vertical-relative:text" from="321.85pt,12.4pt" to="321.85pt,2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" strokecolor="black [3040]"/>
            </w:pict>
          </mc:Fallback>
        </mc:AlternateContent>
      </w:r>
      <w:r w:rsidR="00FC5542">
        <w:rPr>
          <w:noProof/>
        </w:rPr>
        <mc:AlternateContent>
          <mc:Choice Requires="wps">
            <w:drawing>
              <wp:anchor distT="0" distB="0" distL="114300" distR="114300" simplePos="0" relativeHeight="252678143" behindDoc="0" locked="0" layoutInCell="1" allowOverlap="1" wp14:anchorId="3DCFB966" wp14:editId="650843BC">
                <wp:simplePos x="0" y="0"/>
                <wp:positionH relativeFrom="column">
                  <wp:posOffset>3828415</wp:posOffset>
                </wp:positionH>
                <wp:positionV relativeFrom="paragraph">
                  <wp:posOffset>154305</wp:posOffset>
                </wp:positionV>
                <wp:extent cx="0" cy="2632075"/>
                <wp:effectExtent l="0" t="0" r="19050" b="15875"/>
                <wp:wrapNone/>
                <wp:docPr id="443" name="Straight Connector 443"/>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3" o:spid="_x0000_s1026" style="position:absolute;z-index:252678143;visibility:visible;mso-wrap-style:square;mso-wrap-distance-left:9pt;mso-wrap-distance-top:0;mso-wrap-distance-right:9pt;mso-wrap-distance-bottom:0;mso-position-horizontal:absolute;mso-position-horizontal-relative:text;mso-position-vertical:absolute;mso-position-vertical-relative:text" from="301.45pt,12.15pt" to="301.45pt,2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" strokecolor="black [3040]"/>
            </w:pict>
          </mc:Fallback>
        </mc:AlternateContent>
      </w:r>
      <w:r w:rsidR="00FC5542">
        <w:rPr>
          <w:noProof/>
        </w:rPr>
        <mc:AlternateContent>
          <mc:Choice Requires="wps">
            <w:drawing>
              <wp:anchor distT="0" distB="0" distL="114300" distR="114300" simplePos="0" relativeHeight="252680191" behindDoc="0" locked="0" layoutInCell="1" allowOverlap="1" wp14:anchorId="091B80A8" wp14:editId="7F235C15">
                <wp:simplePos x="0" y="0"/>
                <wp:positionH relativeFrom="column">
                  <wp:posOffset>3151505</wp:posOffset>
                </wp:positionH>
                <wp:positionV relativeFrom="paragraph">
                  <wp:posOffset>160655</wp:posOffset>
                </wp:positionV>
                <wp:extent cx="0" cy="2632075"/>
                <wp:effectExtent l="0" t="0" r="19050" b="15875"/>
                <wp:wrapNone/>
                <wp:docPr id="444" name="Straight Connector 444"/>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4" o:spid="_x0000_s1026" style="position:absolute;z-index:252680191;visibility:visible;mso-wrap-style:square;mso-wrap-distance-left:9pt;mso-wrap-distance-top:0;mso-wrap-distance-right:9pt;mso-wrap-distance-bottom:0;mso-position-horizontal:absolute;mso-position-horizontal-relative:text;mso-position-vertical:absolute;mso-position-vertical-relative:text" from="248.15pt,12.65pt" to="248.15pt,2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" strokecolor="black [3040]"/>
            </w:pict>
          </mc:Fallback>
        </mc:AlternateContent>
      </w:r>
      <w:r w:rsidR="00FC5542">
        <w:rPr>
          <w:noProof/>
        </w:rPr>
        <mc:AlternateContent>
          <mc:Choice Requires="wps">
            <w:drawing>
              <wp:anchor distT="0" distB="0" distL="114300" distR="114300" simplePos="0" relativeHeight="252682239" behindDoc="0" locked="0" layoutInCell="1" allowOverlap="1" wp14:anchorId="0A909488" wp14:editId="679EE578">
                <wp:simplePos x="0" y="0"/>
                <wp:positionH relativeFrom="column">
                  <wp:posOffset>1566168</wp:posOffset>
                </wp:positionH>
                <wp:positionV relativeFrom="paragraph">
                  <wp:posOffset>157710</wp:posOffset>
                </wp:positionV>
                <wp:extent cx="0" cy="2632075"/>
                <wp:effectExtent l="0" t="0" r="19050" b="15875"/>
                <wp:wrapNone/>
                <wp:docPr id="445" name="Straight Connector 445"/>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5" o:spid="_x0000_s1026" style="position:absolute;z-index:252682239;visibility:visible;mso-wrap-style:square;mso-wrap-distance-left:9pt;mso-wrap-distance-top:0;mso-wrap-distance-right:9pt;mso-wrap-distance-bottom:0;mso-position-horizontal:absolute;mso-position-horizontal-relative:text;mso-position-vertical:absolute;mso-position-vertical-relative:text" from="123.3pt,12.4pt" to="123.3pt,2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" strokecolor="black [3040]"/>
            </w:pict>
          </mc:Fallback>
        </mc:AlternateContent>
      </w:r>
      <w:r w:rsidR="00FC5542">
        <w:rPr>
          <w:noProof/>
        </w:rPr>
        <mc:AlternateContent>
          <mc:Choice Requires="wps">
            <w:drawing>
              <wp:anchor distT="0" distB="0" distL="114300" distR="114300" simplePos="0" relativeHeight="252671999" behindDoc="0" locked="0" layoutInCell="1" allowOverlap="1" wp14:anchorId="55D6120C" wp14:editId="107F2DF4">
                <wp:simplePos x="0" y="0"/>
                <wp:positionH relativeFrom="column">
                  <wp:posOffset>884883</wp:posOffset>
                </wp:positionH>
                <wp:positionV relativeFrom="paragraph">
                  <wp:posOffset>159872</wp:posOffset>
                </wp:positionV>
                <wp:extent cx="0" cy="2632075"/>
                <wp:effectExtent l="0" t="0" r="19050" b="15875"/>
                <wp:wrapNone/>
                <wp:docPr id="440" name="Straight Connector 440"/>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0" o:spid="_x0000_s1026" style="position:absolute;z-index:252671999;visibility:visible;mso-wrap-style:square;mso-wrap-distance-left:9pt;mso-wrap-distance-top:0;mso-wrap-distance-right:9pt;mso-wrap-distance-bottom:0;mso-position-horizontal:absolute;mso-position-horizontal-relative:text;mso-position-vertical:absolute;mso-position-vertical-relative:text" from="69.7pt,12.6pt" to="69.7pt,2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" strokecolor="black [3040]"/>
            </w:pict>
          </mc:Fallback>
        </mc:AlternateContent>
      </w:r>
      <w:r w:rsidR="001E6A9B">
        <w:rPr>
          <w:noProof/>
        </w:rPr>
        <mc:AlternateContent>
          <mc:Choice Requires="wps">
            <w:drawing>
              <wp:anchor distT="0" distB="0" distL="114300" distR="114300" simplePos="0" relativeHeight="252651519" behindDoc="0" locked="0" layoutInCell="1" allowOverlap="1" wp14:anchorId="7A12AA13" wp14:editId="3913A333">
                <wp:simplePos x="0" y="0"/>
                <wp:positionH relativeFrom="column">
                  <wp:posOffset>525145</wp:posOffset>
                </wp:positionH>
                <wp:positionV relativeFrom="paragraph">
                  <wp:posOffset>1021715</wp:posOffset>
                </wp:positionV>
                <wp:extent cx="5374005" cy="0"/>
                <wp:effectExtent l="0" t="0" r="17145" b="19050"/>
                <wp:wrapNone/>
                <wp:docPr id="324" name="Straight Connector 324"/>
                <wp:cNvGraphicFramePr/>
                <a:graphic xmlns:a="http://schemas.openxmlformats.org/drawingml/2006/main">
                  <a:graphicData uri="http://schemas.microsoft.com/office/word/2010/wordprocessingShape">
                    <wps:wsp>
                      <wps:cNvCnPr/>
                      <wps:spPr>
                        <a:xfrm flipH="1">
                          <a:off x="0" y="0"/>
                          <a:ext cx="5374005" cy="0"/>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4" o:spid="_x0000_s1026" style="position:absolute;flip:x;z-index:252651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5pt,80.45pt" to="464.5pt,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" strokecolor="black [3040]">
                <v:stroke dashstyle="longDash"/>
              </v:line>
            </w:pict>
          </mc:Fallback>
        </mc:AlternateContent>
      </w:r>
      <w:r w:rsidR="001E6A9B">
        <w:rPr>
          <w:noProof/>
        </w:rPr>
        <mc:AlternateContent>
          <mc:Choice Requires="wps">
            <w:drawing>
              <wp:anchor distT="0" distB="0" distL="114300" distR="114300" simplePos="0" relativeHeight="252661759" behindDoc="0" locked="0" layoutInCell="1" allowOverlap="1" wp14:anchorId="41689E97" wp14:editId="6598D022">
                <wp:simplePos x="0" y="0"/>
                <wp:positionH relativeFrom="column">
                  <wp:posOffset>850900</wp:posOffset>
                </wp:positionH>
                <wp:positionV relativeFrom="paragraph">
                  <wp:posOffset>159385</wp:posOffset>
                </wp:positionV>
                <wp:extent cx="753110" cy="2632075"/>
                <wp:effectExtent l="0" t="0" r="27940" b="15875"/>
                <wp:wrapNone/>
                <wp:docPr id="222" name="Rectangle 222"/>
                <wp:cNvGraphicFramePr/>
                <a:graphic xmlns:a="http://schemas.openxmlformats.org/drawingml/2006/main">
                  <a:graphicData uri="http://schemas.microsoft.com/office/word/2010/wordprocessingShape">
                    <wps:wsp>
                      <wps:cNvSpPr/>
                      <wps:spPr>
                        <a:xfrm>
                          <a:off x="0" y="0"/>
                          <a:ext cx="753110" cy="263207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2" o:spid="_x0000_s1026" style="position:absolute;margin-left:67pt;margin-top:12.55pt;width:59.3pt;height:207.25pt;z-index:252661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" fillcolor="white [3201]" strokecolor="black [3200]" strokeweight="1pt"/>
            </w:pict>
          </mc:Fallback>
        </mc:AlternateContent>
      </w:r>
      <w:r w:rsidR="001E6A9B">
        <w:rPr>
          <w:noProof/>
        </w:rPr>
        <mc:AlternateContent>
          <mc:Choice Requires="wps">
            <w:drawing>
              <wp:anchor distT="0" distB="0" distL="114300" distR="114300" simplePos="0" relativeHeight="252677118" behindDoc="0" locked="0" layoutInCell="1" allowOverlap="1" wp14:anchorId="32759AEB" wp14:editId="64C4F8CB">
                <wp:simplePos x="0" y="0"/>
                <wp:positionH relativeFrom="column">
                  <wp:posOffset>3112135</wp:posOffset>
                </wp:positionH>
                <wp:positionV relativeFrom="paragraph">
                  <wp:posOffset>159385</wp:posOffset>
                </wp:positionV>
                <wp:extent cx="753110" cy="2632075"/>
                <wp:effectExtent l="0" t="0" r="27940" b="15875"/>
                <wp:wrapNone/>
                <wp:docPr id="219" name="Rectangle 219"/>
                <wp:cNvGraphicFramePr/>
                <a:graphic xmlns:a="http://schemas.openxmlformats.org/drawingml/2006/main">
                  <a:graphicData uri="http://schemas.microsoft.com/office/word/2010/wordprocessingShape">
                    <wps:wsp>
                      <wps:cNvSpPr/>
                      <wps:spPr>
                        <a:xfrm>
                          <a:off x="0" y="0"/>
                          <a:ext cx="753110" cy="263207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9" o:spid="_x0000_s1026" style="position:absolute;margin-left:245.05pt;margin-top:12.55pt;width:59.3pt;height:207.25pt;z-index:2526771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" fillcolor="white [3201]" strokecolor="black [3200]" strokeweight="1pt"/>
            </w:pict>
          </mc:Fallback>
        </mc:AlternateContent>
      </w:r>
      <w:r w:rsidR="001E6A9B">
        <w:rPr>
          <w:noProof/>
        </w:rPr>
        <mc:AlternateContent>
          <mc:Choice Requires="wps">
            <w:drawing>
              <wp:anchor distT="0" distB="0" distL="114300" distR="114300" simplePos="0" relativeHeight="252673022" behindDoc="0" locked="0" layoutInCell="1" allowOverlap="1" wp14:anchorId="73897243" wp14:editId="7AF17178">
                <wp:simplePos x="0" y="0"/>
                <wp:positionH relativeFrom="column">
                  <wp:posOffset>4041719</wp:posOffset>
                </wp:positionH>
                <wp:positionV relativeFrom="paragraph">
                  <wp:posOffset>159385</wp:posOffset>
                </wp:positionV>
                <wp:extent cx="753110" cy="2632075"/>
                <wp:effectExtent l="0" t="0" r="27940" b="15875"/>
                <wp:wrapNone/>
                <wp:docPr id="218" name="Rectangle 218"/>
                <wp:cNvGraphicFramePr/>
                <a:graphic xmlns:a="http://schemas.openxmlformats.org/drawingml/2006/main">
                  <a:graphicData uri="http://schemas.microsoft.com/office/word/2010/wordprocessingShape">
                    <wps:wsp>
                      <wps:cNvSpPr/>
                      <wps:spPr>
                        <a:xfrm>
                          <a:off x="0" y="0"/>
                          <a:ext cx="753110" cy="2632075"/>
                        </a:xfrm>
                        <a:prstGeom prst="rect">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8" o:spid="_x0000_s1026" style="position:absolute;margin-left:318.25pt;margin-top:12.55pt;width:59.3pt;height:207.25pt;z-index:2526730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" fillcolor="white [3201]" strokecolor="black [3200]" strokeweight="1pt"/>
            </w:pict>
          </mc:Fallback>
        </mc:AlternateContent>
      </w:r>
      <w:r w:rsidR="001E6A9B">
        <w:tab/>
      </w:r>
      <w:r w:rsidR="001E6A9B">
        <w:tab/>
      </w:r>
    </w:p>
    <w:p w:rsidR="001E6A9B" w:rsidRDefault="00FC5542" w:rsidP="001E6A9B">
      <w:r>
        <w:rPr>
          <w:noProof/>
        </w:rPr>
        <mc:AlternateContent>
          <mc:Choice Requires="wps">
            <w:drawing>
              <wp:anchor distT="0" distB="0" distL="114300" distR="114300" simplePos="0" relativeHeight="252674047" behindDoc="0" locked="0" layoutInCell="1" allowOverlap="1" wp14:anchorId="1B9AEF79" wp14:editId="21E1B792">
                <wp:simplePos x="0" y="0"/>
                <wp:positionH relativeFrom="column">
                  <wp:posOffset>4759325</wp:posOffset>
                </wp:positionH>
                <wp:positionV relativeFrom="paragraph">
                  <wp:posOffset>635</wp:posOffset>
                </wp:positionV>
                <wp:extent cx="0" cy="2632075"/>
                <wp:effectExtent l="0" t="0" r="19050" b="15875"/>
                <wp:wrapNone/>
                <wp:docPr id="441" name="Straight Connector 441"/>
                <wp:cNvGraphicFramePr/>
                <a:graphic xmlns:a="http://schemas.openxmlformats.org/drawingml/2006/main">
                  <a:graphicData uri="http://schemas.microsoft.com/office/word/2010/wordprocessingShape">
                    <wps:wsp>
                      <wps:cNvCnPr/>
                      <wps:spPr>
                        <a:xfrm>
                          <a:off x="0" y="0"/>
                          <a:ext cx="0" cy="2632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1" o:spid="_x0000_s1026" style="position:absolute;z-index:252674047;visibility:visible;mso-wrap-style:square;mso-wrap-distance-left:9pt;mso-wrap-distance-top:0;mso-wrap-distance-right:9pt;mso-wrap-distance-bottom:0;mso-position-horizontal:absolute;mso-position-horizontal-relative:text;mso-position-vertical:absolute;mso-position-vertical-relative:text" from="374.75pt,.05pt" to="374.75pt,2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" strokecolor="black [3040]"/>
            </w:pict>
          </mc:Fallback>
        </mc:AlternateContent>
      </w:r>
      <w:r w:rsidR="001E6A9B">
        <w:rPr>
          <w:noProof/>
        </w:rPr>
        <mc:AlternateContent>
          <mc:Choice Requires="wps">
            <w:drawing>
              <wp:anchor distT="0" distB="0" distL="114300" distR="114300" simplePos="0" relativeHeight="252657663" behindDoc="0" locked="0" layoutInCell="1" allowOverlap="1" wp14:anchorId="6B4C21DF" wp14:editId="62BC4CF0">
                <wp:simplePos x="0" y="0"/>
                <wp:positionH relativeFrom="column">
                  <wp:posOffset>1750639</wp:posOffset>
                </wp:positionH>
                <wp:positionV relativeFrom="paragraph">
                  <wp:posOffset>167640</wp:posOffset>
                </wp:positionV>
                <wp:extent cx="1224915" cy="0"/>
                <wp:effectExtent l="0" t="76200" r="13335" b="114300"/>
                <wp:wrapNone/>
                <wp:docPr id="305" name="Straight Arrow Connector 305"/>
                <wp:cNvGraphicFramePr/>
                <a:graphic xmlns:a="http://schemas.openxmlformats.org/drawingml/2006/main">
                  <a:graphicData uri="http://schemas.microsoft.com/office/word/2010/wordprocessingShape">
                    <wps:wsp>
                      <wps:cNvCnPr/>
                      <wps:spPr>
                        <a:xfrm>
                          <a:off x="0" y="0"/>
                          <a:ext cx="122491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5" o:spid="_x0000_s1026" type="#_x0000_t32" style="position:absolute;margin-left:137.85pt;margin-top:13.2pt;width:96.45pt;height:0;z-index:252657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" strokecolor="black [3040]">
                <v:stroke endarrow="open"/>
              </v:shape>
            </w:pict>
          </mc:Fallback>
        </mc:AlternateContent>
      </w:r>
      <w:r w:rsidR="001E6A9B">
        <w:tab/>
      </w:r>
    </w:p>
    <w:p w:rsidR="001E6A9B" w:rsidRDefault="001E6A9B" w:rsidP="001E6A9B">
      <w:pPr>
        <w:spacing w:after="480"/>
      </w:pPr>
      <w:r>
        <w:rPr>
          <w:noProof/>
        </w:rPr>
        <mc:AlternateContent>
          <mc:Choice Requires="wps">
            <w:drawing>
              <wp:anchor distT="0" distB="0" distL="114300" distR="114300" simplePos="0" relativeHeight="252652543" behindDoc="0" locked="0" layoutInCell="1" allowOverlap="1" wp14:anchorId="6CE086CD" wp14:editId="7CA04AB9">
                <wp:simplePos x="0" y="0"/>
                <wp:positionH relativeFrom="column">
                  <wp:posOffset>563824</wp:posOffset>
                </wp:positionH>
                <wp:positionV relativeFrom="paragraph">
                  <wp:posOffset>304800</wp:posOffset>
                </wp:positionV>
                <wp:extent cx="5375275" cy="0"/>
                <wp:effectExtent l="0" t="0" r="15875" b="19050"/>
                <wp:wrapNone/>
                <wp:docPr id="306" name="Straight Connector 306"/>
                <wp:cNvGraphicFramePr/>
                <a:graphic xmlns:a="http://schemas.openxmlformats.org/drawingml/2006/main">
                  <a:graphicData uri="http://schemas.microsoft.com/office/word/2010/wordprocessingShape">
                    <wps:wsp>
                      <wps:cNvCnPr/>
                      <wps:spPr>
                        <a:xfrm>
                          <a:off x="0" y="0"/>
                          <a:ext cx="537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6" o:spid="_x0000_s1026" style="position:absolute;z-index:252652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4pt,24pt" to="467.6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" strokecolor="black [3040]"/>
            </w:pict>
          </mc:Fallback>
        </mc:AlternateContent>
      </w:r>
      <w:r>
        <w:tab/>
      </w:r>
      <w:r>
        <w:tab/>
      </w:r>
      <w:r>
        <w:tab/>
      </w:r>
      <w:r>
        <w:tab/>
      </w:r>
      <w:r>
        <w:tab/>
      </w:r>
      <w:r>
        <w:tab/>
      </w:r>
    </w:p>
    <w:p w:rsidR="001E6A9B" w:rsidRDefault="001E6A9B" w:rsidP="001E6A9B">
      <w:pPr>
        <w:spacing w:after="240"/>
      </w:pPr>
      <w:r>
        <w:rPr>
          <w:noProof/>
        </w:rPr>
        <mc:AlternateContent>
          <mc:Choice Requires="wps">
            <w:drawing>
              <wp:anchor distT="0" distB="0" distL="114300" distR="114300" simplePos="0" relativeHeight="252670975" behindDoc="0" locked="0" layoutInCell="1" allowOverlap="1" wp14:anchorId="2C5F9CC2" wp14:editId="6B0D9A90">
                <wp:simplePos x="0" y="0"/>
                <wp:positionH relativeFrom="column">
                  <wp:posOffset>2077085</wp:posOffset>
                </wp:positionH>
                <wp:positionV relativeFrom="paragraph">
                  <wp:posOffset>56</wp:posOffset>
                </wp:positionV>
                <wp:extent cx="492125" cy="45719"/>
                <wp:effectExtent l="19050" t="19050" r="22225" b="31115"/>
                <wp:wrapNone/>
                <wp:docPr id="323" name="Right Arrow 323"/>
                <wp:cNvGraphicFramePr/>
                <a:graphic xmlns:a="http://schemas.openxmlformats.org/drawingml/2006/main">
                  <a:graphicData uri="http://schemas.microsoft.com/office/word/2010/wordprocessingShape">
                    <wps:wsp>
                      <wps:cNvSpPr/>
                      <wps:spPr>
                        <a:xfrm flipH="1">
                          <a:off x="0" y="0"/>
                          <a:ext cx="492125" cy="45719"/>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23" o:spid="_x0000_s1026" type="#_x0000_t13" style="position:absolute;margin-left:163.55pt;margin-top:0;width:38.75pt;height:3.6pt;flip:x;z-index:2526709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" adj="20597" fillcolor="black [3200]" strokecolor="black [1600]" strokeweight="2pt"/>
            </w:pict>
          </mc:Fallback>
        </mc:AlternateContent>
      </w:r>
      <w:r>
        <w:tab/>
      </w:r>
      <w:r>
        <w:tab/>
        <w:t xml:space="preserve">     </w:t>
      </w:r>
    </w:p>
    <w:p w:rsidR="001E6A9B" w:rsidRDefault="001E6A9B" w:rsidP="001E6A9B">
      <w:pPr>
        <w:spacing w:after="240"/>
      </w:pPr>
      <w:r>
        <w:rPr>
          <w:noProof/>
        </w:rPr>
        <mc:AlternateContent>
          <mc:Choice Requires="wps">
            <w:drawing>
              <wp:anchor distT="0" distB="0" distL="114300" distR="114300" simplePos="0" relativeHeight="252669951" behindDoc="0" locked="0" layoutInCell="1" allowOverlap="1" wp14:anchorId="03EF6939" wp14:editId="12A45A32">
                <wp:simplePos x="0" y="0"/>
                <wp:positionH relativeFrom="column">
                  <wp:posOffset>2077085</wp:posOffset>
                </wp:positionH>
                <wp:positionV relativeFrom="paragraph">
                  <wp:posOffset>43124</wp:posOffset>
                </wp:positionV>
                <wp:extent cx="492125" cy="45085"/>
                <wp:effectExtent l="19050" t="19050" r="22225" b="31115"/>
                <wp:wrapNone/>
                <wp:docPr id="325" name="Right Arrow 325"/>
                <wp:cNvGraphicFramePr/>
                <a:graphic xmlns:a="http://schemas.openxmlformats.org/drawingml/2006/main">
                  <a:graphicData uri="http://schemas.microsoft.com/office/word/2010/wordprocessingShape">
                    <wps:wsp>
                      <wps:cNvSpPr/>
                      <wps:spPr>
                        <a:xfrm flipH="1">
                          <a:off x="0" y="0"/>
                          <a:ext cx="492125"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325" o:spid="_x0000_s1026" type="#_x0000_t13" style="position:absolute;margin-left:163.55pt;margin-top:3.4pt;width:38.75pt;height:3.55pt;flip:x;z-index:2526699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" adj="20611" fillcolor="black [3200]" strokecolor="black [1600]" strokeweight="2pt"/>
            </w:pict>
          </mc:Fallback>
        </mc:AlternateContent>
      </w:r>
      <w:r>
        <w:rPr>
          <w:noProof/>
        </w:rPr>
        <mc:AlternateContent>
          <mc:Choice Requires="wps">
            <w:drawing>
              <wp:anchor distT="0" distB="0" distL="114300" distR="114300" simplePos="0" relativeHeight="252655615" behindDoc="0" locked="0" layoutInCell="1" allowOverlap="1" wp14:anchorId="4624E344" wp14:editId="102F7CE6">
                <wp:simplePos x="0" y="0"/>
                <wp:positionH relativeFrom="column">
                  <wp:posOffset>524510</wp:posOffset>
                </wp:positionH>
                <wp:positionV relativeFrom="paragraph">
                  <wp:posOffset>302260</wp:posOffset>
                </wp:positionV>
                <wp:extent cx="5405120" cy="0"/>
                <wp:effectExtent l="0" t="0" r="24130" b="19050"/>
                <wp:wrapNone/>
                <wp:docPr id="394" name="Straight Connector 394"/>
                <wp:cNvGraphicFramePr/>
                <a:graphic xmlns:a="http://schemas.openxmlformats.org/drawingml/2006/main">
                  <a:graphicData uri="http://schemas.microsoft.com/office/word/2010/wordprocessingShape">
                    <wps:wsp>
                      <wps:cNvCnPr/>
                      <wps:spPr>
                        <a:xfrm>
                          <a:off x="0" y="0"/>
                          <a:ext cx="54051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4" o:spid="_x0000_s1026" style="position:absolute;z-index:252655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pt,23.8pt" to="466.9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" strokecolor="black [3040]"/>
            </w:pict>
          </mc:Fallback>
        </mc:AlternateContent>
      </w:r>
      <w:r>
        <w:rPr>
          <w:noProof/>
        </w:rPr>
        <mc:AlternateContent>
          <mc:Choice Requires="wps">
            <w:drawing>
              <wp:anchor distT="0" distB="0" distL="114300" distR="114300" simplePos="0" relativeHeight="252656639" behindDoc="0" locked="0" layoutInCell="1" allowOverlap="1" wp14:anchorId="08D74B31" wp14:editId="466C3CCA">
                <wp:simplePos x="0" y="0"/>
                <wp:positionH relativeFrom="column">
                  <wp:posOffset>525145</wp:posOffset>
                </wp:positionH>
                <wp:positionV relativeFrom="paragraph">
                  <wp:posOffset>246959</wp:posOffset>
                </wp:positionV>
                <wp:extent cx="5374640" cy="0"/>
                <wp:effectExtent l="0" t="0" r="16510" b="19050"/>
                <wp:wrapNone/>
                <wp:docPr id="392" name="Straight Connector 392"/>
                <wp:cNvGraphicFramePr/>
                <a:graphic xmlns:a="http://schemas.openxmlformats.org/drawingml/2006/main">
                  <a:graphicData uri="http://schemas.microsoft.com/office/word/2010/wordprocessingShape">
                    <wps:wsp>
                      <wps:cNvCnPr/>
                      <wps:spPr>
                        <a:xfrm>
                          <a:off x="0" y="0"/>
                          <a:ext cx="53746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2" o:spid="_x0000_s1026" style="position:absolute;z-index:2526566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5pt,19.45pt" to="464.5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" strokecolor="black [3040]"/>
            </w:pict>
          </mc:Fallback>
        </mc:AlternateContent>
      </w:r>
      <w:r>
        <w:tab/>
      </w:r>
      <w:r>
        <w:tab/>
        <w:t xml:space="preserve">     </w:t>
      </w:r>
      <w:r>
        <w:tab/>
      </w:r>
      <w:r>
        <w:tab/>
      </w:r>
    </w:p>
    <w:p w:rsidR="001E6A9B" w:rsidRDefault="001E6A9B" w:rsidP="001E6A9B">
      <w:r>
        <w:rPr>
          <w:noProof/>
        </w:rPr>
        <mc:AlternateContent>
          <mc:Choice Requires="wps">
            <w:drawing>
              <wp:anchor distT="0" distB="0" distL="114300" distR="114300" simplePos="0" relativeHeight="252668927" behindDoc="0" locked="0" layoutInCell="1" allowOverlap="1" wp14:anchorId="4164EEBE" wp14:editId="5827D54D">
                <wp:simplePos x="0" y="0"/>
                <wp:positionH relativeFrom="column">
                  <wp:posOffset>2078355</wp:posOffset>
                </wp:positionH>
                <wp:positionV relativeFrom="paragraph">
                  <wp:posOffset>126944</wp:posOffset>
                </wp:positionV>
                <wp:extent cx="492125" cy="45085"/>
                <wp:effectExtent l="0" t="19050" r="41275" b="31115"/>
                <wp:wrapNone/>
                <wp:docPr id="396" name="Right Arrow 396"/>
                <wp:cNvGraphicFramePr/>
                <a:graphic xmlns:a="http://schemas.openxmlformats.org/drawingml/2006/main">
                  <a:graphicData uri="http://schemas.microsoft.com/office/word/2010/wordprocessingShape">
                    <wps:wsp>
                      <wps:cNvSpPr/>
                      <wps:spPr>
                        <a:xfrm>
                          <a:off x="0" y="0"/>
                          <a:ext cx="492125"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396" o:spid="_x0000_s1026" type="#_x0000_t13" style="position:absolute;margin-left:163.65pt;margin-top:10pt;width:38.75pt;height:3.55pt;z-index:2526689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" adj="20611" fillcolor="black [3200]" strokecolor="black [1600]" strokeweight="2pt"/>
            </w:pict>
          </mc:Fallback>
        </mc:AlternateContent>
      </w:r>
      <w:r>
        <w:tab/>
      </w:r>
      <w:r>
        <w:tab/>
        <w:t xml:space="preserve">       </w:t>
      </w:r>
      <w:r>
        <w:tab/>
      </w:r>
      <w:r>
        <w:tab/>
      </w:r>
    </w:p>
    <w:p w:rsidR="001E6A9B" w:rsidRDefault="001E6A9B" w:rsidP="001E6A9B">
      <w:r>
        <w:tab/>
      </w:r>
      <w:r>
        <w:tab/>
        <w:t xml:space="preserve">       </w:t>
      </w:r>
      <w:r>
        <w:tab/>
      </w:r>
      <w:r>
        <w:tab/>
      </w:r>
    </w:p>
    <w:p w:rsidR="001E6A9B" w:rsidRDefault="001E6A9B" w:rsidP="001E6A9B">
      <w:r>
        <w:rPr>
          <w:noProof/>
        </w:rPr>
        <mc:AlternateContent>
          <mc:Choice Requires="wps">
            <w:drawing>
              <wp:anchor distT="0" distB="0" distL="114300" distR="114300" simplePos="0" relativeHeight="252654591" behindDoc="0" locked="0" layoutInCell="1" allowOverlap="1" wp14:anchorId="0B2EC27E" wp14:editId="1BE8153F">
                <wp:simplePos x="0" y="0"/>
                <wp:positionH relativeFrom="column">
                  <wp:posOffset>525145</wp:posOffset>
                </wp:positionH>
                <wp:positionV relativeFrom="paragraph">
                  <wp:posOffset>5659</wp:posOffset>
                </wp:positionV>
                <wp:extent cx="5404485" cy="0"/>
                <wp:effectExtent l="0" t="0" r="5715" b="19050"/>
                <wp:wrapNone/>
                <wp:docPr id="400" name="Straight Connector 400"/>
                <wp:cNvGraphicFramePr/>
                <a:graphic xmlns:a="http://schemas.openxmlformats.org/drawingml/2006/main">
                  <a:graphicData uri="http://schemas.microsoft.com/office/word/2010/wordprocessingShape">
                    <wps:wsp>
                      <wps:cNvCnPr/>
                      <wps:spPr>
                        <a:xfrm>
                          <a:off x="0" y="0"/>
                          <a:ext cx="5404485" cy="0"/>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0" o:spid="_x0000_s1026" style="position:absolute;z-index:252654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5pt,.45pt" to="466.9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" strokecolor="black [3040]">
                <v:stroke dashstyle="longDash"/>
              </v:line>
            </w:pict>
          </mc:Fallback>
        </mc:AlternateContent>
      </w:r>
    </w:p>
    <w:p w:rsidR="001E6A9B" w:rsidRDefault="00FC5542" w:rsidP="001E6A9B">
      <w:r>
        <w:rPr>
          <w:noProof/>
        </w:rPr>
        <mc:AlternateContent>
          <mc:Choice Requires="wps">
            <w:drawing>
              <wp:anchor distT="0" distB="0" distL="114300" distR="114300" simplePos="0" relativeHeight="252667903" behindDoc="0" locked="0" layoutInCell="1" allowOverlap="1" wp14:anchorId="3183D194" wp14:editId="290BDD61">
                <wp:simplePos x="0" y="0"/>
                <wp:positionH relativeFrom="column">
                  <wp:posOffset>2077085</wp:posOffset>
                </wp:positionH>
                <wp:positionV relativeFrom="paragraph">
                  <wp:posOffset>-635</wp:posOffset>
                </wp:positionV>
                <wp:extent cx="492125" cy="45085"/>
                <wp:effectExtent l="0" t="19050" r="41275" b="31115"/>
                <wp:wrapNone/>
                <wp:docPr id="398" name="Right Arrow 398"/>
                <wp:cNvGraphicFramePr/>
                <a:graphic xmlns:a="http://schemas.openxmlformats.org/drawingml/2006/main">
                  <a:graphicData uri="http://schemas.microsoft.com/office/word/2010/wordprocessingShape">
                    <wps:wsp>
                      <wps:cNvSpPr/>
                      <wps:spPr>
                        <a:xfrm>
                          <a:off x="0" y="0"/>
                          <a:ext cx="492125" cy="4508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398" o:spid="_x0000_s1026" type="#_x0000_t13" style="position:absolute;margin-left:163.55pt;margin-top:-.05pt;width:38.75pt;height:3.55pt;z-index:2526679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" adj="20611" fillcolor="black [3200]" strokecolor="black [1600]" strokeweight="2pt"/>
            </w:pict>
          </mc:Fallback>
        </mc:AlternateContent>
      </w:r>
    </w:p>
    <w:p w:rsidR="001E6A9B" w:rsidRDefault="001E6A9B" w:rsidP="001E6A9B">
      <w:r>
        <w:rPr>
          <w:noProof/>
        </w:rPr>
        <mc:AlternateContent>
          <mc:Choice Requires="wps">
            <w:drawing>
              <wp:anchor distT="0" distB="0" distL="114300" distR="114300" simplePos="0" relativeHeight="252653567" behindDoc="0" locked="0" layoutInCell="1" allowOverlap="1" wp14:anchorId="47389812" wp14:editId="612ECF77">
                <wp:simplePos x="0" y="0"/>
                <wp:positionH relativeFrom="column">
                  <wp:posOffset>563245</wp:posOffset>
                </wp:positionH>
                <wp:positionV relativeFrom="paragraph">
                  <wp:posOffset>33599</wp:posOffset>
                </wp:positionV>
                <wp:extent cx="5375275" cy="1905"/>
                <wp:effectExtent l="0" t="0" r="15875" b="36195"/>
                <wp:wrapNone/>
                <wp:docPr id="425" name="Straight Connector 425"/>
                <wp:cNvGraphicFramePr/>
                <a:graphic xmlns:a="http://schemas.openxmlformats.org/drawingml/2006/main">
                  <a:graphicData uri="http://schemas.microsoft.com/office/word/2010/wordprocessingShape">
                    <wps:wsp>
                      <wps:cNvCnPr/>
                      <wps:spPr>
                        <a:xfrm flipH="1">
                          <a:off x="0" y="0"/>
                          <a:ext cx="5375275" cy="1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5" o:spid="_x0000_s1026" style="position:absolute;flip:x;z-index:252653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5pt,2.65pt" to="467.6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" strokecolor="black [3040]"/>
            </w:pict>
          </mc:Fallback>
        </mc:AlternateContent>
      </w:r>
      <w:r>
        <w:tab/>
      </w:r>
      <w:r>
        <w:tab/>
        <w:t xml:space="preserve">      </w:t>
      </w:r>
    </w:p>
    <w:p w:rsidR="001E6A9B" w:rsidRDefault="001E6A9B" w:rsidP="001E6A9B">
      <w:r>
        <w:t xml:space="preserve"> </w:t>
      </w:r>
      <w:r>
        <w:tab/>
      </w:r>
      <w:r>
        <w:tab/>
      </w:r>
      <w:r>
        <w:tab/>
      </w:r>
      <w:r>
        <w:tab/>
      </w:r>
      <w:r>
        <w:tab/>
      </w:r>
      <w:r>
        <w:tab/>
      </w:r>
      <w:r>
        <w:tab/>
      </w:r>
      <w:r>
        <w:tab/>
      </w:r>
      <w:r>
        <w:tab/>
      </w:r>
      <w:r>
        <w:tab/>
      </w:r>
      <w:r>
        <w:tab/>
      </w:r>
    </w:p>
    <w:p w:rsidR="001E6A9B" w:rsidRDefault="001E6A9B" w:rsidP="001E6A9B"/>
    <w:p w:rsidR="001E6A9B" w:rsidRDefault="00FC5542" w:rsidP="001E6A9B">
      <w:r>
        <w:rPr>
          <w:noProof/>
        </w:rPr>
        <mc:AlternateContent>
          <mc:Choice Requires="wps">
            <w:drawing>
              <wp:anchor distT="0" distB="0" distL="114300" distR="114300" simplePos="0" relativeHeight="252683263" behindDoc="0" locked="0" layoutInCell="1" allowOverlap="1" wp14:anchorId="5BD9FBC5" wp14:editId="549C91DA">
                <wp:simplePos x="0" y="0"/>
                <wp:positionH relativeFrom="column">
                  <wp:posOffset>3110230</wp:posOffset>
                </wp:positionH>
                <wp:positionV relativeFrom="paragraph">
                  <wp:posOffset>83820</wp:posOffset>
                </wp:positionV>
                <wp:extent cx="80010" cy="105410"/>
                <wp:effectExtent l="0" t="0" r="15240" b="27940"/>
                <wp:wrapNone/>
                <wp:docPr id="437" name="Flowchart: Connector 437"/>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437" o:spid="_x0000_s1026" type="#_x0000_t120" style="position:absolute;margin-left:244.9pt;margin-top:6.6pt;width:6.3pt;height:8.3pt;z-index:252683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" filled="f" strokecolor="black [3200]">
                <v:stroke dashstyle="1 1"/>
              </v:shape>
            </w:pict>
          </mc:Fallback>
        </mc:AlternateContent>
      </w:r>
      <w:r>
        <w:rPr>
          <w:noProof/>
        </w:rPr>
        <mc:AlternateContent>
          <mc:Choice Requires="wps">
            <w:drawing>
              <wp:anchor distT="0" distB="0" distL="114300" distR="114300" simplePos="0" relativeHeight="252684287" behindDoc="0" locked="0" layoutInCell="1" allowOverlap="1" wp14:anchorId="15943782" wp14:editId="72222B7F">
                <wp:simplePos x="0" y="0"/>
                <wp:positionH relativeFrom="column">
                  <wp:posOffset>4044315</wp:posOffset>
                </wp:positionH>
                <wp:positionV relativeFrom="paragraph">
                  <wp:posOffset>86939</wp:posOffset>
                </wp:positionV>
                <wp:extent cx="80010" cy="105410"/>
                <wp:effectExtent l="0" t="0" r="15240" b="27940"/>
                <wp:wrapNone/>
                <wp:docPr id="431" name="Flowchart: Connector 431"/>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431" o:spid="_x0000_s1026" type="#_x0000_t120" style="position:absolute;margin-left:318.45pt;margin-top:6.85pt;width:6.3pt;height:8.3pt;z-index:252684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" filled="f" strokecolor="black [3200]">
                <v:stroke dashstyle="1 1"/>
              </v:shape>
            </w:pict>
          </mc:Fallback>
        </mc:AlternateContent>
      </w:r>
      <w:r w:rsidR="001E6A9B">
        <w:rPr>
          <w:noProof/>
        </w:rPr>
        <mc:AlternateContent>
          <mc:Choice Requires="wps">
            <w:drawing>
              <wp:anchor distT="0" distB="0" distL="114300" distR="114300" simplePos="0" relativeHeight="252666879" behindDoc="0" locked="0" layoutInCell="1" allowOverlap="1" wp14:anchorId="23EBACF6" wp14:editId="23571C94">
                <wp:simplePos x="0" y="0"/>
                <wp:positionH relativeFrom="column">
                  <wp:posOffset>844550</wp:posOffset>
                </wp:positionH>
                <wp:positionV relativeFrom="paragraph">
                  <wp:posOffset>83820</wp:posOffset>
                </wp:positionV>
                <wp:extent cx="80010" cy="105410"/>
                <wp:effectExtent l="0" t="0" r="15240" b="27940"/>
                <wp:wrapNone/>
                <wp:docPr id="439" name="Flowchart: Connector 439"/>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439" o:spid="_x0000_s1026" type="#_x0000_t120" style="position:absolute;margin-left:66.5pt;margin-top:6.6pt;width:6.3pt;height:8.3pt;z-index:252666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" filled="f" strokecolor="black [3200]">
                <v:stroke dashstyle="1 1"/>
              </v:shape>
            </w:pict>
          </mc:Fallback>
        </mc:AlternateContent>
      </w:r>
    </w:p>
    <w:p w:rsidR="00FC5542" w:rsidRDefault="00FC5542" w:rsidP="001E6A9B">
      <w:r>
        <w:rPr>
          <w:noProof/>
        </w:rPr>
        <mc:AlternateContent>
          <mc:Choice Requires="wps">
            <w:drawing>
              <wp:anchor distT="0" distB="0" distL="114300" distR="114300" simplePos="0" relativeHeight="252658687" behindDoc="0" locked="0" layoutInCell="1" allowOverlap="1" wp14:anchorId="5FF030FB" wp14:editId="1C93F782">
                <wp:simplePos x="0" y="0"/>
                <wp:positionH relativeFrom="column">
                  <wp:posOffset>4086860</wp:posOffset>
                </wp:positionH>
                <wp:positionV relativeFrom="paragraph">
                  <wp:posOffset>14549</wp:posOffset>
                </wp:positionV>
                <wp:extent cx="160655" cy="345440"/>
                <wp:effectExtent l="38100" t="38100" r="29845" b="16510"/>
                <wp:wrapNone/>
                <wp:docPr id="429" name="Straight Arrow Connector 429"/>
                <wp:cNvGraphicFramePr/>
                <a:graphic xmlns:a="http://schemas.openxmlformats.org/drawingml/2006/main">
                  <a:graphicData uri="http://schemas.microsoft.com/office/word/2010/wordprocessingShape">
                    <wps:wsp>
                      <wps:cNvCnPr/>
                      <wps:spPr>
                        <a:xfrm flipH="1" flipV="1">
                          <a:off x="0" y="0"/>
                          <a:ext cx="160655" cy="3454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29" o:spid="_x0000_s1026" type="#_x0000_t32" style="position:absolute;margin-left:321.8pt;margin-top:1.15pt;width:12.65pt;height:27.2pt;flip:x y;z-index:252658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" strokecolor="black [3040]">
                <v:stroke endarrow="open"/>
              </v:shape>
            </w:pict>
          </mc:Fallback>
        </mc:AlternateContent>
      </w:r>
      <w:r>
        <w:rPr>
          <w:noProof/>
        </w:rPr>
        <mc:AlternateContent>
          <mc:Choice Requires="wps">
            <w:drawing>
              <wp:anchor distT="0" distB="0" distL="114300" distR="114300" simplePos="0" relativeHeight="252659711" behindDoc="0" locked="0" layoutInCell="1" allowOverlap="1" wp14:anchorId="738B0666" wp14:editId="37815E88">
                <wp:simplePos x="0" y="0"/>
                <wp:positionH relativeFrom="column">
                  <wp:posOffset>3163570</wp:posOffset>
                </wp:positionH>
                <wp:positionV relativeFrom="paragraph">
                  <wp:posOffset>15184</wp:posOffset>
                </wp:positionV>
                <wp:extent cx="1089660" cy="345440"/>
                <wp:effectExtent l="38100" t="57150" r="15240" b="35560"/>
                <wp:wrapNone/>
                <wp:docPr id="427" name="Straight Arrow Connector 427"/>
                <wp:cNvGraphicFramePr/>
                <a:graphic xmlns:a="http://schemas.openxmlformats.org/drawingml/2006/main">
                  <a:graphicData uri="http://schemas.microsoft.com/office/word/2010/wordprocessingShape">
                    <wps:wsp>
                      <wps:cNvCnPr/>
                      <wps:spPr>
                        <a:xfrm flipH="1" flipV="1">
                          <a:off x="0" y="0"/>
                          <a:ext cx="1089660" cy="3454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27" o:spid="_x0000_s1026" type="#_x0000_t32" style="position:absolute;margin-left:249.1pt;margin-top:1.2pt;width:85.8pt;height:27.2pt;flip:x y;z-index:252659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" strokecolor="black [3040]">
                <v:stroke endarrow="open"/>
              </v:shape>
            </w:pict>
          </mc:Fallback>
        </mc:AlternateContent>
      </w:r>
      <w:r>
        <w:rPr>
          <w:noProof/>
        </w:rPr>
        <mc:AlternateContent>
          <mc:Choice Requires="wps">
            <w:drawing>
              <wp:anchor distT="0" distB="0" distL="114300" distR="114300" simplePos="0" relativeHeight="252660735" behindDoc="0" locked="0" layoutInCell="1" allowOverlap="1" wp14:anchorId="79145B66" wp14:editId="1D0349A6">
                <wp:simplePos x="0" y="0"/>
                <wp:positionH relativeFrom="column">
                  <wp:posOffset>895406</wp:posOffset>
                </wp:positionH>
                <wp:positionV relativeFrom="paragraph">
                  <wp:posOffset>10160</wp:posOffset>
                </wp:positionV>
                <wp:extent cx="345440" cy="346075"/>
                <wp:effectExtent l="38100" t="38100" r="16510" b="34925"/>
                <wp:wrapNone/>
                <wp:docPr id="430" name="Straight Arrow Connector 430"/>
                <wp:cNvGraphicFramePr/>
                <a:graphic xmlns:a="http://schemas.openxmlformats.org/drawingml/2006/main">
                  <a:graphicData uri="http://schemas.microsoft.com/office/word/2010/wordprocessingShape">
                    <wps:wsp>
                      <wps:cNvCnPr/>
                      <wps:spPr>
                        <a:xfrm flipH="1" flipV="1">
                          <a:off x="0" y="0"/>
                          <a:ext cx="345440" cy="346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30" o:spid="_x0000_s1026" type="#_x0000_t32" style="position:absolute;margin-left:70.5pt;margin-top:.8pt;width:27.2pt;height:27.25pt;flip:x y;z-index:252660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" strokecolor="black [3040]">
                <v:stroke endarrow="open"/>
              </v:shape>
            </w:pict>
          </mc:Fallback>
        </mc:AlternateContent>
      </w:r>
    </w:p>
    <w:p w:rsidR="001E6A9B" w:rsidRDefault="001E6A9B" w:rsidP="001E6A9B"/>
    <w:p w:rsidR="001E6A9B" w:rsidRDefault="00FC5542" w:rsidP="001E6A9B">
      <w:r>
        <w:tab/>
        <w:t xml:space="preserve">           </w:t>
      </w:r>
      <w:r w:rsidR="001E6A9B">
        <w:t>Locating Point</w:t>
      </w:r>
      <w:r w:rsidR="001E6A9B">
        <w:tab/>
      </w:r>
      <w:r w:rsidR="001E6A9B">
        <w:tab/>
      </w:r>
      <w:r w:rsidR="001E6A9B">
        <w:tab/>
      </w:r>
      <w:r w:rsidR="001E6A9B">
        <w:tab/>
      </w:r>
      <w:r w:rsidR="001E6A9B">
        <w:tab/>
        <w:t xml:space="preserve">  Locating Points</w:t>
      </w:r>
    </w:p>
    <w:p w:rsidR="001E6A9B" w:rsidRDefault="001E6A9B" w:rsidP="001E6A9B">
      <w:r>
        <w:t xml:space="preserve"> </w:t>
      </w:r>
    </w:p>
    <w:p w:rsidR="001E6A9B" w:rsidRDefault="001E6A9B" w:rsidP="001E6A9B">
      <w:r>
        <w:t xml:space="preserve"> </w:t>
      </w:r>
      <w:r w:rsidR="00FC5542">
        <w:tab/>
      </w:r>
      <w:r w:rsidR="00FC5542">
        <w:tab/>
      </w:r>
      <w:r>
        <w:t>Single Bridge</w:t>
      </w:r>
      <w:r>
        <w:tab/>
      </w:r>
      <w:r>
        <w:tab/>
      </w:r>
      <w:r>
        <w:tab/>
      </w:r>
      <w:r>
        <w:tab/>
      </w:r>
      <w:r w:rsidR="002C40EC">
        <w:t xml:space="preserve">   </w:t>
      </w:r>
      <w:r>
        <w:t xml:space="preserve"> Parallel Bridges</w:t>
      </w:r>
    </w:p>
    <w:p w:rsidR="001E6A9B" w:rsidRDefault="001E6A9B" w:rsidP="001E6A9B"/>
    <w:p w:rsidR="001E6A9B" w:rsidRDefault="001E6A9B" w:rsidP="001E6A9B">
      <w:r>
        <w:tab/>
      </w:r>
      <w:r w:rsidR="00D63DE5">
        <w:tab/>
      </w:r>
      <w:r>
        <w:tab/>
        <w:t xml:space="preserve">      ON SYSTEM, PRIMARY ROUTE UNDER THE BRIDGE</w:t>
      </w:r>
    </w:p>
    <w:p w:rsidR="00B310B9" w:rsidRDefault="00B310B9" w:rsidP="00792DE9">
      <w:pPr>
        <w:tabs>
          <w:tab w:val="left" w:pos="-1080"/>
          <w:tab w:val="left" w:pos="-720"/>
          <w:tab w:val="left" w:pos="0"/>
          <w:tab w:val="left" w:pos="630"/>
          <w:tab w:val="left" w:pos="1260"/>
          <w:tab w:val="left" w:pos="2160"/>
        </w:tabs>
        <w:spacing w:line="240" w:lineRule="exact"/>
        <w:ind w:left="360" w:right="-270"/>
        <w:rPr>
          <w:rFonts w:ascii="Arial" w:hAnsi="Arial" w:cs="Arial"/>
          <w:sz w:val="20"/>
          <w:szCs w:val="20"/>
        </w:rPr>
      </w:pPr>
    </w:p>
    <w:p w:rsidR="00792DE9" w:rsidRDefault="00792DE9" w:rsidP="00792DE9">
      <w:pPr>
        <w:pStyle w:val="ListParagraph"/>
        <w:rPr>
          <w:rFonts w:ascii="Arial" w:hAnsi="Arial" w:cs="Arial"/>
          <w:sz w:val="20"/>
          <w:szCs w:val="20"/>
        </w:rPr>
      </w:pPr>
    </w:p>
    <w:p w:rsidR="00ED63CF" w:rsidRDefault="00ED63CF" w:rsidP="00432386">
      <w:pPr>
        <w:pStyle w:val="ListParagraph"/>
        <w:numPr>
          <w:ilvl w:val="0"/>
          <w:numId w:val="15"/>
        </w:numPr>
        <w:tabs>
          <w:tab w:val="left" w:pos="-1080"/>
          <w:tab w:val="left" w:pos="-720"/>
          <w:tab w:val="left" w:pos="0"/>
          <w:tab w:val="left" w:pos="630"/>
          <w:tab w:val="left" w:pos="1260"/>
          <w:tab w:val="left" w:pos="2160"/>
        </w:tabs>
        <w:spacing w:line="240" w:lineRule="exact"/>
        <w:ind w:right="360"/>
        <w:rPr>
          <w:rFonts w:ascii="Arial" w:hAnsi="Arial" w:cs="Arial"/>
          <w:sz w:val="20"/>
          <w:szCs w:val="20"/>
        </w:rPr>
      </w:pPr>
      <w:r>
        <w:rPr>
          <w:rFonts w:ascii="Arial" w:hAnsi="Arial" w:cs="Arial"/>
          <w:sz w:val="20"/>
          <w:szCs w:val="20"/>
        </w:rPr>
        <w:t>Below are detailed sketches showing where the locating point is relative to the curb or traffic rail.  In cases where there is no curb or traffic rail (e.g., on a timber plank deck), the locating point will be the extreme outside edge of the deck at the beginning of the bridge.</w:t>
      </w:r>
    </w:p>
    <w:p w:rsidR="00BD39A8" w:rsidRDefault="00BD39A8" w:rsidP="00BD39A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BD39A8" w:rsidRPr="00BD39A8" w:rsidRDefault="00BD39A8" w:rsidP="00BD39A8">
      <w:pPr>
        <w:tabs>
          <w:tab w:val="left" w:pos="-1080"/>
          <w:tab w:val="left" w:pos="-720"/>
          <w:tab w:val="left" w:pos="0"/>
          <w:tab w:val="left" w:pos="630"/>
          <w:tab w:val="left" w:pos="1260"/>
          <w:tab w:val="left" w:pos="2160"/>
        </w:tabs>
        <w:spacing w:line="240" w:lineRule="exact"/>
        <w:ind w:right="-270"/>
        <w:rPr>
          <w:rFonts w:ascii="Arial" w:hAnsi="Arial" w:cs="Arial"/>
          <w:sz w:val="20"/>
          <w:szCs w:val="20"/>
        </w:rPr>
      </w:pPr>
    </w:p>
    <w:p w:rsidR="00ED63CF" w:rsidRDefault="00ED63CF" w:rsidP="00792DE9">
      <w:pPr>
        <w:pStyle w:val="ListParagraph"/>
        <w:rPr>
          <w:rFonts w:ascii="Arial" w:hAnsi="Arial" w:cs="Arial"/>
          <w:sz w:val="20"/>
          <w:szCs w:val="20"/>
        </w:rPr>
      </w:pPr>
    </w:p>
    <w:p w:rsidR="00ED63CF" w:rsidRDefault="00DD3672" w:rsidP="00792DE9">
      <w:pPr>
        <w:pStyle w:val="ListParagraph"/>
        <w:rPr>
          <w:rFonts w:ascii="Arial" w:hAnsi="Arial" w:cs="Arial"/>
          <w:sz w:val="20"/>
          <w:szCs w:val="20"/>
        </w:rPr>
      </w:pPr>
      <w:r w:rsidRPr="00DC3FE7">
        <w:rPr>
          <w:rFonts w:ascii="Arial" w:hAnsi="Arial" w:cs="Arial"/>
          <w:noProof/>
          <w:sz w:val="20"/>
          <w:szCs w:val="20"/>
        </w:rPr>
        <mc:AlternateContent>
          <mc:Choice Requires="wps">
            <w:drawing>
              <wp:anchor distT="0" distB="0" distL="114300" distR="114300" simplePos="0" relativeHeight="251650553" behindDoc="0" locked="0" layoutInCell="1" allowOverlap="1" wp14:anchorId="222D26DE" wp14:editId="3938EA04">
                <wp:simplePos x="0" y="0"/>
                <wp:positionH relativeFrom="column">
                  <wp:posOffset>5140360</wp:posOffset>
                </wp:positionH>
                <wp:positionV relativeFrom="paragraph">
                  <wp:posOffset>26028</wp:posOffset>
                </wp:positionV>
                <wp:extent cx="648119" cy="1403985"/>
                <wp:effectExtent l="0" t="0" r="0" b="889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119" cy="1403985"/>
                        </a:xfrm>
                        <a:prstGeom prst="rect">
                          <a:avLst/>
                        </a:prstGeom>
                        <a:solidFill>
                          <a:srgbClr val="FFFFFF"/>
                        </a:solidFill>
                        <a:ln w="9525">
                          <a:noFill/>
                          <a:miter lim="800000"/>
                          <a:headEnd/>
                          <a:tailEnd/>
                        </a:ln>
                      </wps:spPr>
                      <wps:txbx>
                        <w:txbxContent>
                          <w:p w:rsidR="00257AAD" w:rsidRPr="00DC3FE7" w:rsidRDefault="00257AAD" w:rsidP="00DD3672">
                            <w:pPr>
                              <w:rPr>
                                <w:sz w:val="20"/>
                                <w:szCs w:val="20"/>
                              </w:rPr>
                            </w:pPr>
                            <w:r w:rsidRPr="00DC3FE7">
                              <w:rPr>
                                <w:sz w:val="20"/>
                                <w:szCs w:val="20"/>
                              </w:rPr>
                              <w:t xml:space="preserve">Locating </w:t>
                            </w:r>
                          </w:p>
                          <w:p w:rsidR="00257AAD" w:rsidRPr="00DC3FE7" w:rsidRDefault="00257AAD" w:rsidP="00DD3672">
                            <w:pPr>
                              <w:rPr>
                                <w:sz w:val="20"/>
                                <w:szCs w:val="20"/>
                              </w:rPr>
                            </w:pPr>
                            <w:r w:rsidRPr="00DC3FE7">
                              <w:rPr>
                                <w:sz w:val="20"/>
                                <w:szCs w:val="20"/>
                              </w:rPr>
                              <w:t>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type="#_x0000_t202" style="position:absolute;left:0;text-align:left;margin-left:404.75pt;margin-top:2.05pt;width:51.05pt;height:110.55pt;z-index:25165055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" stroked="f">
                <v:textbox style="mso-fit-shape-to-text:t">
                  <w:txbxContent>
                    <w:p w:rsidR="00257AAD" w:rsidRPr="00DC3FE7" w:rsidRDefault="00257AAD" w:rsidP="00DD3672">
                      <w:pPr>
                        <w:rPr>
                          <w:sz w:val="20"/>
                          <w:szCs w:val="20"/>
                        </w:rPr>
                      </w:pPr>
                      <w:r w:rsidRPr="00DC3FE7">
                        <w:rPr>
                          <w:sz w:val="20"/>
                          <w:szCs w:val="20"/>
                        </w:rPr>
                        <w:t xml:space="preserve">Locating </w:t>
                      </w:r>
                    </w:p>
                    <w:p w:rsidR="00257AAD" w:rsidRPr="00DC3FE7" w:rsidRDefault="00257AAD" w:rsidP="00DD3672">
                      <w:pPr>
                        <w:rPr>
                          <w:sz w:val="20"/>
                          <w:szCs w:val="20"/>
                        </w:rPr>
                      </w:pPr>
                      <w:r w:rsidRPr="00DC3FE7">
                        <w:rPr>
                          <w:sz w:val="20"/>
                          <w:szCs w:val="20"/>
                        </w:rPr>
                        <w:t>Point</w:t>
                      </w:r>
                    </w:p>
                  </w:txbxContent>
                </v:textbox>
              </v:shape>
            </w:pict>
          </mc:Fallback>
        </mc:AlternateContent>
      </w:r>
      <w:r w:rsidR="00DC3FE7" w:rsidRPr="00DC3FE7">
        <w:rPr>
          <w:rFonts w:ascii="Arial" w:hAnsi="Arial" w:cs="Arial"/>
          <w:noProof/>
          <w:sz w:val="20"/>
          <w:szCs w:val="20"/>
        </w:rPr>
        <mc:AlternateContent>
          <mc:Choice Requires="wps">
            <w:drawing>
              <wp:anchor distT="0" distB="0" distL="114300" distR="114300" simplePos="0" relativeHeight="251651578" behindDoc="0" locked="0" layoutInCell="1" allowOverlap="1" wp14:anchorId="57766D59" wp14:editId="754DDDA0">
                <wp:simplePos x="0" y="0"/>
                <wp:positionH relativeFrom="column">
                  <wp:posOffset>2617414</wp:posOffset>
                </wp:positionH>
                <wp:positionV relativeFrom="paragraph">
                  <wp:posOffset>50800</wp:posOffset>
                </wp:positionV>
                <wp:extent cx="673240" cy="1403985"/>
                <wp:effectExtent l="0" t="0" r="0" b="8890"/>
                <wp:wrapNone/>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240" cy="1403985"/>
                        </a:xfrm>
                        <a:prstGeom prst="rect">
                          <a:avLst/>
                        </a:prstGeom>
                        <a:solidFill>
                          <a:srgbClr val="FFFFFF"/>
                        </a:solidFill>
                        <a:ln w="9525">
                          <a:noFill/>
                          <a:miter lim="800000"/>
                          <a:headEnd/>
                          <a:tailEnd/>
                        </a:ln>
                      </wps:spPr>
                      <wps:txbx>
                        <w:txbxContent>
                          <w:p w:rsidR="00257AAD" w:rsidRPr="00DC3FE7" w:rsidRDefault="00257AAD">
                            <w:pPr>
                              <w:rPr>
                                <w:sz w:val="20"/>
                                <w:szCs w:val="20"/>
                              </w:rPr>
                            </w:pPr>
                            <w:r w:rsidRPr="00DC3FE7">
                              <w:rPr>
                                <w:sz w:val="20"/>
                                <w:szCs w:val="20"/>
                              </w:rPr>
                              <w:t xml:space="preserve">Locating </w:t>
                            </w:r>
                          </w:p>
                          <w:p w:rsidR="00257AAD" w:rsidRPr="00DC3FE7" w:rsidRDefault="00257AAD">
                            <w:pPr>
                              <w:rPr>
                                <w:sz w:val="20"/>
                                <w:szCs w:val="20"/>
                              </w:rPr>
                            </w:pPr>
                            <w:r w:rsidRPr="00DC3FE7">
                              <w:rPr>
                                <w:sz w:val="20"/>
                                <w:szCs w:val="20"/>
                              </w:rPr>
                              <w:t>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4" type="#_x0000_t202" style="position:absolute;left:0;text-align:left;margin-left:206.1pt;margin-top:4pt;width:53pt;height:110.55pt;z-index:25165157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" stroked="f">
                <v:textbox style="mso-fit-shape-to-text:t">
                  <w:txbxContent>
                    <w:p w:rsidR="00257AAD" w:rsidRPr="00DC3FE7" w:rsidRDefault="00257AAD">
                      <w:pPr>
                        <w:rPr>
                          <w:sz w:val="20"/>
                          <w:szCs w:val="20"/>
                        </w:rPr>
                      </w:pPr>
                      <w:r w:rsidRPr="00DC3FE7">
                        <w:rPr>
                          <w:sz w:val="20"/>
                          <w:szCs w:val="20"/>
                        </w:rPr>
                        <w:t xml:space="preserve">Locating </w:t>
                      </w:r>
                    </w:p>
                    <w:p w:rsidR="00257AAD" w:rsidRPr="00DC3FE7" w:rsidRDefault="00257AAD">
                      <w:pPr>
                        <w:rPr>
                          <w:sz w:val="20"/>
                          <w:szCs w:val="20"/>
                        </w:rPr>
                      </w:pPr>
                      <w:r w:rsidRPr="00DC3FE7">
                        <w:rPr>
                          <w:sz w:val="20"/>
                          <w:szCs w:val="20"/>
                        </w:rPr>
                        <w:t>Point</w:t>
                      </w:r>
                    </w:p>
                  </w:txbxContent>
                </v:textbox>
              </v:shape>
            </w:pict>
          </mc:Fallback>
        </mc:AlternateContent>
      </w:r>
      <w:r w:rsidR="00DC3FE7">
        <w:rPr>
          <w:rFonts w:ascii="Arial" w:hAnsi="Arial" w:cs="Arial"/>
          <w:noProof/>
          <w:sz w:val="20"/>
          <w:szCs w:val="20"/>
        </w:rPr>
        <mc:AlternateContent>
          <mc:Choice Requires="wps">
            <w:drawing>
              <wp:anchor distT="0" distB="0" distL="114300" distR="114300" simplePos="0" relativeHeight="252698623" behindDoc="0" locked="0" layoutInCell="1" allowOverlap="1" wp14:anchorId="473C2B5A" wp14:editId="6A57E8A5">
                <wp:simplePos x="0" y="0"/>
                <wp:positionH relativeFrom="column">
                  <wp:posOffset>3613010</wp:posOffset>
                </wp:positionH>
                <wp:positionV relativeFrom="paragraph">
                  <wp:posOffset>86318</wp:posOffset>
                </wp:positionV>
                <wp:extent cx="55266" cy="542611"/>
                <wp:effectExtent l="0" t="0" r="20955" b="29210"/>
                <wp:wrapNone/>
                <wp:docPr id="461" name="Straight Connector 461"/>
                <wp:cNvGraphicFramePr/>
                <a:graphic xmlns:a="http://schemas.openxmlformats.org/drawingml/2006/main">
                  <a:graphicData uri="http://schemas.microsoft.com/office/word/2010/wordprocessingShape">
                    <wps:wsp>
                      <wps:cNvCnPr/>
                      <wps:spPr>
                        <a:xfrm flipH="1">
                          <a:off x="0" y="0"/>
                          <a:ext cx="55266" cy="54261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61" o:spid="_x0000_s1026" style="position:absolute;flip:x;z-index:252698623;visibility:visible;mso-wrap-style:square;mso-wrap-distance-left:9pt;mso-wrap-distance-top:0;mso-wrap-distance-right:9pt;mso-wrap-distance-bottom:0;mso-position-horizontal:absolute;mso-position-horizontal-relative:text;mso-position-vertical:absolute;mso-position-vertical-relative:text" from="284.5pt,6.8pt" to="288.85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" strokecolor="black [3040]" strokeweight="1pt"/>
            </w:pict>
          </mc:Fallback>
        </mc:AlternateContent>
      </w:r>
      <w:r w:rsidR="00DC3FE7">
        <w:rPr>
          <w:rFonts w:ascii="Arial" w:hAnsi="Arial" w:cs="Arial"/>
          <w:noProof/>
          <w:sz w:val="20"/>
          <w:szCs w:val="20"/>
        </w:rPr>
        <mc:AlternateContent>
          <mc:Choice Requires="wps">
            <w:drawing>
              <wp:anchor distT="0" distB="0" distL="114300" distR="114300" simplePos="0" relativeHeight="252697599" behindDoc="0" locked="0" layoutInCell="1" allowOverlap="1" wp14:anchorId="4984F0AF" wp14:editId="0C125540">
                <wp:simplePos x="0" y="0"/>
                <wp:positionH relativeFrom="column">
                  <wp:posOffset>3668276</wp:posOffset>
                </wp:positionH>
                <wp:positionV relativeFrom="paragraph">
                  <wp:posOffset>86318</wp:posOffset>
                </wp:positionV>
                <wp:extent cx="216040" cy="0"/>
                <wp:effectExtent l="0" t="0" r="12700" b="19050"/>
                <wp:wrapNone/>
                <wp:docPr id="460" name="Straight Connector 460"/>
                <wp:cNvGraphicFramePr/>
                <a:graphic xmlns:a="http://schemas.openxmlformats.org/drawingml/2006/main">
                  <a:graphicData uri="http://schemas.microsoft.com/office/word/2010/wordprocessingShape">
                    <wps:wsp>
                      <wps:cNvCnPr/>
                      <wps:spPr>
                        <a:xfrm flipH="1">
                          <a:off x="0" y="0"/>
                          <a:ext cx="21604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60" o:spid="_x0000_s1026" style="position:absolute;flip:x;z-index:252697599;visibility:visible;mso-wrap-style:square;mso-wrap-distance-left:9pt;mso-wrap-distance-top:0;mso-wrap-distance-right:9pt;mso-wrap-distance-bottom:0;mso-position-horizontal:absolute;mso-position-horizontal-relative:text;mso-position-vertical:absolute;mso-position-vertical-relative:text" from="288.85pt,6.8pt" to="305.8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" strokecolor="black [3040]" strokeweight="1pt"/>
            </w:pict>
          </mc:Fallback>
        </mc:AlternateContent>
      </w:r>
      <w:r w:rsidR="00DC3FE7">
        <w:rPr>
          <w:rFonts w:ascii="Arial" w:hAnsi="Arial" w:cs="Arial"/>
          <w:noProof/>
          <w:sz w:val="20"/>
          <w:szCs w:val="20"/>
        </w:rPr>
        <mc:AlternateContent>
          <mc:Choice Requires="wps">
            <w:drawing>
              <wp:anchor distT="0" distB="0" distL="114300" distR="114300" simplePos="0" relativeHeight="252696575" behindDoc="0" locked="0" layoutInCell="1" allowOverlap="1" wp14:anchorId="365D2C67" wp14:editId="2F7D2F14">
                <wp:simplePos x="0" y="0"/>
                <wp:positionH relativeFrom="column">
                  <wp:posOffset>3883834</wp:posOffset>
                </wp:positionH>
                <wp:positionV relativeFrom="paragraph">
                  <wp:posOffset>86318</wp:posOffset>
                </wp:positionV>
                <wp:extent cx="0" cy="1135464"/>
                <wp:effectExtent l="0" t="0" r="19050" b="26670"/>
                <wp:wrapNone/>
                <wp:docPr id="459" name="Straight Connector 459"/>
                <wp:cNvGraphicFramePr/>
                <a:graphic xmlns:a="http://schemas.openxmlformats.org/drawingml/2006/main">
                  <a:graphicData uri="http://schemas.microsoft.com/office/word/2010/wordprocessingShape">
                    <wps:wsp>
                      <wps:cNvCnPr/>
                      <wps:spPr>
                        <a:xfrm flipV="1">
                          <a:off x="0" y="0"/>
                          <a:ext cx="0" cy="1135464"/>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9" o:spid="_x0000_s1026" style="position:absolute;flip:y;z-index:252696575;visibility:visible;mso-wrap-style:square;mso-wrap-distance-left:9pt;mso-wrap-distance-top:0;mso-wrap-distance-right:9pt;mso-wrap-distance-bottom:0;mso-position-horizontal:absolute;mso-position-horizontal-relative:text;mso-position-vertical:absolute;mso-position-vertical-relative:text" from="305.8pt,6.8pt" to="305.8pt,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" strokecolor="black [3040]" strokeweight="1pt"/>
            </w:pict>
          </mc:Fallback>
        </mc:AlternateContent>
      </w:r>
      <w:r w:rsidR="0082596E">
        <w:rPr>
          <w:rFonts w:ascii="Arial" w:hAnsi="Arial" w:cs="Arial"/>
          <w:noProof/>
          <w:sz w:val="20"/>
          <w:szCs w:val="20"/>
        </w:rPr>
        <mc:AlternateContent>
          <mc:Choice Requires="wps">
            <w:drawing>
              <wp:anchor distT="0" distB="0" distL="114300" distR="114300" simplePos="0" relativeHeight="252688383" behindDoc="0" locked="0" layoutInCell="1" allowOverlap="1" wp14:anchorId="7083ECED" wp14:editId="10253810">
                <wp:simplePos x="0" y="0"/>
                <wp:positionH relativeFrom="column">
                  <wp:posOffset>4540250</wp:posOffset>
                </wp:positionH>
                <wp:positionV relativeFrom="paragraph">
                  <wp:posOffset>86304</wp:posOffset>
                </wp:positionV>
                <wp:extent cx="461645" cy="542290"/>
                <wp:effectExtent l="0" t="0" r="14605" b="10160"/>
                <wp:wrapNone/>
                <wp:docPr id="450" name="Rectangle 450"/>
                <wp:cNvGraphicFramePr/>
                <a:graphic xmlns:a="http://schemas.openxmlformats.org/drawingml/2006/main">
                  <a:graphicData uri="http://schemas.microsoft.com/office/word/2010/wordprocessingShape">
                    <wps:wsp>
                      <wps:cNvSpPr/>
                      <wps:spPr>
                        <a:xfrm>
                          <a:off x="0" y="0"/>
                          <a:ext cx="461645" cy="542290"/>
                        </a:xfrm>
                        <a:prstGeom prst="rect">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50" o:spid="_x0000_s1026" style="position:absolute;margin-left:357.5pt;margin-top:6.8pt;width:36.35pt;height:42.7pt;z-index:2526883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" filled="f" strokecolor="black [1600]" strokeweight="1pt"/>
            </w:pict>
          </mc:Fallback>
        </mc:AlternateContent>
      </w:r>
    </w:p>
    <w:p w:rsidR="00ED63CF" w:rsidRDefault="003B6311" w:rsidP="00792DE9">
      <w:pPr>
        <w:pStyle w:val="ListParagrap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691455" behindDoc="0" locked="0" layoutInCell="1" allowOverlap="1" wp14:anchorId="7EE469F1" wp14:editId="1BC1423B">
                <wp:simplePos x="0" y="0"/>
                <wp:positionH relativeFrom="column">
                  <wp:posOffset>5034852</wp:posOffset>
                </wp:positionH>
                <wp:positionV relativeFrom="paragraph">
                  <wp:posOffset>84295</wp:posOffset>
                </wp:positionV>
                <wp:extent cx="335" cy="728505"/>
                <wp:effectExtent l="95250" t="0" r="57150" b="52705"/>
                <wp:wrapNone/>
                <wp:docPr id="454" name="Straight Arrow Connector 454"/>
                <wp:cNvGraphicFramePr/>
                <a:graphic xmlns:a="http://schemas.openxmlformats.org/drawingml/2006/main">
                  <a:graphicData uri="http://schemas.microsoft.com/office/word/2010/wordprocessingShape">
                    <wps:wsp>
                      <wps:cNvCnPr/>
                      <wps:spPr>
                        <a:xfrm flipH="1">
                          <a:off x="0" y="0"/>
                          <a:ext cx="335" cy="7285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454" o:spid="_x0000_s1026" type="#_x0000_t32" style="position:absolute;margin-left:396.45pt;margin-top:6.65pt;width:.05pt;height:57.35pt;flip:x;z-index:252691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" strokecolor="black [3040]">
                <v:stroke endarrow="open"/>
              </v:shape>
            </w:pict>
          </mc:Fallback>
        </mc:AlternateContent>
      </w:r>
      <w:r w:rsidR="00DC3FE7" w:rsidRPr="00DC3FE7">
        <w:rPr>
          <w:rFonts w:ascii="Arial" w:hAnsi="Arial" w:cs="Arial"/>
          <w:noProof/>
          <w:sz w:val="20"/>
          <w:szCs w:val="20"/>
        </w:rPr>
        <mc:AlternateContent>
          <mc:Choice Requires="wps">
            <w:drawing>
              <wp:anchor distT="0" distB="0" distL="114300" distR="114300" simplePos="0" relativeHeight="251652603" behindDoc="0" locked="0" layoutInCell="1" allowOverlap="1" wp14:anchorId="601698B0" wp14:editId="5DEC8E2C">
                <wp:simplePos x="0" y="0"/>
                <wp:positionH relativeFrom="column">
                  <wp:posOffset>1391285</wp:posOffset>
                </wp:positionH>
                <wp:positionV relativeFrom="paragraph">
                  <wp:posOffset>97734</wp:posOffset>
                </wp:positionV>
                <wp:extent cx="708025" cy="1403985"/>
                <wp:effectExtent l="0" t="0" r="0" b="889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025" cy="1403985"/>
                        </a:xfrm>
                        <a:prstGeom prst="rect">
                          <a:avLst/>
                        </a:prstGeom>
                        <a:solidFill>
                          <a:srgbClr val="FFFFFF"/>
                        </a:solidFill>
                        <a:ln w="9525">
                          <a:noFill/>
                          <a:miter lim="800000"/>
                          <a:headEnd/>
                          <a:tailEnd/>
                        </a:ln>
                      </wps:spPr>
                      <wps:txbx>
                        <w:txbxContent>
                          <w:p w:rsidR="00257AAD" w:rsidRPr="00DC3FE7" w:rsidRDefault="00257AAD">
                            <w:pPr>
                              <w:rPr>
                                <w:sz w:val="20"/>
                                <w:szCs w:val="20"/>
                              </w:rPr>
                            </w:pPr>
                            <w:r w:rsidRPr="00DC3FE7">
                              <w:rPr>
                                <w:sz w:val="20"/>
                                <w:szCs w:val="20"/>
                              </w:rPr>
                              <w:t>Locating</w:t>
                            </w:r>
                          </w:p>
                          <w:p w:rsidR="00257AAD" w:rsidRPr="00DC3FE7" w:rsidRDefault="00257AAD">
                            <w:pPr>
                              <w:rPr>
                                <w:sz w:val="20"/>
                                <w:szCs w:val="20"/>
                              </w:rPr>
                            </w:pPr>
                            <w:r w:rsidRPr="00DC3FE7">
                              <w:rPr>
                                <w:sz w:val="20"/>
                                <w:szCs w:val="20"/>
                              </w:rPr>
                              <w:t>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5" type="#_x0000_t202" style="position:absolute;left:0;text-align:left;margin-left:109.55pt;margin-top:7.7pt;width:55.75pt;height:110.55pt;z-index:2516526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" stroked="f">
                <v:textbox style="mso-fit-shape-to-text:t">
                  <w:txbxContent>
                    <w:p w:rsidR="00257AAD" w:rsidRPr="00DC3FE7" w:rsidRDefault="00257AAD">
                      <w:pPr>
                        <w:rPr>
                          <w:sz w:val="20"/>
                          <w:szCs w:val="20"/>
                        </w:rPr>
                      </w:pPr>
                      <w:r w:rsidRPr="00DC3FE7">
                        <w:rPr>
                          <w:sz w:val="20"/>
                          <w:szCs w:val="20"/>
                        </w:rPr>
                        <w:t>Locating</w:t>
                      </w:r>
                    </w:p>
                    <w:p w:rsidR="00257AAD" w:rsidRPr="00DC3FE7" w:rsidRDefault="00257AAD">
                      <w:pPr>
                        <w:rPr>
                          <w:sz w:val="20"/>
                          <w:szCs w:val="20"/>
                        </w:rPr>
                      </w:pPr>
                      <w:r w:rsidRPr="00DC3FE7">
                        <w:rPr>
                          <w:sz w:val="20"/>
                          <w:szCs w:val="20"/>
                        </w:rPr>
                        <w:t>Point</w:t>
                      </w:r>
                    </w:p>
                  </w:txbxContent>
                </v:textbox>
              </v:shape>
            </w:pict>
          </mc:Fallback>
        </mc:AlternateContent>
      </w:r>
      <w:r w:rsidR="00DC3FE7">
        <w:rPr>
          <w:rFonts w:ascii="Arial" w:hAnsi="Arial" w:cs="Arial"/>
          <w:noProof/>
          <w:sz w:val="20"/>
          <w:szCs w:val="20"/>
        </w:rPr>
        <mc:AlternateContent>
          <mc:Choice Requires="wps">
            <w:drawing>
              <wp:anchor distT="0" distB="0" distL="114300" distR="114300" simplePos="0" relativeHeight="252701695" behindDoc="0" locked="0" layoutInCell="1" allowOverlap="1" wp14:anchorId="57171FF3" wp14:editId="2D3191AF">
                <wp:simplePos x="0" y="0"/>
                <wp:positionH relativeFrom="column">
                  <wp:posOffset>3110593</wp:posOffset>
                </wp:positionH>
                <wp:positionV relativeFrom="paragraph">
                  <wp:posOffset>131187</wp:posOffset>
                </wp:positionV>
                <wp:extent cx="180870" cy="0"/>
                <wp:effectExtent l="0" t="0" r="10160" b="19050"/>
                <wp:wrapNone/>
                <wp:docPr id="464" name="Straight Connector 464"/>
                <wp:cNvGraphicFramePr/>
                <a:graphic xmlns:a="http://schemas.openxmlformats.org/drawingml/2006/main">
                  <a:graphicData uri="http://schemas.microsoft.com/office/word/2010/wordprocessingShape">
                    <wps:wsp>
                      <wps:cNvCnPr/>
                      <wps:spPr>
                        <a:xfrm flipH="1">
                          <a:off x="0" y="0"/>
                          <a:ext cx="180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64" o:spid="_x0000_s1026" style="position:absolute;flip:x;z-index:252701695;visibility:visible;mso-wrap-style:square;mso-wrap-distance-left:9pt;mso-wrap-distance-top:0;mso-wrap-distance-right:9pt;mso-wrap-distance-bottom:0;mso-position-horizontal:absolute;mso-position-horizontal-relative:text;mso-position-vertical:absolute;mso-position-vertical-relative:text" from="244.95pt,10.35pt" to="259.2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" strokecolor="black [3040]"/>
            </w:pict>
          </mc:Fallback>
        </mc:AlternateContent>
      </w:r>
      <w:r w:rsidR="00DC3FE7">
        <w:rPr>
          <w:rFonts w:ascii="Arial" w:hAnsi="Arial" w:cs="Arial"/>
          <w:noProof/>
          <w:sz w:val="20"/>
          <w:szCs w:val="20"/>
        </w:rPr>
        <mc:AlternateContent>
          <mc:Choice Requires="wps">
            <w:drawing>
              <wp:anchor distT="0" distB="0" distL="114300" distR="114300" simplePos="0" relativeHeight="252700671" behindDoc="0" locked="0" layoutInCell="1" allowOverlap="1" wp14:anchorId="61AEA955" wp14:editId="04A31C04">
                <wp:simplePos x="0" y="0"/>
                <wp:positionH relativeFrom="column">
                  <wp:posOffset>3293054</wp:posOffset>
                </wp:positionH>
                <wp:positionV relativeFrom="paragraph">
                  <wp:posOffset>130810</wp:posOffset>
                </wp:positionV>
                <wp:extent cx="5024" cy="683288"/>
                <wp:effectExtent l="95250" t="0" r="109855" b="59690"/>
                <wp:wrapNone/>
                <wp:docPr id="463" name="Straight Arrow Connector 463"/>
                <wp:cNvGraphicFramePr/>
                <a:graphic xmlns:a="http://schemas.openxmlformats.org/drawingml/2006/main">
                  <a:graphicData uri="http://schemas.microsoft.com/office/word/2010/wordprocessingShape">
                    <wps:wsp>
                      <wps:cNvCnPr/>
                      <wps:spPr>
                        <a:xfrm flipH="1">
                          <a:off x="0" y="0"/>
                          <a:ext cx="5024" cy="68328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63" o:spid="_x0000_s1026" type="#_x0000_t32" style="position:absolute;margin-left:259.3pt;margin-top:10.3pt;width:.4pt;height:53.8pt;flip:x;z-index:25270067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" strokecolor="black [3040]">
                <v:stroke endarrow="open"/>
              </v:shape>
            </w:pict>
          </mc:Fallback>
        </mc:AlternateContent>
      </w:r>
      <w:r w:rsidR="0082596E">
        <w:rPr>
          <w:rFonts w:ascii="Arial" w:hAnsi="Arial" w:cs="Arial"/>
          <w:noProof/>
          <w:sz w:val="20"/>
          <w:szCs w:val="20"/>
        </w:rPr>
        <mc:AlternateContent>
          <mc:Choice Requires="wps">
            <w:drawing>
              <wp:anchor distT="0" distB="0" distL="114300" distR="114300" simplePos="0" relativeHeight="252692479" behindDoc="0" locked="0" layoutInCell="1" allowOverlap="1" wp14:anchorId="00767BC8" wp14:editId="5C774F38">
                <wp:simplePos x="0" y="0"/>
                <wp:positionH relativeFrom="column">
                  <wp:posOffset>5034852</wp:posOffset>
                </wp:positionH>
                <wp:positionV relativeFrom="paragraph">
                  <wp:posOffset>85969</wp:posOffset>
                </wp:positionV>
                <wp:extent cx="190919" cy="0"/>
                <wp:effectExtent l="0" t="0" r="19050" b="19050"/>
                <wp:wrapNone/>
                <wp:docPr id="455" name="Straight Connector 455"/>
                <wp:cNvGraphicFramePr/>
                <a:graphic xmlns:a="http://schemas.openxmlformats.org/drawingml/2006/main">
                  <a:graphicData uri="http://schemas.microsoft.com/office/word/2010/wordprocessingShape">
                    <wps:wsp>
                      <wps:cNvCnPr/>
                      <wps:spPr>
                        <a:xfrm>
                          <a:off x="0" y="0"/>
                          <a:ext cx="1909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5" o:spid="_x0000_s1026" style="position:absolute;z-index:252692479;visibility:visible;mso-wrap-style:square;mso-wrap-distance-left:9pt;mso-wrap-distance-top:0;mso-wrap-distance-right:9pt;mso-wrap-distance-bottom:0;mso-position-horizontal:absolute;mso-position-horizontal-relative:text;mso-position-vertical:absolute;mso-position-vertical-relative:text" from="396.45pt,6.75pt" to="41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" strokecolor="black [3040]"/>
            </w:pict>
          </mc:Fallback>
        </mc:AlternateContent>
      </w:r>
    </w:p>
    <w:p w:rsidR="00ED63CF" w:rsidRDefault="00343E23" w:rsidP="00792DE9">
      <w:pPr>
        <w:pStyle w:val="ListParagraph"/>
        <w:rPr>
          <w:rFonts w:ascii="Arial" w:hAnsi="Arial" w:cs="Arial"/>
          <w:sz w:val="20"/>
          <w:szCs w:val="20"/>
        </w:rPr>
      </w:pPr>
      <w:r w:rsidRPr="00343E23">
        <w:rPr>
          <w:rFonts w:ascii="Arial" w:hAnsi="Arial" w:cs="Arial"/>
          <w:noProof/>
          <w:sz w:val="20"/>
          <w:szCs w:val="20"/>
        </w:rPr>
        <mc:AlternateContent>
          <mc:Choice Requires="wps">
            <w:drawing>
              <wp:anchor distT="0" distB="0" distL="114300" distR="114300" simplePos="0" relativeHeight="252742655" behindDoc="0" locked="0" layoutInCell="1" allowOverlap="1" wp14:anchorId="6826ED96" wp14:editId="38757B6B">
                <wp:simplePos x="0" y="0"/>
                <wp:positionH relativeFrom="column">
                  <wp:posOffset>398089</wp:posOffset>
                </wp:positionH>
                <wp:positionV relativeFrom="paragraph">
                  <wp:posOffset>34290</wp:posOffset>
                </wp:positionV>
                <wp:extent cx="492125" cy="1403985"/>
                <wp:effectExtent l="0" t="0" r="3175" b="0"/>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403985"/>
                        </a:xfrm>
                        <a:prstGeom prst="rect">
                          <a:avLst/>
                        </a:prstGeom>
                        <a:solidFill>
                          <a:srgbClr val="FFFFFF"/>
                        </a:solidFill>
                        <a:ln w="9525">
                          <a:noFill/>
                          <a:miter lim="800000"/>
                          <a:headEnd/>
                          <a:tailEnd/>
                        </a:ln>
                      </wps:spPr>
                      <wps:txbx>
                        <w:txbxContent>
                          <w:p w:rsidR="00257AAD" w:rsidRDefault="00257AAD">
                            <w:r>
                              <w:t>Curb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6" type="#_x0000_t202" style="position:absolute;left:0;text-align:left;margin-left:31.35pt;margin-top:2.7pt;width:38.75pt;height:110.55pt;z-index:25274265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" stroked="f">
                <v:textbox style="mso-fit-shape-to-text:t">
                  <w:txbxContent>
                    <w:p w:rsidR="00257AAD" w:rsidRDefault="00257AAD">
                      <w:r>
                        <w:t>Curb</w:t>
                      </w:r>
                    </w:p>
                  </w:txbxContent>
                </v:textbox>
              </v:shape>
            </w:pict>
          </mc:Fallback>
        </mc:AlternateContent>
      </w:r>
    </w:p>
    <w:p w:rsidR="00ED63CF" w:rsidRDefault="00343E23" w:rsidP="00792DE9">
      <w:pPr>
        <w:pStyle w:val="ListParagraph"/>
        <w:rPr>
          <w:rFonts w:ascii="Arial" w:hAnsi="Arial" w:cs="Arial"/>
          <w:sz w:val="20"/>
          <w:szCs w:val="20"/>
        </w:rPr>
      </w:pPr>
      <w:r w:rsidRPr="00343E23">
        <w:rPr>
          <w:rFonts w:ascii="Arial" w:hAnsi="Arial" w:cs="Arial"/>
          <w:noProof/>
          <w:sz w:val="20"/>
          <w:szCs w:val="20"/>
        </w:rPr>
        <mc:AlternateContent>
          <mc:Choice Requires="wps">
            <w:drawing>
              <wp:anchor distT="0" distB="0" distL="114300" distR="114300" simplePos="0" relativeHeight="251641328" behindDoc="0" locked="0" layoutInCell="1" allowOverlap="1" wp14:anchorId="0E0C8F3E" wp14:editId="12DFE90F">
                <wp:simplePos x="0" y="0"/>
                <wp:positionH relativeFrom="column">
                  <wp:posOffset>1988820</wp:posOffset>
                </wp:positionH>
                <wp:positionV relativeFrom="paragraph">
                  <wp:posOffset>108006</wp:posOffset>
                </wp:positionV>
                <wp:extent cx="541020" cy="1403985"/>
                <wp:effectExtent l="0" t="0" r="0" b="8890"/>
                <wp:wrapNone/>
                <wp:docPr id="5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03985"/>
                        </a:xfrm>
                        <a:prstGeom prst="rect">
                          <a:avLst/>
                        </a:prstGeom>
                        <a:solidFill>
                          <a:srgbClr val="FFFFFF"/>
                        </a:solidFill>
                        <a:ln w="9525">
                          <a:noFill/>
                          <a:miter lim="800000"/>
                          <a:headEnd/>
                          <a:tailEnd/>
                        </a:ln>
                      </wps:spPr>
                      <wps:txbx>
                        <w:txbxContent>
                          <w:p w:rsidR="00257AAD" w:rsidRPr="00343E23" w:rsidRDefault="00257AAD" w:rsidP="00343E23">
                            <w:pPr>
                              <w:jc w:val="center"/>
                              <w:rPr>
                                <w:sz w:val="20"/>
                                <w:szCs w:val="20"/>
                              </w:rPr>
                            </w:pPr>
                            <w:r w:rsidRPr="00343E23">
                              <w:rPr>
                                <w:sz w:val="20"/>
                                <w:szCs w:val="20"/>
                              </w:rPr>
                              <w:t>Bridge</w:t>
                            </w:r>
                          </w:p>
                          <w:p w:rsidR="00257AAD" w:rsidRPr="00343E23" w:rsidRDefault="00257AAD" w:rsidP="00343E23">
                            <w:pPr>
                              <w:jc w:val="center"/>
                              <w:rPr>
                                <w:sz w:val="20"/>
                                <w:szCs w:val="20"/>
                              </w:rPr>
                            </w:pPr>
                            <w:r w:rsidRPr="00343E23">
                              <w:rPr>
                                <w:sz w:val="20"/>
                                <w:szCs w:val="20"/>
                              </w:rPr>
                              <w:t>Deck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7" type="#_x0000_t202" style="position:absolute;left:0;text-align:left;margin-left:156.6pt;margin-top:8.5pt;width:42.6pt;height:110.55pt;z-index:251641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" stroked="f">
                <v:textbox style="mso-fit-shape-to-text:t">
                  <w:txbxContent>
                    <w:p w:rsidR="00257AAD" w:rsidRPr="00343E23" w:rsidRDefault="00257AAD" w:rsidP="00343E23">
                      <w:pPr>
                        <w:jc w:val="center"/>
                        <w:rPr>
                          <w:sz w:val="20"/>
                          <w:szCs w:val="20"/>
                        </w:rPr>
                      </w:pPr>
                      <w:r w:rsidRPr="00343E23">
                        <w:rPr>
                          <w:sz w:val="20"/>
                          <w:szCs w:val="20"/>
                        </w:rPr>
                        <w:t>Bridge</w:t>
                      </w:r>
                    </w:p>
                    <w:p w:rsidR="00257AAD" w:rsidRPr="00343E23" w:rsidRDefault="00257AAD" w:rsidP="00343E23">
                      <w:pPr>
                        <w:jc w:val="center"/>
                        <w:rPr>
                          <w:sz w:val="20"/>
                          <w:szCs w:val="20"/>
                        </w:rPr>
                      </w:pPr>
                      <w:r w:rsidRPr="00343E23">
                        <w:rPr>
                          <w:sz w:val="20"/>
                          <w:szCs w:val="20"/>
                        </w:rPr>
                        <w:t>Deck</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2743679" behindDoc="0" locked="0" layoutInCell="1" allowOverlap="1" wp14:anchorId="32FCAC62" wp14:editId="226DED77">
                <wp:simplePos x="0" y="0"/>
                <wp:positionH relativeFrom="column">
                  <wp:posOffset>803910</wp:posOffset>
                </wp:positionH>
                <wp:positionV relativeFrom="paragraph">
                  <wp:posOffset>38100</wp:posOffset>
                </wp:positionV>
                <wp:extent cx="205740" cy="260350"/>
                <wp:effectExtent l="0" t="0" r="80010" b="63500"/>
                <wp:wrapNone/>
                <wp:docPr id="503" name="Straight Arrow Connector 503"/>
                <wp:cNvGraphicFramePr/>
                <a:graphic xmlns:a="http://schemas.openxmlformats.org/drawingml/2006/main">
                  <a:graphicData uri="http://schemas.microsoft.com/office/word/2010/wordprocessingShape">
                    <wps:wsp>
                      <wps:cNvCnPr/>
                      <wps:spPr>
                        <a:xfrm>
                          <a:off x="0" y="0"/>
                          <a:ext cx="205740" cy="260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3" o:spid="_x0000_s1026" type="#_x0000_t32" style="position:absolute;margin-left:63.3pt;margin-top:3pt;width:16.2pt;height:20.5pt;z-index:252743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" strokecolor="black [3040]">
                <v:stroke endarrow="open"/>
              </v:shape>
            </w:pict>
          </mc:Fallback>
        </mc:AlternateContent>
      </w:r>
      <w:r w:rsidR="0082596E">
        <w:rPr>
          <w:rFonts w:ascii="Arial" w:hAnsi="Arial" w:cs="Arial"/>
          <w:noProof/>
          <w:sz w:val="20"/>
          <w:szCs w:val="20"/>
        </w:rPr>
        <mc:AlternateContent>
          <mc:Choice Requires="wps">
            <w:drawing>
              <wp:anchor distT="0" distB="0" distL="114300" distR="114300" simplePos="0" relativeHeight="252689407" behindDoc="0" locked="0" layoutInCell="1" allowOverlap="1" wp14:anchorId="6E3BBB1B" wp14:editId="0485E297">
                <wp:simplePos x="0" y="0"/>
                <wp:positionH relativeFrom="column">
                  <wp:posOffset>1311275</wp:posOffset>
                </wp:positionH>
                <wp:positionV relativeFrom="paragraph">
                  <wp:posOffset>9525</wp:posOffset>
                </wp:positionV>
                <wp:extent cx="0" cy="290830"/>
                <wp:effectExtent l="95250" t="0" r="57150" b="52070"/>
                <wp:wrapNone/>
                <wp:docPr id="452" name="Straight Arrow Connector 452"/>
                <wp:cNvGraphicFramePr/>
                <a:graphic xmlns:a="http://schemas.openxmlformats.org/drawingml/2006/main">
                  <a:graphicData uri="http://schemas.microsoft.com/office/word/2010/wordprocessingShape">
                    <wps:wsp>
                      <wps:cNvCnPr/>
                      <wps:spPr>
                        <a:xfrm>
                          <a:off x="0" y="0"/>
                          <a:ext cx="0" cy="2908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52" o:spid="_x0000_s1026" type="#_x0000_t32" style="position:absolute;margin-left:103.25pt;margin-top:.75pt;width:0;height:22.9pt;z-index:25268940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" strokecolor="black [3040]">
                <v:stroke endarrow="open"/>
              </v:shape>
            </w:pict>
          </mc:Fallback>
        </mc:AlternateContent>
      </w:r>
      <w:r w:rsidR="0082596E">
        <w:rPr>
          <w:rFonts w:ascii="Arial" w:hAnsi="Arial" w:cs="Arial"/>
          <w:noProof/>
          <w:sz w:val="20"/>
          <w:szCs w:val="20"/>
        </w:rPr>
        <mc:AlternateContent>
          <mc:Choice Requires="wps">
            <w:drawing>
              <wp:anchor distT="0" distB="0" distL="114300" distR="114300" simplePos="0" relativeHeight="252691966" behindDoc="0" locked="0" layoutInCell="1" allowOverlap="1" wp14:anchorId="1F525E00" wp14:editId="35ECE0BF">
                <wp:simplePos x="0" y="0"/>
                <wp:positionH relativeFrom="column">
                  <wp:posOffset>1315776</wp:posOffset>
                </wp:positionH>
                <wp:positionV relativeFrom="paragraph">
                  <wp:posOffset>9525</wp:posOffset>
                </wp:positionV>
                <wp:extent cx="150495" cy="0"/>
                <wp:effectExtent l="0" t="0" r="20955" b="19050"/>
                <wp:wrapNone/>
                <wp:docPr id="453" name="Straight Connector 453"/>
                <wp:cNvGraphicFramePr/>
                <a:graphic xmlns:a="http://schemas.openxmlformats.org/drawingml/2006/main">
                  <a:graphicData uri="http://schemas.microsoft.com/office/word/2010/wordprocessingShape">
                    <wps:wsp>
                      <wps:cNvCnPr/>
                      <wps:spPr>
                        <a:xfrm>
                          <a:off x="0" y="0"/>
                          <a:ext cx="1504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3" o:spid="_x0000_s1026" style="position:absolute;z-index:252691966;visibility:visible;mso-wrap-style:square;mso-wrap-distance-left:9pt;mso-wrap-distance-top:0;mso-wrap-distance-right:9pt;mso-wrap-distance-bottom:0;mso-position-horizontal:absolute;mso-position-horizontal-relative:text;mso-position-vertical:absolute;mso-position-vertical-relative:text" from="103.6pt,.75pt" to="115.4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" strokecolor="black [3040]"/>
            </w:pict>
          </mc:Fallback>
        </mc:AlternateContent>
      </w:r>
    </w:p>
    <w:p w:rsidR="00ED63CF" w:rsidRDefault="00DC3FE7" w:rsidP="00792DE9">
      <w:pPr>
        <w:pStyle w:val="ListParagrap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699647" behindDoc="0" locked="0" layoutInCell="1" allowOverlap="1" wp14:anchorId="5B76C272" wp14:editId="760E7F0E">
                <wp:simplePos x="0" y="0"/>
                <wp:positionH relativeFrom="column">
                  <wp:posOffset>3286299</wp:posOffset>
                </wp:positionH>
                <wp:positionV relativeFrom="paragraph">
                  <wp:posOffset>45364</wp:posOffset>
                </wp:positionV>
                <wp:extent cx="326711" cy="331596"/>
                <wp:effectExtent l="0" t="0" r="16510" b="30480"/>
                <wp:wrapNone/>
                <wp:docPr id="462" name="Straight Connector 462"/>
                <wp:cNvGraphicFramePr/>
                <a:graphic xmlns:a="http://schemas.openxmlformats.org/drawingml/2006/main">
                  <a:graphicData uri="http://schemas.microsoft.com/office/word/2010/wordprocessingShape">
                    <wps:wsp>
                      <wps:cNvCnPr/>
                      <wps:spPr>
                        <a:xfrm flipH="1">
                          <a:off x="0" y="0"/>
                          <a:ext cx="326711" cy="33159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62" o:spid="_x0000_s1026" style="position:absolute;flip:x;z-index:252699647;visibility:visible;mso-wrap-style:square;mso-wrap-distance-left:9pt;mso-wrap-distance-top:0;mso-wrap-distance-right:9pt;mso-wrap-distance-bottom:0;mso-position-horizontal:absolute;mso-position-horizontal-relative:text;mso-position-vertical:absolute;mso-position-vertical-relative:text" from="258.75pt,3.55pt" to="284.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" strokecolor="black [3040]" strokeweight="1pt"/>
            </w:pict>
          </mc:Fallback>
        </mc:AlternateContent>
      </w:r>
      <w:r w:rsidR="0082596E">
        <w:rPr>
          <w:rFonts w:ascii="Arial" w:hAnsi="Arial" w:cs="Arial"/>
          <w:noProof/>
          <w:sz w:val="20"/>
          <w:szCs w:val="20"/>
        </w:rPr>
        <mc:AlternateContent>
          <mc:Choice Requires="wps">
            <w:drawing>
              <wp:anchor distT="0" distB="0" distL="114300" distR="114300" simplePos="0" relativeHeight="252687359" behindDoc="0" locked="0" layoutInCell="1" allowOverlap="1" wp14:anchorId="252D2EA7" wp14:editId="51638C2B">
                <wp:simplePos x="0" y="0"/>
                <wp:positionH relativeFrom="column">
                  <wp:posOffset>4622800</wp:posOffset>
                </wp:positionH>
                <wp:positionV relativeFrom="paragraph">
                  <wp:posOffset>45664</wp:posOffset>
                </wp:positionV>
                <wp:extent cx="993140" cy="592455"/>
                <wp:effectExtent l="0" t="0" r="16510" b="17145"/>
                <wp:wrapNone/>
                <wp:docPr id="449" name="L-Shape 449"/>
                <wp:cNvGraphicFramePr/>
                <a:graphic xmlns:a="http://schemas.openxmlformats.org/drawingml/2006/main">
                  <a:graphicData uri="http://schemas.microsoft.com/office/word/2010/wordprocessingShape">
                    <wps:wsp>
                      <wps:cNvSpPr/>
                      <wps:spPr>
                        <a:xfrm>
                          <a:off x="0" y="0"/>
                          <a:ext cx="993140" cy="592455"/>
                        </a:xfrm>
                        <a:prstGeom prst="corner">
                          <a:avLst>
                            <a:gd name="adj1" fmla="val 44258"/>
                            <a:gd name="adj2" fmla="val 51361"/>
                          </a:avLst>
                        </a:prstGeom>
                        <a:noFill/>
                        <a:ln w="12700">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Shape 449" o:spid="_x0000_s1026" style="position:absolute;margin-left:364pt;margin-top:3.6pt;width:78.2pt;height:46.65pt;z-index:252687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3140,592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" path="m,l304291,r,330246l993140,330246r,262209l,592455,,xe" filled="f" strokecolor="black [3213]" strokeweight="1pt">
                <v:path arrowok="t" o:connecttype="custom" o:connectlocs="0,0;304291,0;304291,330246;993140,330246;993140,592455;0,592455;0,0" o:connectangles="0,0,0,0,0,0,0"/>
              </v:shape>
            </w:pict>
          </mc:Fallback>
        </mc:AlternateContent>
      </w:r>
    </w:p>
    <w:p w:rsidR="00ED63CF" w:rsidRDefault="00343E23" w:rsidP="00792DE9">
      <w:pPr>
        <w:pStyle w:val="ListParagrap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47775" behindDoc="0" locked="0" layoutInCell="1" allowOverlap="1" wp14:anchorId="73051CBE" wp14:editId="262C9E09">
                <wp:simplePos x="0" y="0"/>
                <wp:positionH relativeFrom="column">
                  <wp:posOffset>1748790</wp:posOffset>
                </wp:positionH>
                <wp:positionV relativeFrom="paragraph">
                  <wp:posOffset>6985</wp:posOffset>
                </wp:positionV>
                <wp:extent cx="295910" cy="240665"/>
                <wp:effectExtent l="38100" t="0" r="27940" b="64135"/>
                <wp:wrapNone/>
                <wp:docPr id="505" name="Straight Arrow Connector 505"/>
                <wp:cNvGraphicFramePr/>
                <a:graphic xmlns:a="http://schemas.openxmlformats.org/drawingml/2006/main">
                  <a:graphicData uri="http://schemas.microsoft.com/office/word/2010/wordprocessingShape">
                    <wps:wsp>
                      <wps:cNvCnPr/>
                      <wps:spPr>
                        <a:xfrm flipH="1">
                          <a:off x="0" y="0"/>
                          <a:ext cx="29591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5" o:spid="_x0000_s1026" type="#_x0000_t32" style="position:absolute;margin-left:137.7pt;margin-top:.55pt;width:23.3pt;height:18.95pt;flip:x;z-index:252747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" strokecolor="black [3040]">
                <v:stroke endarrow="open"/>
              </v:shape>
            </w:pict>
          </mc:Fallback>
        </mc:AlternateContent>
      </w:r>
      <w:r>
        <w:rPr>
          <w:rFonts w:ascii="Arial" w:hAnsi="Arial" w:cs="Arial"/>
          <w:noProof/>
          <w:sz w:val="20"/>
          <w:szCs w:val="20"/>
        </w:rPr>
        <mc:AlternateContent>
          <mc:Choice Requires="wps">
            <w:drawing>
              <wp:anchor distT="0" distB="0" distL="114300" distR="114300" simplePos="0" relativeHeight="252749823" behindDoc="0" locked="0" layoutInCell="1" allowOverlap="1" wp14:anchorId="18B7803C" wp14:editId="52BF43C7">
                <wp:simplePos x="0" y="0"/>
                <wp:positionH relativeFrom="column">
                  <wp:posOffset>2472523</wp:posOffset>
                </wp:positionH>
                <wp:positionV relativeFrom="paragraph">
                  <wp:posOffset>7264</wp:posOffset>
                </wp:positionV>
                <wp:extent cx="297145" cy="221887"/>
                <wp:effectExtent l="0" t="0" r="84455" b="64135"/>
                <wp:wrapNone/>
                <wp:docPr id="506" name="Straight Arrow Connector 506"/>
                <wp:cNvGraphicFramePr/>
                <a:graphic xmlns:a="http://schemas.openxmlformats.org/drawingml/2006/main">
                  <a:graphicData uri="http://schemas.microsoft.com/office/word/2010/wordprocessingShape">
                    <wps:wsp>
                      <wps:cNvCnPr/>
                      <wps:spPr>
                        <a:xfrm>
                          <a:off x="0" y="0"/>
                          <a:ext cx="297145" cy="22188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06" o:spid="_x0000_s1026" type="#_x0000_t32" style="position:absolute;margin-left:194.7pt;margin-top:.55pt;width:23.4pt;height:17.45pt;z-index:252749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" strokecolor="black [3040]">
                <v:stroke endarrow="open"/>
              </v:shape>
            </w:pict>
          </mc:Fallback>
        </mc:AlternateContent>
      </w:r>
      <w:r w:rsidR="0082596E">
        <w:rPr>
          <w:rFonts w:ascii="Arial" w:hAnsi="Arial" w:cs="Arial"/>
          <w:noProof/>
          <w:sz w:val="20"/>
          <w:szCs w:val="20"/>
        </w:rPr>
        <mc:AlternateContent>
          <mc:Choice Requires="wps">
            <w:drawing>
              <wp:anchor distT="0" distB="0" distL="114300" distR="114300" simplePos="0" relativeHeight="252685311" behindDoc="0" locked="0" layoutInCell="1" allowOverlap="1" wp14:anchorId="0E981C29" wp14:editId="7C7D15D3">
                <wp:simplePos x="0" y="0"/>
                <wp:positionH relativeFrom="column">
                  <wp:posOffset>924560</wp:posOffset>
                </wp:positionH>
                <wp:positionV relativeFrom="paragraph">
                  <wp:posOffset>10104</wp:posOffset>
                </wp:positionV>
                <wp:extent cx="969645" cy="481965"/>
                <wp:effectExtent l="0" t="0" r="20955" b="13335"/>
                <wp:wrapNone/>
                <wp:docPr id="447" name="L-Shape 447"/>
                <wp:cNvGraphicFramePr/>
                <a:graphic xmlns:a="http://schemas.openxmlformats.org/drawingml/2006/main">
                  <a:graphicData uri="http://schemas.microsoft.com/office/word/2010/wordprocessingShape">
                    <wps:wsp>
                      <wps:cNvSpPr/>
                      <wps:spPr>
                        <a:xfrm>
                          <a:off x="0" y="0"/>
                          <a:ext cx="969645" cy="481965"/>
                        </a:xfrm>
                        <a:prstGeom prst="corner">
                          <a:avLst>
                            <a:gd name="adj1" fmla="val 50000"/>
                            <a:gd name="adj2" fmla="val 78146"/>
                          </a:avLst>
                        </a:prstGeom>
                        <a:noFill/>
                        <a:ln w="12700">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Shape 447" o:spid="_x0000_s1026" style="position:absolute;margin-left:72.8pt;margin-top:.8pt;width:76.35pt;height:37.95pt;z-index:2526853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969645,48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" path="m,l376636,r,240983l969645,240983r,240982l,481965,,xe" filled="f" strokecolor="black [3213]" strokeweight="1pt">
                <v:path arrowok="t" o:connecttype="custom" o:connectlocs="0,0;376636,0;376636,240983;969645,240983;969645,481965;0,481965;0,0" o:connectangles="0,0,0,0,0,0,0"/>
              </v:shape>
            </w:pict>
          </mc:Fallback>
        </mc:AlternateContent>
      </w:r>
    </w:p>
    <w:p w:rsidR="00ED63CF" w:rsidRDefault="0082596E" w:rsidP="00792DE9">
      <w:pPr>
        <w:pStyle w:val="ListParagrap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695551" behindDoc="0" locked="0" layoutInCell="1" allowOverlap="1" wp14:anchorId="65BB440C" wp14:editId="5C2E7F10">
                <wp:simplePos x="0" y="0"/>
                <wp:positionH relativeFrom="column">
                  <wp:posOffset>2613199</wp:posOffset>
                </wp:positionH>
                <wp:positionV relativeFrom="paragraph">
                  <wp:posOffset>84860</wp:posOffset>
                </wp:positionV>
                <wp:extent cx="0" cy="261257"/>
                <wp:effectExtent l="0" t="0" r="19050" b="24765"/>
                <wp:wrapNone/>
                <wp:docPr id="458" name="Straight Connector 458"/>
                <wp:cNvGraphicFramePr/>
                <a:graphic xmlns:a="http://schemas.openxmlformats.org/drawingml/2006/main">
                  <a:graphicData uri="http://schemas.microsoft.com/office/word/2010/wordprocessingShape">
                    <wps:wsp>
                      <wps:cNvCnPr/>
                      <wps:spPr>
                        <a:xfrm>
                          <a:off x="0" y="0"/>
                          <a:ext cx="0" cy="26125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8" o:spid="_x0000_s1026" style="position:absolute;z-index:252695551;visibility:visible;mso-wrap-style:square;mso-wrap-distance-left:9pt;mso-wrap-distance-top:0;mso-wrap-distance-right:9pt;mso-wrap-distance-bottom:0;mso-position-horizontal:absolute;mso-position-horizontal-relative:text;mso-position-vertical:absolute;mso-position-vertical-relative:text" from="205.75pt,6.7pt" to="205.7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" strokecolor="black [3040]" strokeweight="1pt"/>
            </w:pict>
          </mc:Fallback>
        </mc:AlternateContent>
      </w:r>
      <w:r>
        <w:rPr>
          <w:rFonts w:ascii="Arial" w:hAnsi="Arial" w:cs="Arial"/>
          <w:noProof/>
          <w:sz w:val="20"/>
          <w:szCs w:val="20"/>
        </w:rPr>
        <mc:AlternateContent>
          <mc:Choice Requires="wps">
            <w:drawing>
              <wp:anchor distT="0" distB="0" distL="114300" distR="114300" simplePos="0" relativeHeight="252694527" behindDoc="0" locked="0" layoutInCell="1" allowOverlap="1" wp14:anchorId="7ECD6891" wp14:editId="29318820">
                <wp:simplePos x="0" y="0"/>
                <wp:positionH relativeFrom="column">
                  <wp:posOffset>2613199</wp:posOffset>
                </wp:positionH>
                <wp:positionV relativeFrom="paragraph">
                  <wp:posOffset>84699</wp:posOffset>
                </wp:positionV>
                <wp:extent cx="673240" cy="161"/>
                <wp:effectExtent l="0" t="0" r="12700" b="19050"/>
                <wp:wrapNone/>
                <wp:docPr id="457" name="Straight Connector 457"/>
                <wp:cNvGraphicFramePr/>
                <a:graphic xmlns:a="http://schemas.openxmlformats.org/drawingml/2006/main">
                  <a:graphicData uri="http://schemas.microsoft.com/office/word/2010/wordprocessingShape">
                    <wps:wsp>
                      <wps:cNvCnPr/>
                      <wps:spPr>
                        <a:xfrm flipV="1">
                          <a:off x="0" y="0"/>
                          <a:ext cx="673240" cy="16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7" o:spid="_x0000_s1026" style="position:absolute;flip:y;z-index:252694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75pt,6.65pt" to="258.7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" strokecolor="black [3040]" strokeweight="1pt"/>
            </w:pict>
          </mc:Fallback>
        </mc:AlternateContent>
      </w:r>
    </w:p>
    <w:p w:rsidR="00ED63CF" w:rsidRDefault="00ED63CF" w:rsidP="00792DE9">
      <w:pPr>
        <w:pStyle w:val="ListParagraph"/>
        <w:rPr>
          <w:rFonts w:ascii="Arial" w:hAnsi="Arial" w:cs="Arial"/>
          <w:sz w:val="20"/>
          <w:szCs w:val="20"/>
        </w:rPr>
      </w:pPr>
    </w:p>
    <w:p w:rsidR="00ED63CF" w:rsidRDefault="0082596E" w:rsidP="00792DE9">
      <w:pPr>
        <w:pStyle w:val="ListParagrap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693503" behindDoc="0" locked="0" layoutInCell="1" allowOverlap="1" wp14:anchorId="6C3FFA6E" wp14:editId="6D7740C0">
                <wp:simplePos x="0" y="0"/>
                <wp:positionH relativeFrom="column">
                  <wp:posOffset>2613081</wp:posOffset>
                </wp:positionH>
                <wp:positionV relativeFrom="paragraph">
                  <wp:posOffset>53340</wp:posOffset>
                </wp:positionV>
                <wp:extent cx="1270740" cy="42"/>
                <wp:effectExtent l="0" t="0" r="24765" b="19050"/>
                <wp:wrapNone/>
                <wp:docPr id="456" name="Straight Connector 456"/>
                <wp:cNvGraphicFramePr/>
                <a:graphic xmlns:a="http://schemas.openxmlformats.org/drawingml/2006/main">
                  <a:graphicData uri="http://schemas.microsoft.com/office/word/2010/wordprocessingShape">
                    <wps:wsp>
                      <wps:cNvCnPr/>
                      <wps:spPr>
                        <a:xfrm flipV="1">
                          <a:off x="0" y="0"/>
                          <a:ext cx="1270740" cy="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6" o:spid="_x0000_s1026" style="position:absolute;flip:y;z-index:252693503;visibility:visible;mso-wrap-style:square;mso-wrap-distance-left:9pt;mso-wrap-distance-top:0;mso-wrap-distance-right:9pt;mso-wrap-distance-bottom:0;mso-position-horizontal:absolute;mso-position-horizontal-relative:text;mso-position-vertical:absolute;mso-position-vertical-relative:text" from="205.75pt,4.2pt" to="305.8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" strokecolor="black [3040]" strokeweight="1pt"/>
            </w:pict>
          </mc:Fallback>
        </mc:AlternateContent>
      </w:r>
    </w:p>
    <w:p w:rsidR="00ED63CF" w:rsidRDefault="00ED63CF" w:rsidP="00792DE9">
      <w:pPr>
        <w:pStyle w:val="ListParagraph"/>
        <w:rPr>
          <w:rFonts w:ascii="Arial" w:hAnsi="Arial" w:cs="Arial"/>
          <w:sz w:val="20"/>
          <w:szCs w:val="20"/>
        </w:rPr>
      </w:pPr>
    </w:p>
    <w:p w:rsidR="00D63DE5" w:rsidRDefault="00D63DE5" w:rsidP="00792DE9">
      <w:pPr>
        <w:pStyle w:val="ListParagraph"/>
        <w:rPr>
          <w:rFonts w:ascii="Arial" w:hAnsi="Arial" w:cs="Arial"/>
          <w:sz w:val="20"/>
          <w:szCs w:val="20"/>
        </w:rPr>
      </w:pPr>
    </w:p>
    <w:p w:rsidR="00BD39A8" w:rsidRDefault="00BD39A8" w:rsidP="00792DE9">
      <w:pPr>
        <w:pStyle w:val="ListParagraph"/>
        <w:rPr>
          <w:rFonts w:ascii="Arial" w:hAnsi="Arial" w:cs="Arial"/>
          <w:sz w:val="20"/>
          <w:szCs w:val="20"/>
        </w:rPr>
      </w:pPr>
    </w:p>
    <w:p w:rsidR="00D63DE5" w:rsidRDefault="00D63DE5" w:rsidP="00792DE9">
      <w:pPr>
        <w:pStyle w:val="ListParagraph"/>
        <w:rPr>
          <w:rFonts w:ascii="Arial" w:hAnsi="Arial" w:cs="Arial"/>
          <w:sz w:val="20"/>
          <w:szCs w:val="20"/>
        </w:rPr>
      </w:pPr>
    </w:p>
    <w:p w:rsidR="00D63DE5" w:rsidRDefault="00D63DE5" w:rsidP="00792DE9">
      <w:pPr>
        <w:pStyle w:val="ListParagraph"/>
        <w:rPr>
          <w:rFonts w:ascii="Arial" w:hAnsi="Arial" w:cs="Arial"/>
          <w:sz w:val="20"/>
          <w:szCs w:val="20"/>
        </w:rPr>
      </w:pPr>
    </w:p>
    <w:p w:rsidR="00D63DE5" w:rsidRDefault="00D63DE5" w:rsidP="00D63DE5">
      <w:pPr>
        <w:tabs>
          <w:tab w:val="left" w:pos="-1080"/>
          <w:tab w:val="left" w:pos="-720"/>
          <w:tab w:val="left" w:pos="0"/>
          <w:tab w:val="left" w:pos="630"/>
          <w:tab w:val="left" w:pos="1260"/>
          <w:tab w:val="left" w:pos="2160"/>
        </w:tabs>
        <w:spacing w:line="240" w:lineRule="exact"/>
        <w:ind w:left="360" w:right="-270"/>
        <w:rPr>
          <w:rFonts w:ascii="Arial" w:hAnsi="Arial" w:cs="Arial"/>
          <w:sz w:val="20"/>
          <w:szCs w:val="20"/>
        </w:rPr>
      </w:pPr>
    </w:p>
    <w:p w:rsidR="00D63DE5" w:rsidRPr="00B310B9" w:rsidRDefault="00D63DE5" w:rsidP="00186E0A">
      <w:pPr>
        <w:pStyle w:val="ListParagraph"/>
        <w:numPr>
          <w:ilvl w:val="0"/>
          <w:numId w:val="15"/>
        </w:numPr>
        <w:tabs>
          <w:tab w:val="left" w:pos="-1080"/>
          <w:tab w:val="left" w:pos="-720"/>
          <w:tab w:val="left" w:pos="0"/>
          <w:tab w:val="left" w:pos="630"/>
          <w:tab w:val="left" w:pos="1260"/>
          <w:tab w:val="left" w:pos="2160"/>
        </w:tabs>
        <w:spacing w:line="240" w:lineRule="exact"/>
        <w:ind w:right="360"/>
        <w:rPr>
          <w:rFonts w:ascii="Arial" w:hAnsi="Arial" w:cs="Arial"/>
          <w:sz w:val="20"/>
          <w:szCs w:val="20"/>
        </w:rPr>
      </w:pPr>
      <w:r w:rsidRPr="00B310B9">
        <w:rPr>
          <w:rFonts w:ascii="Arial" w:hAnsi="Arial" w:cs="Arial"/>
          <w:sz w:val="20"/>
          <w:szCs w:val="20"/>
        </w:rPr>
        <w:t xml:space="preserve"> </w:t>
      </w:r>
      <w:r w:rsidRPr="00023EDB">
        <w:rPr>
          <w:rFonts w:ascii="Arial" w:hAnsi="Arial" w:cs="Arial"/>
          <w:sz w:val="20"/>
          <w:szCs w:val="20"/>
          <w:u w:val="single"/>
        </w:rPr>
        <w:t>On-system box culverts under fill</w:t>
      </w:r>
      <w:r w:rsidRPr="00B310B9">
        <w:rPr>
          <w:rFonts w:ascii="Arial" w:hAnsi="Arial" w:cs="Arial"/>
          <w:sz w:val="20"/>
          <w:szCs w:val="20"/>
        </w:rPr>
        <w:t xml:space="preserve"> – locate latitude and longitude using the beginning of the bridge along the primary inventory route in the direction of increasing mileage along the control section, on a point at the beginning top of the right headwall.  When there is a divided highway with separate boxes for the two directions of traffic, use the same convention as for parallel bridges described above. </w:t>
      </w: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E646FF"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09887" behindDoc="0" locked="0" layoutInCell="1" allowOverlap="1" wp14:anchorId="44D75DFF" wp14:editId="153DD7D5">
                <wp:simplePos x="0" y="0"/>
                <wp:positionH relativeFrom="column">
                  <wp:posOffset>3125665</wp:posOffset>
                </wp:positionH>
                <wp:positionV relativeFrom="paragraph">
                  <wp:posOffset>7746</wp:posOffset>
                </wp:positionV>
                <wp:extent cx="0" cy="3163179"/>
                <wp:effectExtent l="0" t="0" r="19050" b="18415"/>
                <wp:wrapNone/>
                <wp:docPr id="474" name="Straight Connector 474"/>
                <wp:cNvGraphicFramePr/>
                <a:graphic xmlns:a="http://schemas.openxmlformats.org/drawingml/2006/main">
                  <a:graphicData uri="http://schemas.microsoft.com/office/word/2010/wordprocessingShape">
                    <wps:wsp>
                      <wps:cNvCnPr/>
                      <wps:spPr>
                        <a:xfrm flipV="1">
                          <a:off x="0" y="0"/>
                          <a:ext cx="0" cy="3163179"/>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4" o:spid="_x0000_s1026" style="position:absolute;flip:y;z-index:252709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1pt,.6pt" to="246.1pt,2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" strokecolor="black [3040]">
                <v:stroke dashstyle="longDash"/>
              </v:line>
            </w:pict>
          </mc:Fallback>
        </mc:AlternateContent>
      </w:r>
      <w:r>
        <w:rPr>
          <w:rFonts w:ascii="Arial" w:hAnsi="Arial" w:cs="Arial"/>
          <w:noProof/>
          <w:sz w:val="20"/>
          <w:szCs w:val="20"/>
        </w:rPr>
        <mc:AlternateContent>
          <mc:Choice Requires="wps">
            <w:drawing>
              <wp:anchor distT="0" distB="0" distL="114300" distR="114300" simplePos="0" relativeHeight="252713983" behindDoc="0" locked="0" layoutInCell="1" allowOverlap="1" wp14:anchorId="008DB1D7" wp14:editId="56EC4611">
                <wp:simplePos x="0" y="0"/>
                <wp:positionH relativeFrom="column">
                  <wp:posOffset>3657600</wp:posOffset>
                </wp:positionH>
                <wp:positionV relativeFrom="paragraph">
                  <wp:posOffset>7620</wp:posOffset>
                </wp:positionV>
                <wp:extent cx="0" cy="3162935"/>
                <wp:effectExtent l="0" t="0" r="19050" b="18415"/>
                <wp:wrapNone/>
                <wp:docPr id="476" name="Straight Connector 476"/>
                <wp:cNvGraphicFramePr/>
                <a:graphic xmlns:a="http://schemas.openxmlformats.org/drawingml/2006/main">
                  <a:graphicData uri="http://schemas.microsoft.com/office/word/2010/wordprocessingShape">
                    <wps:wsp>
                      <wps:cNvCnPr/>
                      <wps:spPr>
                        <a:xfrm flipV="1">
                          <a:off x="0" y="0"/>
                          <a:ext cx="0" cy="3162935"/>
                        </a:xfrm>
                        <a:prstGeom prst="line">
                          <a:avLst/>
                        </a:prstGeom>
                        <a:ln>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6" o:spid="_x0000_s1026" style="position:absolute;flip:y;z-index:2527139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6pt" to="4in,2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" strokecolor="black [3040]"/>
            </w:pict>
          </mc:Fallback>
        </mc:AlternateContent>
      </w:r>
      <w:r>
        <w:rPr>
          <w:rFonts w:ascii="Arial" w:hAnsi="Arial" w:cs="Arial"/>
          <w:noProof/>
          <w:sz w:val="20"/>
          <w:szCs w:val="20"/>
        </w:rPr>
        <mc:AlternateContent>
          <mc:Choice Requires="wps">
            <w:drawing>
              <wp:anchor distT="0" distB="0" distL="114300" distR="114300" simplePos="0" relativeHeight="252711935" behindDoc="0" locked="0" layoutInCell="1" allowOverlap="1" wp14:anchorId="4148E686" wp14:editId="24C07AA6">
                <wp:simplePos x="0" y="0"/>
                <wp:positionH relativeFrom="column">
                  <wp:posOffset>2578030</wp:posOffset>
                </wp:positionH>
                <wp:positionV relativeFrom="paragraph">
                  <wp:posOffset>7746</wp:posOffset>
                </wp:positionV>
                <wp:extent cx="0" cy="3163946"/>
                <wp:effectExtent l="0" t="0" r="19050" b="17780"/>
                <wp:wrapNone/>
                <wp:docPr id="475" name="Straight Connector 475"/>
                <wp:cNvGraphicFramePr/>
                <a:graphic xmlns:a="http://schemas.openxmlformats.org/drawingml/2006/main">
                  <a:graphicData uri="http://schemas.microsoft.com/office/word/2010/wordprocessingShape">
                    <wps:wsp>
                      <wps:cNvCnPr/>
                      <wps:spPr>
                        <a:xfrm flipV="1">
                          <a:off x="0" y="0"/>
                          <a:ext cx="0" cy="3163946"/>
                        </a:xfrm>
                        <a:prstGeom prst="line">
                          <a:avLst/>
                        </a:prstGeom>
                        <a:ln>
                          <a:prstDash val="soli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5" o:spid="_x0000_s1026" style="position:absolute;flip:y;z-index:2527119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6pt" to="203pt,2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" strokecolor="black [3040]"/>
            </w:pict>
          </mc:Fallback>
        </mc:AlternateContent>
      </w:r>
      <w:r>
        <w:rPr>
          <w:rFonts w:ascii="Arial" w:hAnsi="Arial" w:cs="Arial"/>
          <w:noProof/>
          <w:sz w:val="20"/>
          <w:szCs w:val="20"/>
        </w:rPr>
        <mc:AlternateContent>
          <mc:Choice Requires="wps">
            <w:drawing>
              <wp:anchor distT="0" distB="0" distL="114300" distR="114300" simplePos="0" relativeHeight="252723199" behindDoc="0" locked="0" layoutInCell="1" allowOverlap="1" wp14:anchorId="072DEF3A" wp14:editId="083F2B09">
                <wp:simplePos x="0" y="0"/>
                <wp:positionH relativeFrom="column">
                  <wp:posOffset>1002086</wp:posOffset>
                </wp:positionH>
                <wp:positionV relativeFrom="paragraph">
                  <wp:posOffset>7620</wp:posOffset>
                </wp:positionV>
                <wp:extent cx="572756" cy="797560"/>
                <wp:effectExtent l="0" t="0" r="18415" b="21590"/>
                <wp:wrapNone/>
                <wp:docPr id="482" name="Parallelogram 482"/>
                <wp:cNvGraphicFramePr/>
                <a:graphic xmlns:a="http://schemas.openxmlformats.org/drawingml/2006/main">
                  <a:graphicData uri="http://schemas.microsoft.com/office/word/2010/wordprocessingShape">
                    <wps:wsp>
                      <wps:cNvSpPr/>
                      <wps:spPr>
                        <a:xfrm flipH="1">
                          <a:off x="0" y="0"/>
                          <a:ext cx="572756" cy="797560"/>
                        </a:xfrm>
                        <a:prstGeom prst="parallelogram">
                          <a:avLst>
                            <a:gd name="adj" fmla="val 61936"/>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82" o:spid="_x0000_s1026" type="#_x0000_t7" style="position:absolute;margin-left:78.9pt;margin-top:.6pt;width:45.1pt;height:62.8pt;flip:x;z-index:252723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" adj="13378" filled="f" strokecolor="black [1600]" strokeweight="1pt"/>
            </w:pict>
          </mc:Fallback>
        </mc:AlternateContent>
      </w:r>
      <w:r w:rsidR="009640E0">
        <w:rPr>
          <w:rFonts w:ascii="Arial" w:hAnsi="Arial" w:cs="Arial"/>
          <w:noProof/>
          <w:sz w:val="20"/>
          <w:szCs w:val="20"/>
        </w:rPr>
        <mc:AlternateContent>
          <mc:Choice Requires="wps">
            <w:drawing>
              <wp:anchor distT="0" distB="0" distL="114300" distR="114300" simplePos="0" relativeHeight="252721151" behindDoc="0" locked="0" layoutInCell="1" allowOverlap="1" wp14:anchorId="7A62BD20" wp14:editId="38FE720E">
                <wp:simplePos x="0" y="0"/>
                <wp:positionH relativeFrom="column">
                  <wp:posOffset>4673111</wp:posOffset>
                </wp:positionH>
                <wp:positionV relativeFrom="paragraph">
                  <wp:posOffset>7746</wp:posOffset>
                </wp:positionV>
                <wp:extent cx="567731" cy="797560"/>
                <wp:effectExtent l="0" t="0" r="22860" b="21590"/>
                <wp:wrapNone/>
                <wp:docPr id="481" name="Parallelogram 481"/>
                <wp:cNvGraphicFramePr/>
                <a:graphic xmlns:a="http://schemas.openxmlformats.org/drawingml/2006/main">
                  <a:graphicData uri="http://schemas.microsoft.com/office/word/2010/wordprocessingShape">
                    <wps:wsp>
                      <wps:cNvSpPr/>
                      <wps:spPr>
                        <a:xfrm>
                          <a:off x="0" y="0"/>
                          <a:ext cx="567731" cy="797560"/>
                        </a:xfrm>
                        <a:prstGeom prst="parallelogram">
                          <a:avLst>
                            <a:gd name="adj" fmla="val 61936"/>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elogram 481" o:spid="_x0000_s1026" type="#_x0000_t7" style="position:absolute;margin-left:367.95pt;margin-top:.6pt;width:44.7pt;height:62.8pt;z-index:252721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" adj="13378" filled="f" strokecolor="black [1600]" strokeweight="1pt"/>
            </w:pict>
          </mc:Fallback>
        </mc:AlternateContent>
      </w: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9640E0"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04767" behindDoc="0" locked="0" layoutInCell="1" allowOverlap="1" wp14:anchorId="146A5F7A" wp14:editId="4FDD7D5F">
                <wp:simplePos x="0" y="0"/>
                <wp:positionH relativeFrom="column">
                  <wp:posOffset>4672965</wp:posOffset>
                </wp:positionH>
                <wp:positionV relativeFrom="paragraph">
                  <wp:posOffset>76200</wp:posOffset>
                </wp:positionV>
                <wp:extent cx="215900" cy="1569085"/>
                <wp:effectExtent l="0" t="0" r="12700" b="12065"/>
                <wp:wrapNone/>
                <wp:docPr id="471" name="Rectangle 471"/>
                <wp:cNvGraphicFramePr/>
                <a:graphic xmlns:a="http://schemas.openxmlformats.org/drawingml/2006/main">
                  <a:graphicData uri="http://schemas.microsoft.com/office/word/2010/wordprocessingShape">
                    <wps:wsp>
                      <wps:cNvSpPr/>
                      <wps:spPr>
                        <a:xfrm>
                          <a:off x="0" y="0"/>
                          <a:ext cx="215900" cy="1569085"/>
                        </a:xfrm>
                        <a:prstGeom prst="rect">
                          <a:avLst/>
                        </a:prstGeom>
                        <a:noFill/>
                        <a:ln w="12700">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71" o:spid="_x0000_s1026" style="position:absolute;margin-left:367.95pt;margin-top:6pt;width:17pt;height:123.55pt;z-index:2527047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" filled="f" strokecolor="black [3213]" strokeweight="1pt"/>
            </w:pict>
          </mc:Fallback>
        </mc:AlternateContent>
      </w:r>
      <w:r>
        <w:rPr>
          <w:rFonts w:ascii="Arial" w:hAnsi="Arial" w:cs="Arial"/>
          <w:noProof/>
          <w:sz w:val="20"/>
          <w:szCs w:val="20"/>
        </w:rPr>
        <mc:AlternateContent>
          <mc:Choice Requires="wps">
            <w:drawing>
              <wp:anchor distT="0" distB="0" distL="114300" distR="114300" simplePos="0" relativeHeight="252702719" behindDoc="0" locked="0" layoutInCell="1" allowOverlap="1" wp14:anchorId="7F1F8C3C" wp14:editId="7853DB1F">
                <wp:simplePos x="0" y="0"/>
                <wp:positionH relativeFrom="column">
                  <wp:posOffset>1362180</wp:posOffset>
                </wp:positionH>
                <wp:positionV relativeFrom="paragraph">
                  <wp:posOffset>76340</wp:posOffset>
                </wp:positionV>
                <wp:extent cx="211790" cy="1569085"/>
                <wp:effectExtent l="0" t="0" r="17145" b="12065"/>
                <wp:wrapNone/>
                <wp:docPr id="470" name="Rectangle 470"/>
                <wp:cNvGraphicFramePr/>
                <a:graphic xmlns:a="http://schemas.openxmlformats.org/drawingml/2006/main">
                  <a:graphicData uri="http://schemas.microsoft.com/office/word/2010/wordprocessingShape">
                    <wps:wsp>
                      <wps:cNvSpPr/>
                      <wps:spPr>
                        <a:xfrm>
                          <a:off x="0" y="0"/>
                          <a:ext cx="211790" cy="1569085"/>
                        </a:xfrm>
                        <a:prstGeom prst="rect">
                          <a:avLst/>
                        </a:prstGeom>
                        <a:noFill/>
                        <a:ln w="12700">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470" o:spid="_x0000_s1026" style="position:absolute;margin-left:107.25pt;margin-top:6pt;width:16.7pt;height:123.55pt;z-index:2527027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" filled="f" strokecolor="black [3213]" strokeweight="1pt"/>
            </w:pict>
          </mc:Fallback>
        </mc:AlternateContent>
      </w:r>
    </w:p>
    <w:p w:rsidR="00D63DE5" w:rsidRDefault="005E6684"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28319" behindDoc="0" locked="0" layoutInCell="1" allowOverlap="1" wp14:anchorId="440A21BB" wp14:editId="53BCEB4F">
                <wp:simplePos x="0" y="0"/>
                <wp:positionH relativeFrom="column">
                  <wp:posOffset>5250236</wp:posOffset>
                </wp:positionH>
                <wp:positionV relativeFrom="paragraph">
                  <wp:posOffset>95885</wp:posOffset>
                </wp:positionV>
                <wp:extent cx="1" cy="1149984"/>
                <wp:effectExtent l="95250" t="38100" r="57150" b="12700"/>
                <wp:wrapNone/>
                <wp:docPr id="487" name="Straight Arrow Connector 487"/>
                <wp:cNvGraphicFramePr/>
                <a:graphic xmlns:a="http://schemas.openxmlformats.org/drawingml/2006/main">
                  <a:graphicData uri="http://schemas.microsoft.com/office/word/2010/wordprocessingShape">
                    <wps:wsp>
                      <wps:cNvCnPr/>
                      <wps:spPr>
                        <a:xfrm flipV="1">
                          <a:off x="0" y="0"/>
                          <a:ext cx="1" cy="114998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487" o:spid="_x0000_s1026" type="#_x0000_t32" style="position:absolute;margin-left:413.4pt;margin-top:7.55pt;width:0;height:90.55pt;flip:y;z-index:252728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" strokecolor="black [3040]">
                <v:stroke endarrow="open"/>
              </v:shape>
            </w:pict>
          </mc:Fallback>
        </mc:AlternateContent>
      </w:r>
      <w:r w:rsidR="00037057">
        <w:rPr>
          <w:rFonts w:ascii="Arial" w:hAnsi="Arial" w:cs="Arial"/>
          <w:noProof/>
          <w:sz w:val="20"/>
          <w:szCs w:val="20"/>
        </w:rPr>
        <mc:AlternateContent>
          <mc:Choice Requires="wps">
            <w:drawing>
              <wp:anchor distT="0" distB="0" distL="114300" distR="114300" simplePos="0" relativeHeight="252705791" behindDoc="0" locked="0" layoutInCell="1" allowOverlap="1" wp14:anchorId="119C1084" wp14:editId="2B325120">
                <wp:simplePos x="0" y="0"/>
                <wp:positionH relativeFrom="column">
                  <wp:posOffset>1576629</wp:posOffset>
                </wp:positionH>
                <wp:positionV relativeFrom="paragraph">
                  <wp:posOffset>96387</wp:posOffset>
                </wp:positionV>
                <wp:extent cx="3098582" cy="0"/>
                <wp:effectExtent l="0" t="0" r="6985" b="19050"/>
                <wp:wrapNone/>
                <wp:docPr id="472" name="Straight Connector 472"/>
                <wp:cNvGraphicFramePr/>
                <a:graphic xmlns:a="http://schemas.openxmlformats.org/drawingml/2006/main">
                  <a:graphicData uri="http://schemas.microsoft.com/office/word/2010/wordprocessingShape">
                    <wps:wsp>
                      <wps:cNvCnPr/>
                      <wps:spPr>
                        <a:xfrm>
                          <a:off x="0" y="0"/>
                          <a:ext cx="3098582" cy="0"/>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72" o:spid="_x0000_s1026" style="position:absolute;z-index:252705791;visibility:visible;mso-wrap-style:square;mso-wrap-distance-left:9pt;mso-wrap-distance-top:0;mso-wrap-distance-right:9pt;mso-wrap-distance-bottom:0;mso-position-horizontal:absolute;mso-position-horizontal-relative:text;mso-position-vertical:absolute;mso-position-vertical-relative:text" from="124.15pt,7.6pt" to="368.1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" strokecolor="black [3040]">
                <v:stroke dashstyle="longDash"/>
              </v:line>
            </w:pict>
          </mc:Fallback>
        </mc:AlternateContent>
      </w:r>
    </w:p>
    <w:p w:rsidR="00D63DE5" w:rsidRDefault="005E6684" w:rsidP="00186E0A">
      <w:pPr>
        <w:pStyle w:val="ListParagraph"/>
        <w:ind w:right="360"/>
        <w:rPr>
          <w:rFonts w:ascii="Arial" w:hAnsi="Arial" w:cs="Arial"/>
          <w:sz w:val="20"/>
          <w:szCs w:val="20"/>
        </w:rPr>
      </w:pPr>
      <w:r w:rsidRPr="005E6684">
        <w:rPr>
          <w:rFonts w:ascii="Arial" w:hAnsi="Arial" w:cs="Arial"/>
          <w:noProof/>
          <w:sz w:val="20"/>
          <w:szCs w:val="20"/>
        </w:rPr>
        <mc:AlternateContent>
          <mc:Choice Requires="wps">
            <w:drawing>
              <wp:anchor distT="0" distB="0" distL="114300" distR="114300" simplePos="0" relativeHeight="251649528" behindDoc="0" locked="0" layoutInCell="1" allowOverlap="1" wp14:anchorId="445F02CE" wp14:editId="0BFB6BEF">
                <wp:simplePos x="0" y="0"/>
                <wp:positionH relativeFrom="column">
                  <wp:posOffset>5171496</wp:posOffset>
                </wp:positionH>
                <wp:positionV relativeFrom="paragraph">
                  <wp:posOffset>140970</wp:posOffset>
                </wp:positionV>
                <wp:extent cx="757555" cy="1403985"/>
                <wp:effectExtent l="0" t="0" r="4445" b="0"/>
                <wp:wrapNone/>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555" cy="1403985"/>
                        </a:xfrm>
                        <a:prstGeom prst="rect">
                          <a:avLst/>
                        </a:prstGeom>
                        <a:solidFill>
                          <a:srgbClr val="FFFFFF"/>
                        </a:solidFill>
                        <a:ln w="9525">
                          <a:noFill/>
                          <a:miter lim="800000"/>
                          <a:headEnd/>
                          <a:tailEnd/>
                        </a:ln>
                      </wps:spPr>
                      <wps:txbx>
                        <w:txbxContent>
                          <w:p w:rsidR="00257AAD" w:rsidRPr="005E6684" w:rsidRDefault="00257AAD" w:rsidP="005E6684">
                            <w:pPr>
                              <w:jc w:val="center"/>
                              <w:rPr>
                                <w:sz w:val="20"/>
                                <w:szCs w:val="20"/>
                              </w:rPr>
                            </w:pPr>
                            <w:r w:rsidRPr="005E6684">
                              <w:rPr>
                                <w:sz w:val="20"/>
                                <w:szCs w:val="20"/>
                              </w:rPr>
                              <w:t>Direction</w:t>
                            </w:r>
                          </w:p>
                          <w:p w:rsidR="00257AAD" w:rsidRPr="005E6684" w:rsidRDefault="00257AAD" w:rsidP="005E6684">
                            <w:pPr>
                              <w:jc w:val="center"/>
                              <w:rPr>
                                <w:sz w:val="20"/>
                                <w:szCs w:val="20"/>
                              </w:rPr>
                            </w:pPr>
                            <w:proofErr w:type="gramStart"/>
                            <w:r w:rsidRPr="005E6684">
                              <w:rPr>
                                <w:sz w:val="20"/>
                                <w:szCs w:val="20"/>
                              </w:rPr>
                              <w:t>of</w:t>
                            </w:r>
                            <w:proofErr w:type="gramEnd"/>
                          </w:p>
                          <w:p w:rsidR="00257AAD" w:rsidRPr="005E6684" w:rsidRDefault="00257AAD" w:rsidP="005E6684">
                            <w:pPr>
                              <w:jc w:val="center"/>
                              <w:rPr>
                                <w:sz w:val="20"/>
                                <w:szCs w:val="20"/>
                              </w:rPr>
                            </w:pPr>
                            <w:r w:rsidRPr="005E6684">
                              <w:rPr>
                                <w:sz w:val="20"/>
                                <w:szCs w:val="20"/>
                              </w:rPr>
                              <w:t>Control</w:t>
                            </w:r>
                          </w:p>
                          <w:p w:rsidR="00257AAD" w:rsidRDefault="00257AAD" w:rsidP="005E6684">
                            <w:pPr>
                              <w:jc w:val="center"/>
                            </w:pPr>
                            <w:r w:rsidRPr="005E6684">
                              <w:rPr>
                                <w:sz w:val="20"/>
                                <w:szCs w:val="20"/>
                              </w:rPr>
                              <w:t>Section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8" type="#_x0000_t202" style="position:absolute;left:0;text-align:left;margin-left:407.2pt;margin-top:11.1pt;width:59.65pt;height:110.55pt;z-index:251649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" stroked="f">
                <v:textbox style="mso-fit-shape-to-text:t">
                  <w:txbxContent>
                    <w:p w:rsidR="00257AAD" w:rsidRPr="005E6684" w:rsidRDefault="00257AAD" w:rsidP="005E6684">
                      <w:pPr>
                        <w:jc w:val="center"/>
                        <w:rPr>
                          <w:sz w:val="20"/>
                          <w:szCs w:val="20"/>
                        </w:rPr>
                      </w:pPr>
                      <w:r w:rsidRPr="005E6684">
                        <w:rPr>
                          <w:sz w:val="20"/>
                          <w:szCs w:val="20"/>
                        </w:rPr>
                        <w:t>Direction</w:t>
                      </w:r>
                    </w:p>
                    <w:p w:rsidR="00257AAD" w:rsidRPr="005E6684" w:rsidRDefault="00257AAD" w:rsidP="005E6684">
                      <w:pPr>
                        <w:jc w:val="center"/>
                        <w:rPr>
                          <w:sz w:val="20"/>
                          <w:szCs w:val="20"/>
                        </w:rPr>
                      </w:pPr>
                      <w:proofErr w:type="gramStart"/>
                      <w:r w:rsidRPr="005E6684">
                        <w:rPr>
                          <w:sz w:val="20"/>
                          <w:szCs w:val="20"/>
                        </w:rPr>
                        <w:t>of</w:t>
                      </w:r>
                      <w:proofErr w:type="gramEnd"/>
                    </w:p>
                    <w:p w:rsidR="00257AAD" w:rsidRPr="005E6684" w:rsidRDefault="00257AAD" w:rsidP="005E6684">
                      <w:pPr>
                        <w:jc w:val="center"/>
                        <w:rPr>
                          <w:sz w:val="20"/>
                          <w:szCs w:val="20"/>
                        </w:rPr>
                      </w:pPr>
                      <w:r w:rsidRPr="005E6684">
                        <w:rPr>
                          <w:sz w:val="20"/>
                          <w:szCs w:val="20"/>
                        </w:rPr>
                        <w:t>Control</w:t>
                      </w:r>
                    </w:p>
                    <w:p w:rsidR="00257AAD" w:rsidRDefault="00257AAD" w:rsidP="005E6684">
                      <w:pPr>
                        <w:jc w:val="center"/>
                      </w:pPr>
                      <w:r w:rsidRPr="005E6684">
                        <w:rPr>
                          <w:sz w:val="20"/>
                          <w:szCs w:val="20"/>
                        </w:rPr>
                        <w:t>Section</w:t>
                      </w:r>
                    </w:p>
                  </w:txbxContent>
                </v:textbox>
              </v:shape>
            </w:pict>
          </mc:Fallback>
        </mc:AlternateContent>
      </w:r>
    </w:p>
    <w:p w:rsidR="00D63DE5" w:rsidRDefault="00D63DE5" w:rsidP="00186E0A">
      <w:pPr>
        <w:pStyle w:val="ListParagraph"/>
        <w:ind w:right="360"/>
        <w:rPr>
          <w:rFonts w:ascii="Arial" w:hAnsi="Arial" w:cs="Arial"/>
          <w:sz w:val="20"/>
          <w:szCs w:val="20"/>
        </w:rPr>
      </w:pPr>
    </w:p>
    <w:p w:rsidR="00D63DE5" w:rsidRDefault="009640E0"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17055" behindDoc="0" locked="0" layoutInCell="1" allowOverlap="1" wp14:anchorId="47687429" wp14:editId="0D3D158D">
                <wp:simplePos x="0" y="0"/>
                <wp:positionH relativeFrom="column">
                  <wp:posOffset>2805468</wp:posOffset>
                </wp:positionH>
                <wp:positionV relativeFrom="paragraph">
                  <wp:posOffset>-569</wp:posOffset>
                </wp:positionV>
                <wp:extent cx="135890" cy="532130"/>
                <wp:effectExtent l="19050" t="0" r="35560" b="39370"/>
                <wp:wrapNone/>
                <wp:docPr id="478" name="Up Arrow 478"/>
                <wp:cNvGraphicFramePr/>
                <a:graphic xmlns:a="http://schemas.openxmlformats.org/drawingml/2006/main">
                  <a:graphicData uri="http://schemas.microsoft.com/office/word/2010/wordprocessingShape">
                    <wps:wsp>
                      <wps:cNvSpPr/>
                      <wps:spPr>
                        <a:xfrm flipV="1">
                          <a:off x="0" y="0"/>
                          <a:ext cx="135890" cy="53213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Up Arrow 478" o:spid="_x0000_s1026" type="#_x0000_t68" style="position:absolute;margin-left:220.9pt;margin-top:-.05pt;width:10.7pt;height:41.9pt;flip:y;z-index:252717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" adj="2758" fillcolor="black [3200]" strokecolor="black [1600]" strokeweight="2pt"/>
            </w:pict>
          </mc:Fallback>
        </mc:AlternateContent>
      </w:r>
      <w:r>
        <w:rPr>
          <w:rFonts w:ascii="Arial" w:hAnsi="Arial" w:cs="Arial"/>
          <w:noProof/>
          <w:sz w:val="20"/>
          <w:szCs w:val="20"/>
        </w:rPr>
        <mc:AlternateContent>
          <mc:Choice Requires="wps">
            <w:drawing>
              <wp:anchor distT="0" distB="0" distL="114300" distR="114300" simplePos="0" relativeHeight="252715007" behindDoc="0" locked="0" layoutInCell="1" allowOverlap="1" wp14:anchorId="7B706EBA" wp14:editId="2354D1BB">
                <wp:simplePos x="0" y="0"/>
                <wp:positionH relativeFrom="column">
                  <wp:posOffset>3349947</wp:posOffset>
                </wp:positionH>
                <wp:positionV relativeFrom="paragraph">
                  <wp:posOffset>0</wp:posOffset>
                </wp:positionV>
                <wp:extent cx="136478" cy="532263"/>
                <wp:effectExtent l="19050" t="19050" r="35560" b="20320"/>
                <wp:wrapNone/>
                <wp:docPr id="477" name="Up Arrow 477"/>
                <wp:cNvGraphicFramePr/>
                <a:graphic xmlns:a="http://schemas.openxmlformats.org/drawingml/2006/main">
                  <a:graphicData uri="http://schemas.microsoft.com/office/word/2010/wordprocessingShape">
                    <wps:wsp>
                      <wps:cNvSpPr/>
                      <wps:spPr>
                        <a:xfrm>
                          <a:off x="0" y="0"/>
                          <a:ext cx="136478" cy="532263"/>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Up Arrow 477" o:spid="_x0000_s1026" type="#_x0000_t68" style="position:absolute;margin-left:263.8pt;margin-top:0;width:10.75pt;height:41.9pt;z-index:2527150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" adj="2769" fillcolor="black [3200]" strokecolor="black [1600]" strokeweight="2pt"/>
            </w:pict>
          </mc:Fallback>
        </mc:AlternateContent>
      </w:r>
    </w:p>
    <w:p w:rsidR="00D63DE5" w:rsidRDefault="000F3BC4" w:rsidP="00186E0A">
      <w:pPr>
        <w:pStyle w:val="ListParagraph"/>
        <w:ind w:right="360"/>
        <w:rPr>
          <w:rFonts w:ascii="Arial" w:hAnsi="Arial" w:cs="Arial"/>
          <w:sz w:val="20"/>
          <w:szCs w:val="20"/>
        </w:rPr>
      </w:pPr>
      <w:r w:rsidRPr="000F3BC4">
        <w:rPr>
          <w:rFonts w:ascii="Arial" w:hAnsi="Arial" w:cs="Arial"/>
          <w:noProof/>
          <w:sz w:val="20"/>
          <w:szCs w:val="20"/>
        </w:rPr>
        <mc:AlternateContent>
          <mc:Choice Requires="wps">
            <w:drawing>
              <wp:anchor distT="0" distB="0" distL="114300" distR="114300" simplePos="0" relativeHeight="251648503" behindDoc="0" locked="0" layoutInCell="1" allowOverlap="1" wp14:anchorId="07FEA5AA" wp14:editId="4F261D1C">
                <wp:simplePos x="0" y="0"/>
                <wp:positionH relativeFrom="column">
                  <wp:posOffset>523819</wp:posOffset>
                </wp:positionH>
                <wp:positionV relativeFrom="paragraph">
                  <wp:posOffset>76200</wp:posOffset>
                </wp:positionV>
                <wp:extent cx="673100" cy="1403985"/>
                <wp:effectExtent l="0" t="0" r="0" b="0"/>
                <wp:wrapNone/>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 cy="1403985"/>
                        </a:xfrm>
                        <a:prstGeom prst="rect">
                          <a:avLst/>
                        </a:prstGeom>
                        <a:solidFill>
                          <a:srgbClr val="FFFFFF"/>
                        </a:solidFill>
                        <a:ln w="9525">
                          <a:noFill/>
                          <a:miter lim="800000"/>
                          <a:headEnd/>
                          <a:tailEnd/>
                        </a:ln>
                      </wps:spPr>
                      <wps:txbx>
                        <w:txbxContent>
                          <w:p w:rsidR="00257AAD" w:rsidRPr="000F3BC4" w:rsidRDefault="00257AAD">
                            <w:pPr>
                              <w:rPr>
                                <w:sz w:val="20"/>
                                <w:szCs w:val="20"/>
                              </w:rPr>
                            </w:pPr>
                            <w:r w:rsidRPr="000F3BC4">
                              <w:rPr>
                                <w:sz w:val="20"/>
                                <w:szCs w:val="20"/>
                              </w:rPr>
                              <w:t>Headwall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9" type="#_x0000_t202" style="position:absolute;left:0;text-align:left;margin-left:41.25pt;margin-top:6pt;width:53pt;height:110.55pt;z-index:2516485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" stroked="f">
                <v:textbox style="mso-fit-shape-to-text:t">
                  <w:txbxContent>
                    <w:p w:rsidR="00257AAD" w:rsidRPr="000F3BC4" w:rsidRDefault="00257AAD">
                      <w:pPr>
                        <w:rPr>
                          <w:sz w:val="20"/>
                          <w:szCs w:val="20"/>
                        </w:rPr>
                      </w:pPr>
                      <w:r w:rsidRPr="000F3BC4">
                        <w:rPr>
                          <w:sz w:val="20"/>
                          <w:szCs w:val="20"/>
                        </w:rPr>
                        <w:t>Headwall</w:t>
                      </w:r>
                    </w:p>
                  </w:txbxContent>
                </v:textbox>
              </v:shape>
            </w:pict>
          </mc:Fallback>
        </mc:AlternateContent>
      </w:r>
    </w:p>
    <w:p w:rsidR="00D63DE5" w:rsidRDefault="000F3BC4"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36511" behindDoc="0" locked="0" layoutInCell="1" allowOverlap="1" wp14:anchorId="0437976A" wp14:editId="63B8619F">
                <wp:simplePos x="0" y="0"/>
                <wp:positionH relativeFrom="column">
                  <wp:posOffset>1115855</wp:posOffset>
                </wp:positionH>
                <wp:positionV relativeFrom="paragraph">
                  <wp:posOffset>59174</wp:posOffset>
                </wp:positionV>
                <wp:extent cx="246325" cy="0"/>
                <wp:effectExtent l="0" t="76200" r="20955" b="114300"/>
                <wp:wrapNone/>
                <wp:docPr id="493" name="Straight Arrow Connector 493"/>
                <wp:cNvGraphicFramePr/>
                <a:graphic xmlns:a="http://schemas.openxmlformats.org/drawingml/2006/main">
                  <a:graphicData uri="http://schemas.microsoft.com/office/word/2010/wordprocessingShape">
                    <wps:wsp>
                      <wps:cNvCnPr/>
                      <wps:spPr>
                        <a:xfrm>
                          <a:off x="0" y="0"/>
                          <a:ext cx="2463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93" o:spid="_x0000_s1026" type="#_x0000_t32" style="position:absolute;margin-left:87.85pt;margin-top:4.65pt;width:19.4pt;height:0;z-index:25273651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" strokecolor="black [3040]">
                <v:stroke endarrow="open"/>
              </v:shape>
            </w:pict>
          </mc:Fallback>
        </mc:AlternateContent>
      </w: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5E6684" w:rsidP="00186E0A">
      <w:pPr>
        <w:pStyle w:val="ListParagraph"/>
        <w:ind w:right="360"/>
        <w:rPr>
          <w:rFonts w:ascii="Arial" w:hAnsi="Arial" w:cs="Arial"/>
          <w:sz w:val="20"/>
          <w:szCs w:val="20"/>
        </w:rPr>
      </w:pPr>
      <w:r>
        <w:rPr>
          <w:noProof/>
        </w:rPr>
        <mc:AlternateContent>
          <mc:Choice Requires="wps">
            <w:drawing>
              <wp:anchor distT="0" distB="0" distL="114300" distR="114300" simplePos="0" relativeHeight="252730367" behindDoc="0" locked="0" layoutInCell="1" allowOverlap="1" wp14:anchorId="3385FFBB" wp14:editId="36B08326">
                <wp:simplePos x="0" y="0"/>
                <wp:positionH relativeFrom="column">
                  <wp:posOffset>4618411</wp:posOffset>
                </wp:positionH>
                <wp:positionV relativeFrom="paragraph">
                  <wp:posOffset>127000</wp:posOffset>
                </wp:positionV>
                <wp:extent cx="80010" cy="105410"/>
                <wp:effectExtent l="0" t="0" r="15240" b="27940"/>
                <wp:wrapNone/>
                <wp:docPr id="489" name="Flowchart: Connector 489"/>
                <wp:cNvGraphicFramePr/>
                <a:graphic xmlns:a="http://schemas.openxmlformats.org/drawingml/2006/main">
                  <a:graphicData uri="http://schemas.microsoft.com/office/word/2010/wordprocessingShape">
                    <wps:wsp>
                      <wps:cNvSpPr/>
                      <wps:spPr>
                        <a:xfrm>
                          <a:off x="0" y="0"/>
                          <a:ext cx="80010" cy="105410"/>
                        </a:xfrm>
                        <a:prstGeom prst="flowChartConnector">
                          <a:avLst/>
                        </a:prstGeom>
                        <a:noFill/>
                        <a:ln w="9525">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489" o:spid="_x0000_s1026" type="#_x0000_t120" style="position:absolute;margin-left:363.65pt;margin-top:10pt;width:6.3pt;height:8.3pt;z-index:252730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" filled="f" strokecolor="black [3200]">
                <v:stroke dashstyle="1 1"/>
              </v:shape>
            </w:pict>
          </mc:Fallback>
        </mc:AlternateContent>
      </w:r>
      <w:r w:rsidR="00037057">
        <w:rPr>
          <w:rFonts w:ascii="Arial" w:hAnsi="Arial" w:cs="Arial"/>
          <w:noProof/>
          <w:sz w:val="20"/>
          <w:szCs w:val="20"/>
        </w:rPr>
        <mc:AlternateContent>
          <mc:Choice Requires="wps">
            <w:drawing>
              <wp:anchor distT="0" distB="0" distL="114300" distR="114300" simplePos="0" relativeHeight="252707839" behindDoc="0" locked="0" layoutInCell="1" allowOverlap="1" wp14:anchorId="2CA416F5" wp14:editId="2E1179CA">
                <wp:simplePos x="0" y="0"/>
                <wp:positionH relativeFrom="column">
                  <wp:posOffset>1574800</wp:posOffset>
                </wp:positionH>
                <wp:positionV relativeFrom="paragraph">
                  <wp:posOffset>635</wp:posOffset>
                </wp:positionV>
                <wp:extent cx="3098165" cy="0"/>
                <wp:effectExtent l="0" t="0" r="6985" b="19050"/>
                <wp:wrapNone/>
                <wp:docPr id="473" name="Straight Connector 473"/>
                <wp:cNvGraphicFramePr/>
                <a:graphic xmlns:a="http://schemas.openxmlformats.org/drawingml/2006/main">
                  <a:graphicData uri="http://schemas.microsoft.com/office/word/2010/wordprocessingShape">
                    <wps:wsp>
                      <wps:cNvCnPr/>
                      <wps:spPr>
                        <a:xfrm>
                          <a:off x="0" y="0"/>
                          <a:ext cx="3098165" cy="0"/>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73" o:spid="_x0000_s1026" style="position:absolute;z-index:252707839;visibility:visible;mso-wrap-style:square;mso-wrap-distance-left:9pt;mso-wrap-distance-top:0;mso-wrap-distance-right:9pt;mso-wrap-distance-bottom:0;mso-position-horizontal:absolute;mso-position-horizontal-relative:text;mso-position-vertical:absolute;mso-position-vertical-relative:text" from="124pt,.05pt" to="367.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" strokecolor="black [3040]">
                <v:stroke dashstyle="longDash"/>
              </v:line>
            </w:pict>
          </mc:Fallback>
        </mc:AlternateContent>
      </w:r>
    </w:p>
    <w:p w:rsidR="00D63DE5" w:rsidRDefault="005E6684" w:rsidP="00186E0A">
      <w:pPr>
        <w:pStyle w:val="ListParagraph"/>
        <w:ind w:right="36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733439" behindDoc="0" locked="0" layoutInCell="1" allowOverlap="1" wp14:anchorId="6F7A0A7B" wp14:editId="37F0F131">
                <wp:simplePos x="0" y="0"/>
                <wp:positionH relativeFrom="column">
                  <wp:posOffset>4219519</wp:posOffset>
                </wp:positionH>
                <wp:positionV relativeFrom="paragraph">
                  <wp:posOffset>38735</wp:posOffset>
                </wp:positionV>
                <wp:extent cx="411983" cy="279811"/>
                <wp:effectExtent l="0" t="38100" r="64770" b="25400"/>
                <wp:wrapNone/>
                <wp:docPr id="491" name="Straight Arrow Connector 491"/>
                <wp:cNvGraphicFramePr/>
                <a:graphic xmlns:a="http://schemas.openxmlformats.org/drawingml/2006/main">
                  <a:graphicData uri="http://schemas.microsoft.com/office/word/2010/wordprocessingShape">
                    <wps:wsp>
                      <wps:cNvCnPr/>
                      <wps:spPr>
                        <a:xfrm flipV="1">
                          <a:off x="0" y="0"/>
                          <a:ext cx="411983" cy="27981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491" o:spid="_x0000_s1026" type="#_x0000_t32" style="position:absolute;margin-left:332.25pt;margin-top:3.05pt;width:32.45pt;height:22.05pt;flip:y;z-index:25273343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" strokecolor="black [3040]">
                <v:stroke endarrow="open"/>
              </v:shape>
            </w:pict>
          </mc:Fallback>
        </mc:AlternateContent>
      </w:r>
      <w:r w:rsidR="00E646FF">
        <w:rPr>
          <w:rFonts w:ascii="Arial" w:hAnsi="Arial" w:cs="Arial"/>
          <w:noProof/>
          <w:sz w:val="20"/>
          <w:szCs w:val="20"/>
        </w:rPr>
        <mc:AlternateContent>
          <mc:Choice Requires="wps">
            <w:drawing>
              <wp:anchor distT="0" distB="0" distL="114300" distR="114300" simplePos="0" relativeHeight="252725247" behindDoc="0" locked="0" layoutInCell="1" allowOverlap="1" wp14:anchorId="3161BCD8" wp14:editId="0D966E5B">
                <wp:simplePos x="0" y="0"/>
                <wp:positionH relativeFrom="column">
                  <wp:posOffset>4675449</wp:posOffset>
                </wp:positionH>
                <wp:positionV relativeFrom="paragraph">
                  <wp:posOffset>36830</wp:posOffset>
                </wp:positionV>
                <wp:extent cx="562750" cy="797560"/>
                <wp:effectExtent l="0" t="0" r="27940" b="21590"/>
                <wp:wrapNone/>
                <wp:docPr id="483" name="Parallelogram 483"/>
                <wp:cNvGraphicFramePr/>
                <a:graphic xmlns:a="http://schemas.openxmlformats.org/drawingml/2006/main">
                  <a:graphicData uri="http://schemas.microsoft.com/office/word/2010/wordprocessingShape">
                    <wps:wsp>
                      <wps:cNvSpPr/>
                      <wps:spPr>
                        <a:xfrm flipH="1">
                          <a:off x="0" y="0"/>
                          <a:ext cx="562750" cy="797560"/>
                        </a:xfrm>
                        <a:prstGeom prst="parallelogram">
                          <a:avLst>
                            <a:gd name="adj" fmla="val 61936"/>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elogram 483" o:spid="_x0000_s1026" type="#_x0000_t7" style="position:absolute;margin-left:368.15pt;margin-top:2.9pt;width:44.3pt;height:62.8pt;flip:x;z-index:252725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" adj="13378" filled="f" strokecolor="black [1600]" strokeweight="1pt"/>
            </w:pict>
          </mc:Fallback>
        </mc:AlternateContent>
      </w:r>
      <w:r w:rsidR="00E646FF">
        <w:rPr>
          <w:rFonts w:ascii="Arial" w:hAnsi="Arial" w:cs="Arial"/>
          <w:noProof/>
          <w:sz w:val="20"/>
          <w:szCs w:val="20"/>
        </w:rPr>
        <mc:AlternateContent>
          <mc:Choice Requires="wps">
            <w:drawing>
              <wp:anchor distT="0" distB="0" distL="114300" distR="114300" simplePos="0" relativeHeight="252727295" behindDoc="0" locked="0" layoutInCell="1" allowOverlap="1" wp14:anchorId="5F146243" wp14:editId="2C0A8FF0">
                <wp:simplePos x="0" y="0"/>
                <wp:positionH relativeFrom="column">
                  <wp:posOffset>1005261</wp:posOffset>
                </wp:positionH>
                <wp:positionV relativeFrom="paragraph">
                  <wp:posOffset>36195</wp:posOffset>
                </wp:positionV>
                <wp:extent cx="567690" cy="797560"/>
                <wp:effectExtent l="0" t="0" r="22860" b="21590"/>
                <wp:wrapNone/>
                <wp:docPr id="484" name="Parallelogram 484"/>
                <wp:cNvGraphicFramePr/>
                <a:graphic xmlns:a="http://schemas.openxmlformats.org/drawingml/2006/main">
                  <a:graphicData uri="http://schemas.microsoft.com/office/word/2010/wordprocessingShape">
                    <wps:wsp>
                      <wps:cNvSpPr/>
                      <wps:spPr>
                        <a:xfrm>
                          <a:off x="0" y="0"/>
                          <a:ext cx="567690" cy="797560"/>
                        </a:xfrm>
                        <a:prstGeom prst="parallelogram">
                          <a:avLst>
                            <a:gd name="adj" fmla="val 61936"/>
                          </a:avLst>
                        </a:prstGeom>
                        <a:noFill/>
                        <a:ln w="127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elogram 484" o:spid="_x0000_s1026" type="#_x0000_t7" style="position:absolute;margin-left:79.15pt;margin-top:2.85pt;width:44.7pt;height:62.8pt;z-index:252727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" adj="13378" filled="f" strokecolor="black [1600]" strokeweight="1pt"/>
            </w:pict>
          </mc:Fallback>
        </mc:AlternateContent>
      </w:r>
    </w:p>
    <w:p w:rsidR="00D63DE5" w:rsidRDefault="005E6684" w:rsidP="00186E0A">
      <w:pPr>
        <w:pStyle w:val="ListParagraph"/>
        <w:ind w:right="360"/>
        <w:rPr>
          <w:rFonts w:ascii="Arial" w:hAnsi="Arial" w:cs="Arial"/>
          <w:sz w:val="20"/>
          <w:szCs w:val="20"/>
        </w:rPr>
      </w:pPr>
      <w:r w:rsidRPr="005E6684">
        <w:rPr>
          <w:rFonts w:ascii="Arial" w:hAnsi="Arial" w:cs="Arial"/>
          <w:noProof/>
          <w:sz w:val="20"/>
          <w:szCs w:val="20"/>
        </w:rPr>
        <mc:AlternateContent>
          <mc:Choice Requires="wps">
            <w:drawing>
              <wp:anchor distT="0" distB="0" distL="114300" distR="114300" simplePos="0" relativeHeight="252732415" behindDoc="0" locked="0" layoutInCell="1" allowOverlap="1" wp14:anchorId="2C40BDBC" wp14:editId="4ABB9D14">
                <wp:simplePos x="0" y="0"/>
                <wp:positionH relativeFrom="column">
                  <wp:posOffset>3888105</wp:posOffset>
                </wp:positionH>
                <wp:positionV relativeFrom="paragraph">
                  <wp:posOffset>110490</wp:posOffset>
                </wp:positionV>
                <wp:extent cx="678180" cy="1403985"/>
                <wp:effectExtent l="0" t="0" r="7620" b="8890"/>
                <wp:wrapNone/>
                <wp:docPr id="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 cy="1403985"/>
                        </a:xfrm>
                        <a:prstGeom prst="rect">
                          <a:avLst/>
                        </a:prstGeom>
                        <a:solidFill>
                          <a:srgbClr val="FFFFFF"/>
                        </a:solidFill>
                        <a:ln w="9525">
                          <a:noFill/>
                          <a:miter lim="800000"/>
                          <a:headEnd/>
                          <a:tailEnd/>
                        </a:ln>
                      </wps:spPr>
                      <wps:txbx>
                        <w:txbxContent>
                          <w:p w:rsidR="00257AAD" w:rsidRPr="005E6684" w:rsidRDefault="00257AAD">
                            <w:pPr>
                              <w:rPr>
                                <w:sz w:val="20"/>
                                <w:szCs w:val="20"/>
                              </w:rPr>
                            </w:pPr>
                            <w:r w:rsidRPr="005E6684">
                              <w:rPr>
                                <w:sz w:val="20"/>
                                <w:szCs w:val="20"/>
                              </w:rPr>
                              <w:t>Locating</w:t>
                            </w:r>
                          </w:p>
                          <w:p w:rsidR="00257AAD" w:rsidRPr="005E6684" w:rsidRDefault="00257AAD">
                            <w:pPr>
                              <w:rPr>
                                <w:sz w:val="20"/>
                                <w:szCs w:val="20"/>
                              </w:rPr>
                            </w:pPr>
                            <w:r w:rsidRPr="005E6684">
                              <w:rPr>
                                <w:sz w:val="20"/>
                                <w:szCs w:val="20"/>
                              </w:rPr>
                              <w:t>Point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left:0;text-align:left;margin-left:306.15pt;margin-top:8.7pt;width:53.4pt;height:110.55pt;z-index:25273241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" stroked="f">
                <v:textbox style="mso-fit-shape-to-text:t">
                  <w:txbxContent>
                    <w:p w:rsidR="00257AAD" w:rsidRPr="005E6684" w:rsidRDefault="00257AAD">
                      <w:pPr>
                        <w:rPr>
                          <w:sz w:val="20"/>
                          <w:szCs w:val="20"/>
                        </w:rPr>
                      </w:pPr>
                      <w:r w:rsidRPr="005E6684">
                        <w:rPr>
                          <w:sz w:val="20"/>
                          <w:szCs w:val="20"/>
                        </w:rPr>
                        <w:t>Locating</w:t>
                      </w:r>
                    </w:p>
                    <w:p w:rsidR="00257AAD" w:rsidRPr="005E6684" w:rsidRDefault="00257AAD">
                      <w:pPr>
                        <w:rPr>
                          <w:sz w:val="20"/>
                          <w:szCs w:val="20"/>
                        </w:rPr>
                      </w:pPr>
                      <w:r w:rsidRPr="005E6684">
                        <w:rPr>
                          <w:sz w:val="20"/>
                          <w:szCs w:val="20"/>
                        </w:rPr>
                        <w:t>Point</w:t>
                      </w:r>
                    </w:p>
                  </w:txbxContent>
                </v:textbox>
              </v:shape>
            </w:pict>
          </mc:Fallback>
        </mc:AlternateContent>
      </w: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Default="00D63DE5" w:rsidP="00186E0A">
      <w:pPr>
        <w:pStyle w:val="ListParagraph"/>
        <w:ind w:right="360"/>
        <w:rPr>
          <w:rFonts w:ascii="Arial" w:hAnsi="Arial" w:cs="Arial"/>
          <w:sz w:val="20"/>
          <w:szCs w:val="20"/>
        </w:rPr>
      </w:pPr>
    </w:p>
    <w:p w:rsidR="00D63DE5" w:rsidRPr="00792DE9" w:rsidRDefault="00D63DE5" w:rsidP="00186E0A">
      <w:pPr>
        <w:pStyle w:val="ListParagraph"/>
        <w:ind w:right="360"/>
        <w:rPr>
          <w:rFonts w:ascii="Arial" w:hAnsi="Arial" w:cs="Arial"/>
          <w:sz w:val="20"/>
          <w:szCs w:val="20"/>
        </w:rPr>
      </w:pPr>
    </w:p>
    <w:p w:rsidR="00792DE9" w:rsidRDefault="00792DE9" w:rsidP="00186E0A">
      <w:pPr>
        <w:pStyle w:val="ListParagraph"/>
        <w:numPr>
          <w:ilvl w:val="0"/>
          <w:numId w:val="15"/>
        </w:numPr>
        <w:tabs>
          <w:tab w:val="left" w:pos="-1080"/>
          <w:tab w:val="left" w:pos="-720"/>
          <w:tab w:val="left" w:pos="0"/>
          <w:tab w:val="left" w:pos="630"/>
          <w:tab w:val="left" w:pos="1260"/>
          <w:tab w:val="left" w:pos="2160"/>
        </w:tabs>
        <w:spacing w:line="240" w:lineRule="exact"/>
        <w:ind w:right="360"/>
        <w:rPr>
          <w:rFonts w:ascii="Arial" w:hAnsi="Arial" w:cs="Arial"/>
          <w:sz w:val="20"/>
          <w:szCs w:val="20"/>
        </w:rPr>
      </w:pPr>
      <w:r w:rsidRPr="00023EDB">
        <w:rPr>
          <w:rFonts w:ascii="Arial" w:hAnsi="Arial" w:cs="Arial"/>
          <w:sz w:val="20"/>
          <w:szCs w:val="20"/>
          <w:u w:val="single"/>
        </w:rPr>
        <w:t>Off-system bridges</w:t>
      </w:r>
      <w:r>
        <w:rPr>
          <w:rFonts w:ascii="Arial" w:hAnsi="Arial" w:cs="Arial"/>
          <w:sz w:val="20"/>
          <w:szCs w:val="20"/>
        </w:rPr>
        <w:t xml:space="preserve"> – locate latitude and longitude the same as for on-system bridges with the exception that </w:t>
      </w:r>
      <w:r w:rsidR="00F41D89">
        <w:rPr>
          <w:rFonts w:ascii="Arial" w:hAnsi="Arial" w:cs="Arial"/>
          <w:sz w:val="20"/>
          <w:szCs w:val="20"/>
        </w:rPr>
        <w:t>the direction of travel for an off-system inventory route is always considered to be south-to-north or west-to-east.</w:t>
      </w:r>
    </w:p>
    <w:p w:rsidR="00F41D89" w:rsidRPr="00F41D89" w:rsidRDefault="00F41D89" w:rsidP="00186E0A">
      <w:pPr>
        <w:pStyle w:val="ListParagraph"/>
        <w:ind w:right="360"/>
        <w:rPr>
          <w:rFonts w:ascii="Arial" w:hAnsi="Arial" w:cs="Arial"/>
          <w:sz w:val="20"/>
          <w:szCs w:val="20"/>
        </w:rPr>
      </w:pPr>
    </w:p>
    <w:p w:rsidR="0017062E" w:rsidRPr="0017062E" w:rsidRDefault="0017062E" w:rsidP="00186E0A">
      <w:pPr>
        <w:pStyle w:val="ListParagraph"/>
        <w:ind w:right="360"/>
        <w:rPr>
          <w:rFonts w:ascii="Arial" w:hAnsi="Arial" w:cs="Arial"/>
          <w:sz w:val="20"/>
          <w:szCs w:val="20"/>
        </w:rPr>
      </w:pPr>
    </w:p>
    <w:p w:rsidR="0017062E" w:rsidRDefault="0017062E"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17062E" w:rsidRDefault="0017062E"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sectPr w:rsidR="00355DD1" w:rsidSect="00C51892">
          <w:footerReference w:type="default" r:id="rId282"/>
          <w:type w:val="continuous"/>
          <w:pgSz w:w="12240" w:h="15840"/>
          <w:pgMar w:top="810" w:right="1080" w:bottom="810" w:left="1170" w:header="810" w:footer="810" w:gutter="0"/>
          <w:cols w:space="720"/>
          <w:noEndnote/>
        </w:sectPr>
      </w:pPr>
    </w:p>
    <w:p w:rsidR="0017062E" w:rsidRDefault="0017062E"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186E0A">
      <w:pPr>
        <w:tabs>
          <w:tab w:val="left" w:pos="-1080"/>
          <w:tab w:val="left" w:pos="-720"/>
          <w:tab w:val="left" w:pos="0"/>
          <w:tab w:val="left" w:pos="630"/>
          <w:tab w:val="left" w:pos="1260"/>
          <w:tab w:val="left" w:pos="2160"/>
        </w:tabs>
        <w:spacing w:line="240" w:lineRule="exact"/>
        <w:ind w:right="360"/>
        <w:rPr>
          <w:rFonts w:ascii="Arial" w:hAnsi="Arial" w:cs="Arial"/>
          <w:sz w:val="20"/>
          <w:szCs w:val="20"/>
        </w:rPr>
      </w:pPr>
    </w:p>
    <w:p w:rsidR="00355DD1" w:rsidRDefault="00355DD1" w:rsidP="00355DD1">
      <w:pPr>
        <w:tabs>
          <w:tab w:val="left" w:pos="-1080"/>
          <w:tab w:val="left" w:pos="-720"/>
          <w:tab w:val="left" w:pos="0"/>
          <w:tab w:val="left" w:pos="630"/>
          <w:tab w:val="left" w:pos="1260"/>
          <w:tab w:val="left" w:pos="2160"/>
        </w:tabs>
        <w:spacing w:line="240" w:lineRule="exact"/>
        <w:ind w:right="360"/>
        <w:jc w:val="center"/>
        <w:rPr>
          <w:rFonts w:ascii="Arial" w:hAnsi="Arial" w:cs="Arial"/>
          <w:sz w:val="20"/>
          <w:szCs w:val="20"/>
        </w:rPr>
      </w:pPr>
      <w:r>
        <w:rPr>
          <w:rFonts w:ascii="Arial" w:hAnsi="Arial" w:cs="Arial"/>
          <w:sz w:val="20"/>
          <w:szCs w:val="20"/>
        </w:rPr>
        <w:t>This page intentionally left blank.</w:t>
      </w:r>
    </w:p>
    <w:sectPr w:rsidR="00355DD1" w:rsidSect="00355DD1">
      <w:footerReference w:type="default" r:id="rId283"/>
      <w:pgSz w:w="12240" w:h="15840"/>
      <w:pgMar w:top="810" w:right="1080" w:bottom="810" w:left="1170" w:header="810" w:footer="81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7AAD" w:rsidRDefault="00257AAD" w:rsidP="002309E6">
      <w:r>
        <w:separator/>
      </w:r>
    </w:p>
  </w:endnote>
  <w:endnote w:type="continuationSeparator" w:id="0">
    <w:p w:rsidR="00257AAD" w:rsidRDefault="00257AAD" w:rsidP="002309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Shruti">
    <w:panose1 w:val="020B0502040204020203"/>
    <w:charset w:val="00"/>
    <w:family w:val="swiss"/>
    <w:pitch w:val="variable"/>
    <w:sig w:usb0="0004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Mongolian Baiti">
    <w:panose1 w:val="03000500000000000000"/>
    <w:charset w:val="00"/>
    <w:family w:val="script"/>
    <w:pitch w:val="variable"/>
    <w:sig w:usb0="80000023" w:usb1="00000000" w:usb2="0002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pStyle w:val="Footer"/>
      <w:jc w:val="center"/>
    </w:pPr>
  </w:p>
  <w:p w:rsidR="00257AAD" w:rsidRDefault="00257AAD"/>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12</w:t>
    </w:r>
    <w:r>
      <w:rPr>
        <w:rFonts w:ascii="Helvetica" w:hAnsi="Helvetica" w:cs="Helvetica"/>
        <w:b/>
        <w:bCs/>
        <w:sz w:val="20"/>
        <w:szCs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B13</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B14</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B15</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B17</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B18</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B19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B20</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B21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C9113B" w:rsidRDefault="00257AAD" w:rsidP="00F72630">
    <w:pPr>
      <w:jc w:val="center"/>
      <w:rPr>
        <w:rFonts w:ascii="Arial" w:hAnsi="Arial" w:cs="Arial"/>
      </w:rPr>
    </w:pPr>
    <w:r w:rsidRPr="00C9113B">
      <w:rPr>
        <w:rFonts w:ascii="Arial" w:hAnsi="Arial" w:cs="Arial"/>
      </w:rPr>
      <w:fldChar w:fldCharType="begin"/>
    </w:r>
    <w:r w:rsidRPr="00C9113B">
      <w:rPr>
        <w:rFonts w:ascii="Arial" w:hAnsi="Arial" w:cs="Arial"/>
      </w:rPr>
      <w:instrText xml:space="preserve"> PAGE   \* MERGEFORMAT </w:instrText>
    </w:r>
    <w:r w:rsidRPr="00C9113B">
      <w:rPr>
        <w:rFonts w:ascii="Arial" w:hAnsi="Arial" w:cs="Arial"/>
      </w:rPr>
      <w:fldChar w:fldCharType="separate"/>
    </w:r>
    <w:r w:rsidR="00FD5132">
      <w:rPr>
        <w:rFonts w:ascii="Arial" w:hAnsi="Arial" w:cs="Arial"/>
        <w:noProof/>
      </w:rPr>
      <w:t>vi</w:t>
    </w:r>
    <w:r w:rsidRPr="00C9113B">
      <w:rPr>
        <w:rFonts w:ascii="Arial" w:hAnsi="Arial" w:cs="Arial"/>
        <w:noProof/>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B22</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10081" w:wrap="notBeside" w:vAnchor="text" w:hAnchor="text" w:x="1" w:y="1"/>
      <w:jc w:val="center"/>
      <w:rPr>
        <w:rFonts w:ascii="Helvetica" w:hAnsi="Helvetica" w:cs="Helvetica"/>
        <w:b/>
        <w:bCs/>
        <w:sz w:val="20"/>
        <w:szCs w:val="20"/>
      </w:rPr>
    </w:pPr>
    <w:r>
      <w:rPr>
        <w:rFonts w:ascii="Helvetica" w:hAnsi="Helvetica" w:cs="Helvetica"/>
        <w:b/>
        <w:bCs/>
        <w:sz w:val="20"/>
        <w:szCs w:val="20"/>
      </w:rPr>
      <w:t>C</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EA79DD">
      <w:rPr>
        <w:rFonts w:ascii="Helvetica" w:hAnsi="Helvetica" w:cs="Helvetica"/>
        <w:b/>
        <w:bCs/>
        <w:noProof/>
        <w:sz w:val="20"/>
        <w:szCs w:val="20"/>
      </w:rPr>
      <w:t>4</w:t>
    </w:r>
    <w:r>
      <w:rPr>
        <w:rFonts w:ascii="Helvetica" w:hAnsi="Helvetica" w:cs="Helvetica"/>
        <w:b/>
        <w:bCs/>
        <w:sz w:val="20"/>
        <w:szCs w:val="20"/>
      </w:rPr>
      <w:fldChar w:fldCharType="end"/>
    </w:r>
  </w:p>
  <w:p w:rsidR="00257AAD" w:rsidRDefault="00257AAD">
    <w:pPr>
      <w:ind w:left="360"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D</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6</w:t>
    </w:r>
    <w:r>
      <w:rPr>
        <w:rFonts w:ascii="Helvetica" w:hAnsi="Helvetica" w:cs="Helvetica"/>
        <w:b/>
        <w:bCs/>
        <w:sz w:val="20"/>
        <w:szCs w:val="20"/>
      </w:rPr>
      <w:fldChar w:fldCharType="end"/>
    </w:r>
  </w:p>
  <w:p w:rsidR="00257AAD" w:rsidRDefault="00257AAD"/>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E</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2</w:t>
    </w:r>
    <w:r>
      <w:rPr>
        <w:rFonts w:ascii="Helvetica" w:hAnsi="Helvetica" w:cs="Helvetica"/>
        <w:b/>
        <w:bCs/>
        <w:sz w:val="20"/>
        <w:szCs w:val="20"/>
      </w:rPr>
      <w:fldChar w:fldCharType="end"/>
    </w:r>
  </w:p>
  <w:p w:rsidR="00257AAD" w:rsidRDefault="00257AAD"/>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F</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1</w:t>
    </w:r>
    <w:r>
      <w:rPr>
        <w:rFonts w:ascii="Helvetica" w:hAnsi="Helvetica" w:cs="Helvetica"/>
        <w:b/>
        <w:bCs/>
        <w:sz w:val="20"/>
        <w:szCs w:val="20"/>
      </w:rPr>
      <w:fldChar w:fldCharType="end"/>
    </w:r>
  </w:p>
  <w:p w:rsidR="00257AAD" w:rsidRDefault="00257AAD"/>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F</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2</w:t>
    </w:r>
    <w:r>
      <w:rPr>
        <w:rFonts w:ascii="Helvetica" w:hAnsi="Helvetica" w:cs="Helvetica"/>
        <w:b/>
        <w:bCs/>
        <w:sz w:val="20"/>
        <w:szCs w:val="20"/>
      </w:rPr>
      <w:fldChar w:fldCharType="end"/>
    </w:r>
  </w:p>
  <w:p w:rsidR="00257AAD" w:rsidRDefault="00257AAD"/>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G</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2</w:t>
    </w:r>
    <w:r>
      <w:rPr>
        <w:rFonts w:ascii="Helvetica" w:hAnsi="Helvetica" w:cs="Helvetica"/>
        <w:b/>
        <w:bCs/>
        <w:sz w:val="20"/>
        <w:szCs w:val="20"/>
      </w:rPr>
      <w:fldChar w:fldCharType="end"/>
    </w:r>
  </w:p>
  <w:p w:rsidR="00257AAD" w:rsidRDefault="00257AAD"/>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H</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4</w:t>
    </w:r>
    <w:r>
      <w:rPr>
        <w:rFonts w:ascii="Helvetica" w:hAnsi="Helvetica" w:cs="Helvetica"/>
        <w:b/>
        <w:bCs/>
        <w:sz w:val="20"/>
        <w:szCs w:val="20"/>
      </w:rPr>
      <w:fldChar w:fldCharType="end"/>
    </w:r>
  </w:p>
  <w:p w:rsidR="00257AAD" w:rsidRDefault="00257AAD"/>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I1</w:t>
    </w:r>
  </w:p>
  <w:p w:rsidR="00257AAD" w:rsidRDefault="00257AAD"/>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I2</w:t>
    </w:r>
  </w:p>
  <w:p w:rsidR="00257AAD" w:rsidRDefault="00257AA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8981306"/>
      <w:docPartObj>
        <w:docPartGallery w:val="Page Numbers (Bottom of Page)"/>
        <w:docPartUnique/>
      </w:docPartObj>
    </w:sdtPr>
    <w:sdtEndPr>
      <w:rPr>
        <w:noProof/>
      </w:rPr>
    </w:sdtEndPr>
    <w:sdtContent>
      <w:p w:rsidR="00257AAD" w:rsidRDefault="00257AAD">
        <w:pPr>
          <w:pStyle w:val="Footer"/>
          <w:jc w:val="center"/>
        </w:pPr>
      </w:p>
      <w:p w:rsidR="00257AAD" w:rsidRDefault="00257AAD">
        <w:pPr>
          <w:pStyle w:val="Footer"/>
          <w:jc w:val="center"/>
        </w:pPr>
        <w:r w:rsidRPr="00C9113B">
          <w:rPr>
            <w:rFonts w:ascii="Arial" w:hAnsi="Arial" w:cs="Arial"/>
          </w:rPr>
          <w:t>Foreword</w:t>
        </w:r>
        <w:r>
          <w:t xml:space="preserve"> </w:t>
        </w:r>
        <w:r>
          <w:fldChar w:fldCharType="begin"/>
        </w:r>
        <w:r>
          <w:instrText xml:space="preserve"> PAGE   \* MERGEFORMAT </w:instrText>
        </w:r>
        <w:r>
          <w:fldChar w:fldCharType="separate"/>
        </w:r>
        <w:r>
          <w:rPr>
            <w:noProof/>
          </w:rPr>
          <w:t>1</w:t>
        </w:r>
        <w:r>
          <w:rPr>
            <w:noProof/>
          </w:rPr>
          <w:fldChar w:fldCharType="end"/>
        </w: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I3</w:t>
    </w:r>
  </w:p>
  <w:p w:rsidR="00257AAD" w:rsidRDefault="00257AAD"/>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I4</w:t>
    </w:r>
  </w:p>
  <w:p w:rsidR="00257AAD" w:rsidRDefault="00257AAD"/>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I4</w:t>
    </w:r>
  </w:p>
  <w:p w:rsidR="00257AAD" w:rsidRDefault="00257AAD"/>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J1</w:t>
    </w:r>
  </w:p>
  <w:p w:rsidR="00257AAD" w:rsidRDefault="00257AAD"/>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J2</w:t>
    </w:r>
  </w:p>
  <w:p w:rsidR="00257AAD" w:rsidRDefault="00257AAD"/>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J3</w:t>
    </w:r>
  </w:p>
  <w:p w:rsidR="00257AAD" w:rsidRDefault="00257AAD"/>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t>J4</w:t>
    </w:r>
  </w:p>
  <w:p w:rsidR="00257AAD" w:rsidRDefault="00257AA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C9113B" w:rsidRDefault="00257AAD" w:rsidP="00F72630">
    <w:pPr>
      <w:jc w:val="center"/>
      <w:rPr>
        <w:rFonts w:ascii="Arial" w:hAnsi="Arial" w:cs="Arial"/>
      </w:rPr>
    </w:pPr>
    <w:r w:rsidRPr="00C9113B">
      <w:rPr>
        <w:rFonts w:ascii="Arial" w:hAnsi="Arial" w:cs="Arial"/>
      </w:rPr>
      <w:fldChar w:fldCharType="begin"/>
    </w:r>
    <w:r w:rsidRPr="00C9113B">
      <w:rPr>
        <w:rFonts w:ascii="Arial" w:hAnsi="Arial" w:cs="Arial"/>
      </w:rPr>
      <w:instrText xml:space="preserve"> PAGE   \* MERGEFORMAT </w:instrText>
    </w:r>
    <w:r w:rsidRPr="00C9113B">
      <w:rPr>
        <w:rFonts w:ascii="Arial" w:hAnsi="Arial" w:cs="Arial"/>
      </w:rPr>
      <w:fldChar w:fldCharType="separate"/>
    </w:r>
    <w:r w:rsidR="00FD5132">
      <w:rPr>
        <w:rFonts w:ascii="Arial" w:hAnsi="Arial" w:cs="Arial"/>
        <w:noProof/>
      </w:rPr>
      <w:t>14</w:t>
    </w:r>
    <w:r w:rsidRPr="00C9113B">
      <w:rPr>
        <w:rFonts w:ascii="Arial" w:hAnsi="Arial" w:cs="Arial"/>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46</w:t>
    </w:r>
    <w:r>
      <w:rPr>
        <w:rFonts w:ascii="Helvetica" w:hAnsi="Helvetica" w:cs="Helvetica"/>
        <w:b/>
        <w:bCs/>
        <w:sz w:val="20"/>
        <w:szCs w:val="20"/>
      </w:rPr>
      <w:fldChar w:fldCharType="end"/>
    </w:r>
  </w:p>
  <w:p w:rsidR="00257AAD" w:rsidRDefault="00257AAD"/>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361" w:wrap="notBeside" w:vAnchor="text" w:hAnchor="text" w:x="1" w:y="1"/>
      <w:jc w:val="center"/>
      <w:rPr>
        <w:rFonts w:ascii="Helvetica" w:hAnsi="Helvetica" w:cs="Helvetica"/>
        <w:b/>
        <w:bCs/>
        <w:sz w:val="20"/>
        <w:szCs w:val="20"/>
      </w:rPr>
    </w:pP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120</w:t>
    </w:r>
    <w:r>
      <w:rPr>
        <w:rFonts w:ascii="Helvetica" w:hAnsi="Helvetica" w:cs="Helvetica"/>
        <w:b/>
        <w:bCs/>
        <w:sz w:val="20"/>
        <w:szCs w:val="20"/>
      </w:rPr>
      <w:fldChar w:fldCharType="end"/>
    </w:r>
  </w:p>
  <w:p w:rsidR="00257AAD" w:rsidRDefault="00257AA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721" w:wrap="notBeside" w:vAnchor="text" w:hAnchor="text" w:x="1" w:y="1"/>
      <w:jc w:val="center"/>
      <w:rPr>
        <w:rFonts w:ascii="Helvetica" w:hAnsi="Helvetica" w:cs="Helvetica"/>
        <w:b/>
        <w:bCs/>
        <w:sz w:val="20"/>
        <w:szCs w:val="20"/>
      </w:rPr>
    </w:pPr>
  </w:p>
  <w:p w:rsidR="00257AAD" w:rsidRDefault="00257AAD">
    <w:pP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Default="00257AAD">
    <w:pPr>
      <w:framePr w:w="9721" w:wrap="notBeside" w:vAnchor="text" w:hAnchor="text" w:x="1" w:y="1"/>
      <w:jc w:val="center"/>
      <w:rPr>
        <w:rFonts w:ascii="Helvetica" w:hAnsi="Helvetica" w:cs="Helvetica"/>
        <w:b/>
        <w:bCs/>
        <w:sz w:val="20"/>
        <w:szCs w:val="20"/>
      </w:rPr>
    </w:pPr>
    <w:r>
      <w:rPr>
        <w:rFonts w:ascii="Helvetica" w:hAnsi="Helvetica" w:cs="Helvetica"/>
        <w:b/>
        <w:bCs/>
        <w:sz w:val="20"/>
        <w:szCs w:val="20"/>
      </w:rPr>
      <w:t>A</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2</w:t>
    </w:r>
    <w:r>
      <w:rPr>
        <w:rFonts w:ascii="Helvetica" w:hAnsi="Helvetica" w:cs="Helvetica"/>
        <w:b/>
        <w:bCs/>
        <w:sz w:val="20"/>
        <w:szCs w:val="20"/>
      </w:rPr>
      <w:fldChar w:fldCharType="end"/>
    </w:r>
  </w:p>
  <w:p w:rsidR="00257AAD" w:rsidRDefault="00257AAD">
    <w:pPr>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spacing w:line="240" w:lineRule="exact"/>
    </w:pPr>
  </w:p>
  <w:p w:rsidR="00257AAD" w:rsidRPr="005C4EA7" w:rsidRDefault="00257AAD" w:rsidP="005C4EA7">
    <w:pPr>
      <w:jc w:val="center"/>
      <w:rPr>
        <w:rFonts w:ascii="Helvetica" w:hAnsi="Helvetica" w:cs="Helvetica"/>
        <w:b/>
        <w:bCs/>
        <w:sz w:val="20"/>
        <w:szCs w:val="20"/>
      </w:rPr>
    </w:pPr>
    <w:r>
      <w:rPr>
        <w:rFonts w:ascii="Helvetica" w:hAnsi="Helvetica" w:cs="Helvetica"/>
        <w:b/>
        <w:bCs/>
        <w:sz w:val="20"/>
        <w:szCs w:val="20"/>
      </w:rPr>
      <w:t>B</w:t>
    </w:r>
    <w:r>
      <w:rPr>
        <w:rFonts w:ascii="Helvetica" w:hAnsi="Helvetica" w:cs="Helvetica"/>
        <w:b/>
        <w:bCs/>
        <w:sz w:val="20"/>
        <w:szCs w:val="20"/>
      </w:rPr>
      <w:fldChar w:fldCharType="begin"/>
    </w:r>
    <w:r>
      <w:rPr>
        <w:rFonts w:ascii="Helvetica" w:hAnsi="Helvetica" w:cs="Helvetica"/>
        <w:b/>
        <w:bCs/>
        <w:sz w:val="20"/>
        <w:szCs w:val="20"/>
      </w:rPr>
      <w:instrText xml:space="preserve">PAGE </w:instrText>
    </w:r>
    <w:r>
      <w:rPr>
        <w:rFonts w:ascii="Helvetica" w:hAnsi="Helvetica" w:cs="Helvetica"/>
        <w:b/>
        <w:bCs/>
        <w:sz w:val="20"/>
        <w:szCs w:val="20"/>
      </w:rPr>
      <w:fldChar w:fldCharType="separate"/>
    </w:r>
    <w:r w:rsidR="00FD5132">
      <w:rPr>
        <w:rFonts w:ascii="Helvetica" w:hAnsi="Helvetica" w:cs="Helvetica"/>
        <w:b/>
        <w:bCs/>
        <w:noProof/>
        <w:sz w:val="20"/>
        <w:szCs w:val="20"/>
      </w:rPr>
      <w:t>11</w:t>
    </w:r>
    <w:r>
      <w:rPr>
        <w:rFonts w:ascii="Helvetica" w:hAnsi="Helvetica" w:cs="Helvetica"/>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7AAD" w:rsidRDefault="00257AAD" w:rsidP="002309E6">
      <w:r>
        <w:separator/>
      </w:r>
    </w:p>
  </w:footnote>
  <w:footnote w:type="continuationSeparator" w:id="0">
    <w:p w:rsidR="00257AAD" w:rsidRDefault="00257AAD" w:rsidP="002309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95602B" w:rsidRDefault="00257AAD" w:rsidP="0095602B">
    <w:pPr>
      <w:pStyle w:val="Header"/>
      <w:jc w:val="center"/>
      <w:rPr>
        <w:rFonts w:ascii="Arial" w:hAnsi="Arial" w:cs="Arial"/>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BrM DATA ENTRIES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BrM DATA ENTRIES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PONTIS DATA ENTRIES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BrM DATA ENTRIES</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BrM DATA ENTRIES</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NON-NBI BrM DATA ENTRIES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BB4705" w:rsidRDefault="00257AAD" w:rsidP="00BB4705">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rPr>
      <w:t>OKLAHOMA BRIDGE ITEMS</w:t>
    </w:r>
  </w:p>
  <w:p w:rsidR="00257AAD" w:rsidRDefault="00257AAD">
    <w:pPr>
      <w:spacing w:line="240" w:lineRule="exac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95602B" w:rsidRDefault="00257AAD" w:rsidP="00C57091">
    <w:pPr>
      <w:pStyle w:val="Header"/>
      <w:jc w:val="center"/>
      <w:rPr>
        <w:rFonts w:ascii="Arial" w:hAnsi="Arial" w:cs="Arial"/>
      </w:rPr>
    </w:pPr>
    <w:r>
      <w:rPr>
        <w:rFonts w:ascii="Arial" w:hAnsi="Arial" w:cs="Arial"/>
      </w:rPr>
      <w:t>TABLE OF CONTENTS</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D67357" w:rsidRDefault="00257AAD">
    <w:pPr>
      <w:ind w:right="360"/>
      <w:jc w:val="center"/>
      <w:rPr>
        <w:rFonts w:ascii="Arial" w:hAnsi="Arial" w:cs="Arial"/>
      </w:rPr>
    </w:pPr>
    <w:r w:rsidRPr="00D67357">
      <w:rPr>
        <w:rFonts w:ascii="Arial" w:hAnsi="Arial" w:cs="Arial"/>
        <w:b/>
        <w:bCs/>
        <w:sz w:val="20"/>
        <w:szCs w:val="20"/>
      </w:rPr>
      <w:t>APPENDIX A</w:t>
    </w:r>
  </w:p>
  <w:p w:rsidR="00257AAD" w:rsidRPr="00D67357" w:rsidRDefault="00257AAD" w:rsidP="00D67357">
    <w:pPr>
      <w:spacing w:line="240" w:lineRule="exact"/>
      <w:jc w:val="center"/>
      <w:rPr>
        <w:rFonts w:ascii="Arial" w:hAnsi="Arial" w:cs="Arial"/>
        <w:b/>
        <w:sz w:val="20"/>
        <w:szCs w:val="20"/>
      </w:rPr>
    </w:pPr>
    <w:r w:rsidRPr="00D67357">
      <w:rPr>
        <w:rFonts w:ascii="Arial" w:hAnsi="Arial" w:cs="Arial"/>
        <w:b/>
        <w:sz w:val="20"/>
        <w:szCs w:val="20"/>
      </w:rPr>
      <w:t>QUESTIONS AND COMMENTS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D67357" w:rsidRDefault="00257AAD">
    <w:pPr>
      <w:ind w:right="360"/>
      <w:jc w:val="center"/>
      <w:rPr>
        <w:rFonts w:ascii="Arial" w:hAnsi="Arial" w:cs="Arial"/>
      </w:rPr>
    </w:pPr>
    <w:r w:rsidRPr="00D67357">
      <w:rPr>
        <w:rFonts w:ascii="Arial" w:hAnsi="Arial" w:cs="Arial"/>
        <w:b/>
        <w:bCs/>
        <w:sz w:val="20"/>
        <w:szCs w:val="20"/>
      </w:rPr>
      <w:t xml:space="preserve">APPENDIX </w:t>
    </w:r>
    <w:r>
      <w:rPr>
        <w:rFonts w:ascii="Arial" w:hAnsi="Arial" w:cs="Arial"/>
        <w:b/>
        <w:bCs/>
        <w:sz w:val="20"/>
        <w:szCs w:val="20"/>
      </w:rPr>
      <w:t>B</w:t>
    </w:r>
  </w:p>
  <w:p w:rsidR="00257AAD" w:rsidRPr="00D67357" w:rsidRDefault="00257AAD" w:rsidP="00D67357">
    <w:pPr>
      <w:spacing w:line="240" w:lineRule="exact"/>
      <w:jc w:val="center"/>
      <w:rPr>
        <w:rFonts w:ascii="Arial" w:hAnsi="Arial" w:cs="Arial"/>
        <w:b/>
        <w:sz w:val="20"/>
        <w:szCs w:val="20"/>
      </w:rPr>
    </w:pPr>
    <w:r>
      <w:rPr>
        <w:rFonts w:ascii="Arial" w:hAnsi="Arial" w:cs="Arial"/>
        <w:b/>
        <w:sz w:val="20"/>
        <w:szCs w:val="20"/>
      </w:rPr>
      <w:t>BRIDGE ELEMENT EXAMPLES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4861A0" w:rsidRDefault="00257AAD" w:rsidP="00D67357">
    <w:pPr>
      <w:ind w:right="360"/>
      <w:jc w:val="center"/>
      <w:rPr>
        <w:rFonts w:ascii="Arial" w:hAnsi="Arial" w:cs="Arial"/>
        <w:b/>
        <w:sz w:val="20"/>
        <w:szCs w:val="20"/>
      </w:rPr>
    </w:pPr>
    <w:r w:rsidRPr="004861A0">
      <w:rPr>
        <w:rFonts w:ascii="Arial" w:hAnsi="Arial" w:cs="Arial"/>
        <w:b/>
        <w:bCs/>
        <w:sz w:val="20"/>
        <w:szCs w:val="20"/>
      </w:rPr>
      <w:t>APPENDIX B</w:t>
    </w:r>
  </w:p>
  <w:p w:rsidR="00257AAD" w:rsidRPr="004861A0" w:rsidRDefault="00257AAD" w:rsidP="00D67357">
    <w:pPr>
      <w:spacing w:line="240" w:lineRule="exact"/>
      <w:jc w:val="center"/>
      <w:rPr>
        <w:rFonts w:ascii="Arial" w:hAnsi="Arial" w:cs="Arial"/>
        <w:b/>
        <w:sz w:val="20"/>
        <w:szCs w:val="20"/>
      </w:rPr>
    </w:pPr>
    <w:r w:rsidRPr="004861A0">
      <w:rPr>
        <w:rFonts w:ascii="Arial" w:hAnsi="Arial" w:cs="Arial"/>
        <w:b/>
        <w:sz w:val="20"/>
        <w:szCs w:val="20"/>
      </w:rPr>
      <w:t>BRIDGE ELEMENT EXAMPLES</w:t>
    </w:r>
  </w:p>
  <w:p w:rsidR="00257AAD" w:rsidRDefault="00257AAD"/>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4861A0" w:rsidRDefault="00257AAD" w:rsidP="004861A0">
    <w:pPr>
      <w:ind w:left="360" w:right="360"/>
      <w:jc w:val="center"/>
      <w:rPr>
        <w:rFonts w:ascii="Arial" w:hAnsi="Arial" w:cs="Arial"/>
        <w:b/>
        <w:sz w:val="20"/>
        <w:szCs w:val="20"/>
      </w:rPr>
    </w:pPr>
    <w:r w:rsidRPr="004861A0">
      <w:rPr>
        <w:rFonts w:ascii="Arial" w:hAnsi="Arial" w:cs="Arial"/>
        <w:b/>
        <w:bCs/>
        <w:sz w:val="20"/>
        <w:szCs w:val="20"/>
      </w:rPr>
      <w:t>APPENDIX C</w:t>
    </w:r>
  </w:p>
  <w:p w:rsidR="00257AAD" w:rsidRDefault="00257AAD" w:rsidP="004861A0">
    <w:pPr>
      <w:spacing w:line="240" w:lineRule="exact"/>
      <w:jc w:val="center"/>
    </w:pPr>
    <w:r w:rsidRPr="004861A0">
      <w:rPr>
        <w:rFonts w:ascii="Arial" w:hAnsi="Arial" w:cs="Arial"/>
        <w:b/>
        <w:sz w:val="20"/>
        <w:szCs w:val="20"/>
      </w:rPr>
      <w:t>NBIS ITEMS WITH ODOT GUIDELINES</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4861A0" w:rsidRDefault="00257AAD" w:rsidP="004861A0">
    <w:pPr>
      <w:jc w:val="center"/>
      <w:rPr>
        <w:rFonts w:ascii="Arial" w:hAnsi="Arial" w:cs="Arial"/>
        <w:b/>
        <w:sz w:val="20"/>
        <w:szCs w:val="20"/>
      </w:rPr>
    </w:pPr>
    <w:r w:rsidRPr="004861A0">
      <w:rPr>
        <w:rFonts w:ascii="Arial" w:hAnsi="Arial" w:cs="Arial"/>
        <w:b/>
        <w:bCs/>
        <w:sz w:val="20"/>
        <w:szCs w:val="20"/>
      </w:rPr>
      <w:t xml:space="preserve">APPENDIX </w:t>
    </w:r>
    <w:r>
      <w:rPr>
        <w:rFonts w:ascii="Arial" w:hAnsi="Arial" w:cs="Arial"/>
        <w:b/>
        <w:bCs/>
        <w:sz w:val="20"/>
        <w:szCs w:val="20"/>
      </w:rPr>
      <w:t>D</w:t>
    </w:r>
  </w:p>
  <w:p w:rsidR="00257AAD" w:rsidRPr="004861A0" w:rsidRDefault="00257AAD" w:rsidP="004861A0">
    <w:pPr>
      <w:spacing w:line="240" w:lineRule="exact"/>
      <w:jc w:val="center"/>
      <w:rPr>
        <w:rFonts w:ascii="Arial" w:hAnsi="Arial" w:cs="Arial"/>
        <w:b/>
        <w:sz w:val="20"/>
        <w:szCs w:val="20"/>
      </w:rPr>
    </w:pPr>
    <w:r w:rsidRPr="004861A0">
      <w:rPr>
        <w:rFonts w:ascii="Arial" w:hAnsi="Arial" w:cs="Arial"/>
        <w:b/>
        <w:sz w:val="20"/>
        <w:szCs w:val="20"/>
      </w:rPr>
      <w:t>GLOSSARY OF TERMS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A3513A" w:rsidRDefault="00257AAD" w:rsidP="00A3513A">
    <w:pPr>
      <w:jc w:val="center"/>
      <w:rPr>
        <w:rFonts w:ascii="Arial" w:hAnsi="Arial" w:cs="Arial"/>
        <w:b/>
        <w:sz w:val="20"/>
        <w:szCs w:val="20"/>
      </w:rPr>
    </w:pPr>
    <w:r w:rsidRPr="00A3513A">
      <w:rPr>
        <w:rFonts w:ascii="Arial" w:hAnsi="Arial" w:cs="Arial"/>
        <w:b/>
        <w:bCs/>
        <w:sz w:val="20"/>
        <w:szCs w:val="20"/>
      </w:rPr>
      <w:t xml:space="preserve">APPENDIX </w:t>
    </w:r>
    <w:r>
      <w:rPr>
        <w:rFonts w:ascii="Arial" w:hAnsi="Arial" w:cs="Arial"/>
        <w:b/>
        <w:bCs/>
        <w:sz w:val="20"/>
        <w:szCs w:val="20"/>
      </w:rPr>
      <w:t>E</w:t>
    </w:r>
  </w:p>
  <w:p w:rsidR="00257AAD" w:rsidRPr="00A3513A" w:rsidRDefault="00257AAD" w:rsidP="00A3513A">
    <w:pPr>
      <w:spacing w:line="240" w:lineRule="exact"/>
      <w:jc w:val="center"/>
      <w:rPr>
        <w:rFonts w:ascii="Arial" w:hAnsi="Arial" w:cs="Arial"/>
        <w:b/>
        <w:sz w:val="20"/>
        <w:szCs w:val="20"/>
      </w:rPr>
    </w:pPr>
    <w:r w:rsidRPr="00A3513A">
      <w:rPr>
        <w:rFonts w:ascii="Arial" w:hAnsi="Arial" w:cs="Arial"/>
        <w:b/>
        <w:sz w:val="20"/>
        <w:szCs w:val="20"/>
      </w:rPr>
      <w:t>FOLLOW-UP REVIEW RECOMMENDATIONS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A3513A" w:rsidRDefault="00257AAD" w:rsidP="00A3513A">
    <w:pPr>
      <w:jc w:val="center"/>
      <w:rPr>
        <w:rFonts w:ascii="Arial" w:hAnsi="Arial" w:cs="Arial"/>
        <w:b/>
        <w:sz w:val="20"/>
        <w:szCs w:val="20"/>
      </w:rPr>
    </w:pPr>
    <w:r w:rsidRPr="00A3513A">
      <w:rPr>
        <w:rFonts w:ascii="Arial" w:hAnsi="Arial" w:cs="Arial"/>
        <w:b/>
        <w:bCs/>
        <w:sz w:val="20"/>
        <w:szCs w:val="20"/>
      </w:rPr>
      <w:t xml:space="preserve">APPENDIX </w:t>
    </w:r>
    <w:r>
      <w:rPr>
        <w:rFonts w:ascii="Arial" w:hAnsi="Arial" w:cs="Arial"/>
        <w:b/>
        <w:bCs/>
        <w:sz w:val="20"/>
        <w:szCs w:val="20"/>
      </w:rPr>
      <w:t>F</w:t>
    </w:r>
  </w:p>
  <w:p w:rsidR="00257AAD" w:rsidRPr="00A3513A" w:rsidRDefault="00257AAD" w:rsidP="00A3513A">
    <w:pPr>
      <w:spacing w:line="240" w:lineRule="exact"/>
      <w:jc w:val="center"/>
      <w:rPr>
        <w:rFonts w:ascii="Arial" w:hAnsi="Arial" w:cs="Arial"/>
        <w:b/>
        <w:sz w:val="20"/>
        <w:szCs w:val="20"/>
      </w:rPr>
    </w:pPr>
    <w:r>
      <w:rPr>
        <w:rFonts w:ascii="Arial" w:hAnsi="Arial" w:cs="Arial"/>
        <w:b/>
        <w:sz w:val="20"/>
        <w:szCs w:val="20"/>
      </w:rPr>
      <w:t>INSPECTOR VERIFIED ITEMS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pPr>
      <w:jc w:val="center"/>
    </w:pPr>
    <w:r>
      <w:rPr>
        <w:rFonts w:ascii="Shruti" w:hAnsi="Shruti" w:cs="Shruti"/>
        <w:b/>
        <w:bCs/>
        <w:sz w:val="20"/>
        <w:szCs w:val="20"/>
      </w:rPr>
      <w:t>APPENDIX F</w:t>
    </w:r>
  </w:p>
  <w:p w:rsidR="00257AAD" w:rsidRDefault="00257AAD">
    <w:pPr>
      <w:spacing w:line="240" w:lineRule="exac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AC1E65" w:rsidRDefault="00257AAD" w:rsidP="00AC1E65">
    <w:pPr>
      <w:jc w:val="center"/>
      <w:rPr>
        <w:rFonts w:ascii="Arial" w:hAnsi="Arial" w:cs="Arial"/>
        <w:b/>
        <w:sz w:val="20"/>
        <w:szCs w:val="20"/>
      </w:rPr>
    </w:pPr>
    <w:r w:rsidRPr="00AC1E65">
      <w:rPr>
        <w:rFonts w:ascii="Arial" w:hAnsi="Arial" w:cs="Arial"/>
        <w:b/>
        <w:bCs/>
        <w:sz w:val="20"/>
        <w:szCs w:val="20"/>
      </w:rPr>
      <w:t xml:space="preserve">APPENDIX </w:t>
    </w:r>
    <w:r>
      <w:rPr>
        <w:rFonts w:ascii="Arial" w:hAnsi="Arial" w:cs="Arial"/>
        <w:b/>
        <w:bCs/>
        <w:sz w:val="20"/>
        <w:szCs w:val="20"/>
      </w:rPr>
      <w:t>F</w:t>
    </w:r>
  </w:p>
  <w:p w:rsidR="00257AAD" w:rsidRPr="00AC1E65" w:rsidRDefault="00257AAD" w:rsidP="00AC1E65">
    <w:pPr>
      <w:spacing w:line="240" w:lineRule="exact"/>
      <w:jc w:val="center"/>
      <w:rPr>
        <w:rFonts w:ascii="Arial" w:hAnsi="Arial" w:cs="Arial"/>
        <w:b/>
        <w:sz w:val="20"/>
        <w:szCs w:val="20"/>
      </w:rPr>
    </w:pPr>
    <w:r>
      <w:rPr>
        <w:rFonts w:ascii="Arial" w:hAnsi="Arial" w:cs="Arial"/>
        <w:b/>
        <w:sz w:val="20"/>
        <w:szCs w:val="20"/>
      </w:rPr>
      <w:t>INSPECTOR VERIFIED</w:t>
    </w:r>
    <w:r w:rsidRPr="00AC1E65">
      <w:rPr>
        <w:rFonts w:ascii="Arial" w:hAnsi="Arial" w:cs="Arial"/>
        <w:b/>
        <w:sz w:val="20"/>
        <w:szCs w:val="20"/>
      </w:rPr>
      <w:t xml:space="preserve"> ITEMS</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5267D0" w:rsidRDefault="00257AAD" w:rsidP="005267D0">
    <w:pPr>
      <w:jc w:val="center"/>
      <w:rPr>
        <w:rFonts w:ascii="Arial" w:hAnsi="Arial" w:cs="Arial"/>
        <w:b/>
        <w:sz w:val="20"/>
        <w:szCs w:val="20"/>
      </w:rPr>
    </w:pPr>
    <w:r w:rsidRPr="005267D0">
      <w:rPr>
        <w:rFonts w:ascii="Arial" w:hAnsi="Arial" w:cs="Arial"/>
        <w:b/>
        <w:bCs/>
        <w:sz w:val="20"/>
        <w:szCs w:val="20"/>
      </w:rPr>
      <w:t xml:space="preserve">APPENDIX </w:t>
    </w:r>
    <w:r>
      <w:rPr>
        <w:rFonts w:ascii="Arial" w:hAnsi="Arial" w:cs="Arial"/>
        <w:b/>
        <w:bCs/>
        <w:sz w:val="20"/>
        <w:szCs w:val="20"/>
      </w:rPr>
      <w:t>G</w:t>
    </w:r>
  </w:p>
  <w:p w:rsidR="00257AAD" w:rsidRPr="005267D0" w:rsidRDefault="00257AAD" w:rsidP="005267D0">
    <w:pPr>
      <w:jc w:val="center"/>
      <w:rPr>
        <w:rFonts w:ascii="Arial" w:hAnsi="Arial" w:cs="Arial"/>
        <w:b/>
        <w:sz w:val="20"/>
        <w:szCs w:val="20"/>
      </w:rPr>
    </w:pPr>
    <w:r w:rsidRPr="005267D0">
      <w:rPr>
        <w:rFonts w:ascii="Arial" w:hAnsi="Arial" w:cs="Arial"/>
        <w:b/>
        <w:sz w:val="20"/>
        <w:szCs w:val="20"/>
      </w:rPr>
      <w:t>BRIDGE SIGNAGE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BC6D4D" w:rsidRDefault="00257AAD" w:rsidP="00BC6D4D">
    <w:pPr>
      <w:pStyle w:val="Header"/>
      <w:jc w:val="center"/>
      <w:rPr>
        <w:rFonts w:ascii="Arial" w:hAnsi="Arial" w:cs="Arial"/>
      </w:rPr>
    </w:pPr>
    <w:r w:rsidRPr="00BC6D4D">
      <w:rPr>
        <w:rFonts w:ascii="Arial" w:hAnsi="Arial" w:cs="Arial"/>
      </w:rPr>
      <w:t>FOREWORD</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5267D0" w:rsidRDefault="00257AAD" w:rsidP="005267D0">
    <w:pPr>
      <w:jc w:val="center"/>
      <w:rPr>
        <w:rFonts w:ascii="Arial" w:hAnsi="Arial" w:cs="Arial"/>
        <w:b/>
        <w:sz w:val="20"/>
        <w:szCs w:val="20"/>
      </w:rPr>
    </w:pPr>
    <w:r w:rsidRPr="005267D0">
      <w:rPr>
        <w:rFonts w:ascii="Arial" w:hAnsi="Arial" w:cs="Arial"/>
        <w:b/>
        <w:bCs/>
        <w:sz w:val="20"/>
        <w:szCs w:val="20"/>
      </w:rPr>
      <w:t xml:space="preserve">APPENDIX </w:t>
    </w:r>
    <w:r>
      <w:rPr>
        <w:rFonts w:ascii="Arial" w:hAnsi="Arial" w:cs="Arial"/>
        <w:b/>
        <w:bCs/>
        <w:sz w:val="20"/>
        <w:szCs w:val="20"/>
      </w:rPr>
      <w:t>H</w:t>
    </w:r>
  </w:p>
  <w:p w:rsidR="00257AAD" w:rsidRPr="005267D0" w:rsidRDefault="00257AAD" w:rsidP="005267D0">
    <w:pPr>
      <w:jc w:val="center"/>
      <w:rPr>
        <w:rFonts w:ascii="Arial" w:hAnsi="Arial" w:cs="Arial"/>
        <w:b/>
        <w:sz w:val="20"/>
        <w:szCs w:val="20"/>
      </w:rPr>
    </w:pPr>
    <w:r>
      <w:rPr>
        <w:rFonts w:ascii="Arial" w:hAnsi="Arial" w:cs="Arial"/>
        <w:b/>
        <w:sz w:val="20"/>
        <w:szCs w:val="20"/>
      </w:rPr>
      <w:t>IDENTIFYING SINGLE/MULTIPLE ROUTES BENEATH A BRIDGE</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5267D0" w:rsidRDefault="00257AAD" w:rsidP="005267D0">
    <w:pPr>
      <w:jc w:val="center"/>
      <w:rPr>
        <w:rFonts w:ascii="Arial" w:hAnsi="Arial" w:cs="Arial"/>
        <w:b/>
        <w:sz w:val="20"/>
        <w:szCs w:val="20"/>
      </w:rPr>
    </w:pPr>
    <w:r w:rsidRPr="005267D0">
      <w:rPr>
        <w:rFonts w:ascii="Arial" w:hAnsi="Arial" w:cs="Arial"/>
        <w:b/>
        <w:bCs/>
        <w:sz w:val="20"/>
        <w:szCs w:val="20"/>
      </w:rPr>
      <w:t xml:space="preserve">APPENDIX </w:t>
    </w:r>
    <w:r>
      <w:rPr>
        <w:rFonts w:ascii="Arial" w:hAnsi="Arial" w:cs="Arial"/>
        <w:b/>
        <w:bCs/>
        <w:sz w:val="20"/>
        <w:szCs w:val="20"/>
      </w:rPr>
      <w:t>I</w:t>
    </w:r>
  </w:p>
  <w:p w:rsidR="00257AAD" w:rsidRPr="005267D0" w:rsidRDefault="00257AAD" w:rsidP="005267D0">
    <w:pPr>
      <w:jc w:val="center"/>
      <w:rPr>
        <w:rFonts w:ascii="Arial" w:hAnsi="Arial" w:cs="Arial"/>
        <w:b/>
        <w:sz w:val="20"/>
        <w:szCs w:val="20"/>
      </w:rPr>
    </w:pPr>
    <w:r>
      <w:rPr>
        <w:rFonts w:ascii="Arial" w:hAnsi="Arial" w:cs="Arial"/>
        <w:b/>
        <w:sz w:val="20"/>
        <w:szCs w:val="20"/>
      </w:rPr>
      <w:t>BRIDGE CLOSURE PROCEDURES</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5267D0" w:rsidRDefault="00257AAD" w:rsidP="005267D0">
    <w:pPr>
      <w:jc w:val="center"/>
      <w:rPr>
        <w:rFonts w:ascii="Arial" w:hAnsi="Arial" w:cs="Arial"/>
        <w:b/>
        <w:sz w:val="20"/>
        <w:szCs w:val="20"/>
      </w:rPr>
    </w:pPr>
    <w:r w:rsidRPr="005267D0">
      <w:rPr>
        <w:rFonts w:ascii="Arial" w:hAnsi="Arial" w:cs="Arial"/>
        <w:b/>
        <w:bCs/>
        <w:sz w:val="20"/>
        <w:szCs w:val="20"/>
      </w:rPr>
      <w:t xml:space="preserve">APPENDIX </w:t>
    </w:r>
    <w:r>
      <w:rPr>
        <w:rFonts w:ascii="Arial" w:hAnsi="Arial" w:cs="Arial"/>
        <w:b/>
        <w:bCs/>
        <w:sz w:val="20"/>
        <w:szCs w:val="20"/>
      </w:rPr>
      <w:t>I</w:t>
    </w:r>
  </w:p>
  <w:p w:rsidR="00257AAD" w:rsidRPr="005267D0" w:rsidRDefault="00257AAD" w:rsidP="005267D0">
    <w:pPr>
      <w:jc w:val="center"/>
      <w:rPr>
        <w:rFonts w:ascii="Arial" w:hAnsi="Arial" w:cs="Arial"/>
        <w:b/>
        <w:sz w:val="20"/>
        <w:szCs w:val="20"/>
      </w:rPr>
    </w:pPr>
    <w:r>
      <w:rPr>
        <w:rFonts w:ascii="Arial" w:hAnsi="Arial" w:cs="Arial"/>
        <w:b/>
        <w:sz w:val="20"/>
        <w:szCs w:val="20"/>
      </w:rPr>
      <w:t>BRIDGE CLOSURE PROCEDURES</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5267D0" w:rsidRDefault="00257AAD" w:rsidP="005267D0">
    <w:pPr>
      <w:jc w:val="center"/>
      <w:rPr>
        <w:rFonts w:ascii="Arial" w:hAnsi="Arial" w:cs="Arial"/>
        <w:b/>
        <w:sz w:val="20"/>
        <w:szCs w:val="20"/>
      </w:rPr>
    </w:pPr>
    <w:r w:rsidRPr="005267D0">
      <w:rPr>
        <w:rFonts w:ascii="Arial" w:hAnsi="Arial" w:cs="Arial"/>
        <w:b/>
        <w:bCs/>
        <w:sz w:val="20"/>
        <w:szCs w:val="20"/>
      </w:rPr>
      <w:t xml:space="preserve">APPENDIX </w:t>
    </w:r>
    <w:r>
      <w:rPr>
        <w:rFonts w:ascii="Arial" w:hAnsi="Arial" w:cs="Arial"/>
        <w:b/>
        <w:bCs/>
        <w:sz w:val="20"/>
        <w:szCs w:val="20"/>
      </w:rPr>
      <w:t>J</w:t>
    </w:r>
  </w:p>
  <w:p w:rsidR="00257AAD" w:rsidRPr="005267D0" w:rsidRDefault="00257AAD" w:rsidP="005267D0">
    <w:pPr>
      <w:jc w:val="center"/>
      <w:rPr>
        <w:rFonts w:ascii="Arial" w:hAnsi="Arial" w:cs="Arial"/>
        <w:b/>
        <w:sz w:val="20"/>
        <w:szCs w:val="20"/>
      </w:rPr>
    </w:pPr>
    <w:r>
      <w:rPr>
        <w:rFonts w:ascii="Arial" w:hAnsi="Arial" w:cs="Arial"/>
        <w:b/>
        <w:sz w:val="20"/>
        <w:szCs w:val="20"/>
      </w:rPr>
      <w:t>GPS Bridge Locations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426A18" w:rsidRDefault="00257AAD" w:rsidP="00426A18">
    <w:pPr>
      <w:jc w:val="center"/>
      <w:rPr>
        <w:rFonts w:ascii="Arial" w:hAnsi="Arial" w:cs="Arial"/>
      </w:rPr>
    </w:pPr>
    <w:r w:rsidRPr="00426A18">
      <w:rPr>
        <w:rFonts w:ascii="Arial" w:hAnsi="Arial" w:cs="Arial"/>
      </w:rPr>
      <w:t>FOREWORD</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426A18" w:rsidRDefault="00257AAD" w:rsidP="00426A1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Default="00257AAD"/>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922458" w:rsidRDefault="00257AAD" w:rsidP="0092245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922458" w:rsidRDefault="00257AAD" w:rsidP="00922458">
    <w:pPr>
      <w:jc w:val="center"/>
      <w:rPr>
        <w:rFonts w:ascii="Arial" w:hAnsi="Arial" w:cs="Arial"/>
        <w:b/>
      </w:rPr>
    </w:pPr>
    <w:r w:rsidRPr="00922458">
      <w:rPr>
        <w:rFonts w:ascii="Arial" w:hAnsi="Arial" w:cs="Arial"/>
        <w:b/>
      </w:rPr>
      <w:t>SMART FLAGS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7AAD" w:rsidRPr="00A74F85" w:rsidRDefault="00257AAD" w:rsidP="00A74F8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name w:val="1"/>
    <w:lvl w:ilvl="0">
      <w:start w:val="1"/>
      <w:numFmt w:val="decimal"/>
      <w:pStyle w:val="level1"/>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nsid w:val="00000002"/>
    <w:multiLevelType w:val="multilevel"/>
    <w:tmpl w:val="00000000"/>
    <w:name w:val="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2">
    <w:nsid w:val="06DE14F1"/>
    <w:multiLevelType w:val="hybridMultilevel"/>
    <w:tmpl w:val="63F661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234599"/>
    <w:multiLevelType w:val="hybridMultilevel"/>
    <w:tmpl w:val="CD409A70"/>
    <w:lvl w:ilvl="0" w:tplc="3CD4E4BE">
      <w:start w:val="971"/>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EF609E3"/>
    <w:multiLevelType w:val="hybridMultilevel"/>
    <w:tmpl w:val="996C3CA8"/>
    <w:lvl w:ilvl="0" w:tplc="B4FA6C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3F40B4A"/>
    <w:multiLevelType w:val="hybridMultilevel"/>
    <w:tmpl w:val="DC52B056"/>
    <w:lvl w:ilvl="0" w:tplc="18B2DCA8">
      <w:start w:val="1"/>
      <w:numFmt w:val="upperLetter"/>
      <w:lvlText w:val="%1."/>
      <w:lvlJc w:val="left"/>
      <w:pPr>
        <w:ind w:left="732" w:hanging="37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6562F45"/>
    <w:multiLevelType w:val="hybridMultilevel"/>
    <w:tmpl w:val="F050F3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7660CC6"/>
    <w:multiLevelType w:val="hybridMultilevel"/>
    <w:tmpl w:val="BB4CDD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B9A407E"/>
    <w:multiLevelType w:val="hybridMultilevel"/>
    <w:tmpl w:val="834455BA"/>
    <w:lvl w:ilvl="0" w:tplc="570485E8">
      <w:numFmt w:val="decimal"/>
      <w:lvlText w:val="%1"/>
      <w:lvlJc w:val="left"/>
      <w:pPr>
        <w:ind w:left="1620" w:hanging="12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CBA5942"/>
    <w:multiLevelType w:val="hybridMultilevel"/>
    <w:tmpl w:val="BFF46D28"/>
    <w:lvl w:ilvl="0" w:tplc="F37A1C0E">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F1809BD"/>
    <w:multiLevelType w:val="hybridMultilevel"/>
    <w:tmpl w:val="41A81E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615886"/>
    <w:multiLevelType w:val="hybridMultilevel"/>
    <w:tmpl w:val="25F46B32"/>
    <w:lvl w:ilvl="0" w:tplc="2E7EDCBE">
      <w:start w:val="1"/>
      <w:numFmt w:val="bullet"/>
      <w:lvlText w:val=""/>
      <w:lvlJc w:val="left"/>
      <w:pPr>
        <w:ind w:left="1092" w:hanging="360"/>
      </w:pPr>
      <w:rPr>
        <w:rFonts w:ascii="Arial" w:eastAsiaTheme="minorEastAsia" w:hAnsi="Arial" w:cs="Arial" w:hint="default"/>
      </w:rPr>
    </w:lvl>
    <w:lvl w:ilvl="1" w:tplc="04090003" w:tentative="1">
      <w:start w:val="1"/>
      <w:numFmt w:val="bullet"/>
      <w:lvlText w:val="o"/>
      <w:lvlJc w:val="left"/>
      <w:pPr>
        <w:ind w:left="1812" w:hanging="360"/>
      </w:pPr>
      <w:rPr>
        <w:rFonts w:ascii="Courier New" w:hAnsi="Courier New" w:cs="Courier New" w:hint="default"/>
      </w:rPr>
    </w:lvl>
    <w:lvl w:ilvl="2" w:tplc="04090005" w:tentative="1">
      <w:start w:val="1"/>
      <w:numFmt w:val="bullet"/>
      <w:lvlText w:val=""/>
      <w:lvlJc w:val="left"/>
      <w:pPr>
        <w:ind w:left="2532" w:hanging="360"/>
      </w:pPr>
      <w:rPr>
        <w:rFonts w:ascii="Wingdings" w:hAnsi="Wingdings" w:hint="default"/>
      </w:rPr>
    </w:lvl>
    <w:lvl w:ilvl="3" w:tplc="04090001" w:tentative="1">
      <w:start w:val="1"/>
      <w:numFmt w:val="bullet"/>
      <w:lvlText w:val=""/>
      <w:lvlJc w:val="left"/>
      <w:pPr>
        <w:ind w:left="3252" w:hanging="360"/>
      </w:pPr>
      <w:rPr>
        <w:rFonts w:ascii="Symbol" w:hAnsi="Symbol" w:hint="default"/>
      </w:rPr>
    </w:lvl>
    <w:lvl w:ilvl="4" w:tplc="04090003" w:tentative="1">
      <w:start w:val="1"/>
      <w:numFmt w:val="bullet"/>
      <w:lvlText w:val="o"/>
      <w:lvlJc w:val="left"/>
      <w:pPr>
        <w:ind w:left="3972" w:hanging="360"/>
      </w:pPr>
      <w:rPr>
        <w:rFonts w:ascii="Courier New" w:hAnsi="Courier New" w:cs="Courier New" w:hint="default"/>
      </w:rPr>
    </w:lvl>
    <w:lvl w:ilvl="5" w:tplc="04090005" w:tentative="1">
      <w:start w:val="1"/>
      <w:numFmt w:val="bullet"/>
      <w:lvlText w:val=""/>
      <w:lvlJc w:val="left"/>
      <w:pPr>
        <w:ind w:left="4692" w:hanging="360"/>
      </w:pPr>
      <w:rPr>
        <w:rFonts w:ascii="Wingdings" w:hAnsi="Wingdings" w:hint="default"/>
      </w:rPr>
    </w:lvl>
    <w:lvl w:ilvl="6" w:tplc="04090001" w:tentative="1">
      <w:start w:val="1"/>
      <w:numFmt w:val="bullet"/>
      <w:lvlText w:val=""/>
      <w:lvlJc w:val="left"/>
      <w:pPr>
        <w:ind w:left="5412" w:hanging="360"/>
      </w:pPr>
      <w:rPr>
        <w:rFonts w:ascii="Symbol" w:hAnsi="Symbol" w:hint="default"/>
      </w:rPr>
    </w:lvl>
    <w:lvl w:ilvl="7" w:tplc="04090003" w:tentative="1">
      <w:start w:val="1"/>
      <w:numFmt w:val="bullet"/>
      <w:lvlText w:val="o"/>
      <w:lvlJc w:val="left"/>
      <w:pPr>
        <w:ind w:left="6132" w:hanging="360"/>
      </w:pPr>
      <w:rPr>
        <w:rFonts w:ascii="Courier New" w:hAnsi="Courier New" w:cs="Courier New" w:hint="default"/>
      </w:rPr>
    </w:lvl>
    <w:lvl w:ilvl="8" w:tplc="04090005" w:tentative="1">
      <w:start w:val="1"/>
      <w:numFmt w:val="bullet"/>
      <w:lvlText w:val=""/>
      <w:lvlJc w:val="left"/>
      <w:pPr>
        <w:ind w:left="6852" w:hanging="360"/>
      </w:pPr>
      <w:rPr>
        <w:rFonts w:ascii="Wingdings" w:hAnsi="Wingdings" w:hint="default"/>
      </w:rPr>
    </w:lvl>
  </w:abstractNum>
  <w:abstractNum w:abstractNumId="12">
    <w:nsid w:val="557D58B6"/>
    <w:multiLevelType w:val="hybridMultilevel"/>
    <w:tmpl w:val="DD8E4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FC7237B"/>
    <w:multiLevelType w:val="hybridMultilevel"/>
    <w:tmpl w:val="12EC4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7B607AA"/>
    <w:multiLevelType w:val="hybridMultilevel"/>
    <w:tmpl w:val="996C3CA8"/>
    <w:lvl w:ilvl="0" w:tplc="B4FA6CF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A50412C"/>
    <w:multiLevelType w:val="hybridMultilevel"/>
    <w:tmpl w:val="ABC4E978"/>
    <w:lvl w:ilvl="0" w:tplc="F6D63780">
      <w:start w:val="912"/>
      <w:numFmt w:val="bullet"/>
      <w:lvlText w:val=""/>
      <w:lvlJc w:val="left"/>
      <w:pPr>
        <w:ind w:left="2880" w:hanging="360"/>
      </w:pPr>
      <w:rPr>
        <w:rFonts w:ascii="Symbol" w:eastAsiaTheme="minorEastAsia" w:hAnsi="Symbol" w:cs="Aria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nsid w:val="75F92AB1"/>
    <w:multiLevelType w:val="hybridMultilevel"/>
    <w:tmpl w:val="17B27858"/>
    <w:lvl w:ilvl="0" w:tplc="978C799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75B2637"/>
    <w:multiLevelType w:val="hybridMultilevel"/>
    <w:tmpl w:val="D8AC01A6"/>
    <w:lvl w:ilvl="0" w:tplc="4C083A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F0C336F"/>
    <w:multiLevelType w:val="hybridMultilevel"/>
    <w:tmpl w:val="DB887646"/>
    <w:lvl w:ilvl="0" w:tplc="F74EFAEC">
      <w:start w:val="912"/>
      <w:numFmt w:val="bullet"/>
      <w:lvlText w:val=""/>
      <w:lvlJc w:val="left"/>
      <w:pPr>
        <w:ind w:left="2520" w:hanging="360"/>
      </w:pPr>
      <w:rPr>
        <w:rFonts w:ascii="Symbol" w:eastAsiaTheme="minorEastAsia" w:hAnsi="Symbo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4"/>
  </w:num>
  <w:num w:numId="3">
    <w:abstractNumId w:val="14"/>
  </w:num>
  <w:num w:numId="4">
    <w:abstractNumId w:val="17"/>
  </w:num>
  <w:num w:numId="5">
    <w:abstractNumId w:val="9"/>
  </w:num>
  <w:num w:numId="6">
    <w:abstractNumId w:val="10"/>
  </w:num>
  <w:num w:numId="7">
    <w:abstractNumId w:val="12"/>
  </w:num>
  <w:num w:numId="8">
    <w:abstractNumId w:val="5"/>
  </w:num>
  <w:num w:numId="9">
    <w:abstractNumId w:val="11"/>
  </w:num>
  <w:num w:numId="10">
    <w:abstractNumId w:val="2"/>
  </w:num>
  <w:num w:numId="11">
    <w:abstractNumId w:val="7"/>
  </w:num>
  <w:num w:numId="12">
    <w:abstractNumId w:val="8"/>
  </w:num>
  <w:num w:numId="13">
    <w:abstractNumId w:val="16"/>
  </w:num>
  <w:num w:numId="14">
    <w:abstractNumId w:val="3"/>
  </w:num>
  <w:num w:numId="15">
    <w:abstractNumId w:val="13"/>
  </w:num>
  <w:num w:numId="16">
    <w:abstractNumId w:val="18"/>
  </w:num>
  <w:num w:numId="17">
    <w:abstractNumId w:val="15"/>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4"/>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638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09E6"/>
    <w:rsid w:val="00000320"/>
    <w:rsid w:val="000008E0"/>
    <w:rsid w:val="00000AD5"/>
    <w:rsid w:val="00000CD3"/>
    <w:rsid w:val="0000103A"/>
    <w:rsid w:val="00002020"/>
    <w:rsid w:val="00002244"/>
    <w:rsid w:val="00002938"/>
    <w:rsid w:val="000059F4"/>
    <w:rsid w:val="000061A3"/>
    <w:rsid w:val="00006224"/>
    <w:rsid w:val="0000668D"/>
    <w:rsid w:val="00007C29"/>
    <w:rsid w:val="00007D0A"/>
    <w:rsid w:val="000106BC"/>
    <w:rsid w:val="00011310"/>
    <w:rsid w:val="0001132D"/>
    <w:rsid w:val="00011B60"/>
    <w:rsid w:val="000133F8"/>
    <w:rsid w:val="00013442"/>
    <w:rsid w:val="000134C5"/>
    <w:rsid w:val="0001408E"/>
    <w:rsid w:val="00014BC4"/>
    <w:rsid w:val="00014C5F"/>
    <w:rsid w:val="00014CE1"/>
    <w:rsid w:val="00014D63"/>
    <w:rsid w:val="00014ECC"/>
    <w:rsid w:val="000154FF"/>
    <w:rsid w:val="00017046"/>
    <w:rsid w:val="00017071"/>
    <w:rsid w:val="0001762F"/>
    <w:rsid w:val="0001797A"/>
    <w:rsid w:val="00017CB3"/>
    <w:rsid w:val="00017F15"/>
    <w:rsid w:val="00017F1B"/>
    <w:rsid w:val="0002110A"/>
    <w:rsid w:val="00021FB7"/>
    <w:rsid w:val="000223E1"/>
    <w:rsid w:val="00022487"/>
    <w:rsid w:val="00023A98"/>
    <w:rsid w:val="00023EDB"/>
    <w:rsid w:val="000240D6"/>
    <w:rsid w:val="000240F1"/>
    <w:rsid w:val="000249AE"/>
    <w:rsid w:val="000250DC"/>
    <w:rsid w:val="0002559D"/>
    <w:rsid w:val="00025B98"/>
    <w:rsid w:val="000320DC"/>
    <w:rsid w:val="000327EC"/>
    <w:rsid w:val="0003328C"/>
    <w:rsid w:val="00033C29"/>
    <w:rsid w:val="00034743"/>
    <w:rsid w:val="00035B99"/>
    <w:rsid w:val="00036C5F"/>
    <w:rsid w:val="00037057"/>
    <w:rsid w:val="000372DA"/>
    <w:rsid w:val="00037309"/>
    <w:rsid w:val="000375D1"/>
    <w:rsid w:val="00040562"/>
    <w:rsid w:val="00040780"/>
    <w:rsid w:val="00041BA3"/>
    <w:rsid w:val="00041CE5"/>
    <w:rsid w:val="0004219F"/>
    <w:rsid w:val="000424BB"/>
    <w:rsid w:val="000428DF"/>
    <w:rsid w:val="00042AA1"/>
    <w:rsid w:val="00042CCD"/>
    <w:rsid w:val="000445CF"/>
    <w:rsid w:val="0004470E"/>
    <w:rsid w:val="00044A47"/>
    <w:rsid w:val="00044BBD"/>
    <w:rsid w:val="00045784"/>
    <w:rsid w:val="000462CE"/>
    <w:rsid w:val="000464E5"/>
    <w:rsid w:val="000469A2"/>
    <w:rsid w:val="0004713B"/>
    <w:rsid w:val="0004765F"/>
    <w:rsid w:val="00047A34"/>
    <w:rsid w:val="0005139E"/>
    <w:rsid w:val="0005159F"/>
    <w:rsid w:val="00052BC7"/>
    <w:rsid w:val="00052DA1"/>
    <w:rsid w:val="00053073"/>
    <w:rsid w:val="0005349A"/>
    <w:rsid w:val="00053F2E"/>
    <w:rsid w:val="0005400E"/>
    <w:rsid w:val="000541FC"/>
    <w:rsid w:val="00054591"/>
    <w:rsid w:val="00054B08"/>
    <w:rsid w:val="00054D0D"/>
    <w:rsid w:val="00056255"/>
    <w:rsid w:val="00056F6D"/>
    <w:rsid w:val="00057047"/>
    <w:rsid w:val="00057507"/>
    <w:rsid w:val="00057973"/>
    <w:rsid w:val="00060522"/>
    <w:rsid w:val="000612C6"/>
    <w:rsid w:val="00061A46"/>
    <w:rsid w:val="00063239"/>
    <w:rsid w:val="00063E2A"/>
    <w:rsid w:val="0006485A"/>
    <w:rsid w:val="0006611F"/>
    <w:rsid w:val="00066588"/>
    <w:rsid w:val="00066C36"/>
    <w:rsid w:val="0006705C"/>
    <w:rsid w:val="00067906"/>
    <w:rsid w:val="00071B60"/>
    <w:rsid w:val="00071D43"/>
    <w:rsid w:val="000730AF"/>
    <w:rsid w:val="000732D6"/>
    <w:rsid w:val="000733A4"/>
    <w:rsid w:val="0007349A"/>
    <w:rsid w:val="0007374B"/>
    <w:rsid w:val="00073774"/>
    <w:rsid w:val="00073C6D"/>
    <w:rsid w:val="000747C9"/>
    <w:rsid w:val="00074ADA"/>
    <w:rsid w:val="00074E27"/>
    <w:rsid w:val="00075512"/>
    <w:rsid w:val="0007578E"/>
    <w:rsid w:val="00076299"/>
    <w:rsid w:val="0007634E"/>
    <w:rsid w:val="00076467"/>
    <w:rsid w:val="00076A4A"/>
    <w:rsid w:val="000771AE"/>
    <w:rsid w:val="0007736D"/>
    <w:rsid w:val="000778E9"/>
    <w:rsid w:val="00077B04"/>
    <w:rsid w:val="000809BD"/>
    <w:rsid w:val="00080B56"/>
    <w:rsid w:val="000810E5"/>
    <w:rsid w:val="00081250"/>
    <w:rsid w:val="000813A6"/>
    <w:rsid w:val="000814C4"/>
    <w:rsid w:val="000818AF"/>
    <w:rsid w:val="00082BD6"/>
    <w:rsid w:val="00082CF6"/>
    <w:rsid w:val="00082F53"/>
    <w:rsid w:val="00083032"/>
    <w:rsid w:val="00083E25"/>
    <w:rsid w:val="0008401B"/>
    <w:rsid w:val="00084F5E"/>
    <w:rsid w:val="000874F6"/>
    <w:rsid w:val="00087DA0"/>
    <w:rsid w:val="0009032E"/>
    <w:rsid w:val="000906F0"/>
    <w:rsid w:val="00090A0D"/>
    <w:rsid w:val="00090B94"/>
    <w:rsid w:val="00091019"/>
    <w:rsid w:val="000916F0"/>
    <w:rsid w:val="000924E7"/>
    <w:rsid w:val="0009253E"/>
    <w:rsid w:val="00095BEF"/>
    <w:rsid w:val="00095E82"/>
    <w:rsid w:val="00095F26"/>
    <w:rsid w:val="00095FBD"/>
    <w:rsid w:val="000963AC"/>
    <w:rsid w:val="00096662"/>
    <w:rsid w:val="000968FF"/>
    <w:rsid w:val="00096B30"/>
    <w:rsid w:val="00096E82"/>
    <w:rsid w:val="00097673"/>
    <w:rsid w:val="000A00FD"/>
    <w:rsid w:val="000A06C6"/>
    <w:rsid w:val="000A0927"/>
    <w:rsid w:val="000A0ACF"/>
    <w:rsid w:val="000A1D26"/>
    <w:rsid w:val="000A1F71"/>
    <w:rsid w:val="000A24EB"/>
    <w:rsid w:val="000A3A8A"/>
    <w:rsid w:val="000A3D6A"/>
    <w:rsid w:val="000A4BA0"/>
    <w:rsid w:val="000A5283"/>
    <w:rsid w:val="000A5597"/>
    <w:rsid w:val="000A59B5"/>
    <w:rsid w:val="000A70E2"/>
    <w:rsid w:val="000A7B62"/>
    <w:rsid w:val="000B0FAB"/>
    <w:rsid w:val="000B11C2"/>
    <w:rsid w:val="000B19CC"/>
    <w:rsid w:val="000B1FD9"/>
    <w:rsid w:val="000B21A9"/>
    <w:rsid w:val="000B2F99"/>
    <w:rsid w:val="000B4342"/>
    <w:rsid w:val="000B4917"/>
    <w:rsid w:val="000B634D"/>
    <w:rsid w:val="000B6CBB"/>
    <w:rsid w:val="000B7DC1"/>
    <w:rsid w:val="000C00D0"/>
    <w:rsid w:val="000C02C2"/>
    <w:rsid w:val="000C04C4"/>
    <w:rsid w:val="000C118B"/>
    <w:rsid w:val="000C1684"/>
    <w:rsid w:val="000C208A"/>
    <w:rsid w:val="000C35F8"/>
    <w:rsid w:val="000C4A15"/>
    <w:rsid w:val="000C4CAC"/>
    <w:rsid w:val="000C5CC3"/>
    <w:rsid w:val="000C5CF9"/>
    <w:rsid w:val="000C6215"/>
    <w:rsid w:val="000C62F7"/>
    <w:rsid w:val="000C692C"/>
    <w:rsid w:val="000C6C24"/>
    <w:rsid w:val="000C7230"/>
    <w:rsid w:val="000C7F96"/>
    <w:rsid w:val="000D043B"/>
    <w:rsid w:val="000D0B9A"/>
    <w:rsid w:val="000D2BB1"/>
    <w:rsid w:val="000D2E1A"/>
    <w:rsid w:val="000D4644"/>
    <w:rsid w:val="000D47A9"/>
    <w:rsid w:val="000D4C80"/>
    <w:rsid w:val="000D4CA8"/>
    <w:rsid w:val="000D5031"/>
    <w:rsid w:val="000D514B"/>
    <w:rsid w:val="000D6A34"/>
    <w:rsid w:val="000D6C8A"/>
    <w:rsid w:val="000D74CE"/>
    <w:rsid w:val="000E0B1A"/>
    <w:rsid w:val="000E0D23"/>
    <w:rsid w:val="000E15D2"/>
    <w:rsid w:val="000E2C3C"/>
    <w:rsid w:val="000E3615"/>
    <w:rsid w:val="000E3D3D"/>
    <w:rsid w:val="000E498B"/>
    <w:rsid w:val="000E5116"/>
    <w:rsid w:val="000E5AA6"/>
    <w:rsid w:val="000E7180"/>
    <w:rsid w:val="000E736A"/>
    <w:rsid w:val="000E7A70"/>
    <w:rsid w:val="000E7BDE"/>
    <w:rsid w:val="000E7C93"/>
    <w:rsid w:val="000E7D0C"/>
    <w:rsid w:val="000E7D65"/>
    <w:rsid w:val="000F0B5B"/>
    <w:rsid w:val="000F1040"/>
    <w:rsid w:val="000F3BC4"/>
    <w:rsid w:val="000F6407"/>
    <w:rsid w:val="000F6A3E"/>
    <w:rsid w:val="000F7D15"/>
    <w:rsid w:val="000F7DE1"/>
    <w:rsid w:val="00101005"/>
    <w:rsid w:val="001011B4"/>
    <w:rsid w:val="001016F4"/>
    <w:rsid w:val="00101700"/>
    <w:rsid w:val="00103560"/>
    <w:rsid w:val="00103696"/>
    <w:rsid w:val="001038D6"/>
    <w:rsid w:val="00105627"/>
    <w:rsid w:val="00105BD5"/>
    <w:rsid w:val="00105DFC"/>
    <w:rsid w:val="0010610A"/>
    <w:rsid w:val="001073D4"/>
    <w:rsid w:val="001109BB"/>
    <w:rsid w:val="00111BC4"/>
    <w:rsid w:val="00112299"/>
    <w:rsid w:val="001132B9"/>
    <w:rsid w:val="00113E34"/>
    <w:rsid w:val="00114716"/>
    <w:rsid w:val="001153D4"/>
    <w:rsid w:val="001158F0"/>
    <w:rsid w:val="00115ED4"/>
    <w:rsid w:val="00115F98"/>
    <w:rsid w:val="001160CC"/>
    <w:rsid w:val="001167CD"/>
    <w:rsid w:val="00116F3B"/>
    <w:rsid w:val="00117C4B"/>
    <w:rsid w:val="001209C1"/>
    <w:rsid w:val="00120E61"/>
    <w:rsid w:val="00122255"/>
    <w:rsid w:val="001222A9"/>
    <w:rsid w:val="001223CA"/>
    <w:rsid w:val="00122DAB"/>
    <w:rsid w:val="001235BD"/>
    <w:rsid w:val="00123EC1"/>
    <w:rsid w:val="0012475B"/>
    <w:rsid w:val="00124950"/>
    <w:rsid w:val="00124EC5"/>
    <w:rsid w:val="00124FBC"/>
    <w:rsid w:val="00125147"/>
    <w:rsid w:val="001261FE"/>
    <w:rsid w:val="0012766B"/>
    <w:rsid w:val="001320E8"/>
    <w:rsid w:val="001323C8"/>
    <w:rsid w:val="001324C1"/>
    <w:rsid w:val="00132978"/>
    <w:rsid w:val="00133045"/>
    <w:rsid w:val="001335FD"/>
    <w:rsid w:val="00133680"/>
    <w:rsid w:val="00133703"/>
    <w:rsid w:val="00134B91"/>
    <w:rsid w:val="00135AF8"/>
    <w:rsid w:val="00136626"/>
    <w:rsid w:val="00136DA4"/>
    <w:rsid w:val="001373C2"/>
    <w:rsid w:val="00137D62"/>
    <w:rsid w:val="00137DB1"/>
    <w:rsid w:val="00141DF4"/>
    <w:rsid w:val="00142034"/>
    <w:rsid w:val="00142881"/>
    <w:rsid w:val="00142CF3"/>
    <w:rsid w:val="00142FA9"/>
    <w:rsid w:val="00143508"/>
    <w:rsid w:val="001435B0"/>
    <w:rsid w:val="001438E4"/>
    <w:rsid w:val="00143EB9"/>
    <w:rsid w:val="001442E5"/>
    <w:rsid w:val="00144337"/>
    <w:rsid w:val="001456A5"/>
    <w:rsid w:val="00146D9B"/>
    <w:rsid w:val="00147725"/>
    <w:rsid w:val="00147ECF"/>
    <w:rsid w:val="00147EF7"/>
    <w:rsid w:val="00150219"/>
    <w:rsid w:val="001506E4"/>
    <w:rsid w:val="001522D4"/>
    <w:rsid w:val="001528ED"/>
    <w:rsid w:val="00152934"/>
    <w:rsid w:val="00153212"/>
    <w:rsid w:val="001547D2"/>
    <w:rsid w:val="00154DA3"/>
    <w:rsid w:val="001553B6"/>
    <w:rsid w:val="00155713"/>
    <w:rsid w:val="00155EC2"/>
    <w:rsid w:val="00156308"/>
    <w:rsid w:val="00156484"/>
    <w:rsid w:val="00156AF8"/>
    <w:rsid w:val="0015747B"/>
    <w:rsid w:val="00160F26"/>
    <w:rsid w:val="00160F36"/>
    <w:rsid w:val="001613CF"/>
    <w:rsid w:val="001630DB"/>
    <w:rsid w:val="001636F1"/>
    <w:rsid w:val="00163D92"/>
    <w:rsid w:val="00163DAD"/>
    <w:rsid w:val="001646BE"/>
    <w:rsid w:val="00164B71"/>
    <w:rsid w:val="00166E6F"/>
    <w:rsid w:val="0016769B"/>
    <w:rsid w:val="001678BF"/>
    <w:rsid w:val="00167BF8"/>
    <w:rsid w:val="00167E39"/>
    <w:rsid w:val="00170077"/>
    <w:rsid w:val="0017062E"/>
    <w:rsid w:val="0017068E"/>
    <w:rsid w:val="00170949"/>
    <w:rsid w:val="00171999"/>
    <w:rsid w:val="0017257B"/>
    <w:rsid w:val="001731AF"/>
    <w:rsid w:val="00173220"/>
    <w:rsid w:val="0017336D"/>
    <w:rsid w:val="00173869"/>
    <w:rsid w:val="00173DDB"/>
    <w:rsid w:val="00174A75"/>
    <w:rsid w:val="00174B20"/>
    <w:rsid w:val="001765CB"/>
    <w:rsid w:val="00177FCD"/>
    <w:rsid w:val="0018056F"/>
    <w:rsid w:val="0018112D"/>
    <w:rsid w:val="001818F7"/>
    <w:rsid w:val="001821CF"/>
    <w:rsid w:val="001823FE"/>
    <w:rsid w:val="00182F33"/>
    <w:rsid w:val="00183206"/>
    <w:rsid w:val="00183594"/>
    <w:rsid w:val="001838F7"/>
    <w:rsid w:val="001840E4"/>
    <w:rsid w:val="001842AA"/>
    <w:rsid w:val="0018439F"/>
    <w:rsid w:val="0018443A"/>
    <w:rsid w:val="001854E8"/>
    <w:rsid w:val="00185751"/>
    <w:rsid w:val="00186854"/>
    <w:rsid w:val="00186DD4"/>
    <w:rsid w:val="00186E0A"/>
    <w:rsid w:val="001873C6"/>
    <w:rsid w:val="001879D1"/>
    <w:rsid w:val="00187BDF"/>
    <w:rsid w:val="00187CB9"/>
    <w:rsid w:val="00187E0A"/>
    <w:rsid w:val="00187E7C"/>
    <w:rsid w:val="0019110C"/>
    <w:rsid w:val="001938C4"/>
    <w:rsid w:val="00194400"/>
    <w:rsid w:val="00194AE6"/>
    <w:rsid w:val="00194EDF"/>
    <w:rsid w:val="00194FCC"/>
    <w:rsid w:val="0019506F"/>
    <w:rsid w:val="001950DC"/>
    <w:rsid w:val="00195543"/>
    <w:rsid w:val="00195611"/>
    <w:rsid w:val="0019645D"/>
    <w:rsid w:val="00196956"/>
    <w:rsid w:val="00197503"/>
    <w:rsid w:val="001A0AFF"/>
    <w:rsid w:val="001A0B0A"/>
    <w:rsid w:val="001A0F1A"/>
    <w:rsid w:val="001A1039"/>
    <w:rsid w:val="001A194A"/>
    <w:rsid w:val="001A1CC6"/>
    <w:rsid w:val="001A1D0F"/>
    <w:rsid w:val="001A3136"/>
    <w:rsid w:val="001A3B99"/>
    <w:rsid w:val="001A4727"/>
    <w:rsid w:val="001A5837"/>
    <w:rsid w:val="001A6299"/>
    <w:rsid w:val="001A651F"/>
    <w:rsid w:val="001A6819"/>
    <w:rsid w:val="001A6914"/>
    <w:rsid w:val="001A7A04"/>
    <w:rsid w:val="001A7B1C"/>
    <w:rsid w:val="001A7C24"/>
    <w:rsid w:val="001B01BA"/>
    <w:rsid w:val="001B04BC"/>
    <w:rsid w:val="001B05D3"/>
    <w:rsid w:val="001B0680"/>
    <w:rsid w:val="001B0D2C"/>
    <w:rsid w:val="001B2C0B"/>
    <w:rsid w:val="001B3568"/>
    <w:rsid w:val="001B3E26"/>
    <w:rsid w:val="001B631E"/>
    <w:rsid w:val="001B6658"/>
    <w:rsid w:val="001B67F0"/>
    <w:rsid w:val="001B73FD"/>
    <w:rsid w:val="001C02BE"/>
    <w:rsid w:val="001C0556"/>
    <w:rsid w:val="001C086F"/>
    <w:rsid w:val="001C0D32"/>
    <w:rsid w:val="001C0E28"/>
    <w:rsid w:val="001C17F9"/>
    <w:rsid w:val="001C1DBF"/>
    <w:rsid w:val="001C213E"/>
    <w:rsid w:val="001C2350"/>
    <w:rsid w:val="001C25F2"/>
    <w:rsid w:val="001C26C1"/>
    <w:rsid w:val="001C2923"/>
    <w:rsid w:val="001C3007"/>
    <w:rsid w:val="001C3B73"/>
    <w:rsid w:val="001C3B9E"/>
    <w:rsid w:val="001C3C3E"/>
    <w:rsid w:val="001C48F3"/>
    <w:rsid w:val="001C4A2A"/>
    <w:rsid w:val="001C4EB8"/>
    <w:rsid w:val="001C5233"/>
    <w:rsid w:val="001C538F"/>
    <w:rsid w:val="001C566B"/>
    <w:rsid w:val="001C6EA3"/>
    <w:rsid w:val="001C78DB"/>
    <w:rsid w:val="001C7A30"/>
    <w:rsid w:val="001D0C3B"/>
    <w:rsid w:val="001D0D0F"/>
    <w:rsid w:val="001D191B"/>
    <w:rsid w:val="001D19AD"/>
    <w:rsid w:val="001D2AC7"/>
    <w:rsid w:val="001D36B6"/>
    <w:rsid w:val="001D38F4"/>
    <w:rsid w:val="001D3D60"/>
    <w:rsid w:val="001D5308"/>
    <w:rsid w:val="001D54C2"/>
    <w:rsid w:val="001D553D"/>
    <w:rsid w:val="001D5620"/>
    <w:rsid w:val="001D5ED5"/>
    <w:rsid w:val="001D606A"/>
    <w:rsid w:val="001D6339"/>
    <w:rsid w:val="001D72D2"/>
    <w:rsid w:val="001D76B8"/>
    <w:rsid w:val="001D7EB2"/>
    <w:rsid w:val="001E035C"/>
    <w:rsid w:val="001E066B"/>
    <w:rsid w:val="001E06C6"/>
    <w:rsid w:val="001E0EEE"/>
    <w:rsid w:val="001E0FBF"/>
    <w:rsid w:val="001E1A4F"/>
    <w:rsid w:val="001E1E80"/>
    <w:rsid w:val="001E218F"/>
    <w:rsid w:val="001E2487"/>
    <w:rsid w:val="001E2A7E"/>
    <w:rsid w:val="001E2B8A"/>
    <w:rsid w:val="001E322B"/>
    <w:rsid w:val="001E3D14"/>
    <w:rsid w:val="001E570F"/>
    <w:rsid w:val="001E5774"/>
    <w:rsid w:val="001E5849"/>
    <w:rsid w:val="001E62B0"/>
    <w:rsid w:val="001E6A9B"/>
    <w:rsid w:val="001E6C8D"/>
    <w:rsid w:val="001E6CC8"/>
    <w:rsid w:val="001E6E09"/>
    <w:rsid w:val="001E6F0D"/>
    <w:rsid w:val="001F0542"/>
    <w:rsid w:val="001F0AC9"/>
    <w:rsid w:val="001F0FFD"/>
    <w:rsid w:val="001F12C4"/>
    <w:rsid w:val="001F1806"/>
    <w:rsid w:val="001F1C0A"/>
    <w:rsid w:val="001F1E7B"/>
    <w:rsid w:val="001F2B83"/>
    <w:rsid w:val="001F2B87"/>
    <w:rsid w:val="001F461B"/>
    <w:rsid w:val="001F47DB"/>
    <w:rsid w:val="001F48A6"/>
    <w:rsid w:val="001F48E9"/>
    <w:rsid w:val="0020054B"/>
    <w:rsid w:val="00200966"/>
    <w:rsid w:val="00201BFD"/>
    <w:rsid w:val="00202346"/>
    <w:rsid w:val="0020258C"/>
    <w:rsid w:val="00202BF8"/>
    <w:rsid w:val="00203077"/>
    <w:rsid w:val="00205F4F"/>
    <w:rsid w:val="002062D2"/>
    <w:rsid w:val="002071F5"/>
    <w:rsid w:val="002076E8"/>
    <w:rsid w:val="0021028E"/>
    <w:rsid w:val="00210C73"/>
    <w:rsid w:val="002113B7"/>
    <w:rsid w:val="002123FE"/>
    <w:rsid w:val="00212512"/>
    <w:rsid w:val="002125DA"/>
    <w:rsid w:val="00213E31"/>
    <w:rsid w:val="002158E8"/>
    <w:rsid w:val="00215B7E"/>
    <w:rsid w:val="00216350"/>
    <w:rsid w:val="00216B8E"/>
    <w:rsid w:val="00216EEC"/>
    <w:rsid w:val="0021706F"/>
    <w:rsid w:val="0021719B"/>
    <w:rsid w:val="00217D2F"/>
    <w:rsid w:val="00217DF2"/>
    <w:rsid w:val="002200A2"/>
    <w:rsid w:val="00220255"/>
    <w:rsid w:val="002202F6"/>
    <w:rsid w:val="00220462"/>
    <w:rsid w:val="0022123D"/>
    <w:rsid w:val="00222199"/>
    <w:rsid w:val="0022233A"/>
    <w:rsid w:val="00222473"/>
    <w:rsid w:val="0022380B"/>
    <w:rsid w:val="0022534E"/>
    <w:rsid w:val="002257BC"/>
    <w:rsid w:val="00226055"/>
    <w:rsid w:val="00226607"/>
    <w:rsid w:val="002268B8"/>
    <w:rsid w:val="00226A11"/>
    <w:rsid w:val="00226EED"/>
    <w:rsid w:val="0022745B"/>
    <w:rsid w:val="00227666"/>
    <w:rsid w:val="002309E6"/>
    <w:rsid w:val="00231C9C"/>
    <w:rsid w:val="002325F2"/>
    <w:rsid w:val="00233A90"/>
    <w:rsid w:val="00233CA3"/>
    <w:rsid w:val="0023453C"/>
    <w:rsid w:val="00234D73"/>
    <w:rsid w:val="00234DD7"/>
    <w:rsid w:val="00234E34"/>
    <w:rsid w:val="00234F92"/>
    <w:rsid w:val="002355CC"/>
    <w:rsid w:val="002356CE"/>
    <w:rsid w:val="00235E00"/>
    <w:rsid w:val="002363E9"/>
    <w:rsid w:val="00236C55"/>
    <w:rsid w:val="00237574"/>
    <w:rsid w:val="00237D8F"/>
    <w:rsid w:val="002416DB"/>
    <w:rsid w:val="0024192C"/>
    <w:rsid w:val="00241D4D"/>
    <w:rsid w:val="0024375F"/>
    <w:rsid w:val="0024447D"/>
    <w:rsid w:val="002444B9"/>
    <w:rsid w:val="00245101"/>
    <w:rsid w:val="002453DD"/>
    <w:rsid w:val="00245504"/>
    <w:rsid w:val="00245907"/>
    <w:rsid w:val="00245B8D"/>
    <w:rsid w:val="0024658C"/>
    <w:rsid w:val="00247A1D"/>
    <w:rsid w:val="002503AD"/>
    <w:rsid w:val="002521A1"/>
    <w:rsid w:val="00252E4E"/>
    <w:rsid w:val="0025354F"/>
    <w:rsid w:val="00253692"/>
    <w:rsid w:val="00253EDF"/>
    <w:rsid w:val="00253FD6"/>
    <w:rsid w:val="002543AA"/>
    <w:rsid w:val="00254A5C"/>
    <w:rsid w:val="0025502E"/>
    <w:rsid w:val="00255B22"/>
    <w:rsid w:val="002565D6"/>
    <w:rsid w:val="00257AAD"/>
    <w:rsid w:val="00257B27"/>
    <w:rsid w:val="00257E46"/>
    <w:rsid w:val="002612B7"/>
    <w:rsid w:val="00262B1A"/>
    <w:rsid w:val="00263007"/>
    <w:rsid w:val="0026335E"/>
    <w:rsid w:val="002635F7"/>
    <w:rsid w:val="00263C38"/>
    <w:rsid w:val="00263DAF"/>
    <w:rsid w:val="0026417C"/>
    <w:rsid w:val="00264426"/>
    <w:rsid w:val="00264B48"/>
    <w:rsid w:val="00264D5C"/>
    <w:rsid w:val="00264E2E"/>
    <w:rsid w:val="00264E7B"/>
    <w:rsid w:val="002657EA"/>
    <w:rsid w:val="00265CED"/>
    <w:rsid w:val="00265E4A"/>
    <w:rsid w:val="002661CE"/>
    <w:rsid w:val="002661D3"/>
    <w:rsid w:val="002664D5"/>
    <w:rsid w:val="0026657F"/>
    <w:rsid w:val="00266F04"/>
    <w:rsid w:val="00267BCB"/>
    <w:rsid w:val="0027140D"/>
    <w:rsid w:val="002716C6"/>
    <w:rsid w:val="00272AED"/>
    <w:rsid w:val="00272EBE"/>
    <w:rsid w:val="002757F3"/>
    <w:rsid w:val="00275930"/>
    <w:rsid w:val="002775C4"/>
    <w:rsid w:val="002775F0"/>
    <w:rsid w:val="002777DE"/>
    <w:rsid w:val="00277FD3"/>
    <w:rsid w:val="00280A4A"/>
    <w:rsid w:val="00280C30"/>
    <w:rsid w:val="002830EA"/>
    <w:rsid w:val="00283B6F"/>
    <w:rsid w:val="00283D3A"/>
    <w:rsid w:val="00283FD6"/>
    <w:rsid w:val="00285C65"/>
    <w:rsid w:val="00285C81"/>
    <w:rsid w:val="00286104"/>
    <w:rsid w:val="00287E77"/>
    <w:rsid w:val="002903D5"/>
    <w:rsid w:val="00290727"/>
    <w:rsid w:val="00290E4F"/>
    <w:rsid w:val="0029155A"/>
    <w:rsid w:val="00292AD9"/>
    <w:rsid w:val="00293234"/>
    <w:rsid w:val="00294136"/>
    <w:rsid w:val="0029425F"/>
    <w:rsid w:val="00294804"/>
    <w:rsid w:val="00294D46"/>
    <w:rsid w:val="00295910"/>
    <w:rsid w:val="00295BCF"/>
    <w:rsid w:val="0029641C"/>
    <w:rsid w:val="002A095F"/>
    <w:rsid w:val="002A09E0"/>
    <w:rsid w:val="002A0CEF"/>
    <w:rsid w:val="002A0EEC"/>
    <w:rsid w:val="002A1074"/>
    <w:rsid w:val="002A3316"/>
    <w:rsid w:val="002A4681"/>
    <w:rsid w:val="002A4D4D"/>
    <w:rsid w:val="002A5524"/>
    <w:rsid w:val="002A5641"/>
    <w:rsid w:val="002A5C38"/>
    <w:rsid w:val="002A5E1D"/>
    <w:rsid w:val="002A663B"/>
    <w:rsid w:val="002A7496"/>
    <w:rsid w:val="002A76D8"/>
    <w:rsid w:val="002A7809"/>
    <w:rsid w:val="002A7869"/>
    <w:rsid w:val="002A78E6"/>
    <w:rsid w:val="002A7CA8"/>
    <w:rsid w:val="002A7CF1"/>
    <w:rsid w:val="002B00E6"/>
    <w:rsid w:val="002B0413"/>
    <w:rsid w:val="002B09E3"/>
    <w:rsid w:val="002B11EE"/>
    <w:rsid w:val="002B11FA"/>
    <w:rsid w:val="002B17B5"/>
    <w:rsid w:val="002B1952"/>
    <w:rsid w:val="002B1BD7"/>
    <w:rsid w:val="002B2AF2"/>
    <w:rsid w:val="002B2F13"/>
    <w:rsid w:val="002B3EC6"/>
    <w:rsid w:val="002B4CA8"/>
    <w:rsid w:val="002B4E83"/>
    <w:rsid w:val="002B4EE9"/>
    <w:rsid w:val="002B5F30"/>
    <w:rsid w:val="002B70F8"/>
    <w:rsid w:val="002B71DC"/>
    <w:rsid w:val="002B7A7B"/>
    <w:rsid w:val="002C0661"/>
    <w:rsid w:val="002C0F55"/>
    <w:rsid w:val="002C1A09"/>
    <w:rsid w:val="002C1EC2"/>
    <w:rsid w:val="002C387E"/>
    <w:rsid w:val="002C390A"/>
    <w:rsid w:val="002C40EC"/>
    <w:rsid w:val="002C41F2"/>
    <w:rsid w:val="002C44D0"/>
    <w:rsid w:val="002C4ABD"/>
    <w:rsid w:val="002C5092"/>
    <w:rsid w:val="002C5634"/>
    <w:rsid w:val="002C5E4B"/>
    <w:rsid w:val="002C61EC"/>
    <w:rsid w:val="002C6829"/>
    <w:rsid w:val="002C6AF7"/>
    <w:rsid w:val="002C735D"/>
    <w:rsid w:val="002C7391"/>
    <w:rsid w:val="002C77CA"/>
    <w:rsid w:val="002D0027"/>
    <w:rsid w:val="002D0610"/>
    <w:rsid w:val="002D0B44"/>
    <w:rsid w:val="002D0FE3"/>
    <w:rsid w:val="002D0FF2"/>
    <w:rsid w:val="002D1170"/>
    <w:rsid w:val="002D11C8"/>
    <w:rsid w:val="002D140E"/>
    <w:rsid w:val="002D1B23"/>
    <w:rsid w:val="002D1B55"/>
    <w:rsid w:val="002D2589"/>
    <w:rsid w:val="002D2CBF"/>
    <w:rsid w:val="002D3187"/>
    <w:rsid w:val="002D3715"/>
    <w:rsid w:val="002D3C6D"/>
    <w:rsid w:val="002D432D"/>
    <w:rsid w:val="002D43DC"/>
    <w:rsid w:val="002D4527"/>
    <w:rsid w:val="002D4752"/>
    <w:rsid w:val="002D4765"/>
    <w:rsid w:val="002D4D65"/>
    <w:rsid w:val="002D5293"/>
    <w:rsid w:val="002D6067"/>
    <w:rsid w:val="002D6C59"/>
    <w:rsid w:val="002D71EE"/>
    <w:rsid w:val="002D74A8"/>
    <w:rsid w:val="002E037C"/>
    <w:rsid w:val="002E18F2"/>
    <w:rsid w:val="002E1E2E"/>
    <w:rsid w:val="002E21E4"/>
    <w:rsid w:val="002E24C8"/>
    <w:rsid w:val="002E3771"/>
    <w:rsid w:val="002E394F"/>
    <w:rsid w:val="002E4A04"/>
    <w:rsid w:val="002E5222"/>
    <w:rsid w:val="002E55A9"/>
    <w:rsid w:val="002E588B"/>
    <w:rsid w:val="002E5FEA"/>
    <w:rsid w:val="002F0D02"/>
    <w:rsid w:val="002F18C0"/>
    <w:rsid w:val="002F224C"/>
    <w:rsid w:val="002F2B7E"/>
    <w:rsid w:val="002F3501"/>
    <w:rsid w:val="002F3961"/>
    <w:rsid w:val="002F4B82"/>
    <w:rsid w:val="002F5A06"/>
    <w:rsid w:val="002F5C2E"/>
    <w:rsid w:val="002F5CB7"/>
    <w:rsid w:val="002F5DFB"/>
    <w:rsid w:val="002F6042"/>
    <w:rsid w:val="002F6345"/>
    <w:rsid w:val="002F72CE"/>
    <w:rsid w:val="002F7881"/>
    <w:rsid w:val="0030073C"/>
    <w:rsid w:val="00301735"/>
    <w:rsid w:val="00301956"/>
    <w:rsid w:val="003023E6"/>
    <w:rsid w:val="0030364D"/>
    <w:rsid w:val="0030459F"/>
    <w:rsid w:val="00304B13"/>
    <w:rsid w:val="00306487"/>
    <w:rsid w:val="003068A3"/>
    <w:rsid w:val="00307449"/>
    <w:rsid w:val="00310384"/>
    <w:rsid w:val="0031040B"/>
    <w:rsid w:val="00310496"/>
    <w:rsid w:val="0031162C"/>
    <w:rsid w:val="00311A34"/>
    <w:rsid w:val="00311AD9"/>
    <w:rsid w:val="00311C47"/>
    <w:rsid w:val="00311F5F"/>
    <w:rsid w:val="0031417B"/>
    <w:rsid w:val="0031497C"/>
    <w:rsid w:val="003155BD"/>
    <w:rsid w:val="003157C5"/>
    <w:rsid w:val="00315B32"/>
    <w:rsid w:val="00316509"/>
    <w:rsid w:val="00316906"/>
    <w:rsid w:val="00316AD0"/>
    <w:rsid w:val="00316B20"/>
    <w:rsid w:val="00316BDC"/>
    <w:rsid w:val="00316DD2"/>
    <w:rsid w:val="00316FF0"/>
    <w:rsid w:val="00317210"/>
    <w:rsid w:val="0031771B"/>
    <w:rsid w:val="003179CC"/>
    <w:rsid w:val="00317AD5"/>
    <w:rsid w:val="003200AA"/>
    <w:rsid w:val="00321528"/>
    <w:rsid w:val="00322BC1"/>
    <w:rsid w:val="00323AF4"/>
    <w:rsid w:val="00323E09"/>
    <w:rsid w:val="00324407"/>
    <w:rsid w:val="00324461"/>
    <w:rsid w:val="00324D43"/>
    <w:rsid w:val="00324F41"/>
    <w:rsid w:val="00325252"/>
    <w:rsid w:val="003261C7"/>
    <w:rsid w:val="0032698A"/>
    <w:rsid w:val="00326C44"/>
    <w:rsid w:val="00326C56"/>
    <w:rsid w:val="00326CEC"/>
    <w:rsid w:val="00326F31"/>
    <w:rsid w:val="003272F0"/>
    <w:rsid w:val="003275C9"/>
    <w:rsid w:val="00330C53"/>
    <w:rsid w:val="00330D4D"/>
    <w:rsid w:val="003316BD"/>
    <w:rsid w:val="003317CD"/>
    <w:rsid w:val="00331E4D"/>
    <w:rsid w:val="00332133"/>
    <w:rsid w:val="0033271C"/>
    <w:rsid w:val="003330BA"/>
    <w:rsid w:val="0033461F"/>
    <w:rsid w:val="0033513E"/>
    <w:rsid w:val="00335E76"/>
    <w:rsid w:val="00336C74"/>
    <w:rsid w:val="00337AA1"/>
    <w:rsid w:val="00337C82"/>
    <w:rsid w:val="00337E12"/>
    <w:rsid w:val="00340979"/>
    <w:rsid w:val="00340F59"/>
    <w:rsid w:val="003419E3"/>
    <w:rsid w:val="003431A5"/>
    <w:rsid w:val="00343355"/>
    <w:rsid w:val="00343731"/>
    <w:rsid w:val="003439A3"/>
    <w:rsid w:val="00343E23"/>
    <w:rsid w:val="00344B99"/>
    <w:rsid w:val="0034563B"/>
    <w:rsid w:val="00345E4E"/>
    <w:rsid w:val="00346C68"/>
    <w:rsid w:val="00346E13"/>
    <w:rsid w:val="00350AD7"/>
    <w:rsid w:val="00350E80"/>
    <w:rsid w:val="00350EBF"/>
    <w:rsid w:val="00351205"/>
    <w:rsid w:val="003514D4"/>
    <w:rsid w:val="00351C16"/>
    <w:rsid w:val="003524F0"/>
    <w:rsid w:val="003525A7"/>
    <w:rsid w:val="00354610"/>
    <w:rsid w:val="00354D1E"/>
    <w:rsid w:val="003551AB"/>
    <w:rsid w:val="00355DD1"/>
    <w:rsid w:val="00355E46"/>
    <w:rsid w:val="003561FD"/>
    <w:rsid w:val="00356FA1"/>
    <w:rsid w:val="0035755C"/>
    <w:rsid w:val="00357825"/>
    <w:rsid w:val="00357965"/>
    <w:rsid w:val="00357D1C"/>
    <w:rsid w:val="003601A8"/>
    <w:rsid w:val="003605AB"/>
    <w:rsid w:val="00360F8B"/>
    <w:rsid w:val="00361CFA"/>
    <w:rsid w:val="00361D23"/>
    <w:rsid w:val="003620B4"/>
    <w:rsid w:val="003624D1"/>
    <w:rsid w:val="003638F9"/>
    <w:rsid w:val="00363E72"/>
    <w:rsid w:val="00364255"/>
    <w:rsid w:val="003644BC"/>
    <w:rsid w:val="00364C7C"/>
    <w:rsid w:val="00366250"/>
    <w:rsid w:val="0036670E"/>
    <w:rsid w:val="00366B7A"/>
    <w:rsid w:val="00367A86"/>
    <w:rsid w:val="0037134A"/>
    <w:rsid w:val="00371D8D"/>
    <w:rsid w:val="0037288F"/>
    <w:rsid w:val="00372CC2"/>
    <w:rsid w:val="003747CE"/>
    <w:rsid w:val="003759D3"/>
    <w:rsid w:val="00375E5C"/>
    <w:rsid w:val="0037636F"/>
    <w:rsid w:val="00376972"/>
    <w:rsid w:val="00376ED3"/>
    <w:rsid w:val="00377657"/>
    <w:rsid w:val="003777D3"/>
    <w:rsid w:val="003805BB"/>
    <w:rsid w:val="003814C7"/>
    <w:rsid w:val="00381E87"/>
    <w:rsid w:val="0038272B"/>
    <w:rsid w:val="003837ED"/>
    <w:rsid w:val="00383FF3"/>
    <w:rsid w:val="0038445F"/>
    <w:rsid w:val="00384991"/>
    <w:rsid w:val="003869B3"/>
    <w:rsid w:val="00386BB4"/>
    <w:rsid w:val="00387CC0"/>
    <w:rsid w:val="00390FC9"/>
    <w:rsid w:val="00391094"/>
    <w:rsid w:val="003911D6"/>
    <w:rsid w:val="0039231E"/>
    <w:rsid w:val="00392BEF"/>
    <w:rsid w:val="00392E3C"/>
    <w:rsid w:val="00393963"/>
    <w:rsid w:val="00395231"/>
    <w:rsid w:val="0039539F"/>
    <w:rsid w:val="00395A78"/>
    <w:rsid w:val="00397346"/>
    <w:rsid w:val="003974FB"/>
    <w:rsid w:val="00397993"/>
    <w:rsid w:val="003A0390"/>
    <w:rsid w:val="003A04D5"/>
    <w:rsid w:val="003A16D0"/>
    <w:rsid w:val="003A1A92"/>
    <w:rsid w:val="003A1C4E"/>
    <w:rsid w:val="003A2DAE"/>
    <w:rsid w:val="003A2ECC"/>
    <w:rsid w:val="003A359D"/>
    <w:rsid w:val="003A36D7"/>
    <w:rsid w:val="003A3C28"/>
    <w:rsid w:val="003A4E54"/>
    <w:rsid w:val="003A58A1"/>
    <w:rsid w:val="003A6186"/>
    <w:rsid w:val="003A632B"/>
    <w:rsid w:val="003A6F34"/>
    <w:rsid w:val="003B0BB7"/>
    <w:rsid w:val="003B0BF6"/>
    <w:rsid w:val="003B0EDE"/>
    <w:rsid w:val="003B17EA"/>
    <w:rsid w:val="003B198A"/>
    <w:rsid w:val="003B2455"/>
    <w:rsid w:val="003B26F4"/>
    <w:rsid w:val="003B2929"/>
    <w:rsid w:val="003B2E80"/>
    <w:rsid w:val="003B33DF"/>
    <w:rsid w:val="003B364A"/>
    <w:rsid w:val="003B3F66"/>
    <w:rsid w:val="003B4D66"/>
    <w:rsid w:val="003B4E0D"/>
    <w:rsid w:val="003B5902"/>
    <w:rsid w:val="003B5D3E"/>
    <w:rsid w:val="003B6117"/>
    <w:rsid w:val="003B6311"/>
    <w:rsid w:val="003B6526"/>
    <w:rsid w:val="003B6E76"/>
    <w:rsid w:val="003B7448"/>
    <w:rsid w:val="003B772D"/>
    <w:rsid w:val="003C1326"/>
    <w:rsid w:val="003C1718"/>
    <w:rsid w:val="003C219B"/>
    <w:rsid w:val="003C29C1"/>
    <w:rsid w:val="003C2E40"/>
    <w:rsid w:val="003C2E6E"/>
    <w:rsid w:val="003C2FBC"/>
    <w:rsid w:val="003C3A2D"/>
    <w:rsid w:val="003C4702"/>
    <w:rsid w:val="003C635F"/>
    <w:rsid w:val="003C74BD"/>
    <w:rsid w:val="003C7B7C"/>
    <w:rsid w:val="003D0219"/>
    <w:rsid w:val="003D063A"/>
    <w:rsid w:val="003D06DD"/>
    <w:rsid w:val="003D09C9"/>
    <w:rsid w:val="003D134D"/>
    <w:rsid w:val="003D1EB2"/>
    <w:rsid w:val="003D21DA"/>
    <w:rsid w:val="003D21EA"/>
    <w:rsid w:val="003D2E3F"/>
    <w:rsid w:val="003D4DEF"/>
    <w:rsid w:val="003D53E8"/>
    <w:rsid w:val="003D5F33"/>
    <w:rsid w:val="003D7385"/>
    <w:rsid w:val="003D7744"/>
    <w:rsid w:val="003D7DDA"/>
    <w:rsid w:val="003E0F69"/>
    <w:rsid w:val="003E0FA8"/>
    <w:rsid w:val="003E0FAF"/>
    <w:rsid w:val="003E239E"/>
    <w:rsid w:val="003E2904"/>
    <w:rsid w:val="003E2D0D"/>
    <w:rsid w:val="003E30F8"/>
    <w:rsid w:val="003E4276"/>
    <w:rsid w:val="003E52FF"/>
    <w:rsid w:val="003E5E19"/>
    <w:rsid w:val="003E62A7"/>
    <w:rsid w:val="003E6DAC"/>
    <w:rsid w:val="003E716F"/>
    <w:rsid w:val="003F037B"/>
    <w:rsid w:val="003F0755"/>
    <w:rsid w:val="003F0E01"/>
    <w:rsid w:val="003F19AD"/>
    <w:rsid w:val="003F2245"/>
    <w:rsid w:val="003F28C6"/>
    <w:rsid w:val="003F32B5"/>
    <w:rsid w:val="003F61ED"/>
    <w:rsid w:val="003F70A3"/>
    <w:rsid w:val="0040045C"/>
    <w:rsid w:val="00400638"/>
    <w:rsid w:val="00400985"/>
    <w:rsid w:val="00400B4B"/>
    <w:rsid w:val="00400E30"/>
    <w:rsid w:val="00401111"/>
    <w:rsid w:val="004018E2"/>
    <w:rsid w:val="004020F3"/>
    <w:rsid w:val="0040222C"/>
    <w:rsid w:val="004031DE"/>
    <w:rsid w:val="004031EA"/>
    <w:rsid w:val="0040347F"/>
    <w:rsid w:val="004039C8"/>
    <w:rsid w:val="0040413B"/>
    <w:rsid w:val="00404CAA"/>
    <w:rsid w:val="0040561A"/>
    <w:rsid w:val="0040654E"/>
    <w:rsid w:val="00406A69"/>
    <w:rsid w:val="00406ACF"/>
    <w:rsid w:val="004072E1"/>
    <w:rsid w:val="00407493"/>
    <w:rsid w:val="00407BF6"/>
    <w:rsid w:val="0041042C"/>
    <w:rsid w:val="00410799"/>
    <w:rsid w:val="004113E4"/>
    <w:rsid w:val="00412B87"/>
    <w:rsid w:val="00413AED"/>
    <w:rsid w:val="00414A49"/>
    <w:rsid w:val="00414D31"/>
    <w:rsid w:val="00414D40"/>
    <w:rsid w:val="00414EA6"/>
    <w:rsid w:val="00415CD1"/>
    <w:rsid w:val="00416B48"/>
    <w:rsid w:val="00416FDD"/>
    <w:rsid w:val="004175CD"/>
    <w:rsid w:val="004200FF"/>
    <w:rsid w:val="00421684"/>
    <w:rsid w:val="0042185D"/>
    <w:rsid w:val="00423175"/>
    <w:rsid w:val="00424C86"/>
    <w:rsid w:val="00424DD8"/>
    <w:rsid w:val="00425939"/>
    <w:rsid w:val="00425F4E"/>
    <w:rsid w:val="00426A18"/>
    <w:rsid w:val="00426AF8"/>
    <w:rsid w:val="00426D07"/>
    <w:rsid w:val="00426D17"/>
    <w:rsid w:val="00427EC2"/>
    <w:rsid w:val="0043039D"/>
    <w:rsid w:val="00430509"/>
    <w:rsid w:val="004307BC"/>
    <w:rsid w:val="00430C51"/>
    <w:rsid w:val="00431CB7"/>
    <w:rsid w:val="00432386"/>
    <w:rsid w:val="00432F51"/>
    <w:rsid w:val="004347B0"/>
    <w:rsid w:val="00434DD2"/>
    <w:rsid w:val="0043555A"/>
    <w:rsid w:val="004357EB"/>
    <w:rsid w:val="00435926"/>
    <w:rsid w:val="0043592A"/>
    <w:rsid w:val="00435CC6"/>
    <w:rsid w:val="00435E2C"/>
    <w:rsid w:val="004360E3"/>
    <w:rsid w:val="00436765"/>
    <w:rsid w:val="0043693D"/>
    <w:rsid w:val="0043712D"/>
    <w:rsid w:val="00437E3F"/>
    <w:rsid w:val="00437FF5"/>
    <w:rsid w:val="00441E37"/>
    <w:rsid w:val="00442521"/>
    <w:rsid w:val="004449C6"/>
    <w:rsid w:val="00444E71"/>
    <w:rsid w:val="00445BC9"/>
    <w:rsid w:val="00445C1A"/>
    <w:rsid w:val="00445EB4"/>
    <w:rsid w:val="00446062"/>
    <w:rsid w:val="004467FC"/>
    <w:rsid w:val="00446D8E"/>
    <w:rsid w:val="0044745C"/>
    <w:rsid w:val="00447613"/>
    <w:rsid w:val="0044781B"/>
    <w:rsid w:val="00447846"/>
    <w:rsid w:val="00447990"/>
    <w:rsid w:val="00447D86"/>
    <w:rsid w:val="00451D8C"/>
    <w:rsid w:val="00452103"/>
    <w:rsid w:val="00452877"/>
    <w:rsid w:val="00453714"/>
    <w:rsid w:val="00454297"/>
    <w:rsid w:val="00454382"/>
    <w:rsid w:val="004544B7"/>
    <w:rsid w:val="00454626"/>
    <w:rsid w:val="004547AD"/>
    <w:rsid w:val="0045550D"/>
    <w:rsid w:val="00455ACC"/>
    <w:rsid w:val="00457565"/>
    <w:rsid w:val="00460CCF"/>
    <w:rsid w:val="00461DC7"/>
    <w:rsid w:val="00461E91"/>
    <w:rsid w:val="00461F73"/>
    <w:rsid w:val="004620B2"/>
    <w:rsid w:val="004638FC"/>
    <w:rsid w:val="00464003"/>
    <w:rsid w:val="00464695"/>
    <w:rsid w:val="00464DA8"/>
    <w:rsid w:val="0046507A"/>
    <w:rsid w:val="004658D9"/>
    <w:rsid w:val="00466374"/>
    <w:rsid w:val="00466432"/>
    <w:rsid w:val="004671B4"/>
    <w:rsid w:val="00467D74"/>
    <w:rsid w:val="0047082B"/>
    <w:rsid w:val="004710D6"/>
    <w:rsid w:val="004712C2"/>
    <w:rsid w:val="004715E2"/>
    <w:rsid w:val="004726FF"/>
    <w:rsid w:val="00472DBD"/>
    <w:rsid w:val="00473200"/>
    <w:rsid w:val="0047378F"/>
    <w:rsid w:val="0047447B"/>
    <w:rsid w:val="004745DB"/>
    <w:rsid w:val="00474FAC"/>
    <w:rsid w:val="00475085"/>
    <w:rsid w:val="00475651"/>
    <w:rsid w:val="00475DF9"/>
    <w:rsid w:val="00476574"/>
    <w:rsid w:val="00476A8F"/>
    <w:rsid w:val="00476E71"/>
    <w:rsid w:val="0047701A"/>
    <w:rsid w:val="0048089F"/>
    <w:rsid w:val="00480C86"/>
    <w:rsid w:val="004813F4"/>
    <w:rsid w:val="00481709"/>
    <w:rsid w:val="00481890"/>
    <w:rsid w:val="004818B2"/>
    <w:rsid w:val="00481928"/>
    <w:rsid w:val="00481E3C"/>
    <w:rsid w:val="00483073"/>
    <w:rsid w:val="00483C9F"/>
    <w:rsid w:val="00484D85"/>
    <w:rsid w:val="00485291"/>
    <w:rsid w:val="0048603E"/>
    <w:rsid w:val="004861A0"/>
    <w:rsid w:val="0048696A"/>
    <w:rsid w:val="00490019"/>
    <w:rsid w:val="0049192E"/>
    <w:rsid w:val="00492F7C"/>
    <w:rsid w:val="00493B13"/>
    <w:rsid w:val="00493EB9"/>
    <w:rsid w:val="0049512F"/>
    <w:rsid w:val="00495554"/>
    <w:rsid w:val="00495635"/>
    <w:rsid w:val="00496138"/>
    <w:rsid w:val="0049625E"/>
    <w:rsid w:val="0049768D"/>
    <w:rsid w:val="00497F98"/>
    <w:rsid w:val="004A0250"/>
    <w:rsid w:val="004A078B"/>
    <w:rsid w:val="004A2D24"/>
    <w:rsid w:val="004A364E"/>
    <w:rsid w:val="004A43D9"/>
    <w:rsid w:val="004A5720"/>
    <w:rsid w:val="004A5917"/>
    <w:rsid w:val="004A6687"/>
    <w:rsid w:val="004A73A7"/>
    <w:rsid w:val="004B018C"/>
    <w:rsid w:val="004B0A7C"/>
    <w:rsid w:val="004B0DAB"/>
    <w:rsid w:val="004B230B"/>
    <w:rsid w:val="004B33F7"/>
    <w:rsid w:val="004B4996"/>
    <w:rsid w:val="004B4E58"/>
    <w:rsid w:val="004B55A0"/>
    <w:rsid w:val="004B592C"/>
    <w:rsid w:val="004B6131"/>
    <w:rsid w:val="004B6B99"/>
    <w:rsid w:val="004B6DB9"/>
    <w:rsid w:val="004C0015"/>
    <w:rsid w:val="004C0507"/>
    <w:rsid w:val="004C060F"/>
    <w:rsid w:val="004C08E2"/>
    <w:rsid w:val="004C16BB"/>
    <w:rsid w:val="004C1D0E"/>
    <w:rsid w:val="004C1FB4"/>
    <w:rsid w:val="004C2B32"/>
    <w:rsid w:val="004C2DD0"/>
    <w:rsid w:val="004C33CB"/>
    <w:rsid w:val="004C3CAF"/>
    <w:rsid w:val="004C4A43"/>
    <w:rsid w:val="004C54AF"/>
    <w:rsid w:val="004C63F2"/>
    <w:rsid w:val="004C65DD"/>
    <w:rsid w:val="004C69F1"/>
    <w:rsid w:val="004C6DC8"/>
    <w:rsid w:val="004C7523"/>
    <w:rsid w:val="004C774C"/>
    <w:rsid w:val="004C7759"/>
    <w:rsid w:val="004C77B6"/>
    <w:rsid w:val="004C77E0"/>
    <w:rsid w:val="004D009A"/>
    <w:rsid w:val="004D03C1"/>
    <w:rsid w:val="004D03D1"/>
    <w:rsid w:val="004D0CE1"/>
    <w:rsid w:val="004D16E3"/>
    <w:rsid w:val="004D1B2B"/>
    <w:rsid w:val="004D2049"/>
    <w:rsid w:val="004D265D"/>
    <w:rsid w:val="004D2905"/>
    <w:rsid w:val="004D2C1F"/>
    <w:rsid w:val="004D3064"/>
    <w:rsid w:val="004D321A"/>
    <w:rsid w:val="004D3EA1"/>
    <w:rsid w:val="004D4507"/>
    <w:rsid w:val="004D4689"/>
    <w:rsid w:val="004D48C3"/>
    <w:rsid w:val="004D539F"/>
    <w:rsid w:val="004D5BC4"/>
    <w:rsid w:val="004D66B4"/>
    <w:rsid w:val="004D6B4B"/>
    <w:rsid w:val="004D6C77"/>
    <w:rsid w:val="004D6EE0"/>
    <w:rsid w:val="004D70E1"/>
    <w:rsid w:val="004E0351"/>
    <w:rsid w:val="004E03BC"/>
    <w:rsid w:val="004E38B7"/>
    <w:rsid w:val="004E3D66"/>
    <w:rsid w:val="004E3F73"/>
    <w:rsid w:val="004E46A0"/>
    <w:rsid w:val="004E49C6"/>
    <w:rsid w:val="004E4DD9"/>
    <w:rsid w:val="004E5AB3"/>
    <w:rsid w:val="004E5EEF"/>
    <w:rsid w:val="004E6B5F"/>
    <w:rsid w:val="004F0009"/>
    <w:rsid w:val="004F0B5D"/>
    <w:rsid w:val="004F1474"/>
    <w:rsid w:val="004F1900"/>
    <w:rsid w:val="004F2286"/>
    <w:rsid w:val="004F3362"/>
    <w:rsid w:val="004F3E06"/>
    <w:rsid w:val="004F3F87"/>
    <w:rsid w:val="004F47A1"/>
    <w:rsid w:val="004F5316"/>
    <w:rsid w:val="004F59EF"/>
    <w:rsid w:val="004F73D5"/>
    <w:rsid w:val="004F7AB0"/>
    <w:rsid w:val="004F7D59"/>
    <w:rsid w:val="00500024"/>
    <w:rsid w:val="00500191"/>
    <w:rsid w:val="005001DA"/>
    <w:rsid w:val="005007BE"/>
    <w:rsid w:val="005011CB"/>
    <w:rsid w:val="0050126C"/>
    <w:rsid w:val="00501AA5"/>
    <w:rsid w:val="00501E06"/>
    <w:rsid w:val="00502F86"/>
    <w:rsid w:val="005038B6"/>
    <w:rsid w:val="00504564"/>
    <w:rsid w:val="00504A85"/>
    <w:rsid w:val="00506145"/>
    <w:rsid w:val="00506C4C"/>
    <w:rsid w:val="00506F7C"/>
    <w:rsid w:val="005078EB"/>
    <w:rsid w:val="00507CE3"/>
    <w:rsid w:val="005110FE"/>
    <w:rsid w:val="005134AB"/>
    <w:rsid w:val="00515311"/>
    <w:rsid w:val="00515A0B"/>
    <w:rsid w:val="00516079"/>
    <w:rsid w:val="00516BD8"/>
    <w:rsid w:val="00516EB4"/>
    <w:rsid w:val="0051793A"/>
    <w:rsid w:val="00517C57"/>
    <w:rsid w:val="00520A98"/>
    <w:rsid w:val="005216EC"/>
    <w:rsid w:val="00521859"/>
    <w:rsid w:val="005219B3"/>
    <w:rsid w:val="00522CB9"/>
    <w:rsid w:val="00522DBB"/>
    <w:rsid w:val="00523568"/>
    <w:rsid w:val="00523E11"/>
    <w:rsid w:val="00524234"/>
    <w:rsid w:val="005243A6"/>
    <w:rsid w:val="00524684"/>
    <w:rsid w:val="00525FAB"/>
    <w:rsid w:val="005267D0"/>
    <w:rsid w:val="00526F85"/>
    <w:rsid w:val="00527236"/>
    <w:rsid w:val="005273B2"/>
    <w:rsid w:val="00527AD7"/>
    <w:rsid w:val="00530122"/>
    <w:rsid w:val="005302A3"/>
    <w:rsid w:val="005302C6"/>
    <w:rsid w:val="00530532"/>
    <w:rsid w:val="00530ECE"/>
    <w:rsid w:val="00530F32"/>
    <w:rsid w:val="00532B2F"/>
    <w:rsid w:val="00532E95"/>
    <w:rsid w:val="00533DCF"/>
    <w:rsid w:val="00535952"/>
    <w:rsid w:val="00537299"/>
    <w:rsid w:val="00537E8A"/>
    <w:rsid w:val="00540160"/>
    <w:rsid w:val="0054031C"/>
    <w:rsid w:val="00540910"/>
    <w:rsid w:val="00540CC7"/>
    <w:rsid w:val="00540D62"/>
    <w:rsid w:val="00540DAD"/>
    <w:rsid w:val="00540EDE"/>
    <w:rsid w:val="005413F4"/>
    <w:rsid w:val="00541F0E"/>
    <w:rsid w:val="0054212E"/>
    <w:rsid w:val="00542701"/>
    <w:rsid w:val="005430EA"/>
    <w:rsid w:val="005430F6"/>
    <w:rsid w:val="0054460E"/>
    <w:rsid w:val="00546D1F"/>
    <w:rsid w:val="00547174"/>
    <w:rsid w:val="005475E5"/>
    <w:rsid w:val="00547A36"/>
    <w:rsid w:val="00547AB5"/>
    <w:rsid w:val="00550049"/>
    <w:rsid w:val="0055079A"/>
    <w:rsid w:val="00550D9F"/>
    <w:rsid w:val="00550F44"/>
    <w:rsid w:val="00551CE4"/>
    <w:rsid w:val="005536F9"/>
    <w:rsid w:val="0055419F"/>
    <w:rsid w:val="005544E6"/>
    <w:rsid w:val="00554577"/>
    <w:rsid w:val="00556B2B"/>
    <w:rsid w:val="0056091C"/>
    <w:rsid w:val="00560C69"/>
    <w:rsid w:val="00561176"/>
    <w:rsid w:val="0056197F"/>
    <w:rsid w:val="00561DF4"/>
    <w:rsid w:val="00562906"/>
    <w:rsid w:val="00562964"/>
    <w:rsid w:val="00563AB5"/>
    <w:rsid w:val="00563F81"/>
    <w:rsid w:val="0056487A"/>
    <w:rsid w:val="00564AA4"/>
    <w:rsid w:val="00564ADF"/>
    <w:rsid w:val="00564F3E"/>
    <w:rsid w:val="00565A0F"/>
    <w:rsid w:val="00565D0F"/>
    <w:rsid w:val="00566727"/>
    <w:rsid w:val="00567035"/>
    <w:rsid w:val="0056703D"/>
    <w:rsid w:val="00567940"/>
    <w:rsid w:val="0056794D"/>
    <w:rsid w:val="00567DA8"/>
    <w:rsid w:val="005700F2"/>
    <w:rsid w:val="00573284"/>
    <w:rsid w:val="00575328"/>
    <w:rsid w:val="00576414"/>
    <w:rsid w:val="005764BF"/>
    <w:rsid w:val="0057655E"/>
    <w:rsid w:val="005774B0"/>
    <w:rsid w:val="00580181"/>
    <w:rsid w:val="005805A9"/>
    <w:rsid w:val="005805BB"/>
    <w:rsid w:val="00581A7C"/>
    <w:rsid w:val="00582BE0"/>
    <w:rsid w:val="00582F61"/>
    <w:rsid w:val="00583ECD"/>
    <w:rsid w:val="00583F32"/>
    <w:rsid w:val="00583F7A"/>
    <w:rsid w:val="00585E94"/>
    <w:rsid w:val="005865AF"/>
    <w:rsid w:val="00587E98"/>
    <w:rsid w:val="005914E0"/>
    <w:rsid w:val="00591963"/>
    <w:rsid w:val="00591A66"/>
    <w:rsid w:val="00591C6A"/>
    <w:rsid w:val="00591D0F"/>
    <w:rsid w:val="0059399C"/>
    <w:rsid w:val="00593B71"/>
    <w:rsid w:val="005940EA"/>
    <w:rsid w:val="005943FD"/>
    <w:rsid w:val="0059452B"/>
    <w:rsid w:val="00594B0B"/>
    <w:rsid w:val="00594E41"/>
    <w:rsid w:val="00594F32"/>
    <w:rsid w:val="00595062"/>
    <w:rsid w:val="00595467"/>
    <w:rsid w:val="005955EE"/>
    <w:rsid w:val="00596C07"/>
    <w:rsid w:val="00597423"/>
    <w:rsid w:val="005A0549"/>
    <w:rsid w:val="005A0569"/>
    <w:rsid w:val="005A067F"/>
    <w:rsid w:val="005A0C6B"/>
    <w:rsid w:val="005A1DB8"/>
    <w:rsid w:val="005A277A"/>
    <w:rsid w:val="005A33AB"/>
    <w:rsid w:val="005A34B2"/>
    <w:rsid w:val="005A38AC"/>
    <w:rsid w:val="005A3F6A"/>
    <w:rsid w:val="005A4753"/>
    <w:rsid w:val="005A4CCF"/>
    <w:rsid w:val="005A4E9D"/>
    <w:rsid w:val="005A6F76"/>
    <w:rsid w:val="005A7202"/>
    <w:rsid w:val="005A7E0F"/>
    <w:rsid w:val="005B04FE"/>
    <w:rsid w:val="005B0731"/>
    <w:rsid w:val="005B0C5E"/>
    <w:rsid w:val="005B0E35"/>
    <w:rsid w:val="005B13BC"/>
    <w:rsid w:val="005B1AD1"/>
    <w:rsid w:val="005B1DB9"/>
    <w:rsid w:val="005B1F0C"/>
    <w:rsid w:val="005B23BE"/>
    <w:rsid w:val="005B2A09"/>
    <w:rsid w:val="005B2C2B"/>
    <w:rsid w:val="005B2D71"/>
    <w:rsid w:val="005B3404"/>
    <w:rsid w:val="005B34DF"/>
    <w:rsid w:val="005B3B86"/>
    <w:rsid w:val="005B3D42"/>
    <w:rsid w:val="005B3FFC"/>
    <w:rsid w:val="005B533C"/>
    <w:rsid w:val="005B5A7E"/>
    <w:rsid w:val="005B6730"/>
    <w:rsid w:val="005B7D6F"/>
    <w:rsid w:val="005C01F1"/>
    <w:rsid w:val="005C0305"/>
    <w:rsid w:val="005C13BE"/>
    <w:rsid w:val="005C18B6"/>
    <w:rsid w:val="005C25B0"/>
    <w:rsid w:val="005C31CA"/>
    <w:rsid w:val="005C38EF"/>
    <w:rsid w:val="005C4036"/>
    <w:rsid w:val="005C433F"/>
    <w:rsid w:val="005C4EA7"/>
    <w:rsid w:val="005C4FF5"/>
    <w:rsid w:val="005C51C7"/>
    <w:rsid w:val="005C5CF0"/>
    <w:rsid w:val="005C67C9"/>
    <w:rsid w:val="005C6E0D"/>
    <w:rsid w:val="005C6EF0"/>
    <w:rsid w:val="005C7392"/>
    <w:rsid w:val="005C7821"/>
    <w:rsid w:val="005D17AC"/>
    <w:rsid w:val="005D3362"/>
    <w:rsid w:val="005D33AD"/>
    <w:rsid w:val="005D3636"/>
    <w:rsid w:val="005D37C6"/>
    <w:rsid w:val="005D390F"/>
    <w:rsid w:val="005D397B"/>
    <w:rsid w:val="005D5757"/>
    <w:rsid w:val="005D61F9"/>
    <w:rsid w:val="005D66A6"/>
    <w:rsid w:val="005D77B4"/>
    <w:rsid w:val="005D7D52"/>
    <w:rsid w:val="005E0307"/>
    <w:rsid w:val="005E0BB9"/>
    <w:rsid w:val="005E1871"/>
    <w:rsid w:val="005E2267"/>
    <w:rsid w:val="005E24E9"/>
    <w:rsid w:val="005E335B"/>
    <w:rsid w:val="005E468F"/>
    <w:rsid w:val="005E4A80"/>
    <w:rsid w:val="005E4FA0"/>
    <w:rsid w:val="005E521A"/>
    <w:rsid w:val="005E5543"/>
    <w:rsid w:val="005E56D6"/>
    <w:rsid w:val="005E5F91"/>
    <w:rsid w:val="005E6684"/>
    <w:rsid w:val="005E6F12"/>
    <w:rsid w:val="005E6FB9"/>
    <w:rsid w:val="005E7EA1"/>
    <w:rsid w:val="005F0564"/>
    <w:rsid w:val="005F12DF"/>
    <w:rsid w:val="005F1A3E"/>
    <w:rsid w:val="005F1DEF"/>
    <w:rsid w:val="005F273E"/>
    <w:rsid w:val="005F3603"/>
    <w:rsid w:val="005F360F"/>
    <w:rsid w:val="005F3821"/>
    <w:rsid w:val="005F4286"/>
    <w:rsid w:val="005F4683"/>
    <w:rsid w:val="005F4ADE"/>
    <w:rsid w:val="005F4B00"/>
    <w:rsid w:val="005F54F5"/>
    <w:rsid w:val="005F5FBB"/>
    <w:rsid w:val="005F6407"/>
    <w:rsid w:val="005F6602"/>
    <w:rsid w:val="005F6E50"/>
    <w:rsid w:val="005F6F92"/>
    <w:rsid w:val="005F72DD"/>
    <w:rsid w:val="0060202A"/>
    <w:rsid w:val="0060206F"/>
    <w:rsid w:val="00602087"/>
    <w:rsid w:val="00602094"/>
    <w:rsid w:val="00602AB2"/>
    <w:rsid w:val="00603C65"/>
    <w:rsid w:val="00603D07"/>
    <w:rsid w:val="006059E7"/>
    <w:rsid w:val="006069F2"/>
    <w:rsid w:val="00607045"/>
    <w:rsid w:val="00607858"/>
    <w:rsid w:val="00610684"/>
    <w:rsid w:val="00611317"/>
    <w:rsid w:val="00612900"/>
    <w:rsid w:val="00612EB5"/>
    <w:rsid w:val="00613FD4"/>
    <w:rsid w:val="00614965"/>
    <w:rsid w:val="00614B72"/>
    <w:rsid w:val="006154EA"/>
    <w:rsid w:val="00615734"/>
    <w:rsid w:val="00616184"/>
    <w:rsid w:val="00616491"/>
    <w:rsid w:val="00616B58"/>
    <w:rsid w:val="00616CD0"/>
    <w:rsid w:val="00620727"/>
    <w:rsid w:val="00620990"/>
    <w:rsid w:val="00621A03"/>
    <w:rsid w:val="006222FB"/>
    <w:rsid w:val="00622BB0"/>
    <w:rsid w:val="0062597C"/>
    <w:rsid w:val="0062651C"/>
    <w:rsid w:val="00626BA5"/>
    <w:rsid w:val="006301A8"/>
    <w:rsid w:val="0063097F"/>
    <w:rsid w:val="00630CF5"/>
    <w:rsid w:val="00631412"/>
    <w:rsid w:val="00632ED3"/>
    <w:rsid w:val="006333AC"/>
    <w:rsid w:val="006333D5"/>
    <w:rsid w:val="006333ED"/>
    <w:rsid w:val="0063395C"/>
    <w:rsid w:val="0063473D"/>
    <w:rsid w:val="006352A7"/>
    <w:rsid w:val="0063587E"/>
    <w:rsid w:val="006358F3"/>
    <w:rsid w:val="00635E30"/>
    <w:rsid w:val="0063687F"/>
    <w:rsid w:val="006368D7"/>
    <w:rsid w:val="00636B42"/>
    <w:rsid w:val="00637785"/>
    <w:rsid w:val="0063780E"/>
    <w:rsid w:val="00637F4D"/>
    <w:rsid w:val="00640006"/>
    <w:rsid w:val="0064035E"/>
    <w:rsid w:val="00640833"/>
    <w:rsid w:val="00641A11"/>
    <w:rsid w:val="006421C1"/>
    <w:rsid w:val="00643C46"/>
    <w:rsid w:val="006447E0"/>
    <w:rsid w:val="00644AD6"/>
    <w:rsid w:val="00645390"/>
    <w:rsid w:val="00645AB4"/>
    <w:rsid w:val="00645F30"/>
    <w:rsid w:val="00646511"/>
    <w:rsid w:val="00646A63"/>
    <w:rsid w:val="00650B12"/>
    <w:rsid w:val="006513D7"/>
    <w:rsid w:val="00651F76"/>
    <w:rsid w:val="0065214F"/>
    <w:rsid w:val="006525DE"/>
    <w:rsid w:val="00654237"/>
    <w:rsid w:val="00655491"/>
    <w:rsid w:val="00655B87"/>
    <w:rsid w:val="00660600"/>
    <w:rsid w:val="00660CE9"/>
    <w:rsid w:val="006610B4"/>
    <w:rsid w:val="00661138"/>
    <w:rsid w:val="006615E5"/>
    <w:rsid w:val="00661633"/>
    <w:rsid w:val="00661F8F"/>
    <w:rsid w:val="0066226E"/>
    <w:rsid w:val="00662544"/>
    <w:rsid w:val="0066289F"/>
    <w:rsid w:val="00662C14"/>
    <w:rsid w:val="0066358D"/>
    <w:rsid w:val="00664417"/>
    <w:rsid w:val="00664904"/>
    <w:rsid w:val="0066498F"/>
    <w:rsid w:val="00666619"/>
    <w:rsid w:val="00666E64"/>
    <w:rsid w:val="00667573"/>
    <w:rsid w:val="00667699"/>
    <w:rsid w:val="0067051E"/>
    <w:rsid w:val="006713C9"/>
    <w:rsid w:val="0067241F"/>
    <w:rsid w:val="00672592"/>
    <w:rsid w:val="00672D0F"/>
    <w:rsid w:val="006734E7"/>
    <w:rsid w:val="006738BD"/>
    <w:rsid w:val="00674032"/>
    <w:rsid w:val="0067459C"/>
    <w:rsid w:val="006750C7"/>
    <w:rsid w:val="00675192"/>
    <w:rsid w:val="006751CC"/>
    <w:rsid w:val="0067608A"/>
    <w:rsid w:val="0067672A"/>
    <w:rsid w:val="006777CA"/>
    <w:rsid w:val="006801AA"/>
    <w:rsid w:val="00680875"/>
    <w:rsid w:val="00681551"/>
    <w:rsid w:val="00681634"/>
    <w:rsid w:val="006818E4"/>
    <w:rsid w:val="00682840"/>
    <w:rsid w:val="006830F1"/>
    <w:rsid w:val="00683321"/>
    <w:rsid w:val="00683DB8"/>
    <w:rsid w:val="00684337"/>
    <w:rsid w:val="00684797"/>
    <w:rsid w:val="00684EB4"/>
    <w:rsid w:val="00685B0B"/>
    <w:rsid w:val="00686354"/>
    <w:rsid w:val="006872F6"/>
    <w:rsid w:val="00687FAA"/>
    <w:rsid w:val="006903CA"/>
    <w:rsid w:val="00690496"/>
    <w:rsid w:val="00690578"/>
    <w:rsid w:val="00690E41"/>
    <w:rsid w:val="0069241D"/>
    <w:rsid w:val="0069284F"/>
    <w:rsid w:val="00692E9F"/>
    <w:rsid w:val="00692EAE"/>
    <w:rsid w:val="00693228"/>
    <w:rsid w:val="00693376"/>
    <w:rsid w:val="00693974"/>
    <w:rsid w:val="006941C2"/>
    <w:rsid w:val="006942AB"/>
    <w:rsid w:val="006945BC"/>
    <w:rsid w:val="00695F72"/>
    <w:rsid w:val="006A00F5"/>
    <w:rsid w:val="006A0872"/>
    <w:rsid w:val="006A1F52"/>
    <w:rsid w:val="006A256B"/>
    <w:rsid w:val="006A4A2F"/>
    <w:rsid w:val="006A5DC5"/>
    <w:rsid w:val="006A6122"/>
    <w:rsid w:val="006A6920"/>
    <w:rsid w:val="006A6C14"/>
    <w:rsid w:val="006B0664"/>
    <w:rsid w:val="006B0984"/>
    <w:rsid w:val="006B167C"/>
    <w:rsid w:val="006B1CF8"/>
    <w:rsid w:val="006B1D20"/>
    <w:rsid w:val="006B2238"/>
    <w:rsid w:val="006B25AF"/>
    <w:rsid w:val="006B2B6C"/>
    <w:rsid w:val="006B333E"/>
    <w:rsid w:val="006B33DA"/>
    <w:rsid w:val="006B408D"/>
    <w:rsid w:val="006B4A40"/>
    <w:rsid w:val="006B4C3E"/>
    <w:rsid w:val="006B4CD3"/>
    <w:rsid w:val="006B4D81"/>
    <w:rsid w:val="006B56C7"/>
    <w:rsid w:val="006B5B1E"/>
    <w:rsid w:val="006B6F3D"/>
    <w:rsid w:val="006B6FF4"/>
    <w:rsid w:val="006B79DE"/>
    <w:rsid w:val="006B7A60"/>
    <w:rsid w:val="006C00D6"/>
    <w:rsid w:val="006C0B5B"/>
    <w:rsid w:val="006C0CDF"/>
    <w:rsid w:val="006C1CC3"/>
    <w:rsid w:val="006C2157"/>
    <w:rsid w:val="006C3C5A"/>
    <w:rsid w:val="006C3EBB"/>
    <w:rsid w:val="006C401F"/>
    <w:rsid w:val="006C46EF"/>
    <w:rsid w:val="006C4A45"/>
    <w:rsid w:val="006C5412"/>
    <w:rsid w:val="006C70B8"/>
    <w:rsid w:val="006C738B"/>
    <w:rsid w:val="006C75DD"/>
    <w:rsid w:val="006D0329"/>
    <w:rsid w:val="006D060C"/>
    <w:rsid w:val="006D1336"/>
    <w:rsid w:val="006D13B6"/>
    <w:rsid w:val="006D2623"/>
    <w:rsid w:val="006D3775"/>
    <w:rsid w:val="006D44DD"/>
    <w:rsid w:val="006D44F2"/>
    <w:rsid w:val="006D5C80"/>
    <w:rsid w:val="006D6067"/>
    <w:rsid w:val="006D6953"/>
    <w:rsid w:val="006D763A"/>
    <w:rsid w:val="006D7D53"/>
    <w:rsid w:val="006E0350"/>
    <w:rsid w:val="006E0621"/>
    <w:rsid w:val="006E09BB"/>
    <w:rsid w:val="006E1023"/>
    <w:rsid w:val="006E189D"/>
    <w:rsid w:val="006E1E4D"/>
    <w:rsid w:val="006E1F85"/>
    <w:rsid w:val="006E3C17"/>
    <w:rsid w:val="006E3DAB"/>
    <w:rsid w:val="006E41AD"/>
    <w:rsid w:val="006E41BF"/>
    <w:rsid w:val="006E4377"/>
    <w:rsid w:val="006E49C9"/>
    <w:rsid w:val="006E5009"/>
    <w:rsid w:val="006E5304"/>
    <w:rsid w:val="006E6AAF"/>
    <w:rsid w:val="006E7ABC"/>
    <w:rsid w:val="006E7E86"/>
    <w:rsid w:val="006F058A"/>
    <w:rsid w:val="006F160C"/>
    <w:rsid w:val="006F1B28"/>
    <w:rsid w:val="006F1C1A"/>
    <w:rsid w:val="006F3139"/>
    <w:rsid w:val="006F334D"/>
    <w:rsid w:val="006F48CF"/>
    <w:rsid w:val="006F6AFF"/>
    <w:rsid w:val="006F6EAD"/>
    <w:rsid w:val="006F6ED2"/>
    <w:rsid w:val="0070092A"/>
    <w:rsid w:val="00700B7D"/>
    <w:rsid w:val="00700FDD"/>
    <w:rsid w:val="007018AF"/>
    <w:rsid w:val="00702188"/>
    <w:rsid w:val="00702577"/>
    <w:rsid w:val="00702713"/>
    <w:rsid w:val="007029E3"/>
    <w:rsid w:val="007036CD"/>
    <w:rsid w:val="00703991"/>
    <w:rsid w:val="00703A55"/>
    <w:rsid w:val="007043FF"/>
    <w:rsid w:val="0070456B"/>
    <w:rsid w:val="00704706"/>
    <w:rsid w:val="00704F2B"/>
    <w:rsid w:val="00705BF1"/>
    <w:rsid w:val="00705E41"/>
    <w:rsid w:val="0070669D"/>
    <w:rsid w:val="00706AAD"/>
    <w:rsid w:val="00706E11"/>
    <w:rsid w:val="0070727E"/>
    <w:rsid w:val="0071093D"/>
    <w:rsid w:val="00710AB1"/>
    <w:rsid w:val="00710D41"/>
    <w:rsid w:val="00710D58"/>
    <w:rsid w:val="00711111"/>
    <w:rsid w:val="00711184"/>
    <w:rsid w:val="00711EC4"/>
    <w:rsid w:val="00712171"/>
    <w:rsid w:val="0071244B"/>
    <w:rsid w:val="0071258A"/>
    <w:rsid w:val="0071425D"/>
    <w:rsid w:val="00715D80"/>
    <w:rsid w:val="00715EEB"/>
    <w:rsid w:val="00716484"/>
    <w:rsid w:val="00716719"/>
    <w:rsid w:val="00716F55"/>
    <w:rsid w:val="007200C9"/>
    <w:rsid w:val="0072155C"/>
    <w:rsid w:val="0072328F"/>
    <w:rsid w:val="00723F33"/>
    <w:rsid w:val="00724008"/>
    <w:rsid w:val="00724185"/>
    <w:rsid w:val="0072422F"/>
    <w:rsid w:val="0072430D"/>
    <w:rsid w:val="00724433"/>
    <w:rsid w:val="00724FA5"/>
    <w:rsid w:val="00724FC0"/>
    <w:rsid w:val="0072502E"/>
    <w:rsid w:val="0072566D"/>
    <w:rsid w:val="00725B10"/>
    <w:rsid w:val="00726654"/>
    <w:rsid w:val="00726783"/>
    <w:rsid w:val="0072678B"/>
    <w:rsid w:val="007268F6"/>
    <w:rsid w:val="00726B67"/>
    <w:rsid w:val="00726CA1"/>
    <w:rsid w:val="00726F50"/>
    <w:rsid w:val="007273A1"/>
    <w:rsid w:val="00727C36"/>
    <w:rsid w:val="0073009A"/>
    <w:rsid w:val="00730602"/>
    <w:rsid w:val="007317A9"/>
    <w:rsid w:val="00731CD8"/>
    <w:rsid w:val="00732D98"/>
    <w:rsid w:val="00732F75"/>
    <w:rsid w:val="00733612"/>
    <w:rsid w:val="00733BD3"/>
    <w:rsid w:val="00735520"/>
    <w:rsid w:val="0073586D"/>
    <w:rsid w:val="00736761"/>
    <w:rsid w:val="0073767A"/>
    <w:rsid w:val="00737D6F"/>
    <w:rsid w:val="00743218"/>
    <w:rsid w:val="007447F3"/>
    <w:rsid w:val="007463F7"/>
    <w:rsid w:val="0074706B"/>
    <w:rsid w:val="00747207"/>
    <w:rsid w:val="007523C2"/>
    <w:rsid w:val="00752CB3"/>
    <w:rsid w:val="00753115"/>
    <w:rsid w:val="0075313C"/>
    <w:rsid w:val="007532CB"/>
    <w:rsid w:val="007543E8"/>
    <w:rsid w:val="007545FD"/>
    <w:rsid w:val="0075496C"/>
    <w:rsid w:val="0075558E"/>
    <w:rsid w:val="0075586B"/>
    <w:rsid w:val="00755E0B"/>
    <w:rsid w:val="007562B3"/>
    <w:rsid w:val="007563AD"/>
    <w:rsid w:val="0075646E"/>
    <w:rsid w:val="007564D9"/>
    <w:rsid w:val="00756C2D"/>
    <w:rsid w:val="00757A6D"/>
    <w:rsid w:val="00757CF3"/>
    <w:rsid w:val="00761262"/>
    <w:rsid w:val="0076137E"/>
    <w:rsid w:val="00761A97"/>
    <w:rsid w:val="00762414"/>
    <w:rsid w:val="007624EB"/>
    <w:rsid w:val="00763192"/>
    <w:rsid w:val="00763BDF"/>
    <w:rsid w:val="00763DF6"/>
    <w:rsid w:val="00764903"/>
    <w:rsid w:val="00765766"/>
    <w:rsid w:val="007661A2"/>
    <w:rsid w:val="007668DE"/>
    <w:rsid w:val="0076747D"/>
    <w:rsid w:val="00767F98"/>
    <w:rsid w:val="00770EE4"/>
    <w:rsid w:val="0077138A"/>
    <w:rsid w:val="00771DB2"/>
    <w:rsid w:val="00771DF4"/>
    <w:rsid w:val="00772940"/>
    <w:rsid w:val="007736B8"/>
    <w:rsid w:val="00773768"/>
    <w:rsid w:val="00773B7F"/>
    <w:rsid w:val="0077476D"/>
    <w:rsid w:val="007748AF"/>
    <w:rsid w:val="007749AF"/>
    <w:rsid w:val="00774BF9"/>
    <w:rsid w:val="00775359"/>
    <w:rsid w:val="00775B00"/>
    <w:rsid w:val="007762EC"/>
    <w:rsid w:val="0077659E"/>
    <w:rsid w:val="00776DA1"/>
    <w:rsid w:val="00776F4B"/>
    <w:rsid w:val="00776FCE"/>
    <w:rsid w:val="0077738A"/>
    <w:rsid w:val="007773EE"/>
    <w:rsid w:val="00780820"/>
    <w:rsid w:val="00780C0B"/>
    <w:rsid w:val="00780CF0"/>
    <w:rsid w:val="00781D4E"/>
    <w:rsid w:val="007826B6"/>
    <w:rsid w:val="007827E9"/>
    <w:rsid w:val="0078405F"/>
    <w:rsid w:val="007844B5"/>
    <w:rsid w:val="0078452A"/>
    <w:rsid w:val="00784EC6"/>
    <w:rsid w:val="00785517"/>
    <w:rsid w:val="00785C7B"/>
    <w:rsid w:val="007870CB"/>
    <w:rsid w:val="007870DA"/>
    <w:rsid w:val="007879F2"/>
    <w:rsid w:val="00791760"/>
    <w:rsid w:val="00792154"/>
    <w:rsid w:val="00792541"/>
    <w:rsid w:val="007927E0"/>
    <w:rsid w:val="00792CBD"/>
    <w:rsid w:val="00792DE9"/>
    <w:rsid w:val="0079309F"/>
    <w:rsid w:val="00793EA3"/>
    <w:rsid w:val="00794056"/>
    <w:rsid w:val="0079425F"/>
    <w:rsid w:val="007949B5"/>
    <w:rsid w:val="00794A1D"/>
    <w:rsid w:val="007951BC"/>
    <w:rsid w:val="007951F4"/>
    <w:rsid w:val="007953C6"/>
    <w:rsid w:val="00795CD2"/>
    <w:rsid w:val="00795DE7"/>
    <w:rsid w:val="0079635F"/>
    <w:rsid w:val="00796581"/>
    <w:rsid w:val="007965F4"/>
    <w:rsid w:val="00796B90"/>
    <w:rsid w:val="00797408"/>
    <w:rsid w:val="00797C28"/>
    <w:rsid w:val="007A0196"/>
    <w:rsid w:val="007A0549"/>
    <w:rsid w:val="007A0A33"/>
    <w:rsid w:val="007A0D76"/>
    <w:rsid w:val="007A0EF2"/>
    <w:rsid w:val="007A1403"/>
    <w:rsid w:val="007A2FB1"/>
    <w:rsid w:val="007A3885"/>
    <w:rsid w:val="007A392E"/>
    <w:rsid w:val="007A3AF9"/>
    <w:rsid w:val="007A4534"/>
    <w:rsid w:val="007A4724"/>
    <w:rsid w:val="007A5C4B"/>
    <w:rsid w:val="007A5FA6"/>
    <w:rsid w:val="007A7792"/>
    <w:rsid w:val="007A78F0"/>
    <w:rsid w:val="007B0047"/>
    <w:rsid w:val="007B0147"/>
    <w:rsid w:val="007B0DF9"/>
    <w:rsid w:val="007B11FF"/>
    <w:rsid w:val="007B12CD"/>
    <w:rsid w:val="007B1F51"/>
    <w:rsid w:val="007B2D1A"/>
    <w:rsid w:val="007B35B5"/>
    <w:rsid w:val="007B5133"/>
    <w:rsid w:val="007B5412"/>
    <w:rsid w:val="007B5681"/>
    <w:rsid w:val="007B5F93"/>
    <w:rsid w:val="007B6EA6"/>
    <w:rsid w:val="007C026C"/>
    <w:rsid w:val="007C07B9"/>
    <w:rsid w:val="007C1064"/>
    <w:rsid w:val="007C335E"/>
    <w:rsid w:val="007C36D3"/>
    <w:rsid w:val="007C478E"/>
    <w:rsid w:val="007C4F57"/>
    <w:rsid w:val="007C514D"/>
    <w:rsid w:val="007C6A90"/>
    <w:rsid w:val="007C6F3C"/>
    <w:rsid w:val="007C7CAE"/>
    <w:rsid w:val="007C7D35"/>
    <w:rsid w:val="007D0AF4"/>
    <w:rsid w:val="007D0F22"/>
    <w:rsid w:val="007D2465"/>
    <w:rsid w:val="007D273A"/>
    <w:rsid w:val="007D3A74"/>
    <w:rsid w:val="007D3BA2"/>
    <w:rsid w:val="007D5AD4"/>
    <w:rsid w:val="007D646F"/>
    <w:rsid w:val="007D66D2"/>
    <w:rsid w:val="007D7171"/>
    <w:rsid w:val="007D764E"/>
    <w:rsid w:val="007D7CD3"/>
    <w:rsid w:val="007D7E67"/>
    <w:rsid w:val="007E1B1B"/>
    <w:rsid w:val="007E1DBF"/>
    <w:rsid w:val="007E2CC5"/>
    <w:rsid w:val="007E33F8"/>
    <w:rsid w:val="007E36B5"/>
    <w:rsid w:val="007E420C"/>
    <w:rsid w:val="007E4BD4"/>
    <w:rsid w:val="007E4DE2"/>
    <w:rsid w:val="007E4FD1"/>
    <w:rsid w:val="007E4FE5"/>
    <w:rsid w:val="007E50F6"/>
    <w:rsid w:val="007E5AD5"/>
    <w:rsid w:val="007E6DBD"/>
    <w:rsid w:val="007E7919"/>
    <w:rsid w:val="007E7A83"/>
    <w:rsid w:val="007F053A"/>
    <w:rsid w:val="007F0B51"/>
    <w:rsid w:val="007F0BD5"/>
    <w:rsid w:val="007F2C59"/>
    <w:rsid w:val="007F5B51"/>
    <w:rsid w:val="007F7C6C"/>
    <w:rsid w:val="00800421"/>
    <w:rsid w:val="0080059C"/>
    <w:rsid w:val="00800F73"/>
    <w:rsid w:val="00801837"/>
    <w:rsid w:val="00801968"/>
    <w:rsid w:val="0080234E"/>
    <w:rsid w:val="0080443B"/>
    <w:rsid w:val="00805380"/>
    <w:rsid w:val="00806274"/>
    <w:rsid w:val="0080657C"/>
    <w:rsid w:val="00806773"/>
    <w:rsid w:val="008069ED"/>
    <w:rsid w:val="008117B8"/>
    <w:rsid w:val="00811E90"/>
    <w:rsid w:val="008126AF"/>
    <w:rsid w:val="00812A64"/>
    <w:rsid w:val="00813007"/>
    <w:rsid w:val="00813103"/>
    <w:rsid w:val="00814846"/>
    <w:rsid w:val="008156F6"/>
    <w:rsid w:val="00815C18"/>
    <w:rsid w:val="00815EC6"/>
    <w:rsid w:val="00815F81"/>
    <w:rsid w:val="008161B6"/>
    <w:rsid w:val="0081764E"/>
    <w:rsid w:val="0082073D"/>
    <w:rsid w:val="008207B8"/>
    <w:rsid w:val="00821661"/>
    <w:rsid w:val="00822728"/>
    <w:rsid w:val="008239D7"/>
    <w:rsid w:val="00823A8B"/>
    <w:rsid w:val="00823EE5"/>
    <w:rsid w:val="00824327"/>
    <w:rsid w:val="00824612"/>
    <w:rsid w:val="00824659"/>
    <w:rsid w:val="00825934"/>
    <w:rsid w:val="0082596E"/>
    <w:rsid w:val="00825DF7"/>
    <w:rsid w:val="00825EDB"/>
    <w:rsid w:val="0082646B"/>
    <w:rsid w:val="0082761B"/>
    <w:rsid w:val="00827853"/>
    <w:rsid w:val="0082796B"/>
    <w:rsid w:val="00827F93"/>
    <w:rsid w:val="0083080A"/>
    <w:rsid w:val="0083083B"/>
    <w:rsid w:val="008309AA"/>
    <w:rsid w:val="00830E63"/>
    <w:rsid w:val="00831114"/>
    <w:rsid w:val="00831700"/>
    <w:rsid w:val="00831A97"/>
    <w:rsid w:val="00832945"/>
    <w:rsid w:val="00832F40"/>
    <w:rsid w:val="0083309F"/>
    <w:rsid w:val="008330CC"/>
    <w:rsid w:val="008349DF"/>
    <w:rsid w:val="00834C2F"/>
    <w:rsid w:val="008358A8"/>
    <w:rsid w:val="00837438"/>
    <w:rsid w:val="008375F1"/>
    <w:rsid w:val="008378EE"/>
    <w:rsid w:val="008419E9"/>
    <w:rsid w:val="00841CA4"/>
    <w:rsid w:val="00841F87"/>
    <w:rsid w:val="00842438"/>
    <w:rsid w:val="008427BC"/>
    <w:rsid w:val="00844ACF"/>
    <w:rsid w:val="00844D4D"/>
    <w:rsid w:val="008451BD"/>
    <w:rsid w:val="00845827"/>
    <w:rsid w:val="00845D6A"/>
    <w:rsid w:val="00847667"/>
    <w:rsid w:val="00850F9C"/>
    <w:rsid w:val="00852D9E"/>
    <w:rsid w:val="00852DA1"/>
    <w:rsid w:val="008538CE"/>
    <w:rsid w:val="00854203"/>
    <w:rsid w:val="00854758"/>
    <w:rsid w:val="0085565B"/>
    <w:rsid w:val="00856525"/>
    <w:rsid w:val="00856EA7"/>
    <w:rsid w:val="008571B8"/>
    <w:rsid w:val="008578F8"/>
    <w:rsid w:val="00860CA0"/>
    <w:rsid w:val="0086333C"/>
    <w:rsid w:val="0086358A"/>
    <w:rsid w:val="00864284"/>
    <w:rsid w:val="00865C0D"/>
    <w:rsid w:val="00865CEF"/>
    <w:rsid w:val="008661AD"/>
    <w:rsid w:val="008665A7"/>
    <w:rsid w:val="00867C81"/>
    <w:rsid w:val="00871218"/>
    <w:rsid w:val="00871460"/>
    <w:rsid w:val="00871718"/>
    <w:rsid w:val="008717EE"/>
    <w:rsid w:val="00872457"/>
    <w:rsid w:val="008728D1"/>
    <w:rsid w:val="00872C7F"/>
    <w:rsid w:val="00872F8B"/>
    <w:rsid w:val="008734B7"/>
    <w:rsid w:val="008739D0"/>
    <w:rsid w:val="00873FE5"/>
    <w:rsid w:val="008771B0"/>
    <w:rsid w:val="00877C05"/>
    <w:rsid w:val="00877D6D"/>
    <w:rsid w:val="00877FE9"/>
    <w:rsid w:val="008807A0"/>
    <w:rsid w:val="0088099F"/>
    <w:rsid w:val="00880B08"/>
    <w:rsid w:val="00880EC5"/>
    <w:rsid w:val="00880F0D"/>
    <w:rsid w:val="00881618"/>
    <w:rsid w:val="00881654"/>
    <w:rsid w:val="00881975"/>
    <w:rsid w:val="00881EE5"/>
    <w:rsid w:val="0088289B"/>
    <w:rsid w:val="008833F9"/>
    <w:rsid w:val="00884C93"/>
    <w:rsid w:val="00885174"/>
    <w:rsid w:val="008855F3"/>
    <w:rsid w:val="00886225"/>
    <w:rsid w:val="00886E50"/>
    <w:rsid w:val="00887A65"/>
    <w:rsid w:val="008900C7"/>
    <w:rsid w:val="00890361"/>
    <w:rsid w:val="00890364"/>
    <w:rsid w:val="00890A9D"/>
    <w:rsid w:val="00891159"/>
    <w:rsid w:val="008918AA"/>
    <w:rsid w:val="008921C2"/>
    <w:rsid w:val="00892400"/>
    <w:rsid w:val="00892404"/>
    <w:rsid w:val="00892F58"/>
    <w:rsid w:val="008941D9"/>
    <w:rsid w:val="008945B9"/>
    <w:rsid w:val="00894617"/>
    <w:rsid w:val="008948B2"/>
    <w:rsid w:val="00894E27"/>
    <w:rsid w:val="00894F20"/>
    <w:rsid w:val="00895B52"/>
    <w:rsid w:val="00895F7F"/>
    <w:rsid w:val="008965B1"/>
    <w:rsid w:val="00896CBF"/>
    <w:rsid w:val="00897492"/>
    <w:rsid w:val="00897758"/>
    <w:rsid w:val="00897DA7"/>
    <w:rsid w:val="00897DBF"/>
    <w:rsid w:val="00897FCA"/>
    <w:rsid w:val="008A000B"/>
    <w:rsid w:val="008A143D"/>
    <w:rsid w:val="008A14B8"/>
    <w:rsid w:val="008A170F"/>
    <w:rsid w:val="008A1BD0"/>
    <w:rsid w:val="008A1EFD"/>
    <w:rsid w:val="008A25C6"/>
    <w:rsid w:val="008A25FC"/>
    <w:rsid w:val="008A2704"/>
    <w:rsid w:val="008A2E3C"/>
    <w:rsid w:val="008A32CD"/>
    <w:rsid w:val="008A3B14"/>
    <w:rsid w:val="008A3C8B"/>
    <w:rsid w:val="008A3D40"/>
    <w:rsid w:val="008A427E"/>
    <w:rsid w:val="008A4A18"/>
    <w:rsid w:val="008A4A87"/>
    <w:rsid w:val="008A62A7"/>
    <w:rsid w:val="008A7D7F"/>
    <w:rsid w:val="008B0DF6"/>
    <w:rsid w:val="008B0FF2"/>
    <w:rsid w:val="008B1513"/>
    <w:rsid w:val="008B3FD3"/>
    <w:rsid w:val="008B42A9"/>
    <w:rsid w:val="008B5187"/>
    <w:rsid w:val="008B559D"/>
    <w:rsid w:val="008B5956"/>
    <w:rsid w:val="008B5962"/>
    <w:rsid w:val="008B6104"/>
    <w:rsid w:val="008B66C3"/>
    <w:rsid w:val="008B7622"/>
    <w:rsid w:val="008C0F64"/>
    <w:rsid w:val="008C136B"/>
    <w:rsid w:val="008C16BB"/>
    <w:rsid w:val="008C1C34"/>
    <w:rsid w:val="008C2BB5"/>
    <w:rsid w:val="008C3B45"/>
    <w:rsid w:val="008C4BA5"/>
    <w:rsid w:val="008C542C"/>
    <w:rsid w:val="008C5F65"/>
    <w:rsid w:val="008C6228"/>
    <w:rsid w:val="008C6E05"/>
    <w:rsid w:val="008C766F"/>
    <w:rsid w:val="008C795D"/>
    <w:rsid w:val="008C7A30"/>
    <w:rsid w:val="008C7BEA"/>
    <w:rsid w:val="008D03D0"/>
    <w:rsid w:val="008D0FF2"/>
    <w:rsid w:val="008D2031"/>
    <w:rsid w:val="008D24F2"/>
    <w:rsid w:val="008D2B63"/>
    <w:rsid w:val="008D3405"/>
    <w:rsid w:val="008D3B99"/>
    <w:rsid w:val="008D4390"/>
    <w:rsid w:val="008D47AB"/>
    <w:rsid w:val="008D4874"/>
    <w:rsid w:val="008D48F0"/>
    <w:rsid w:val="008D5096"/>
    <w:rsid w:val="008D53B7"/>
    <w:rsid w:val="008D6082"/>
    <w:rsid w:val="008D6E6C"/>
    <w:rsid w:val="008D712A"/>
    <w:rsid w:val="008D753C"/>
    <w:rsid w:val="008D77E5"/>
    <w:rsid w:val="008E1DF7"/>
    <w:rsid w:val="008E1E7D"/>
    <w:rsid w:val="008E271F"/>
    <w:rsid w:val="008E278B"/>
    <w:rsid w:val="008E2A63"/>
    <w:rsid w:val="008E2CC6"/>
    <w:rsid w:val="008E334F"/>
    <w:rsid w:val="008E39F5"/>
    <w:rsid w:val="008E5066"/>
    <w:rsid w:val="008E50C5"/>
    <w:rsid w:val="008E545A"/>
    <w:rsid w:val="008E67FF"/>
    <w:rsid w:val="008E75D4"/>
    <w:rsid w:val="008E76D0"/>
    <w:rsid w:val="008F1B6B"/>
    <w:rsid w:val="008F3095"/>
    <w:rsid w:val="008F3FDB"/>
    <w:rsid w:val="008F40EE"/>
    <w:rsid w:val="008F4236"/>
    <w:rsid w:val="008F426E"/>
    <w:rsid w:val="008F477C"/>
    <w:rsid w:val="008F540D"/>
    <w:rsid w:val="008F7A9F"/>
    <w:rsid w:val="008F7F2C"/>
    <w:rsid w:val="00900FA2"/>
    <w:rsid w:val="00902CBE"/>
    <w:rsid w:val="0090524A"/>
    <w:rsid w:val="009067A9"/>
    <w:rsid w:val="00907BB5"/>
    <w:rsid w:val="00907C81"/>
    <w:rsid w:val="00910D12"/>
    <w:rsid w:val="0091252D"/>
    <w:rsid w:val="00912553"/>
    <w:rsid w:val="00913804"/>
    <w:rsid w:val="009147CF"/>
    <w:rsid w:val="00914941"/>
    <w:rsid w:val="00914C64"/>
    <w:rsid w:val="00914D48"/>
    <w:rsid w:val="0091519C"/>
    <w:rsid w:val="0091529E"/>
    <w:rsid w:val="0091558D"/>
    <w:rsid w:val="00915AE5"/>
    <w:rsid w:val="00915B43"/>
    <w:rsid w:val="00915BBD"/>
    <w:rsid w:val="00915D33"/>
    <w:rsid w:val="00915E3A"/>
    <w:rsid w:val="009165A0"/>
    <w:rsid w:val="00916EBC"/>
    <w:rsid w:val="0091743E"/>
    <w:rsid w:val="0091765F"/>
    <w:rsid w:val="009203BE"/>
    <w:rsid w:val="0092134C"/>
    <w:rsid w:val="0092140F"/>
    <w:rsid w:val="00922458"/>
    <w:rsid w:val="00922F39"/>
    <w:rsid w:val="00923793"/>
    <w:rsid w:val="0092491B"/>
    <w:rsid w:val="0092498D"/>
    <w:rsid w:val="00924C2B"/>
    <w:rsid w:val="009251B3"/>
    <w:rsid w:val="009255C2"/>
    <w:rsid w:val="00925CEA"/>
    <w:rsid w:val="00925F88"/>
    <w:rsid w:val="00926442"/>
    <w:rsid w:val="00926656"/>
    <w:rsid w:val="009300D9"/>
    <w:rsid w:val="00930D9E"/>
    <w:rsid w:val="009314D3"/>
    <w:rsid w:val="00932344"/>
    <w:rsid w:val="009326E7"/>
    <w:rsid w:val="0093289F"/>
    <w:rsid w:val="0093296C"/>
    <w:rsid w:val="00932FA9"/>
    <w:rsid w:val="009337D1"/>
    <w:rsid w:val="00933F78"/>
    <w:rsid w:val="0093423F"/>
    <w:rsid w:val="00934CED"/>
    <w:rsid w:val="00935098"/>
    <w:rsid w:val="00937671"/>
    <w:rsid w:val="0093780E"/>
    <w:rsid w:val="009407A5"/>
    <w:rsid w:val="00940A21"/>
    <w:rsid w:val="00940B9E"/>
    <w:rsid w:val="00941D1F"/>
    <w:rsid w:val="0094213E"/>
    <w:rsid w:val="0094275C"/>
    <w:rsid w:val="00943F5C"/>
    <w:rsid w:val="00945638"/>
    <w:rsid w:val="009456CE"/>
    <w:rsid w:val="0094581E"/>
    <w:rsid w:val="00945E11"/>
    <w:rsid w:val="009467DA"/>
    <w:rsid w:val="0095098E"/>
    <w:rsid w:val="00950B62"/>
    <w:rsid w:val="00950E74"/>
    <w:rsid w:val="0095334D"/>
    <w:rsid w:val="009535A2"/>
    <w:rsid w:val="00954BCD"/>
    <w:rsid w:val="0095501D"/>
    <w:rsid w:val="0095602B"/>
    <w:rsid w:val="00956DD7"/>
    <w:rsid w:val="00957BAE"/>
    <w:rsid w:val="00961325"/>
    <w:rsid w:val="00961B38"/>
    <w:rsid w:val="00961B85"/>
    <w:rsid w:val="00962CC4"/>
    <w:rsid w:val="00962FD0"/>
    <w:rsid w:val="00963729"/>
    <w:rsid w:val="009640E0"/>
    <w:rsid w:val="009641F7"/>
    <w:rsid w:val="009656A0"/>
    <w:rsid w:val="009659E8"/>
    <w:rsid w:val="00965D5F"/>
    <w:rsid w:val="00967FDB"/>
    <w:rsid w:val="0097001B"/>
    <w:rsid w:val="0097049C"/>
    <w:rsid w:val="0097089C"/>
    <w:rsid w:val="00970C46"/>
    <w:rsid w:val="00970F55"/>
    <w:rsid w:val="009712FF"/>
    <w:rsid w:val="0097151A"/>
    <w:rsid w:val="00972566"/>
    <w:rsid w:val="00972842"/>
    <w:rsid w:val="009732C1"/>
    <w:rsid w:val="009735B4"/>
    <w:rsid w:val="0097425F"/>
    <w:rsid w:val="009744D1"/>
    <w:rsid w:val="00974569"/>
    <w:rsid w:val="0097502B"/>
    <w:rsid w:val="00975144"/>
    <w:rsid w:val="009761EE"/>
    <w:rsid w:val="00976EE0"/>
    <w:rsid w:val="00976F27"/>
    <w:rsid w:val="00977DE5"/>
    <w:rsid w:val="00977FCF"/>
    <w:rsid w:val="00980543"/>
    <w:rsid w:val="00980F9B"/>
    <w:rsid w:val="009821AC"/>
    <w:rsid w:val="00982235"/>
    <w:rsid w:val="0098260E"/>
    <w:rsid w:val="009826FE"/>
    <w:rsid w:val="00983E92"/>
    <w:rsid w:val="00984259"/>
    <w:rsid w:val="009845D6"/>
    <w:rsid w:val="0098498A"/>
    <w:rsid w:val="00984A97"/>
    <w:rsid w:val="00984FC6"/>
    <w:rsid w:val="00985925"/>
    <w:rsid w:val="0098655F"/>
    <w:rsid w:val="00986A45"/>
    <w:rsid w:val="00987A6C"/>
    <w:rsid w:val="00987DD8"/>
    <w:rsid w:val="00990EDF"/>
    <w:rsid w:val="009910F5"/>
    <w:rsid w:val="00991318"/>
    <w:rsid w:val="0099319C"/>
    <w:rsid w:val="00993748"/>
    <w:rsid w:val="0099473F"/>
    <w:rsid w:val="00994BB4"/>
    <w:rsid w:val="00994D3F"/>
    <w:rsid w:val="00995A78"/>
    <w:rsid w:val="00995C9D"/>
    <w:rsid w:val="0099750F"/>
    <w:rsid w:val="00997EF6"/>
    <w:rsid w:val="009A116E"/>
    <w:rsid w:val="009A1526"/>
    <w:rsid w:val="009A20D3"/>
    <w:rsid w:val="009A21D0"/>
    <w:rsid w:val="009A28F5"/>
    <w:rsid w:val="009A34B0"/>
    <w:rsid w:val="009A3793"/>
    <w:rsid w:val="009A3B2C"/>
    <w:rsid w:val="009A41D8"/>
    <w:rsid w:val="009A48F6"/>
    <w:rsid w:val="009A492F"/>
    <w:rsid w:val="009A56A6"/>
    <w:rsid w:val="009A5A33"/>
    <w:rsid w:val="009A6C65"/>
    <w:rsid w:val="009B0361"/>
    <w:rsid w:val="009B05C7"/>
    <w:rsid w:val="009B082F"/>
    <w:rsid w:val="009B0955"/>
    <w:rsid w:val="009B0DA3"/>
    <w:rsid w:val="009B0EBF"/>
    <w:rsid w:val="009B0EDF"/>
    <w:rsid w:val="009B13AC"/>
    <w:rsid w:val="009B16C8"/>
    <w:rsid w:val="009B20F6"/>
    <w:rsid w:val="009B216A"/>
    <w:rsid w:val="009B2186"/>
    <w:rsid w:val="009B2CD9"/>
    <w:rsid w:val="009B2E90"/>
    <w:rsid w:val="009B3A78"/>
    <w:rsid w:val="009B3B07"/>
    <w:rsid w:val="009B3EE1"/>
    <w:rsid w:val="009B4723"/>
    <w:rsid w:val="009B54D9"/>
    <w:rsid w:val="009C0C09"/>
    <w:rsid w:val="009C0F50"/>
    <w:rsid w:val="009C14BD"/>
    <w:rsid w:val="009C18C9"/>
    <w:rsid w:val="009C2386"/>
    <w:rsid w:val="009C2818"/>
    <w:rsid w:val="009C2A96"/>
    <w:rsid w:val="009C2C02"/>
    <w:rsid w:val="009C3C1B"/>
    <w:rsid w:val="009C461F"/>
    <w:rsid w:val="009C46A7"/>
    <w:rsid w:val="009C53C6"/>
    <w:rsid w:val="009C5435"/>
    <w:rsid w:val="009C545B"/>
    <w:rsid w:val="009C5B71"/>
    <w:rsid w:val="009C5DE4"/>
    <w:rsid w:val="009C65EE"/>
    <w:rsid w:val="009C6AFF"/>
    <w:rsid w:val="009C6DF9"/>
    <w:rsid w:val="009D0687"/>
    <w:rsid w:val="009D0BC3"/>
    <w:rsid w:val="009D1BDD"/>
    <w:rsid w:val="009D20FB"/>
    <w:rsid w:val="009D2682"/>
    <w:rsid w:val="009D2703"/>
    <w:rsid w:val="009D2ABC"/>
    <w:rsid w:val="009D37E8"/>
    <w:rsid w:val="009D3976"/>
    <w:rsid w:val="009D41C5"/>
    <w:rsid w:val="009D6C45"/>
    <w:rsid w:val="009D797E"/>
    <w:rsid w:val="009E01E1"/>
    <w:rsid w:val="009E01F0"/>
    <w:rsid w:val="009E1034"/>
    <w:rsid w:val="009E1FC9"/>
    <w:rsid w:val="009E2A02"/>
    <w:rsid w:val="009E2BA7"/>
    <w:rsid w:val="009E2F23"/>
    <w:rsid w:val="009E3023"/>
    <w:rsid w:val="009E30A0"/>
    <w:rsid w:val="009E366F"/>
    <w:rsid w:val="009E3AAC"/>
    <w:rsid w:val="009E66C8"/>
    <w:rsid w:val="009E7461"/>
    <w:rsid w:val="009F05B7"/>
    <w:rsid w:val="009F070E"/>
    <w:rsid w:val="009F12F8"/>
    <w:rsid w:val="009F23C0"/>
    <w:rsid w:val="009F2EB4"/>
    <w:rsid w:val="009F39AC"/>
    <w:rsid w:val="009F3C8B"/>
    <w:rsid w:val="009F3EE4"/>
    <w:rsid w:val="009F486F"/>
    <w:rsid w:val="009F6682"/>
    <w:rsid w:val="009F733A"/>
    <w:rsid w:val="009F7ADE"/>
    <w:rsid w:val="009F7BD8"/>
    <w:rsid w:val="00A00B09"/>
    <w:rsid w:val="00A017AF"/>
    <w:rsid w:val="00A02C04"/>
    <w:rsid w:val="00A03B60"/>
    <w:rsid w:val="00A03C3D"/>
    <w:rsid w:val="00A03C5E"/>
    <w:rsid w:val="00A042EF"/>
    <w:rsid w:val="00A04DF1"/>
    <w:rsid w:val="00A04E88"/>
    <w:rsid w:val="00A05004"/>
    <w:rsid w:val="00A056C7"/>
    <w:rsid w:val="00A056F8"/>
    <w:rsid w:val="00A05B79"/>
    <w:rsid w:val="00A070A2"/>
    <w:rsid w:val="00A07CB1"/>
    <w:rsid w:val="00A10A69"/>
    <w:rsid w:val="00A1162D"/>
    <w:rsid w:val="00A1191C"/>
    <w:rsid w:val="00A11D03"/>
    <w:rsid w:val="00A13696"/>
    <w:rsid w:val="00A137C9"/>
    <w:rsid w:val="00A13CBE"/>
    <w:rsid w:val="00A13E8D"/>
    <w:rsid w:val="00A14772"/>
    <w:rsid w:val="00A14E8C"/>
    <w:rsid w:val="00A1541A"/>
    <w:rsid w:val="00A176F8"/>
    <w:rsid w:val="00A17BAF"/>
    <w:rsid w:val="00A17ECF"/>
    <w:rsid w:val="00A202BF"/>
    <w:rsid w:val="00A21050"/>
    <w:rsid w:val="00A215E2"/>
    <w:rsid w:val="00A2171E"/>
    <w:rsid w:val="00A232E7"/>
    <w:rsid w:val="00A23CA2"/>
    <w:rsid w:val="00A23CC0"/>
    <w:rsid w:val="00A23F13"/>
    <w:rsid w:val="00A25BC0"/>
    <w:rsid w:val="00A263FF"/>
    <w:rsid w:val="00A26B49"/>
    <w:rsid w:val="00A26BBB"/>
    <w:rsid w:val="00A26F1A"/>
    <w:rsid w:val="00A27E3D"/>
    <w:rsid w:val="00A30094"/>
    <w:rsid w:val="00A30411"/>
    <w:rsid w:val="00A30A90"/>
    <w:rsid w:val="00A31286"/>
    <w:rsid w:val="00A31D1C"/>
    <w:rsid w:val="00A34292"/>
    <w:rsid w:val="00A34397"/>
    <w:rsid w:val="00A3513A"/>
    <w:rsid w:val="00A35C93"/>
    <w:rsid w:val="00A35CAE"/>
    <w:rsid w:val="00A35EF4"/>
    <w:rsid w:val="00A365B8"/>
    <w:rsid w:val="00A36B5B"/>
    <w:rsid w:val="00A36BA6"/>
    <w:rsid w:val="00A36F6A"/>
    <w:rsid w:val="00A37132"/>
    <w:rsid w:val="00A407CA"/>
    <w:rsid w:val="00A40959"/>
    <w:rsid w:val="00A40E1D"/>
    <w:rsid w:val="00A40FA2"/>
    <w:rsid w:val="00A416EC"/>
    <w:rsid w:val="00A42175"/>
    <w:rsid w:val="00A44131"/>
    <w:rsid w:val="00A44497"/>
    <w:rsid w:val="00A459AA"/>
    <w:rsid w:val="00A459AD"/>
    <w:rsid w:val="00A45DF5"/>
    <w:rsid w:val="00A4751B"/>
    <w:rsid w:val="00A47813"/>
    <w:rsid w:val="00A51275"/>
    <w:rsid w:val="00A51428"/>
    <w:rsid w:val="00A51466"/>
    <w:rsid w:val="00A51A4D"/>
    <w:rsid w:val="00A5277A"/>
    <w:rsid w:val="00A52799"/>
    <w:rsid w:val="00A5309C"/>
    <w:rsid w:val="00A53B93"/>
    <w:rsid w:val="00A55182"/>
    <w:rsid w:val="00A55769"/>
    <w:rsid w:val="00A55E8F"/>
    <w:rsid w:val="00A56617"/>
    <w:rsid w:val="00A56997"/>
    <w:rsid w:val="00A56BB6"/>
    <w:rsid w:val="00A57018"/>
    <w:rsid w:val="00A570DB"/>
    <w:rsid w:val="00A57477"/>
    <w:rsid w:val="00A5777B"/>
    <w:rsid w:val="00A57947"/>
    <w:rsid w:val="00A605DB"/>
    <w:rsid w:val="00A61657"/>
    <w:rsid w:val="00A62552"/>
    <w:rsid w:val="00A62917"/>
    <w:rsid w:val="00A62C15"/>
    <w:rsid w:val="00A63DF3"/>
    <w:rsid w:val="00A640D8"/>
    <w:rsid w:val="00A6549F"/>
    <w:rsid w:val="00A65637"/>
    <w:rsid w:val="00A659AF"/>
    <w:rsid w:val="00A6600C"/>
    <w:rsid w:val="00A66C11"/>
    <w:rsid w:val="00A67674"/>
    <w:rsid w:val="00A679FE"/>
    <w:rsid w:val="00A67EE9"/>
    <w:rsid w:val="00A7075C"/>
    <w:rsid w:val="00A71ECE"/>
    <w:rsid w:val="00A72BEA"/>
    <w:rsid w:val="00A72C5E"/>
    <w:rsid w:val="00A72E41"/>
    <w:rsid w:val="00A73EF5"/>
    <w:rsid w:val="00A74AD8"/>
    <w:rsid w:val="00A74F85"/>
    <w:rsid w:val="00A7591B"/>
    <w:rsid w:val="00A75BC1"/>
    <w:rsid w:val="00A75D12"/>
    <w:rsid w:val="00A778D7"/>
    <w:rsid w:val="00A77CCA"/>
    <w:rsid w:val="00A77D06"/>
    <w:rsid w:val="00A80095"/>
    <w:rsid w:val="00A80A66"/>
    <w:rsid w:val="00A80D56"/>
    <w:rsid w:val="00A820CB"/>
    <w:rsid w:val="00A82802"/>
    <w:rsid w:val="00A82E65"/>
    <w:rsid w:val="00A8306A"/>
    <w:rsid w:val="00A8347E"/>
    <w:rsid w:val="00A845D2"/>
    <w:rsid w:val="00A86524"/>
    <w:rsid w:val="00A86ED4"/>
    <w:rsid w:val="00A86FF2"/>
    <w:rsid w:val="00A87A8A"/>
    <w:rsid w:val="00A87BE6"/>
    <w:rsid w:val="00A90DB0"/>
    <w:rsid w:val="00A91B85"/>
    <w:rsid w:val="00A92BCF"/>
    <w:rsid w:val="00A9323F"/>
    <w:rsid w:val="00A93683"/>
    <w:rsid w:val="00A93F64"/>
    <w:rsid w:val="00A9448B"/>
    <w:rsid w:val="00A9473D"/>
    <w:rsid w:val="00A94CD3"/>
    <w:rsid w:val="00A957D5"/>
    <w:rsid w:val="00A96371"/>
    <w:rsid w:val="00A967A0"/>
    <w:rsid w:val="00A96BF8"/>
    <w:rsid w:val="00A978FC"/>
    <w:rsid w:val="00AA0BA9"/>
    <w:rsid w:val="00AA0D91"/>
    <w:rsid w:val="00AA27E9"/>
    <w:rsid w:val="00AA2DDB"/>
    <w:rsid w:val="00AA3609"/>
    <w:rsid w:val="00AA3BB5"/>
    <w:rsid w:val="00AA4280"/>
    <w:rsid w:val="00AA4766"/>
    <w:rsid w:val="00AA4D06"/>
    <w:rsid w:val="00AA5ABE"/>
    <w:rsid w:val="00AA7584"/>
    <w:rsid w:val="00AA7BDE"/>
    <w:rsid w:val="00AA7C9D"/>
    <w:rsid w:val="00AB0348"/>
    <w:rsid w:val="00AB07B0"/>
    <w:rsid w:val="00AB371B"/>
    <w:rsid w:val="00AB4871"/>
    <w:rsid w:val="00AB54A3"/>
    <w:rsid w:val="00AB6024"/>
    <w:rsid w:val="00AB6647"/>
    <w:rsid w:val="00AB78CF"/>
    <w:rsid w:val="00AC000E"/>
    <w:rsid w:val="00AC0079"/>
    <w:rsid w:val="00AC0A6B"/>
    <w:rsid w:val="00AC1506"/>
    <w:rsid w:val="00AC1B29"/>
    <w:rsid w:val="00AC1BD6"/>
    <w:rsid w:val="00AC1E65"/>
    <w:rsid w:val="00AC24B5"/>
    <w:rsid w:val="00AC368C"/>
    <w:rsid w:val="00AC4218"/>
    <w:rsid w:val="00AC4CFD"/>
    <w:rsid w:val="00AC55BF"/>
    <w:rsid w:val="00AC55CA"/>
    <w:rsid w:val="00AC568D"/>
    <w:rsid w:val="00AC586A"/>
    <w:rsid w:val="00AC6475"/>
    <w:rsid w:val="00AC69E0"/>
    <w:rsid w:val="00AC7444"/>
    <w:rsid w:val="00AC7DF8"/>
    <w:rsid w:val="00AC7E37"/>
    <w:rsid w:val="00AD00DA"/>
    <w:rsid w:val="00AD051A"/>
    <w:rsid w:val="00AD0A42"/>
    <w:rsid w:val="00AD0CA0"/>
    <w:rsid w:val="00AD1399"/>
    <w:rsid w:val="00AD1E92"/>
    <w:rsid w:val="00AD2268"/>
    <w:rsid w:val="00AD2B6B"/>
    <w:rsid w:val="00AD31EE"/>
    <w:rsid w:val="00AD3291"/>
    <w:rsid w:val="00AD3CB9"/>
    <w:rsid w:val="00AD3DF0"/>
    <w:rsid w:val="00AD56DA"/>
    <w:rsid w:val="00AD5865"/>
    <w:rsid w:val="00AD60E3"/>
    <w:rsid w:val="00AD7151"/>
    <w:rsid w:val="00AD7174"/>
    <w:rsid w:val="00AD7B29"/>
    <w:rsid w:val="00AE16B6"/>
    <w:rsid w:val="00AE1B0C"/>
    <w:rsid w:val="00AE2D85"/>
    <w:rsid w:val="00AE2F4C"/>
    <w:rsid w:val="00AE41F0"/>
    <w:rsid w:val="00AE4A97"/>
    <w:rsid w:val="00AE4B49"/>
    <w:rsid w:val="00AE4B62"/>
    <w:rsid w:val="00AE514D"/>
    <w:rsid w:val="00AE5179"/>
    <w:rsid w:val="00AE6314"/>
    <w:rsid w:val="00AE6D7F"/>
    <w:rsid w:val="00AE7656"/>
    <w:rsid w:val="00AE7AA7"/>
    <w:rsid w:val="00AE7F7B"/>
    <w:rsid w:val="00AF0776"/>
    <w:rsid w:val="00AF1530"/>
    <w:rsid w:val="00AF3E97"/>
    <w:rsid w:val="00AF4417"/>
    <w:rsid w:val="00AF498E"/>
    <w:rsid w:val="00AF4BCA"/>
    <w:rsid w:val="00AF4F32"/>
    <w:rsid w:val="00AF537C"/>
    <w:rsid w:val="00AF5995"/>
    <w:rsid w:val="00AF5F8B"/>
    <w:rsid w:val="00AF6522"/>
    <w:rsid w:val="00AF68AC"/>
    <w:rsid w:val="00AF68F8"/>
    <w:rsid w:val="00AF6C1B"/>
    <w:rsid w:val="00AF6F13"/>
    <w:rsid w:val="00AF71A1"/>
    <w:rsid w:val="00AF730C"/>
    <w:rsid w:val="00B00952"/>
    <w:rsid w:val="00B00DE7"/>
    <w:rsid w:val="00B00E27"/>
    <w:rsid w:val="00B01398"/>
    <w:rsid w:val="00B01D80"/>
    <w:rsid w:val="00B02811"/>
    <w:rsid w:val="00B03270"/>
    <w:rsid w:val="00B039BF"/>
    <w:rsid w:val="00B03A01"/>
    <w:rsid w:val="00B03F15"/>
    <w:rsid w:val="00B04630"/>
    <w:rsid w:val="00B049CB"/>
    <w:rsid w:val="00B0688F"/>
    <w:rsid w:val="00B07130"/>
    <w:rsid w:val="00B10938"/>
    <w:rsid w:val="00B10B09"/>
    <w:rsid w:val="00B115DB"/>
    <w:rsid w:val="00B11792"/>
    <w:rsid w:val="00B11D9C"/>
    <w:rsid w:val="00B12707"/>
    <w:rsid w:val="00B13BEF"/>
    <w:rsid w:val="00B1407E"/>
    <w:rsid w:val="00B1419B"/>
    <w:rsid w:val="00B146E1"/>
    <w:rsid w:val="00B14709"/>
    <w:rsid w:val="00B14E32"/>
    <w:rsid w:val="00B168CD"/>
    <w:rsid w:val="00B17161"/>
    <w:rsid w:val="00B17373"/>
    <w:rsid w:val="00B178A0"/>
    <w:rsid w:val="00B201D3"/>
    <w:rsid w:val="00B2096B"/>
    <w:rsid w:val="00B20E22"/>
    <w:rsid w:val="00B21278"/>
    <w:rsid w:val="00B2130C"/>
    <w:rsid w:val="00B218E3"/>
    <w:rsid w:val="00B220D1"/>
    <w:rsid w:val="00B2243C"/>
    <w:rsid w:val="00B22C49"/>
    <w:rsid w:val="00B22DB9"/>
    <w:rsid w:val="00B230DE"/>
    <w:rsid w:val="00B231C9"/>
    <w:rsid w:val="00B23861"/>
    <w:rsid w:val="00B269D8"/>
    <w:rsid w:val="00B275C5"/>
    <w:rsid w:val="00B3005F"/>
    <w:rsid w:val="00B310B9"/>
    <w:rsid w:val="00B31117"/>
    <w:rsid w:val="00B313D0"/>
    <w:rsid w:val="00B31BE3"/>
    <w:rsid w:val="00B333A1"/>
    <w:rsid w:val="00B33D7C"/>
    <w:rsid w:val="00B34292"/>
    <w:rsid w:val="00B349A8"/>
    <w:rsid w:val="00B34C75"/>
    <w:rsid w:val="00B35165"/>
    <w:rsid w:val="00B35B4F"/>
    <w:rsid w:val="00B367B4"/>
    <w:rsid w:val="00B36AA1"/>
    <w:rsid w:val="00B40407"/>
    <w:rsid w:val="00B408C0"/>
    <w:rsid w:val="00B40D32"/>
    <w:rsid w:val="00B42123"/>
    <w:rsid w:val="00B43FCE"/>
    <w:rsid w:val="00B441D4"/>
    <w:rsid w:val="00B44910"/>
    <w:rsid w:val="00B44C34"/>
    <w:rsid w:val="00B44ECA"/>
    <w:rsid w:val="00B4577A"/>
    <w:rsid w:val="00B45C2F"/>
    <w:rsid w:val="00B46098"/>
    <w:rsid w:val="00B46EB2"/>
    <w:rsid w:val="00B46F8E"/>
    <w:rsid w:val="00B47A0E"/>
    <w:rsid w:val="00B5108B"/>
    <w:rsid w:val="00B51529"/>
    <w:rsid w:val="00B518E7"/>
    <w:rsid w:val="00B5199F"/>
    <w:rsid w:val="00B51C4D"/>
    <w:rsid w:val="00B524CA"/>
    <w:rsid w:val="00B52993"/>
    <w:rsid w:val="00B52D75"/>
    <w:rsid w:val="00B53412"/>
    <w:rsid w:val="00B53BD0"/>
    <w:rsid w:val="00B53D46"/>
    <w:rsid w:val="00B54BE4"/>
    <w:rsid w:val="00B55795"/>
    <w:rsid w:val="00B55DE3"/>
    <w:rsid w:val="00B5603F"/>
    <w:rsid w:val="00B562F8"/>
    <w:rsid w:val="00B563FF"/>
    <w:rsid w:val="00B56604"/>
    <w:rsid w:val="00B56D2A"/>
    <w:rsid w:val="00B57760"/>
    <w:rsid w:val="00B600F4"/>
    <w:rsid w:val="00B602CB"/>
    <w:rsid w:val="00B611CF"/>
    <w:rsid w:val="00B61714"/>
    <w:rsid w:val="00B617FF"/>
    <w:rsid w:val="00B61FBF"/>
    <w:rsid w:val="00B62081"/>
    <w:rsid w:val="00B620D3"/>
    <w:rsid w:val="00B6266F"/>
    <w:rsid w:val="00B63112"/>
    <w:rsid w:val="00B6351D"/>
    <w:rsid w:val="00B6522B"/>
    <w:rsid w:val="00B6522E"/>
    <w:rsid w:val="00B6542C"/>
    <w:rsid w:val="00B657EB"/>
    <w:rsid w:val="00B65ADC"/>
    <w:rsid w:val="00B67365"/>
    <w:rsid w:val="00B67469"/>
    <w:rsid w:val="00B71B7D"/>
    <w:rsid w:val="00B71F27"/>
    <w:rsid w:val="00B72931"/>
    <w:rsid w:val="00B72CC5"/>
    <w:rsid w:val="00B7365E"/>
    <w:rsid w:val="00B7574C"/>
    <w:rsid w:val="00B75B73"/>
    <w:rsid w:val="00B7604B"/>
    <w:rsid w:val="00B7627B"/>
    <w:rsid w:val="00B7685F"/>
    <w:rsid w:val="00B76F36"/>
    <w:rsid w:val="00B800CA"/>
    <w:rsid w:val="00B800FB"/>
    <w:rsid w:val="00B805CF"/>
    <w:rsid w:val="00B820EE"/>
    <w:rsid w:val="00B82338"/>
    <w:rsid w:val="00B82A73"/>
    <w:rsid w:val="00B830D4"/>
    <w:rsid w:val="00B8376C"/>
    <w:rsid w:val="00B839BB"/>
    <w:rsid w:val="00B83F00"/>
    <w:rsid w:val="00B840C6"/>
    <w:rsid w:val="00B8504E"/>
    <w:rsid w:val="00B86B24"/>
    <w:rsid w:val="00B87891"/>
    <w:rsid w:val="00B90533"/>
    <w:rsid w:val="00B905B4"/>
    <w:rsid w:val="00B90B3E"/>
    <w:rsid w:val="00B91797"/>
    <w:rsid w:val="00B92A98"/>
    <w:rsid w:val="00B93182"/>
    <w:rsid w:val="00B9338F"/>
    <w:rsid w:val="00B9368D"/>
    <w:rsid w:val="00B94C3F"/>
    <w:rsid w:val="00B96098"/>
    <w:rsid w:val="00B9641D"/>
    <w:rsid w:val="00B96AC0"/>
    <w:rsid w:val="00B96E25"/>
    <w:rsid w:val="00BA05E2"/>
    <w:rsid w:val="00BA0F25"/>
    <w:rsid w:val="00BA10A0"/>
    <w:rsid w:val="00BA3623"/>
    <w:rsid w:val="00BA6B8A"/>
    <w:rsid w:val="00BA6BBB"/>
    <w:rsid w:val="00BA6F29"/>
    <w:rsid w:val="00BA7216"/>
    <w:rsid w:val="00BB073A"/>
    <w:rsid w:val="00BB076F"/>
    <w:rsid w:val="00BB1427"/>
    <w:rsid w:val="00BB17C4"/>
    <w:rsid w:val="00BB1EF9"/>
    <w:rsid w:val="00BB241F"/>
    <w:rsid w:val="00BB2B83"/>
    <w:rsid w:val="00BB3D4C"/>
    <w:rsid w:val="00BB45E9"/>
    <w:rsid w:val="00BB4705"/>
    <w:rsid w:val="00BB4D37"/>
    <w:rsid w:val="00BB4D5D"/>
    <w:rsid w:val="00BB59EE"/>
    <w:rsid w:val="00BB5B14"/>
    <w:rsid w:val="00BB6A81"/>
    <w:rsid w:val="00BB71BC"/>
    <w:rsid w:val="00BB72E4"/>
    <w:rsid w:val="00BB7E7A"/>
    <w:rsid w:val="00BC0858"/>
    <w:rsid w:val="00BC0B2F"/>
    <w:rsid w:val="00BC12CD"/>
    <w:rsid w:val="00BC2055"/>
    <w:rsid w:val="00BC266E"/>
    <w:rsid w:val="00BC2686"/>
    <w:rsid w:val="00BC325E"/>
    <w:rsid w:val="00BC6CCA"/>
    <w:rsid w:val="00BC6D4D"/>
    <w:rsid w:val="00BD00E9"/>
    <w:rsid w:val="00BD0340"/>
    <w:rsid w:val="00BD23EF"/>
    <w:rsid w:val="00BD397B"/>
    <w:rsid w:val="00BD39A8"/>
    <w:rsid w:val="00BD3C9D"/>
    <w:rsid w:val="00BD51FC"/>
    <w:rsid w:val="00BD57A5"/>
    <w:rsid w:val="00BD6975"/>
    <w:rsid w:val="00BD6E6D"/>
    <w:rsid w:val="00BD7772"/>
    <w:rsid w:val="00BD7BB6"/>
    <w:rsid w:val="00BD7CBC"/>
    <w:rsid w:val="00BE0C5A"/>
    <w:rsid w:val="00BE0DC6"/>
    <w:rsid w:val="00BE12CB"/>
    <w:rsid w:val="00BE13FD"/>
    <w:rsid w:val="00BE16F6"/>
    <w:rsid w:val="00BE276F"/>
    <w:rsid w:val="00BE2BAF"/>
    <w:rsid w:val="00BE3788"/>
    <w:rsid w:val="00BE38A8"/>
    <w:rsid w:val="00BE3AC9"/>
    <w:rsid w:val="00BE3E5A"/>
    <w:rsid w:val="00BE474B"/>
    <w:rsid w:val="00BE4C3D"/>
    <w:rsid w:val="00BE52B1"/>
    <w:rsid w:val="00BE5C04"/>
    <w:rsid w:val="00BE5CB1"/>
    <w:rsid w:val="00BE6D2A"/>
    <w:rsid w:val="00BE6E8B"/>
    <w:rsid w:val="00BF0CF3"/>
    <w:rsid w:val="00BF1B8C"/>
    <w:rsid w:val="00BF1C3C"/>
    <w:rsid w:val="00BF24A6"/>
    <w:rsid w:val="00BF2B0D"/>
    <w:rsid w:val="00BF37A3"/>
    <w:rsid w:val="00BF3FBC"/>
    <w:rsid w:val="00BF43CC"/>
    <w:rsid w:val="00BF4F5E"/>
    <w:rsid w:val="00BF525C"/>
    <w:rsid w:val="00BF5CB5"/>
    <w:rsid w:val="00BF6269"/>
    <w:rsid w:val="00BF72C7"/>
    <w:rsid w:val="00BF774A"/>
    <w:rsid w:val="00BF7DE0"/>
    <w:rsid w:val="00BF7E24"/>
    <w:rsid w:val="00C00D0D"/>
    <w:rsid w:val="00C00F11"/>
    <w:rsid w:val="00C02964"/>
    <w:rsid w:val="00C02B58"/>
    <w:rsid w:val="00C039F6"/>
    <w:rsid w:val="00C03A76"/>
    <w:rsid w:val="00C03F3D"/>
    <w:rsid w:val="00C0559A"/>
    <w:rsid w:val="00C05A92"/>
    <w:rsid w:val="00C05BEE"/>
    <w:rsid w:val="00C0631D"/>
    <w:rsid w:val="00C06858"/>
    <w:rsid w:val="00C06C6B"/>
    <w:rsid w:val="00C07B7A"/>
    <w:rsid w:val="00C1100F"/>
    <w:rsid w:val="00C119BA"/>
    <w:rsid w:val="00C12DA7"/>
    <w:rsid w:val="00C1300A"/>
    <w:rsid w:val="00C13130"/>
    <w:rsid w:val="00C1327A"/>
    <w:rsid w:val="00C132E6"/>
    <w:rsid w:val="00C13883"/>
    <w:rsid w:val="00C156D9"/>
    <w:rsid w:val="00C16D0B"/>
    <w:rsid w:val="00C176C0"/>
    <w:rsid w:val="00C205D6"/>
    <w:rsid w:val="00C213AE"/>
    <w:rsid w:val="00C22F15"/>
    <w:rsid w:val="00C23456"/>
    <w:rsid w:val="00C24091"/>
    <w:rsid w:val="00C26A93"/>
    <w:rsid w:val="00C274DE"/>
    <w:rsid w:val="00C304F9"/>
    <w:rsid w:val="00C32813"/>
    <w:rsid w:val="00C3377C"/>
    <w:rsid w:val="00C34473"/>
    <w:rsid w:val="00C34F4F"/>
    <w:rsid w:val="00C3578F"/>
    <w:rsid w:val="00C357DE"/>
    <w:rsid w:val="00C3718F"/>
    <w:rsid w:val="00C379F7"/>
    <w:rsid w:val="00C4232B"/>
    <w:rsid w:val="00C43365"/>
    <w:rsid w:val="00C43650"/>
    <w:rsid w:val="00C43C2E"/>
    <w:rsid w:val="00C44188"/>
    <w:rsid w:val="00C4528A"/>
    <w:rsid w:val="00C45803"/>
    <w:rsid w:val="00C45E3F"/>
    <w:rsid w:val="00C46C13"/>
    <w:rsid w:val="00C46E10"/>
    <w:rsid w:val="00C47A36"/>
    <w:rsid w:val="00C50091"/>
    <w:rsid w:val="00C500F8"/>
    <w:rsid w:val="00C503D7"/>
    <w:rsid w:val="00C50A7C"/>
    <w:rsid w:val="00C51892"/>
    <w:rsid w:val="00C519CD"/>
    <w:rsid w:val="00C51D77"/>
    <w:rsid w:val="00C521AC"/>
    <w:rsid w:val="00C5222D"/>
    <w:rsid w:val="00C52E74"/>
    <w:rsid w:val="00C53EC9"/>
    <w:rsid w:val="00C540B9"/>
    <w:rsid w:val="00C54950"/>
    <w:rsid w:val="00C5616B"/>
    <w:rsid w:val="00C567EA"/>
    <w:rsid w:val="00C56F8D"/>
    <w:rsid w:val="00C57091"/>
    <w:rsid w:val="00C571FF"/>
    <w:rsid w:val="00C60379"/>
    <w:rsid w:val="00C61341"/>
    <w:rsid w:val="00C61BC7"/>
    <w:rsid w:val="00C62DAF"/>
    <w:rsid w:val="00C63F14"/>
    <w:rsid w:val="00C642C3"/>
    <w:rsid w:val="00C64C68"/>
    <w:rsid w:val="00C64CD3"/>
    <w:rsid w:val="00C64D14"/>
    <w:rsid w:val="00C658A4"/>
    <w:rsid w:val="00C65E74"/>
    <w:rsid w:val="00C666CB"/>
    <w:rsid w:val="00C6753C"/>
    <w:rsid w:val="00C67626"/>
    <w:rsid w:val="00C67994"/>
    <w:rsid w:val="00C7014E"/>
    <w:rsid w:val="00C70BC7"/>
    <w:rsid w:val="00C722CD"/>
    <w:rsid w:val="00C7240F"/>
    <w:rsid w:val="00C7272B"/>
    <w:rsid w:val="00C72F25"/>
    <w:rsid w:val="00C72FD8"/>
    <w:rsid w:val="00C73217"/>
    <w:rsid w:val="00C73284"/>
    <w:rsid w:val="00C73C30"/>
    <w:rsid w:val="00C73FC2"/>
    <w:rsid w:val="00C74187"/>
    <w:rsid w:val="00C74916"/>
    <w:rsid w:val="00C74AF5"/>
    <w:rsid w:val="00C75E67"/>
    <w:rsid w:val="00C75F48"/>
    <w:rsid w:val="00C76405"/>
    <w:rsid w:val="00C766C6"/>
    <w:rsid w:val="00C770EC"/>
    <w:rsid w:val="00C77447"/>
    <w:rsid w:val="00C778D5"/>
    <w:rsid w:val="00C801FF"/>
    <w:rsid w:val="00C80296"/>
    <w:rsid w:val="00C80555"/>
    <w:rsid w:val="00C80803"/>
    <w:rsid w:val="00C8089B"/>
    <w:rsid w:val="00C81449"/>
    <w:rsid w:val="00C831B6"/>
    <w:rsid w:val="00C83FB7"/>
    <w:rsid w:val="00C84E50"/>
    <w:rsid w:val="00C8614D"/>
    <w:rsid w:val="00C86618"/>
    <w:rsid w:val="00C877FC"/>
    <w:rsid w:val="00C87BD9"/>
    <w:rsid w:val="00C90E8E"/>
    <w:rsid w:val="00C9113B"/>
    <w:rsid w:val="00C91AFB"/>
    <w:rsid w:val="00C931C2"/>
    <w:rsid w:val="00C93717"/>
    <w:rsid w:val="00C9434E"/>
    <w:rsid w:val="00C9475F"/>
    <w:rsid w:val="00C948FD"/>
    <w:rsid w:val="00C950DA"/>
    <w:rsid w:val="00C95510"/>
    <w:rsid w:val="00C9640E"/>
    <w:rsid w:val="00C96718"/>
    <w:rsid w:val="00C9689C"/>
    <w:rsid w:val="00C97792"/>
    <w:rsid w:val="00C97A36"/>
    <w:rsid w:val="00C97AC3"/>
    <w:rsid w:val="00CA00D0"/>
    <w:rsid w:val="00CA0BBD"/>
    <w:rsid w:val="00CA0FAB"/>
    <w:rsid w:val="00CA110A"/>
    <w:rsid w:val="00CA16D9"/>
    <w:rsid w:val="00CA2BE4"/>
    <w:rsid w:val="00CA338F"/>
    <w:rsid w:val="00CA36B7"/>
    <w:rsid w:val="00CA5D1E"/>
    <w:rsid w:val="00CA5F40"/>
    <w:rsid w:val="00CA7E52"/>
    <w:rsid w:val="00CB0FA0"/>
    <w:rsid w:val="00CB17ED"/>
    <w:rsid w:val="00CB2717"/>
    <w:rsid w:val="00CB4E6B"/>
    <w:rsid w:val="00CB56F2"/>
    <w:rsid w:val="00CB6E53"/>
    <w:rsid w:val="00CB6F31"/>
    <w:rsid w:val="00CB7BCE"/>
    <w:rsid w:val="00CC1C1C"/>
    <w:rsid w:val="00CC1D92"/>
    <w:rsid w:val="00CC3B17"/>
    <w:rsid w:val="00CC46F9"/>
    <w:rsid w:val="00CC47DC"/>
    <w:rsid w:val="00CC4967"/>
    <w:rsid w:val="00CC4B2A"/>
    <w:rsid w:val="00CC4BD7"/>
    <w:rsid w:val="00CC533C"/>
    <w:rsid w:val="00CC548D"/>
    <w:rsid w:val="00CC5F5D"/>
    <w:rsid w:val="00CC660E"/>
    <w:rsid w:val="00CC6EEC"/>
    <w:rsid w:val="00CC73D4"/>
    <w:rsid w:val="00CC7E6E"/>
    <w:rsid w:val="00CC7F0B"/>
    <w:rsid w:val="00CD363F"/>
    <w:rsid w:val="00CD36AA"/>
    <w:rsid w:val="00CD3FDB"/>
    <w:rsid w:val="00CD43A3"/>
    <w:rsid w:val="00CD4671"/>
    <w:rsid w:val="00CD4DE8"/>
    <w:rsid w:val="00CD607B"/>
    <w:rsid w:val="00CD783E"/>
    <w:rsid w:val="00CE041C"/>
    <w:rsid w:val="00CE1392"/>
    <w:rsid w:val="00CE1BF9"/>
    <w:rsid w:val="00CE2580"/>
    <w:rsid w:val="00CE2DD1"/>
    <w:rsid w:val="00CE310C"/>
    <w:rsid w:val="00CE3151"/>
    <w:rsid w:val="00CE383F"/>
    <w:rsid w:val="00CE4127"/>
    <w:rsid w:val="00CE4C12"/>
    <w:rsid w:val="00CE4CB6"/>
    <w:rsid w:val="00CE5345"/>
    <w:rsid w:val="00CE5C6C"/>
    <w:rsid w:val="00CE6452"/>
    <w:rsid w:val="00CF0D8C"/>
    <w:rsid w:val="00CF20F0"/>
    <w:rsid w:val="00CF2446"/>
    <w:rsid w:val="00CF316D"/>
    <w:rsid w:val="00CF3273"/>
    <w:rsid w:val="00CF344D"/>
    <w:rsid w:val="00CF36D5"/>
    <w:rsid w:val="00CF3949"/>
    <w:rsid w:val="00CF3C6A"/>
    <w:rsid w:val="00CF3DC6"/>
    <w:rsid w:val="00CF401F"/>
    <w:rsid w:val="00CF4D83"/>
    <w:rsid w:val="00CF5058"/>
    <w:rsid w:val="00CF5349"/>
    <w:rsid w:val="00CF57B4"/>
    <w:rsid w:val="00CF5FFB"/>
    <w:rsid w:val="00CF65CD"/>
    <w:rsid w:val="00CF671D"/>
    <w:rsid w:val="00CF695F"/>
    <w:rsid w:val="00CF6BBA"/>
    <w:rsid w:val="00D00E08"/>
    <w:rsid w:val="00D01130"/>
    <w:rsid w:val="00D01FE1"/>
    <w:rsid w:val="00D024CC"/>
    <w:rsid w:val="00D02B70"/>
    <w:rsid w:val="00D02D19"/>
    <w:rsid w:val="00D03456"/>
    <w:rsid w:val="00D0485E"/>
    <w:rsid w:val="00D0497F"/>
    <w:rsid w:val="00D04BE8"/>
    <w:rsid w:val="00D04C18"/>
    <w:rsid w:val="00D051A4"/>
    <w:rsid w:val="00D05724"/>
    <w:rsid w:val="00D05CB7"/>
    <w:rsid w:val="00D0679F"/>
    <w:rsid w:val="00D06D24"/>
    <w:rsid w:val="00D07241"/>
    <w:rsid w:val="00D079D0"/>
    <w:rsid w:val="00D07AF0"/>
    <w:rsid w:val="00D10FB6"/>
    <w:rsid w:val="00D11084"/>
    <w:rsid w:val="00D11161"/>
    <w:rsid w:val="00D11996"/>
    <w:rsid w:val="00D123F8"/>
    <w:rsid w:val="00D124E9"/>
    <w:rsid w:val="00D12C03"/>
    <w:rsid w:val="00D12C8A"/>
    <w:rsid w:val="00D12DCD"/>
    <w:rsid w:val="00D13474"/>
    <w:rsid w:val="00D14023"/>
    <w:rsid w:val="00D14157"/>
    <w:rsid w:val="00D14B15"/>
    <w:rsid w:val="00D15502"/>
    <w:rsid w:val="00D16DF5"/>
    <w:rsid w:val="00D17EB1"/>
    <w:rsid w:val="00D2066A"/>
    <w:rsid w:val="00D20771"/>
    <w:rsid w:val="00D20E60"/>
    <w:rsid w:val="00D219A5"/>
    <w:rsid w:val="00D21C12"/>
    <w:rsid w:val="00D22A0A"/>
    <w:rsid w:val="00D22F3C"/>
    <w:rsid w:val="00D2330B"/>
    <w:rsid w:val="00D23743"/>
    <w:rsid w:val="00D23DCE"/>
    <w:rsid w:val="00D24258"/>
    <w:rsid w:val="00D242DB"/>
    <w:rsid w:val="00D2472F"/>
    <w:rsid w:val="00D24D76"/>
    <w:rsid w:val="00D2580F"/>
    <w:rsid w:val="00D307F2"/>
    <w:rsid w:val="00D308E5"/>
    <w:rsid w:val="00D30F92"/>
    <w:rsid w:val="00D32047"/>
    <w:rsid w:val="00D32050"/>
    <w:rsid w:val="00D329F7"/>
    <w:rsid w:val="00D32E11"/>
    <w:rsid w:val="00D33D33"/>
    <w:rsid w:val="00D33F74"/>
    <w:rsid w:val="00D36243"/>
    <w:rsid w:val="00D37060"/>
    <w:rsid w:val="00D371FF"/>
    <w:rsid w:val="00D37CB5"/>
    <w:rsid w:val="00D37F7A"/>
    <w:rsid w:val="00D4073B"/>
    <w:rsid w:val="00D40F5F"/>
    <w:rsid w:val="00D4154C"/>
    <w:rsid w:val="00D41A9C"/>
    <w:rsid w:val="00D424C2"/>
    <w:rsid w:val="00D424E7"/>
    <w:rsid w:val="00D425CC"/>
    <w:rsid w:val="00D42807"/>
    <w:rsid w:val="00D428D5"/>
    <w:rsid w:val="00D42A8A"/>
    <w:rsid w:val="00D42DAE"/>
    <w:rsid w:val="00D42F99"/>
    <w:rsid w:val="00D43216"/>
    <w:rsid w:val="00D435B6"/>
    <w:rsid w:val="00D44216"/>
    <w:rsid w:val="00D44400"/>
    <w:rsid w:val="00D450B8"/>
    <w:rsid w:val="00D45436"/>
    <w:rsid w:val="00D454CF"/>
    <w:rsid w:val="00D459B4"/>
    <w:rsid w:val="00D45CAF"/>
    <w:rsid w:val="00D45F49"/>
    <w:rsid w:val="00D462E1"/>
    <w:rsid w:val="00D46342"/>
    <w:rsid w:val="00D46442"/>
    <w:rsid w:val="00D46B30"/>
    <w:rsid w:val="00D478E0"/>
    <w:rsid w:val="00D50771"/>
    <w:rsid w:val="00D50A5C"/>
    <w:rsid w:val="00D50EB1"/>
    <w:rsid w:val="00D51F15"/>
    <w:rsid w:val="00D5463C"/>
    <w:rsid w:val="00D54AD0"/>
    <w:rsid w:val="00D55108"/>
    <w:rsid w:val="00D55629"/>
    <w:rsid w:val="00D565EE"/>
    <w:rsid w:val="00D56778"/>
    <w:rsid w:val="00D56A46"/>
    <w:rsid w:val="00D56B7D"/>
    <w:rsid w:val="00D56DD6"/>
    <w:rsid w:val="00D579A4"/>
    <w:rsid w:val="00D57A6E"/>
    <w:rsid w:val="00D601FC"/>
    <w:rsid w:val="00D60A6D"/>
    <w:rsid w:val="00D6141F"/>
    <w:rsid w:val="00D61548"/>
    <w:rsid w:val="00D615C6"/>
    <w:rsid w:val="00D61BA9"/>
    <w:rsid w:val="00D6281B"/>
    <w:rsid w:val="00D630B8"/>
    <w:rsid w:val="00D634F1"/>
    <w:rsid w:val="00D63DE5"/>
    <w:rsid w:val="00D64B0F"/>
    <w:rsid w:val="00D65508"/>
    <w:rsid w:val="00D6570D"/>
    <w:rsid w:val="00D6723E"/>
    <w:rsid w:val="00D67357"/>
    <w:rsid w:val="00D67BA3"/>
    <w:rsid w:val="00D67EB4"/>
    <w:rsid w:val="00D705BC"/>
    <w:rsid w:val="00D72338"/>
    <w:rsid w:val="00D73EEC"/>
    <w:rsid w:val="00D74890"/>
    <w:rsid w:val="00D7508C"/>
    <w:rsid w:val="00D75893"/>
    <w:rsid w:val="00D75FC1"/>
    <w:rsid w:val="00D772DF"/>
    <w:rsid w:val="00D776AB"/>
    <w:rsid w:val="00D80438"/>
    <w:rsid w:val="00D8060E"/>
    <w:rsid w:val="00D80821"/>
    <w:rsid w:val="00D81ADB"/>
    <w:rsid w:val="00D820A0"/>
    <w:rsid w:val="00D82766"/>
    <w:rsid w:val="00D83234"/>
    <w:rsid w:val="00D83387"/>
    <w:rsid w:val="00D83B51"/>
    <w:rsid w:val="00D843CA"/>
    <w:rsid w:val="00D84E40"/>
    <w:rsid w:val="00D84FC8"/>
    <w:rsid w:val="00D8528B"/>
    <w:rsid w:val="00D85CE1"/>
    <w:rsid w:val="00D8643C"/>
    <w:rsid w:val="00D8727A"/>
    <w:rsid w:val="00D87CA7"/>
    <w:rsid w:val="00D90565"/>
    <w:rsid w:val="00D90BDE"/>
    <w:rsid w:val="00D90F69"/>
    <w:rsid w:val="00D91230"/>
    <w:rsid w:val="00D91910"/>
    <w:rsid w:val="00D92D09"/>
    <w:rsid w:val="00D946DC"/>
    <w:rsid w:val="00D95113"/>
    <w:rsid w:val="00D9517B"/>
    <w:rsid w:val="00D95776"/>
    <w:rsid w:val="00D95F4F"/>
    <w:rsid w:val="00D96C3D"/>
    <w:rsid w:val="00D97159"/>
    <w:rsid w:val="00D974BC"/>
    <w:rsid w:val="00D97731"/>
    <w:rsid w:val="00DA01A9"/>
    <w:rsid w:val="00DA0510"/>
    <w:rsid w:val="00DA15A0"/>
    <w:rsid w:val="00DA527B"/>
    <w:rsid w:val="00DA5708"/>
    <w:rsid w:val="00DA7464"/>
    <w:rsid w:val="00DB1399"/>
    <w:rsid w:val="00DB1C82"/>
    <w:rsid w:val="00DB1FB9"/>
    <w:rsid w:val="00DB2D81"/>
    <w:rsid w:val="00DB35CF"/>
    <w:rsid w:val="00DB3844"/>
    <w:rsid w:val="00DB3B99"/>
    <w:rsid w:val="00DB424E"/>
    <w:rsid w:val="00DB4893"/>
    <w:rsid w:val="00DB512C"/>
    <w:rsid w:val="00DB5DA8"/>
    <w:rsid w:val="00DB5E97"/>
    <w:rsid w:val="00DB63B8"/>
    <w:rsid w:val="00DB64D0"/>
    <w:rsid w:val="00DB6727"/>
    <w:rsid w:val="00DB6B5E"/>
    <w:rsid w:val="00DB6DCD"/>
    <w:rsid w:val="00DB7469"/>
    <w:rsid w:val="00DB7D60"/>
    <w:rsid w:val="00DB7F5C"/>
    <w:rsid w:val="00DC0D15"/>
    <w:rsid w:val="00DC11DF"/>
    <w:rsid w:val="00DC31D8"/>
    <w:rsid w:val="00DC3714"/>
    <w:rsid w:val="00DC3FE7"/>
    <w:rsid w:val="00DC4B9E"/>
    <w:rsid w:val="00DC4BB4"/>
    <w:rsid w:val="00DC5079"/>
    <w:rsid w:val="00DC5219"/>
    <w:rsid w:val="00DC5305"/>
    <w:rsid w:val="00DC57A2"/>
    <w:rsid w:val="00DC58B0"/>
    <w:rsid w:val="00DC6096"/>
    <w:rsid w:val="00DC6F5A"/>
    <w:rsid w:val="00DC7193"/>
    <w:rsid w:val="00DC7625"/>
    <w:rsid w:val="00DD1FCA"/>
    <w:rsid w:val="00DD2563"/>
    <w:rsid w:val="00DD3183"/>
    <w:rsid w:val="00DD344C"/>
    <w:rsid w:val="00DD3672"/>
    <w:rsid w:val="00DD3B4A"/>
    <w:rsid w:val="00DD3DB4"/>
    <w:rsid w:val="00DD4BA1"/>
    <w:rsid w:val="00DD5E13"/>
    <w:rsid w:val="00DE043D"/>
    <w:rsid w:val="00DE213D"/>
    <w:rsid w:val="00DE2615"/>
    <w:rsid w:val="00DE459C"/>
    <w:rsid w:val="00DE57BB"/>
    <w:rsid w:val="00DE6035"/>
    <w:rsid w:val="00DE6378"/>
    <w:rsid w:val="00DE671E"/>
    <w:rsid w:val="00DE6C5C"/>
    <w:rsid w:val="00DE79B5"/>
    <w:rsid w:val="00DE7FA3"/>
    <w:rsid w:val="00DF0F9E"/>
    <w:rsid w:val="00DF174D"/>
    <w:rsid w:val="00DF31E0"/>
    <w:rsid w:val="00DF3EAB"/>
    <w:rsid w:val="00DF4410"/>
    <w:rsid w:val="00DF6B23"/>
    <w:rsid w:val="00DF6C33"/>
    <w:rsid w:val="00E0052F"/>
    <w:rsid w:val="00E0186C"/>
    <w:rsid w:val="00E01BA0"/>
    <w:rsid w:val="00E02989"/>
    <w:rsid w:val="00E029F8"/>
    <w:rsid w:val="00E032D0"/>
    <w:rsid w:val="00E03381"/>
    <w:rsid w:val="00E03796"/>
    <w:rsid w:val="00E0423F"/>
    <w:rsid w:val="00E049A3"/>
    <w:rsid w:val="00E04F51"/>
    <w:rsid w:val="00E04F59"/>
    <w:rsid w:val="00E0599B"/>
    <w:rsid w:val="00E060A4"/>
    <w:rsid w:val="00E0676D"/>
    <w:rsid w:val="00E069CA"/>
    <w:rsid w:val="00E101DB"/>
    <w:rsid w:val="00E1027C"/>
    <w:rsid w:val="00E1055E"/>
    <w:rsid w:val="00E151BB"/>
    <w:rsid w:val="00E15A64"/>
    <w:rsid w:val="00E15C78"/>
    <w:rsid w:val="00E20330"/>
    <w:rsid w:val="00E207E8"/>
    <w:rsid w:val="00E21537"/>
    <w:rsid w:val="00E216B7"/>
    <w:rsid w:val="00E21985"/>
    <w:rsid w:val="00E2476B"/>
    <w:rsid w:val="00E24937"/>
    <w:rsid w:val="00E25505"/>
    <w:rsid w:val="00E25D7D"/>
    <w:rsid w:val="00E261E4"/>
    <w:rsid w:val="00E263FF"/>
    <w:rsid w:val="00E269F2"/>
    <w:rsid w:val="00E273BB"/>
    <w:rsid w:val="00E27960"/>
    <w:rsid w:val="00E27A35"/>
    <w:rsid w:val="00E30B57"/>
    <w:rsid w:val="00E311DC"/>
    <w:rsid w:val="00E31608"/>
    <w:rsid w:val="00E31B73"/>
    <w:rsid w:val="00E31D3F"/>
    <w:rsid w:val="00E3258A"/>
    <w:rsid w:val="00E3284A"/>
    <w:rsid w:val="00E32D47"/>
    <w:rsid w:val="00E32F71"/>
    <w:rsid w:val="00E33E45"/>
    <w:rsid w:val="00E34105"/>
    <w:rsid w:val="00E3456D"/>
    <w:rsid w:val="00E36BE2"/>
    <w:rsid w:val="00E36CD8"/>
    <w:rsid w:val="00E3721F"/>
    <w:rsid w:val="00E37ED3"/>
    <w:rsid w:val="00E405F0"/>
    <w:rsid w:val="00E40C64"/>
    <w:rsid w:val="00E4219C"/>
    <w:rsid w:val="00E4221E"/>
    <w:rsid w:val="00E426C0"/>
    <w:rsid w:val="00E431D3"/>
    <w:rsid w:val="00E43B79"/>
    <w:rsid w:val="00E43F56"/>
    <w:rsid w:val="00E44083"/>
    <w:rsid w:val="00E4464B"/>
    <w:rsid w:val="00E44E35"/>
    <w:rsid w:val="00E45039"/>
    <w:rsid w:val="00E46B92"/>
    <w:rsid w:val="00E50816"/>
    <w:rsid w:val="00E5086A"/>
    <w:rsid w:val="00E51007"/>
    <w:rsid w:val="00E51044"/>
    <w:rsid w:val="00E516EA"/>
    <w:rsid w:val="00E52463"/>
    <w:rsid w:val="00E52E6B"/>
    <w:rsid w:val="00E5301E"/>
    <w:rsid w:val="00E53BF8"/>
    <w:rsid w:val="00E53DDA"/>
    <w:rsid w:val="00E543F5"/>
    <w:rsid w:val="00E54802"/>
    <w:rsid w:val="00E553D2"/>
    <w:rsid w:val="00E5650C"/>
    <w:rsid w:val="00E567D6"/>
    <w:rsid w:val="00E577CA"/>
    <w:rsid w:val="00E5788E"/>
    <w:rsid w:val="00E60266"/>
    <w:rsid w:val="00E60A3B"/>
    <w:rsid w:val="00E60DF3"/>
    <w:rsid w:val="00E61548"/>
    <w:rsid w:val="00E6179E"/>
    <w:rsid w:val="00E62CCB"/>
    <w:rsid w:val="00E63033"/>
    <w:rsid w:val="00E633E3"/>
    <w:rsid w:val="00E646FF"/>
    <w:rsid w:val="00E64C42"/>
    <w:rsid w:val="00E65B89"/>
    <w:rsid w:val="00E66FF3"/>
    <w:rsid w:val="00E6718F"/>
    <w:rsid w:val="00E67492"/>
    <w:rsid w:val="00E676CA"/>
    <w:rsid w:val="00E67A00"/>
    <w:rsid w:val="00E67ED7"/>
    <w:rsid w:val="00E70B7F"/>
    <w:rsid w:val="00E71105"/>
    <w:rsid w:val="00E711B5"/>
    <w:rsid w:val="00E71C8B"/>
    <w:rsid w:val="00E7238E"/>
    <w:rsid w:val="00E72C2A"/>
    <w:rsid w:val="00E730C8"/>
    <w:rsid w:val="00E738AF"/>
    <w:rsid w:val="00E73ACC"/>
    <w:rsid w:val="00E74BAD"/>
    <w:rsid w:val="00E74C17"/>
    <w:rsid w:val="00E74C2F"/>
    <w:rsid w:val="00E74E29"/>
    <w:rsid w:val="00E7596A"/>
    <w:rsid w:val="00E77143"/>
    <w:rsid w:val="00E77880"/>
    <w:rsid w:val="00E806F4"/>
    <w:rsid w:val="00E80A42"/>
    <w:rsid w:val="00E8108C"/>
    <w:rsid w:val="00E82290"/>
    <w:rsid w:val="00E82B43"/>
    <w:rsid w:val="00E83B50"/>
    <w:rsid w:val="00E84C79"/>
    <w:rsid w:val="00E84EDE"/>
    <w:rsid w:val="00E851EE"/>
    <w:rsid w:val="00E8575F"/>
    <w:rsid w:val="00E85951"/>
    <w:rsid w:val="00E859AA"/>
    <w:rsid w:val="00E85CB7"/>
    <w:rsid w:val="00E86A45"/>
    <w:rsid w:val="00E8746F"/>
    <w:rsid w:val="00E8760F"/>
    <w:rsid w:val="00E90846"/>
    <w:rsid w:val="00E90A27"/>
    <w:rsid w:val="00E90CC5"/>
    <w:rsid w:val="00E90E47"/>
    <w:rsid w:val="00E9120A"/>
    <w:rsid w:val="00E91740"/>
    <w:rsid w:val="00E92323"/>
    <w:rsid w:val="00E925E3"/>
    <w:rsid w:val="00E92906"/>
    <w:rsid w:val="00E92915"/>
    <w:rsid w:val="00E935E2"/>
    <w:rsid w:val="00E941B4"/>
    <w:rsid w:val="00E946EF"/>
    <w:rsid w:val="00E94E57"/>
    <w:rsid w:val="00E9554B"/>
    <w:rsid w:val="00E955ED"/>
    <w:rsid w:val="00E95B31"/>
    <w:rsid w:val="00E960B5"/>
    <w:rsid w:val="00E96879"/>
    <w:rsid w:val="00E968BA"/>
    <w:rsid w:val="00E971D0"/>
    <w:rsid w:val="00EA097E"/>
    <w:rsid w:val="00EA11AB"/>
    <w:rsid w:val="00EA1602"/>
    <w:rsid w:val="00EA1B5D"/>
    <w:rsid w:val="00EA1E94"/>
    <w:rsid w:val="00EA3835"/>
    <w:rsid w:val="00EA4B49"/>
    <w:rsid w:val="00EA53E7"/>
    <w:rsid w:val="00EA59A2"/>
    <w:rsid w:val="00EA5D91"/>
    <w:rsid w:val="00EA6474"/>
    <w:rsid w:val="00EA7242"/>
    <w:rsid w:val="00EA79DD"/>
    <w:rsid w:val="00EB1943"/>
    <w:rsid w:val="00EB2093"/>
    <w:rsid w:val="00EB2957"/>
    <w:rsid w:val="00EB2AB0"/>
    <w:rsid w:val="00EB37EC"/>
    <w:rsid w:val="00EB41BB"/>
    <w:rsid w:val="00EB48F9"/>
    <w:rsid w:val="00EB4B93"/>
    <w:rsid w:val="00EB5131"/>
    <w:rsid w:val="00EB5B95"/>
    <w:rsid w:val="00EB5E44"/>
    <w:rsid w:val="00EB641F"/>
    <w:rsid w:val="00EB66CD"/>
    <w:rsid w:val="00EB730A"/>
    <w:rsid w:val="00EB742C"/>
    <w:rsid w:val="00EB7CAB"/>
    <w:rsid w:val="00EC0447"/>
    <w:rsid w:val="00EC07A6"/>
    <w:rsid w:val="00EC0A56"/>
    <w:rsid w:val="00EC149F"/>
    <w:rsid w:val="00EC2AF9"/>
    <w:rsid w:val="00EC2C28"/>
    <w:rsid w:val="00EC52AA"/>
    <w:rsid w:val="00EC53C5"/>
    <w:rsid w:val="00EC6243"/>
    <w:rsid w:val="00EC6C9C"/>
    <w:rsid w:val="00EC73F8"/>
    <w:rsid w:val="00EC7FAA"/>
    <w:rsid w:val="00ED050A"/>
    <w:rsid w:val="00ED13D8"/>
    <w:rsid w:val="00ED19F4"/>
    <w:rsid w:val="00ED1E2D"/>
    <w:rsid w:val="00ED216F"/>
    <w:rsid w:val="00ED24E9"/>
    <w:rsid w:val="00ED26FC"/>
    <w:rsid w:val="00ED280E"/>
    <w:rsid w:val="00ED2EDB"/>
    <w:rsid w:val="00ED39D3"/>
    <w:rsid w:val="00ED3D2F"/>
    <w:rsid w:val="00ED4925"/>
    <w:rsid w:val="00ED52E8"/>
    <w:rsid w:val="00ED5FA6"/>
    <w:rsid w:val="00ED60B8"/>
    <w:rsid w:val="00ED63CF"/>
    <w:rsid w:val="00ED745B"/>
    <w:rsid w:val="00ED7B61"/>
    <w:rsid w:val="00EE05E0"/>
    <w:rsid w:val="00EE069D"/>
    <w:rsid w:val="00EE17CD"/>
    <w:rsid w:val="00EE17CF"/>
    <w:rsid w:val="00EE1D71"/>
    <w:rsid w:val="00EE221C"/>
    <w:rsid w:val="00EE35B5"/>
    <w:rsid w:val="00EE35C2"/>
    <w:rsid w:val="00EE4034"/>
    <w:rsid w:val="00EE4EC6"/>
    <w:rsid w:val="00EE520B"/>
    <w:rsid w:val="00EE524B"/>
    <w:rsid w:val="00EE558B"/>
    <w:rsid w:val="00EE5BC0"/>
    <w:rsid w:val="00EE6112"/>
    <w:rsid w:val="00EE6178"/>
    <w:rsid w:val="00EE6357"/>
    <w:rsid w:val="00EE65F1"/>
    <w:rsid w:val="00EE79C3"/>
    <w:rsid w:val="00EE7B34"/>
    <w:rsid w:val="00EE7BE9"/>
    <w:rsid w:val="00EF0906"/>
    <w:rsid w:val="00EF135B"/>
    <w:rsid w:val="00EF13C8"/>
    <w:rsid w:val="00EF1AFB"/>
    <w:rsid w:val="00EF2F9E"/>
    <w:rsid w:val="00EF30F5"/>
    <w:rsid w:val="00EF3AAD"/>
    <w:rsid w:val="00EF42EE"/>
    <w:rsid w:val="00EF522B"/>
    <w:rsid w:val="00EF5C00"/>
    <w:rsid w:val="00EF6BF5"/>
    <w:rsid w:val="00EF7461"/>
    <w:rsid w:val="00EF7A39"/>
    <w:rsid w:val="00EF7A9A"/>
    <w:rsid w:val="00F00A99"/>
    <w:rsid w:val="00F00FA4"/>
    <w:rsid w:val="00F02654"/>
    <w:rsid w:val="00F03900"/>
    <w:rsid w:val="00F0524C"/>
    <w:rsid w:val="00F05A08"/>
    <w:rsid w:val="00F0637D"/>
    <w:rsid w:val="00F070A4"/>
    <w:rsid w:val="00F07B63"/>
    <w:rsid w:val="00F10DF7"/>
    <w:rsid w:val="00F11222"/>
    <w:rsid w:val="00F11420"/>
    <w:rsid w:val="00F1156B"/>
    <w:rsid w:val="00F1195A"/>
    <w:rsid w:val="00F11AA2"/>
    <w:rsid w:val="00F12FE8"/>
    <w:rsid w:val="00F13317"/>
    <w:rsid w:val="00F13620"/>
    <w:rsid w:val="00F15826"/>
    <w:rsid w:val="00F174C3"/>
    <w:rsid w:val="00F17725"/>
    <w:rsid w:val="00F2002A"/>
    <w:rsid w:val="00F21130"/>
    <w:rsid w:val="00F211B4"/>
    <w:rsid w:val="00F21F18"/>
    <w:rsid w:val="00F223DA"/>
    <w:rsid w:val="00F22A40"/>
    <w:rsid w:val="00F22CAE"/>
    <w:rsid w:val="00F22EE6"/>
    <w:rsid w:val="00F2311F"/>
    <w:rsid w:val="00F241B9"/>
    <w:rsid w:val="00F2431D"/>
    <w:rsid w:val="00F2499C"/>
    <w:rsid w:val="00F252E7"/>
    <w:rsid w:val="00F26717"/>
    <w:rsid w:val="00F26A28"/>
    <w:rsid w:val="00F26E2D"/>
    <w:rsid w:val="00F278E2"/>
    <w:rsid w:val="00F27E4E"/>
    <w:rsid w:val="00F30808"/>
    <w:rsid w:val="00F319F7"/>
    <w:rsid w:val="00F31A2D"/>
    <w:rsid w:val="00F31F6E"/>
    <w:rsid w:val="00F3298D"/>
    <w:rsid w:val="00F33016"/>
    <w:rsid w:val="00F33045"/>
    <w:rsid w:val="00F33085"/>
    <w:rsid w:val="00F339F9"/>
    <w:rsid w:val="00F3444D"/>
    <w:rsid w:val="00F3573B"/>
    <w:rsid w:val="00F35CCD"/>
    <w:rsid w:val="00F3666A"/>
    <w:rsid w:val="00F375DB"/>
    <w:rsid w:val="00F403B1"/>
    <w:rsid w:val="00F4040A"/>
    <w:rsid w:val="00F40948"/>
    <w:rsid w:val="00F41D89"/>
    <w:rsid w:val="00F41E1F"/>
    <w:rsid w:val="00F420BE"/>
    <w:rsid w:val="00F424F9"/>
    <w:rsid w:val="00F429CA"/>
    <w:rsid w:val="00F439CF"/>
    <w:rsid w:val="00F448C3"/>
    <w:rsid w:val="00F44B0A"/>
    <w:rsid w:val="00F44BFD"/>
    <w:rsid w:val="00F44CDD"/>
    <w:rsid w:val="00F45848"/>
    <w:rsid w:val="00F4627F"/>
    <w:rsid w:val="00F46DF2"/>
    <w:rsid w:val="00F470A9"/>
    <w:rsid w:val="00F47429"/>
    <w:rsid w:val="00F474EE"/>
    <w:rsid w:val="00F4788C"/>
    <w:rsid w:val="00F5072E"/>
    <w:rsid w:val="00F50A30"/>
    <w:rsid w:val="00F52B85"/>
    <w:rsid w:val="00F52E35"/>
    <w:rsid w:val="00F533B0"/>
    <w:rsid w:val="00F533E5"/>
    <w:rsid w:val="00F53489"/>
    <w:rsid w:val="00F53CA0"/>
    <w:rsid w:val="00F556C2"/>
    <w:rsid w:val="00F55737"/>
    <w:rsid w:val="00F5643C"/>
    <w:rsid w:val="00F57D3A"/>
    <w:rsid w:val="00F60807"/>
    <w:rsid w:val="00F60B3E"/>
    <w:rsid w:val="00F61A04"/>
    <w:rsid w:val="00F624BA"/>
    <w:rsid w:val="00F628D1"/>
    <w:rsid w:val="00F63BF0"/>
    <w:rsid w:val="00F63CF7"/>
    <w:rsid w:val="00F63CFA"/>
    <w:rsid w:val="00F64013"/>
    <w:rsid w:val="00F64289"/>
    <w:rsid w:val="00F643D4"/>
    <w:rsid w:val="00F64E10"/>
    <w:rsid w:val="00F66609"/>
    <w:rsid w:val="00F67009"/>
    <w:rsid w:val="00F670C9"/>
    <w:rsid w:val="00F67375"/>
    <w:rsid w:val="00F7035A"/>
    <w:rsid w:val="00F70874"/>
    <w:rsid w:val="00F710EA"/>
    <w:rsid w:val="00F71434"/>
    <w:rsid w:val="00F72630"/>
    <w:rsid w:val="00F72657"/>
    <w:rsid w:val="00F730E1"/>
    <w:rsid w:val="00F733B1"/>
    <w:rsid w:val="00F743C4"/>
    <w:rsid w:val="00F75437"/>
    <w:rsid w:val="00F7591A"/>
    <w:rsid w:val="00F75DF7"/>
    <w:rsid w:val="00F762CD"/>
    <w:rsid w:val="00F76599"/>
    <w:rsid w:val="00F80974"/>
    <w:rsid w:val="00F82CCB"/>
    <w:rsid w:val="00F82DED"/>
    <w:rsid w:val="00F83DBB"/>
    <w:rsid w:val="00F84A21"/>
    <w:rsid w:val="00F84CF7"/>
    <w:rsid w:val="00F857A8"/>
    <w:rsid w:val="00F857E2"/>
    <w:rsid w:val="00F85BD2"/>
    <w:rsid w:val="00F85EBD"/>
    <w:rsid w:val="00F86143"/>
    <w:rsid w:val="00F8654A"/>
    <w:rsid w:val="00F8683E"/>
    <w:rsid w:val="00F868FF"/>
    <w:rsid w:val="00F873DE"/>
    <w:rsid w:val="00F879BE"/>
    <w:rsid w:val="00F87B43"/>
    <w:rsid w:val="00F903F5"/>
    <w:rsid w:val="00F90D1E"/>
    <w:rsid w:val="00F9155A"/>
    <w:rsid w:val="00F92213"/>
    <w:rsid w:val="00F92AEE"/>
    <w:rsid w:val="00F92CDC"/>
    <w:rsid w:val="00F93BAF"/>
    <w:rsid w:val="00F93D84"/>
    <w:rsid w:val="00F94337"/>
    <w:rsid w:val="00F94A58"/>
    <w:rsid w:val="00F952E6"/>
    <w:rsid w:val="00F959C0"/>
    <w:rsid w:val="00F96EAA"/>
    <w:rsid w:val="00F97575"/>
    <w:rsid w:val="00FA142A"/>
    <w:rsid w:val="00FA292F"/>
    <w:rsid w:val="00FA296E"/>
    <w:rsid w:val="00FA2D71"/>
    <w:rsid w:val="00FA3A42"/>
    <w:rsid w:val="00FA3E08"/>
    <w:rsid w:val="00FA4678"/>
    <w:rsid w:val="00FA5B0F"/>
    <w:rsid w:val="00FA63BA"/>
    <w:rsid w:val="00FA7E81"/>
    <w:rsid w:val="00FB083A"/>
    <w:rsid w:val="00FB0A05"/>
    <w:rsid w:val="00FB0A2E"/>
    <w:rsid w:val="00FB273B"/>
    <w:rsid w:val="00FB2EFF"/>
    <w:rsid w:val="00FB304C"/>
    <w:rsid w:val="00FB361E"/>
    <w:rsid w:val="00FB4D5D"/>
    <w:rsid w:val="00FB511D"/>
    <w:rsid w:val="00FB5A32"/>
    <w:rsid w:val="00FB6924"/>
    <w:rsid w:val="00FB7AD1"/>
    <w:rsid w:val="00FC00AD"/>
    <w:rsid w:val="00FC140D"/>
    <w:rsid w:val="00FC1C9B"/>
    <w:rsid w:val="00FC1CCD"/>
    <w:rsid w:val="00FC2238"/>
    <w:rsid w:val="00FC25FA"/>
    <w:rsid w:val="00FC3499"/>
    <w:rsid w:val="00FC4218"/>
    <w:rsid w:val="00FC553C"/>
    <w:rsid w:val="00FC5542"/>
    <w:rsid w:val="00FC6688"/>
    <w:rsid w:val="00FC67A9"/>
    <w:rsid w:val="00FC68AB"/>
    <w:rsid w:val="00FC704E"/>
    <w:rsid w:val="00FC7855"/>
    <w:rsid w:val="00FC7B66"/>
    <w:rsid w:val="00FD000E"/>
    <w:rsid w:val="00FD02BA"/>
    <w:rsid w:val="00FD24A1"/>
    <w:rsid w:val="00FD2841"/>
    <w:rsid w:val="00FD2E15"/>
    <w:rsid w:val="00FD3012"/>
    <w:rsid w:val="00FD439E"/>
    <w:rsid w:val="00FD43AC"/>
    <w:rsid w:val="00FD4D4E"/>
    <w:rsid w:val="00FD5132"/>
    <w:rsid w:val="00FD5414"/>
    <w:rsid w:val="00FD6FEA"/>
    <w:rsid w:val="00FD77D7"/>
    <w:rsid w:val="00FE297B"/>
    <w:rsid w:val="00FE2D80"/>
    <w:rsid w:val="00FE33A4"/>
    <w:rsid w:val="00FE37BD"/>
    <w:rsid w:val="00FE4596"/>
    <w:rsid w:val="00FE4AB4"/>
    <w:rsid w:val="00FE589B"/>
    <w:rsid w:val="00FE5AC8"/>
    <w:rsid w:val="00FE6B43"/>
    <w:rsid w:val="00FE74E8"/>
    <w:rsid w:val="00FE7BAA"/>
    <w:rsid w:val="00FF027E"/>
    <w:rsid w:val="00FF0810"/>
    <w:rsid w:val="00FF0824"/>
    <w:rsid w:val="00FF1B04"/>
    <w:rsid w:val="00FF1ED9"/>
    <w:rsid w:val="00FF3732"/>
    <w:rsid w:val="00FF4367"/>
    <w:rsid w:val="00FF4D83"/>
    <w:rsid w:val="00FF4DC8"/>
    <w:rsid w:val="00FF500E"/>
    <w:rsid w:val="00FF59E7"/>
    <w:rsid w:val="00FF6259"/>
    <w:rsid w:val="00FF6E1E"/>
    <w:rsid w:val="00FF7161"/>
    <w:rsid w:val="00FF7F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41"/>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7BAF"/>
  </w:style>
  <w:style w:type="paragraph" w:styleId="Heading1">
    <w:name w:val="heading 1"/>
    <w:basedOn w:val="Normal"/>
    <w:next w:val="Normal"/>
    <w:link w:val="Heading1Char"/>
    <w:uiPriority w:val="9"/>
    <w:qFormat/>
    <w:rsid w:val="00A17BAF"/>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A17BAF"/>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A17BAF"/>
    <w:pPr>
      <w:spacing w:before="20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A17BAF"/>
    <w:p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17BAF"/>
    <w:p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17BAF"/>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17BAF"/>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17BAF"/>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17BAF"/>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tyle>
  <w:style w:type="character" w:customStyle="1" w:styleId="Hypertext">
    <w:name w:val="Hypertext"/>
    <w:uiPriority w:val="99"/>
    <w:rPr>
      <w:color w:val="0000FF"/>
      <w:u w:val="single"/>
    </w:rPr>
  </w:style>
  <w:style w:type="paragraph" w:styleId="TOC1">
    <w:name w:val="toc 1"/>
    <w:basedOn w:val="Normal"/>
    <w:next w:val="Normal"/>
    <w:uiPriority w:val="99"/>
    <w:pPr>
      <w:ind w:left="720" w:hanging="720"/>
    </w:pPr>
  </w:style>
  <w:style w:type="paragraph" w:customStyle="1" w:styleId="level1">
    <w:name w:val="_level1"/>
    <w:basedOn w:val="Normal"/>
    <w:uiPriority w:val="99"/>
    <w:pPr>
      <w:numPr>
        <w:numId w:val="1"/>
      </w:num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720" w:firstLine="270"/>
      <w:outlineLvl w:val="0"/>
    </w:pPr>
  </w:style>
  <w:style w:type="paragraph" w:customStyle="1" w:styleId="17">
    <w:name w:val="_17"/>
    <w:basedOn w:val="Normal"/>
    <w:uiPriority w:val="9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pPr>
  </w:style>
  <w:style w:type="paragraph" w:styleId="BalloonText">
    <w:name w:val="Balloon Text"/>
    <w:basedOn w:val="Normal"/>
    <w:link w:val="BalloonTextChar"/>
    <w:uiPriority w:val="99"/>
    <w:semiHidden/>
    <w:unhideWhenUsed/>
    <w:rsid w:val="003B364A"/>
    <w:rPr>
      <w:rFonts w:ascii="Tahoma" w:hAnsi="Tahoma" w:cs="Tahoma"/>
      <w:sz w:val="16"/>
      <w:szCs w:val="16"/>
    </w:rPr>
  </w:style>
  <w:style w:type="character" w:customStyle="1" w:styleId="BalloonTextChar">
    <w:name w:val="Balloon Text Char"/>
    <w:basedOn w:val="DefaultParagraphFont"/>
    <w:link w:val="BalloonText"/>
    <w:uiPriority w:val="99"/>
    <w:semiHidden/>
    <w:rsid w:val="003B364A"/>
    <w:rPr>
      <w:rFonts w:ascii="Tahoma" w:hAnsi="Tahoma" w:cs="Tahoma"/>
      <w:sz w:val="16"/>
      <w:szCs w:val="16"/>
    </w:rPr>
  </w:style>
  <w:style w:type="paragraph" w:styleId="Header">
    <w:name w:val="header"/>
    <w:basedOn w:val="Normal"/>
    <w:link w:val="HeaderChar"/>
    <w:uiPriority w:val="99"/>
    <w:unhideWhenUsed/>
    <w:rsid w:val="00DD3DB4"/>
    <w:pPr>
      <w:tabs>
        <w:tab w:val="center" w:pos="4680"/>
        <w:tab w:val="right" w:pos="9360"/>
      </w:tabs>
    </w:pPr>
  </w:style>
  <w:style w:type="character" w:customStyle="1" w:styleId="HeaderChar">
    <w:name w:val="Header Char"/>
    <w:basedOn w:val="DefaultParagraphFont"/>
    <w:link w:val="Header"/>
    <w:uiPriority w:val="99"/>
    <w:rsid w:val="00DD3DB4"/>
    <w:rPr>
      <w:rFonts w:ascii="Times New Roman" w:hAnsi="Times New Roman" w:cs="Times New Roman"/>
      <w:sz w:val="24"/>
      <w:szCs w:val="24"/>
    </w:rPr>
  </w:style>
  <w:style w:type="paragraph" w:styleId="Footer">
    <w:name w:val="footer"/>
    <w:basedOn w:val="Normal"/>
    <w:link w:val="FooterChar"/>
    <w:uiPriority w:val="99"/>
    <w:unhideWhenUsed/>
    <w:rsid w:val="00DD3DB4"/>
    <w:pPr>
      <w:tabs>
        <w:tab w:val="center" w:pos="4680"/>
        <w:tab w:val="right" w:pos="9360"/>
      </w:tabs>
    </w:pPr>
  </w:style>
  <w:style w:type="character" w:customStyle="1" w:styleId="FooterChar">
    <w:name w:val="Footer Char"/>
    <w:basedOn w:val="DefaultParagraphFont"/>
    <w:link w:val="Footer"/>
    <w:uiPriority w:val="99"/>
    <w:rsid w:val="00DD3DB4"/>
    <w:rPr>
      <w:rFonts w:ascii="Times New Roman" w:hAnsi="Times New Roman" w:cs="Times New Roman"/>
      <w:sz w:val="24"/>
      <w:szCs w:val="24"/>
    </w:rPr>
  </w:style>
  <w:style w:type="table" w:styleId="TableGrid">
    <w:name w:val="Table Grid"/>
    <w:basedOn w:val="TableNormal"/>
    <w:uiPriority w:val="59"/>
    <w:rsid w:val="006F6E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17BAF"/>
    <w:pPr>
      <w:ind w:left="720"/>
      <w:contextualSpacing/>
    </w:pPr>
  </w:style>
  <w:style w:type="character" w:styleId="Hyperlink">
    <w:name w:val="Hyperlink"/>
    <w:basedOn w:val="DefaultParagraphFont"/>
    <w:uiPriority w:val="99"/>
    <w:unhideWhenUsed/>
    <w:rsid w:val="00A9473D"/>
    <w:rPr>
      <w:color w:val="0000FF" w:themeColor="hyperlink"/>
      <w:u w:val="single"/>
    </w:rPr>
  </w:style>
  <w:style w:type="paragraph" w:styleId="NoSpacing">
    <w:name w:val="No Spacing"/>
    <w:basedOn w:val="Normal"/>
    <w:uiPriority w:val="1"/>
    <w:qFormat/>
    <w:rsid w:val="00A17BAF"/>
  </w:style>
  <w:style w:type="character" w:customStyle="1" w:styleId="Heading1Char">
    <w:name w:val="Heading 1 Char"/>
    <w:basedOn w:val="DefaultParagraphFont"/>
    <w:link w:val="Heading1"/>
    <w:uiPriority w:val="9"/>
    <w:rsid w:val="00A17BA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A17BA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A17BA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A17BA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17BA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17BA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17BA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17BA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17BAF"/>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A17BAF"/>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17BA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A17BA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17BAF"/>
    <w:rPr>
      <w:rFonts w:asciiTheme="majorHAnsi" w:eastAsiaTheme="majorEastAsia" w:hAnsiTheme="majorHAnsi" w:cstheme="majorBidi"/>
      <w:i/>
      <w:iCs/>
      <w:spacing w:val="13"/>
      <w:sz w:val="24"/>
      <w:szCs w:val="24"/>
    </w:rPr>
  </w:style>
  <w:style w:type="character" w:styleId="Strong">
    <w:name w:val="Strong"/>
    <w:uiPriority w:val="22"/>
    <w:qFormat/>
    <w:rsid w:val="00A17BAF"/>
    <w:rPr>
      <w:b/>
      <w:bCs/>
    </w:rPr>
  </w:style>
  <w:style w:type="character" w:styleId="Emphasis">
    <w:name w:val="Emphasis"/>
    <w:uiPriority w:val="20"/>
    <w:qFormat/>
    <w:rsid w:val="00A17BAF"/>
    <w:rPr>
      <w:b/>
      <w:bCs/>
      <w:i/>
      <w:iCs/>
      <w:spacing w:val="10"/>
      <w:bdr w:val="none" w:sz="0" w:space="0" w:color="auto"/>
      <w:shd w:val="clear" w:color="auto" w:fill="auto"/>
    </w:rPr>
  </w:style>
  <w:style w:type="paragraph" w:styleId="Quote">
    <w:name w:val="Quote"/>
    <w:basedOn w:val="Normal"/>
    <w:next w:val="Normal"/>
    <w:link w:val="QuoteChar"/>
    <w:uiPriority w:val="29"/>
    <w:qFormat/>
    <w:rsid w:val="00A17BAF"/>
    <w:pPr>
      <w:spacing w:before="200"/>
      <w:ind w:left="360" w:right="360"/>
    </w:pPr>
    <w:rPr>
      <w:i/>
      <w:iCs/>
    </w:rPr>
  </w:style>
  <w:style w:type="character" w:customStyle="1" w:styleId="QuoteChar">
    <w:name w:val="Quote Char"/>
    <w:basedOn w:val="DefaultParagraphFont"/>
    <w:link w:val="Quote"/>
    <w:uiPriority w:val="29"/>
    <w:rsid w:val="00A17BAF"/>
    <w:rPr>
      <w:i/>
      <w:iCs/>
    </w:rPr>
  </w:style>
  <w:style w:type="paragraph" w:styleId="IntenseQuote">
    <w:name w:val="Intense Quote"/>
    <w:basedOn w:val="Normal"/>
    <w:next w:val="Normal"/>
    <w:link w:val="IntenseQuoteChar"/>
    <w:uiPriority w:val="30"/>
    <w:qFormat/>
    <w:rsid w:val="00A17BA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17BAF"/>
    <w:rPr>
      <w:b/>
      <w:bCs/>
      <w:i/>
      <w:iCs/>
    </w:rPr>
  </w:style>
  <w:style w:type="character" w:styleId="SubtleEmphasis">
    <w:name w:val="Subtle Emphasis"/>
    <w:uiPriority w:val="19"/>
    <w:qFormat/>
    <w:rsid w:val="00A17BAF"/>
    <w:rPr>
      <w:i/>
      <w:iCs/>
    </w:rPr>
  </w:style>
  <w:style w:type="character" w:styleId="IntenseEmphasis">
    <w:name w:val="Intense Emphasis"/>
    <w:uiPriority w:val="21"/>
    <w:qFormat/>
    <w:rsid w:val="00A17BAF"/>
    <w:rPr>
      <w:b/>
      <w:bCs/>
    </w:rPr>
  </w:style>
  <w:style w:type="character" w:styleId="SubtleReference">
    <w:name w:val="Subtle Reference"/>
    <w:uiPriority w:val="31"/>
    <w:qFormat/>
    <w:rsid w:val="00A17BAF"/>
    <w:rPr>
      <w:smallCaps/>
    </w:rPr>
  </w:style>
  <w:style w:type="character" w:styleId="IntenseReference">
    <w:name w:val="Intense Reference"/>
    <w:uiPriority w:val="32"/>
    <w:qFormat/>
    <w:rsid w:val="00A17BAF"/>
    <w:rPr>
      <w:smallCaps/>
      <w:spacing w:val="5"/>
      <w:u w:val="single"/>
    </w:rPr>
  </w:style>
  <w:style w:type="character" w:styleId="BookTitle">
    <w:name w:val="Book Title"/>
    <w:uiPriority w:val="33"/>
    <w:qFormat/>
    <w:rsid w:val="00A17BAF"/>
    <w:rPr>
      <w:i/>
      <w:iCs/>
      <w:smallCaps/>
      <w:spacing w:val="5"/>
    </w:rPr>
  </w:style>
  <w:style w:type="paragraph" w:styleId="TOCHeading">
    <w:name w:val="TOC Heading"/>
    <w:basedOn w:val="Heading1"/>
    <w:next w:val="Normal"/>
    <w:uiPriority w:val="39"/>
    <w:semiHidden/>
    <w:unhideWhenUsed/>
    <w:qFormat/>
    <w:rsid w:val="00A17BAF"/>
    <w:pPr>
      <w:outlineLvl w:val="9"/>
    </w:pPr>
    <w:rPr>
      <w:lang w:bidi="en-US"/>
    </w:rPr>
  </w:style>
  <w:style w:type="table" w:styleId="LightShading">
    <w:name w:val="Light Shading"/>
    <w:basedOn w:val="TableNormal"/>
    <w:uiPriority w:val="60"/>
    <w:rsid w:val="002903D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984FC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7BAF"/>
  </w:style>
  <w:style w:type="paragraph" w:styleId="Heading1">
    <w:name w:val="heading 1"/>
    <w:basedOn w:val="Normal"/>
    <w:next w:val="Normal"/>
    <w:link w:val="Heading1Char"/>
    <w:uiPriority w:val="9"/>
    <w:qFormat/>
    <w:rsid w:val="00A17BAF"/>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A17BAF"/>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A17BAF"/>
    <w:pPr>
      <w:spacing w:before="20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A17BAF"/>
    <w:p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17BAF"/>
    <w:p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17BAF"/>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17BAF"/>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17BAF"/>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17BAF"/>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tyle>
  <w:style w:type="character" w:customStyle="1" w:styleId="Hypertext">
    <w:name w:val="Hypertext"/>
    <w:uiPriority w:val="99"/>
    <w:rPr>
      <w:color w:val="0000FF"/>
      <w:u w:val="single"/>
    </w:rPr>
  </w:style>
  <w:style w:type="paragraph" w:styleId="TOC1">
    <w:name w:val="toc 1"/>
    <w:basedOn w:val="Normal"/>
    <w:next w:val="Normal"/>
    <w:uiPriority w:val="99"/>
    <w:pPr>
      <w:ind w:left="720" w:hanging="720"/>
    </w:pPr>
  </w:style>
  <w:style w:type="paragraph" w:customStyle="1" w:styleId="level1">
    <w:name w:val="_level1"/>
    <w:basedOn w:val="Normal"/>
    <w:uiPriority w:val="99"/>
    <w:pPr>
      <w:numPr>
        <w:numId w:val="1"/>
      </w:num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720" w:firstLine="270"/>
      <w:outlineLvl w:val="0"/>
    </w:pPr>
  </w:style>
  <w:style w:type="paragraph" w:customStyle="1" w:styleId="17">
    <w:name w:val="_17"/>
    <w:basedOn w:val="Normal"/>
    <w:uiPriority w:val="9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pPr>
  </w:style>
  <w:style w:type="paragraph" w:styleId="BalloonText">
    <w:name w:val="Balloon Text"/>
    <w:basedOn w:val="Normal"/>
    <w:link w:val="BalloonTextChar"/>
    <w:uiPriority w:val="99"/>
    <w:semiHidden/>
    <w:unhideWhenUsed/>
    <w:rsid w:val="003B364A"/>
    <w:rPr>
      <w:rFonts w:ascii="Tahoma" w:hAnsi="Tahoma" w:cs="Tahoma"/>
      <w:sz w:val="16"/>
      <w:szCs w:val="16"/>
    </w:rPr>
  </w:style>
  <w:style w:type="character" w:customStyle="1" w:styleId="BalloonTextChar">
    <w:name w:val="Balloon Text Char"/>
    <w:basedOn w:val="DefaultParagraphFont"/>
    <w:link w:val="BalloonText"/>
    <w:uiPriority w:val="99"/>
    <w:semiHidden/>
    <w:rsid w:val="003B364A"/>
    <w:rPr>
      <w:rFonts w:ascii="Tahoma" w:hAnsi="Tahoma" w:cs="Tahoma"/>
      <w:sz w:val="16"/>
      <w:szCs w:val="16"/>
    </w:rPr>
  </w:style>
  <w:style w:type="paragraph" w:styleId="Header">
    <w:name w:val="header"/>
    <w:basedOn w:val="Normal"/>
    <w:link w:val="HeaderChar"/>
    <w:uiPriority w:val="99"/>
    <w:unhideWhenUsed/>
    <w:rsid w:val="00DD3DB4"/>
    <w:pPr>
      <w:tabs>
        <w:tab w:val="center" w:pos="4680"/>
        <w:tab w:val="right" w:pos="9360"/>
      </w:tabs>
    </w:pPr>
  </w:style>
  <w:style w:type="character" w:customStyle="1" w:styleId="HeaderChar">
    <w:name w:val="Header Char"/>
    <w:basedOn w:val="DefaultParagraphFont"/>
    <w:link w:val="Header"/>
    <w:uiPriority w:val="99"/>
    <w:rsid w:val="00DD3DB4"/>
    <w:rPr>
      <w:rFonts w:ascii="Times New Roman" w:hAnsi="Times New Roman" w:cs="Times New Roman"/>
      <w:sz w:val="24"/>
      <w:szCs w:val="24"/>
    </w:rPr>
  </w:style>
  <w:style w:type="paragraph" w:styleId="Footer">
    <w:name w:val="footer"/>
    <w:basedOn w:val="Normal"/>
    <w:link w:val="FooterChar"/>
    <w:uiPriority w:val="99"/>
    <w:unhideWhenUsed/>
    <w:rsid w:val="00DD3DB4"/>
    <w:pPr>
      <w:tabs>
        <w:tab w:val="center" w:pos="4680"/>
        <w:tab w:val="right" w:pos="9360"/>
      </w:tabs>
    </w:pPr>
  </w:style>
  <w:style w:type="character" w:customStyle="1" w:styleId="FooterChar">
    <w:name w:val="Footer Char"/>
    <w:basedOn w:val="DefaultParagraphFont"/>
    <w:link w:val="Footer"/>
    <w:uiPriority w:val="99"/>
    <w:rsid w:val="00DD3DB4"/>
    <w:rPr>
      <w:rFonts w:ascii="Times New Roman" w:hAnsi="Times New Roman" w:cs="Times New Roman"/>
      <w:sz w:val="24"/>
      <w:szCs w:val="24"/>
    </w:rPr>
  </w:style>
  <w:style w:type="table" w:styleId="TableGrid">
    <w:name w:val="Table Grid"/>
    <w:basedOn w:val="TableNormal"/>
    <w:uiPriority w:val="59"/>
    <w:rsid w:val="006F6E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17BAF"/>
    <w:pPr>
      <w:ind w:left="720"/>
      <w:contextualSpacing/>
    </w:pPr>
  </w:style>
  <w:style w:type="character" w:styleId="Hyperlink">
    <w:name w:val="Hyperlink"/>
    <w:basedOn w:val="DefaultParagraphFont"/>
    <w:uiPriority w:val="99"/>
    <w:unhideWhenUsed/>
    <w:rsid w:val="00A9473D"/>
    <w:rPr>
      <w:color w:val="0000FF" w:themeColor="hyperlink"/>
      <w:u w:val="single"/>
    </w:rPr>
  </w:style>
  <w:style w:type="paragraph" w:styleId="NoSpacing">
    <w:name w:val="No Spacing"/>
    <w:basedOn w:val="Normal"/>
    <w:uiPriority w:val="1"/>
    <w:qFormat/>
    <w:rsid w:val="00A17BAF"/>
  </w:style>
  <w:style w:type="character" w:customStyle="1" w:styleId="Heading1Char">
    <w:name w:val="Heading 1 Char"/>
    <w:basedOn w:val="DefaultParagraphFont"/>
    <w:link w:val="Heading1"/>
    <w:uiPriority w:val="9"/>
    <w:rsid w:val="00A17BAF"/>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A17BA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A17BA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A17BA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17BA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17BA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17BA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17BA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17BAF"/>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A17BAF"/>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17BA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A17BA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17BAF"/>
    <w:rPr>
      <w:rFonts w:asciiTheme="majorHAnsi" w:eastAsiaTheme="majorEastAsia" w:hAnsiTheme="majorHAnsi" w:cstheme="majorBidi"/>
      <w:i/>
      <w:iCs/>
      <w:spacing w:val="13"/>
      <w:sz w:val="24"/>
      <w:szCs w:val="24"/>
    </w:rPr>
  </w:style>
  <w:style w:type="character" w:styleId="Strong">
    <w:name w:val="Strong"/>
    <w:uiPriority w:val="22"/>
    <w:qFormat/>
    <w:rsid w:val="00A17BAF"/>
    <w:rPr>
      <w:b/>
      <w:bCs/>
    </w:rPr>
  </w:style>
  <w:style w:type="character" w:styleId="Emphasis">
    <w:name w:val="Emphasis"/>
    <w:uiPriority w:val="20"/>
    <w:qFormat/>
    <w:rsid w:val="00A17BAF"/>
    <w:rPr>
      <w:b/>
      <w:bCs/>
      <w:i/>
      <w:iCs/>
      <w:spacing w:val="10"/>
      <w:bdr w:val="none" w:sz="0" w:space="0" w:color="auto"/>
      <w:shd w:val="clear" w:color="auto" w:fill="auto"/>
    </w:rPr>
  </w:style>
  <w:style w:type="paragraph" w:styleId="Quote">
    <w:name w:val="Quote"/>
    <w:basedOn w:val="Normal"/>
    <w:next w:val="Normal"/>
    <w:link w:val="QuoteChar"/>
    <w:uiPriority w:val="29"/>
    <w:qFormat/>
    <w:rsid w:val="00A17BAF"/>
    <w:pPr>
      <w:spacing w:before="200"/>
      <w:ind w:left="360" w:right="360"/>
    </w:pPr>
    <w:rPr>
      <w:i/>
      <w:iCs/>
    </w:rPr>
  </w:style>
  <w:style w:type="character" w:customStyle="1" w:styleId="QuoteChar">
    <w:name w:val="Quote Char"/>
    <w:basedOn w:val="DefaultParagraphFont"/>
    <w:link w:val="Quote"/>
    <w:uiPriority w:val="29"/>
    <w:rsid w:val="00A17BAF"/>
    <w:rPr>
      <w:i/>
      <w:iCs/>
    </w:rPr>
  </w:style>
  <w:style w:type="paragraph" w:styleId="IntenseQuote">
    <w:name w:val="Intense Quote"/>
    <w:basedOn w:val="Normal"/>
    <w:next w:val="Normal"/>
    <w:link w:val="IntenseQuoteChar"/>
    <w:uiPriority w:val="30"/>
    <w:qFormat/>
    <w:rsid w:val="00A17BA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17BAF"/>
    <w:rPr>
      <w:b/>
      <w:bCs/>
      <w:i/>
      <w:iCs/>
    </w:rPr>
  </w:style>
  <w:style w:type="character" w:styleId="SubtleEmphasis">
    <w:name w:val="Subtle Emphasis"/>
    <w:uiPriority w:val="19"/>
    <w:qFormat/>
    <w:rsid w:val="00A17BAF"/>
    <w:rPr>
      <w:i/>
      <w:iCs/>
    </w:rPr>
  </w:style>
  <w:style w:type="character" w:styleId="IntenseEmphasis">
    <w:name w:val="Intense Emphasis"/>
    <w:uiPriority w:val="21"/>
    <w:qFormat/>
    <w:rsid w:val="00A17BAF"/>
    <w:rPr>
      <w:b/>
      <w:bCs/>
    </w:rPr>
  </w:style>
  <w:style w:type="character" w:styleId="SubtleReference">
    <w:name w:val="Subtle Reference"/>
    <w:uiPriority w:val="31"/>
    <w:qFormat/>
    <w:rsid w:val="00A17BAF"/>
    <w:rPr>
      <w:smallCaps/>
    </w:rPr>
  </w:style>
  <w:style w:type="character" w:styleId="IntenseReference">
    <w:name w:val="Intense Reference"/>
    <w:uiPriority w:val="32"/>
    <w:qFormat/>
    <w:rsid w:val="00A17BAF"/>
    <w:rPr>
      <w:smallCaps/>
      <w:spacing w:val="5"/>
      <w:u w:val="single"/>
    </w:rPr>
  </w:style>
  <w:style w:type="character" w:styleId="BookTitle">
    <w:name w:val="Book Title"/>
    <w:uiPriority w:val="33"/>
    <w:qFormat/>
    <w:rsid w:val="00A17BAF"/>
    <w:rPr>
      <w:i/>
      <w:iCs/>
      <w:smallCaps/>
      <w:spacing w:val="5"/>
    </w:rPr>
  </w:style>
  <w:style w:type="paragraph" w:styleId="TOCHeading">
    <w:name w:val="TOC Heading"/>
    <w:basedOn w:val="Heading1"/>
    <w:next w:val="Normal"/>
    <w:uiPriority w:val="39"/>
    <w:semiHidden/>
    <w:unhideWhenUsed/>
    <w:qFormat/>
    <w:rsid w:val="00A17BAF"/>
    <w:pPr>
      <w:outlineLvl w:val="9"/>
    </w:pPr>
    <w:rPr>
      <w:lang w:bidi="en-US"/>
    </w:rPr>
  </w:style>
  <w:style w:type="table" w:styleId="LightShading">
    <w:name w:val="Light Shading"/>
    <w:basedOn w:val="TableNormal"/>
    <w:uiPriority w:val="60"/>
    <w:rsid w:val="002903D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984FC6"/>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8544">
      <w:bodyDiv w:val="1"/>
      <w:marLeft w:val="0"/>
      <w:marRight w:val="0"/>
      <w:marTop w:val="0"/>
      <w:marBottom w:val="0"/>
      <w:divBdr>
        <w:top w:val="none" w:sz="0" w:space="0" w:color="auto"/>
        <w:left w:val="none" w:sz="0" w:space="0" w:color="auto"/>
        <w:bottom w:val="none" w:sz="0" w:space="0" w:color="auto"/>
        <w:right w:val="none" w:sz="0" w:space="0" w:color="auto"/>
      </w:divBdr>
    </w:div>
    <w:div w:id="31661892">
      <w:bodyDiv w:val="1"/>
      <w:marLeft w:val="0"/>
      <w:marRight w:val="0"/>
      <w:marTop w:val="0"/>
      <w:marBottom w:val="0"/>
      <w:divBdr>
        <w:top w:val="none" w:sz="0" w:space="0" w:color="auto"/>
        <w:left w:val="none" w:sz="0" w:space="0" w:color="auto"/>
        <w:bottom w:val="none" w:sz="0" w:space="0" w:color="auto"/>
        <w:right w:val="none" w:sz="0" w:space="0" w:color="auto"/>
      </w:divBdr>
    </w:div>
    <w:div w:id="65566626">
      <w:bodyDiv w:val="1"/>
      <w:marLeft w:val="0"/>
      <w:marRight w:val="0"/>
      <w:marTop w:val="0"/>
      <w:marBottom w:val="0"/>
      <w:divBdr>
        <w:top w:val="none" w:sz="0" w:space="0" w:color="auto"/>
        <w:left w:val="none" w:sz="0" w:space="0" w:color="auto"/>
        <w:bottom w:val="none" w:sz="0" w:space="0" w:color="auto"/>
        <w:right w:val="none" w:sz="0" w:space="0" w:color="auto"/>
      </w:divBdr>
    </w:div>
    <w:div w:id="90704336">
      <w:bodyDiv w:val="1"/>
      <w:marLeft w:val="0"/>
      <w:marRight w:val="0"/>
      <w:marTop w:val="0"/>
      <w:marBottom w:val="0"/>
      <w:divBdr>
        <w:top w:val="none" w:sz="0" w:space="0" w:color="auto"/>
        <w:left w:val="none" w:sz="0" w:space="0" w:color="auto"/>
        <w:bottom w:val="none" w:sz="0" w:space="0" w:color="auto"/>
        <w:right w:val="none" w:sz="0" w:space="0" w:color="auto"/>
      </w:divBdr>
    </w:div>
    <w:div w:id="114642518">
      <w:bodyDiv w:val="1"/>
      <w:marLeft w:val="0"/>
      <w:marRight w:val="0"/>
      <w:marTop w:val="0"/>
      <w:marBottom w:val="0"/>
      <w:divBdr>
        <w:top w:val="none" w:sz="0" w:space="0" w:color="auto"/>
        <w:left w:val="none" w:sz="0" w:space="0" w:color="auto"/>
        <w:bottom w:val="none" w:sz="0" w:space="0" w:color="auto"/>
        <w:right w:val="none" w:sz="0" w:space="0" w:color="auto"/>
      </w:divBdr>
    </w:div>
    <w:div w:id="121770874">
      <w:bodyDiv w:val="1"/>
      <w:marLeft w:val="0"/>
      <w:marRight w:val="0"/>
      <w:marTop w:val="0"/>
      <w:marBottom w:val="0"/>
      <w:divBdr>
        <w:top w:val="none" w:sz="0" w:space="0" w:color="auto"/>
        <w:left w:val="none" w:sz="0" w:space="0" w:color="auto"/>
        <w:bottom w:val="none" w:sz="0" w:space="0" w:color="auto"/>
        <w:right w:val="none" w:sz="0" w:space="0" w:color="auto"/>
      </w:divBdr>
    </w:div>
    <w:div w:id="224532320">
      <w:bodyDiv w:val="1"/>
      <w:marLeft w:val="0"/>
      <w:marRight w:val="0"/>
      <w:marTop w:val="0"/>
      <w:marBottom w:val="0"/>
      <w:divBdr>
        <w:top w:val="none" w:sz="0" w:space="0" w:color="auto"/>
        <w:left w:val="none" w:sz="0" w:space="0" w:color="auto"/>
        <w:bottom w:val="none" w:sz="0" w:space="0" w:color="auto"/>
        <w:right w:val="none" w:sz="0" w:space="0" w:color="auto"/>
      </w:divBdr>
    </w:div>
    <w:div w:id="257064087">
      <w:bodyDiv w:val="1"/>
      <w:marLeft w:val="0"/>
      <w:marRight w:val="0"/>
      <w:marTop w:val="0"/>
      <w:marBottom w:val="0"/>
      <w:divBdr>
        <w:top w:val="none" w:sz="0" w:space="0" w:color="auto"/>
        <w:left w:val="none" w:sz="0" w:space="0" w:color="auto"/>
        <w:bottom w:val="none" w:sz="0" w:space="0" w:color="auto"/>
        <w:right w:val="none" w:sz="0" w:space="0" w:color="auto"/>
      </w:divBdr>
    </w:div>
    <w:div w:id="372270841">
      <w:bodyDiv w:val="1"/>
      <w:marLeft w:val="0"/>
      <w:marRight w:val="0"/>
      <w:marTop w:val="0"/>
      <w:marBottom w:val="0"/>
      <w:divBdr>
        <w:top w:val="none" w:sz="0" w:space="0" w:color="auto"/>
        <w:left w:val="none" w:sz="0" w:space="0" w:color="auto"/>
        <w:bottom w:val="none" w:sz="0" w:space="0" w:color="auto"/>
        <w:right w:val="none" w:sz="0" w:space="0" w:color="auto"/>
      </w:divBdr>
    </w:div>
    <w:div w:id="384648943">
      <w:bodyDiv w:val="1"/>
      <w:marLeft w:val="0"/>
      <w:marRight w:val="0"/>
      <w:marTop w:val="0"/>
      <w:marBottom w:val="0"/>
      <w:divBdr>
        <w:top w:val="none" w:sz="0" w:space="0" w:color="auto"/>
        <w:left w:val="none" w:sz="0" w:space="0" w:color="auto"/>
        <w:bottom w:val="none" w:sz="0" w:space="0" w:color="auto"/>
        <w:right w:val="none" w:sz="0" w:space="0" w:color="auto"/>
      </w:divBdr>
    </w:div>
    <w:div w:id="401752376">
      <w:bodyDiv w:val="1"/>
      <w:marLeft w:val="0"/>
      <w:marRight w:val="0"/>
      <w:marTop w:val="0"/>
      <w:marBottom w:val="0"/>
      <w:divBdr>
        <w:top w:val="none" w:sz="0" w:space="0" w:color="auto"/>
        <w:left w:val="none" w:sz="0" w:space="0" w:color="auto"/>
        <w:bottom w:val="none" w:sz="0" w:space="0" w:color="auto"/>
        <w:right w:val="none" w:sz="0" w:space="0" w:color="auto"/>
      </w:divBdr>
    </w:div>
    <w:div w:id="403532909">
      <w:bodyDiv w:val="1"/>
      <w:marLeft w:val="0"/>
      <w:marRight w:val="0"/>
      <w:marTop w:val="0"/>
      <w:marBottom w:val="0"/>
      <w:divBdr>
        <w:top w:val="none" w:sz="0" w:space="0" w:color="auto"/>
        <w:left w:val="none" w:sz="0" w:space="0" w:color="auto"/>
        <w:bottom w:val="none" w:sz="0" w:space="0" w:color="auto"/>
        <w:right w:val="none" w:sz="0" w:space="0" w:color="auto"/>
      </w:divBdr>
    </w:div>
    <w:div w:id="408624615">
      <w:bodyDiv w:val="1"/>
      <w:marLeft w:val="0"/>
      <w:marRight w:val="0"/>
      <w:marTop w:val="0"/>
      <w:marBottom w:val="0"/>
      <w:divBdr>
        <w:top w:val="none" w:sz="0" w:space="0" w:color="auto"/>
        <w:left w:val="none" w:sz="0" w:space="0" w:color="auto"/>
        <w:bottom w:val="none" w:sz="0" w:space="0" w:color="auto"/>
        <w:right w:val="none" w:sz="0" w:space="0" w:color="auto"/>
      </w:divBdr>
    </w:div>
    <w:div w:id="474487924">
      <w:bodyDiv w:val="1"/>
      <w:marLeft w:val="0"/>
      <w:marRight w:val="0"/>
      <w:marTop w:val="0"/>
      <w:marBottom w:val="0"/>
      <w:divBdr>
        <w:top w:val="none" w:sz="0" w:space="0" w:color="auto"/>
        <w:left w:val="none" w:sz="0" w:space="0" w:color="auto"/>
        <w:bottom w:val="none" w:sz="0" w:space="0" w:color="auto"/>
        <w:right w:val="none" w:sz="0" w:space="0" w:color="auto"/>
      </w:divBdr>
    </w:div>
    <w:div w:id="500002226">
      <w:bodyDiv w:val="1"/>
      <w:marLeft w:val="0"/>
      <w:marRight w:val="0"/>
      <w:marTop w:val="0"/>
      <w:marBottom w:val="0"/>
      <w:divBdr>
        <w:top w:val="none" w:sz="0" w:space="0" w:color="auto"/>
        <w:left w:val="none" w:sz="0" w:space="0" w:color="auto"/>
        <w:bottom w:val="none" w:sz="0" w:space="0" w:color="auto"/>
        <w:right w:val="none" w:sz="0" w:space="0" w:color="auto"/>
      </w:divBdr>
    </w:div>
    <w:div w:id="572356487">
      <w:bodyDiv w:val="1"/>
      <w:marLeft w:val="0"/>
      <w:marRight w:val="0"/>
      <w:marTop w:val="0"/>
      <w:marBottom w:val="0"/>
      <w:divBdr>
        <w:top w:val="none" w:sz="0" w:space="0" w:color="auto"/>
        <w:left w:val="none" w:sz="0" w:space="0" w:color="auto"/>
        <w:bottom w:val="none" w:sz="0" w:space="0" w:color="auto"/>
        <w:right w:val="none" w:sz="0" w:space="0" w:color="auto"/>
      </w:divBdr>
    </w:div>
    <w:div w:id="638538538">
      <w:bodyDiv w:val="1"/>
      <w:marLeft w:val="0"/>
      <w:marRight w:val="0"/>
      <w:marTop w:val="0"/>
      <w:marBottom w:val="0"/>
      <w:divBdr>
        <w:top w:val="none" w:sz="0" w:space="0" w:color="auto"/>
        <w:left w:val="none" w:sz="0" w:space="0" w:color="auto"/>
        <w:bottom w:val="none" w:sz="0" w:space="0" w:color="auto"/>
        <w:right w:val="none" w:sz="0" w:space="0" w:color="auto"/>
      </w:divBdr>
    </w:div>
    <w:div w:id="642127356">
      <w:bodyDiv w:val="1"/>
      <w:marLeft w:val="0"/>
      <w:marRight w:val="0"/>
      <w:marTop w:val="0"/>
      <w:marBottom w:val="0"/>
      <w:divBdr>
        <w:top w:val="none" w:sz="0" w:space="0" w:color="auto"/>
        <w:left w:val="none" w:sz="0" w:space="0" w:color="auto"/>
        <w:bottom w:val="none" w:sz="0" w:space="0" w:color="auto"/>
        <w:right w:val="none" w:sz="0" w:space="0" w:color="auto"/>
      </w:divBdr>
    </w:div>
    <w:div w:id="658118521">
      <w:bodyDiv w:val="1"/>
      <w:marLeft w:val="0"/>
      <w:marRight w:val="0"/>
      <w:marTop w:val="0"/>
      <w:marBottom w:val="0"/>
      <w:divBdr>
        <w:top w:val="none" w:sz="0" w:space="0" w:color="auto"/>
        <w:left w:val="none" w:sz="0" w:space="0" w:color="auto"/>
        <w:bottom w:val="none" w:sz="0" w:space="0" w:color="auto"/>
        <w:right w:val="none" w:sz="0" w:space="0" w:color="auto"/>
      </w:divBdr>
    </w:div>
    <w:div w:id="679938073">
      <w:bodyDiv w:val="1"/>
      <w:marLeft w:val="0"/>
      <w:marRight w:val="0"/>
      <w:marTop w:val="0"/>
      <w:marBottom w:val="0"/>
      <w:divBdr>
        <w:top w:val="none" w:sz="0" w:space="0" w:color="auto"/>
        <w:left w:val="none" w:sz="0" w:space="0" w:color="auto"/>
        <w:bottom w:val="none" w:sz="0" w:space="0" w:color="auto"/>
        <w:right w:val="none" w:sz="0" w:space="0" w:color="auto"/>
      </w:divBdr>
    </w:div>
    <w:div w:id="720978447">
      <w:bodyDiv w:val="1"/>
      <w:marLeft w:val="0"/>
      <w:marRight w:val="0"/>
      <w:marTop w:val="0"/>
      <w:marBottom w:val="0"/>
      <w:divBdr>
        <w:top w:val="none" w:sz="0" w:space="0" w:color="auto"/>
        <w:left w:val="none" w:sz="0" w:space="0" w:color="auto"/>
        <w:bottom w:val="none" w:sz="0" w:space="0" w:color="auto"/>
        <w:right w:val="none" w:sz="0" w:space="0" w:color="auto"/>
      </w:divBdr>
    </w:div>
    <w:div w:id="849220935">
      <w:bodyDiv w:val="1"/>
      <w:marLeft w:val="0"/>
      <w:marRight w:val="0"/>
      <w:marTop w:val="0"/>
      <w:marBottom w:val="0"/>
      <w:divBdr>
        <w:top w:val="none" w:sz="0" w:space="0" w:color="auto"/>
        <w:left w:val="none" w:sz="0" w:space="0" w:color="auto"/>
        <w:bottom w:val="none" w:sz="0" w:space="0" w:color="auto"/>
        <w:right w:val="none" w:sz="0" w:space="0" w:color="auto"/>
      </w:divBdr>
    </w:div>
    <w:div w:id="858933128">
      <w:bodyDiv w:val="1"/>
      <w:marLeft w:val="0"/>
      <w:marRight w:val="0"/>
      <w:marTop w:val="0"/>
      <w:marBottom w:val="0"/>
      <w:divBdr>
        <w:top w:val="none" w:sz="0" w:space="0" w:color="auto"/>
        <w:left w:val="none" w:sz="0" w:space="0" w:color="auto"/>
        <w:bottom w:val="none" w:sz="0" w:space="0" w:color="auto"/>
        <w:right w:val="none" w:sz="0" w:space="0" w:color="auto"/>
      </w:divBdr>
    </w:div>
    <w:div w:id="883903725">
      <w:bodyDiv w:val="1"/>
      <w:marLeft w:val="0"/>
      <w:marRight w:val="0"/>
      <w:marTop w:val="0"/>
      <w:marBottom w:val="0"/>
      <w:divBdr>
        <w:top w:val="none" w:sz="0" w:space="0" w:color="auto"/>
        <w:left w:val="none" w:sz="0" w:space="0" w:color="auto"/>
        <w:bottom w:val="none" w:sz="0" w:space="0" w:color="auto"/>
        <w:right w:val="none" w:sz="0" w:space="0" w:color="auto"/>
      </w:divBdr>
    </w:div>
    <w:div w:id="906300704">
      <w:bodyDiv w:val="1"/>
      <w:marLeft w:val="0"/>
      <w:marRight w:val="0"/>
      <w:marTop w:val="0"/>
      <w:marBottom w:val="0"/>
      <w:divBdr>
        <w:top w:val="none" w:sz="0" w:space="0" w:color="auto"/>
        <w:left w:val="none" w:sz="0" w:space="0" w:color="auto"/>
        <w:bottom w:val="none" w:sz="0" w:space="0" w:color="auto"/>
        <w:right w:val="none" w:sz="0" w:space="0" w:color="auto"/>
      </w:divBdr>
    </w:div>
    <w:div w:id="1073895456">
      <w:bodyDiv w:val="1"/>
      <w:marLeft w:val="0"/>
      <w:marRight w:val="0"/>
      <w:marTop w:val="0"/>
      <w:marBottom w:val="0"/>
      <w:divBdr>
        <w:top w:val="none" w:sz="0" w:space="0" w:color="auto"/>
        <w:left w:val="none" w:sz="0" w:space="0" w:color="auto"/>
        <w:bottom w:val="none" w:sz="0" w:space="0" w:color="auto"/>
        <w:right w:val="none" w:sz="0" w:space="0" w:color="auto"/>
      </w:divBdr>
    </w:div>
    <w:div w:id="1076173384">
      <w:bodyDiv w:val="1"/>
      <w:marLeft w:val="0"/>
      <w:marRight w:val="0"/>
      <w:marTop w:val="0"/>
      <w:marBottom w:val="0"/>
      <w:divBdr>
        <w:top w:val="none" w:sz="0" w:space="0" w:color="auto"/>
        <w:left w:val="none" w:sz="0" w:space="0" w:color="auto"/>
        <w:bottom w:val="none" w:sz="0" w:space="0" w:color="auto"/>
        <w:right w:val="none" w:sz="0" w:space="0" w:color="auto"/>
      </w:divBdr>
    </w:div>
    <w:div w:id="1080367112">
      <w:bodyDiv w:val="1"/>
      <w:marLeft w:val="0"/>
      <w:marRight w:val="0"/>
      <w:marTop w:val="0"/>
      <w:marBottom w:val="0"/>
      <w:divBdr>
        <w:top w:val="none" w:sz="0" w:space="0" w:color="auto"/>
        <w:left w:val="none" w:sz="0" w:space="0" w:color="auto"/>
        <w:bottom w:val="none" w:sz="0" w:space="0" w:color="auto"/>
        <w:right w:val="none" w:sz="0" w:space="0" w:color="auto"/>
      </w:divBdr>
    </w:div>
    <w:div w:id="1126779133">
      <w:bodyDiv w:val="1"/>
      <w:marLeft w:val="0"/>
      <w:marRight w:val="0"/>
      <w:marTop w:val="0"/>
      <w:marBottom w:val="0"/>
      <w:divBdr>
        <w:top w:val="none" w:sz="0" w:space="0" w:color="auto"/>
        <w:left w:val="none" w:sz="0" w:space="0" w:color="auto"/>
        <w:bottom w:val="none" w:sz="0" w:space="0" w:color="auto"/>
        <w:right w:val="none" w:sz="0" w:space="0" w:color="auto"/>
      </w:divBdr>
    </w:div>
    <w:div w:id="1187911380">
      <w:bodyDiv w:val="1"/>
      <w:marLeft w:val="0"/>
      <w:marRight w:val="0"/>
      <w:marTop w:val="0"/>
      <w:marBottom w:val="0"/>
      <w:divBdr>
        <w:top w:val="none" w:sz="0" w:space="0" w:color="auto"/>
        <w:left w:val="none" w:sz="0" w:space="0" w:color="auto"/>
        <w:bottom w:val="none" w:sz="0" w:space="0" w:color="auto"/>
        <w:right w:val="none" w:sz="0" w:space="0" w:color="auto"/>
      </w:divBdr>
    </w:div>
    <w:div w:id="1238974452">
      <w:bodyDiv w:val="1"/>
      <w:marLeft w:val="0"/>
      <w:marRight w:val="0"/>
      <w:marTop w:val="0"/>
      <w:marBottom w:val="0"/>
      <w:divBdr>
        <w:top w:val="none" w:sz="0" w:space="0" w:color="auto"/>
        <w:left w:val="none" w:sz="0" w:space="0" w:color="auto"/>
        <w:bottom w:val="none" w:sz="0" w:space="0" w:color="auto"/>
        <w:right w:val="none" w:sz="0" w:space="0" w:color="auto"/>
      </w:divBdr>
    </w:div>
    <w:div w:id="1249997576">
      <w:bodyDiv w:val="1"/>
      <w:marLeft w:val="0"/>
      <w:marRight w:val="0"/>
      <w:marTop w:val="0"/>
      <w:marBottom w:val="0"/>
      <w:divBdr>
        <w:top w:val="none" w:sz="0" w:space="0" w:color="auto"/>
        <w:left w:val="none" w:sz="0" w:space="0" w:color="auto"/>
        <w:bottom w:val="none" w:sz="0" w:space="0" w:color="auto"/>
        <w:right w:val="none" w:sz="0" w:space="0" w:color="auto"/>
      </w:divBdr>
    </w:div>
    <w:div w:id="1273827387">
      <w:bodyDiv w:val="1"/>
      <w:marLeft w:val="0"/>
      <w:marRight w:val="0"/>
      <w:marTop w:val="0"/>
      <w:marBottom w:val="0"/>
      <w:divBdr>
        <w:top w:val="none" w:sz="0" w:space="0" w:color="auto"/>
        <w:left w:val="none" w:sz="0" w:space="0" w:color="auto"/>
        <w:bottom w:val="none" w:sz="0" w:space="0" w:color="auto"/>
        <w:right w:val="none" w:sz="0" w:space="0" w:color="auto"/>
      </w:divBdr>
    </w:div>
    <w:div w:id="1296761358">
      <w:bodyDiv w:val="1"/>
      <w:marLeft w:val="0"/>
      <w:marRight w:val="0"/>
      <w:marTop w:val="0"/>
      <w:marBottom w:val="0"/>
      <w:divBdr>
        <w:top w:val="none" w:sz="0" w:space="0" w:color="auto"/>
        <w:left w:val="none" w:sz="0" w:space="0" w:color="auto"/>
        <w:bottom w:val="none" w:sz="0" w:space="0" w:color="auto"/>
        <w:right w:val="none" w:sz="0" w:space="0" w:color="auto"/>
      </w:divBdr>
    </w:div>
    <w:div w:id="1331836547">
      <w:bodyDiv w:val="1"/>
      <w:marLeft w:val="0"/>
      <w:marRight w:val="0"/>
      <w:marTop w:val="0"/>
      <w:marBottom w:val="0"/>
      <w:divBdr>
        <w:top w:val="none" w:sz="0" w:space="0" w:color="auto"/>
        <w:left w:val="none" w:sz="0" w:space="0" w:color="auto"/>
        <w:bottom w:val="none" w:sz="0" w:space="0" w:color="auto"/>
        <w:right w:val="none" w:sz="0" w:space="0" w:color="auto"/>
      </w:divBdr>
    </w:div>
    <w:div w:id="1383401275">
      <w:bodyDiv w:val="1"/>
      <w:marLeft w:val="0"/>
      <w:marRight w:val="0"/>
      <w:marTop w:val="0"/>
      <w:marBottom w:val="0"/>
      <w:divBdr>
        <w:top w:val="none" w:sz="0" w:space="0" w:color="auto"/>
        <w:left w:val="none" w:sz="0" w:space="0" w:color="auto"/>
        <w:bottom w:val="none" w:sz="0" w:space="0" w:color="auto"/>
        <w:right w:val="none" w:sz="0" w:space="0" w:color="auto"/>
      </w:divBdr>
    </w:div>
    <w:div w:id="1395618129">
      <w:bodyDiv w:val="1"/>
      <w:marLeft w:val="0"/>
      <w:marRight w:val="0"/>
      <w:marTop w:val="0"/>
      <w:marBottom w:val="0"/>
      <w:divBdr>
        <w:top w:val="none" w:sz="0" w:space="0" w:color="auto"/>
        <w:left w:val="none" w:sz="0" w:space="0" w:color="auto"/>
        <w:bottom w:val="none" w:sz="0" w:space="0" w:color="auto"/>
        <w:right w:val="none" w:sz="0" w:space="0" w:color="auto"/>
      </w:divBdr>
    </w:div>
    <w:div w:id="1407605547">
      <w:bodyDiv w:val="1"/>
      <w:marLeft w:val="0"/>
      <w:marRight w:val="0"/>
      <w:marTop w:val="0"/>
      <w:marBottom w:val="0"/>
      <w:divBdr>
        <w:top w:val="none" w:sz="0" w:space="0" w:color="auto"/>
        <w:left w:val="none" w:sz="0" w:space="0" w:color="auto"/>
        <w:bottom w:val="none" w:sz="0" w:space="0" w:color="auto"/>
        <w:right w:val="none" w:sz="0" w:space="0" w:color="auto"/>
      </w:divBdr>
    </w:div>
    <w:div w:id="1432123694">
      <w:bodyDiv w:val="1"/>
      <w:marLeft w:val="0"/>
      <w:marRight w:val="0"/>
      <w:marTop w:val="0"/>
      <w:marBottom w:val="0"/>
      <w:divBdr>
        <w:top w:val="none" w:sz="0" w:space="0" w:color="auto"/>
        <w:left w:val="none" w:sz="0" w:space="0" w:color="auto"/>
        <w:bottom w:val="none" w:sz="0" w:space="0" w:color="auto"/>
        <w:right w:val="none" w:sz="0" w:space="0" w:color="auto"/>
      </w:divBdr>
    </w:div>
    <w:div w:id="1442799434">
      <w:bodyDiv w:val="1"/>
      <w:marLeft w:val="0"/>
      <w:marRight w:val="0"/>
      <w:marTop w:val="0"/>
      <w:marBottom w:val="0"/>
      <w:divBdr>
        <w:top w:val="none" w:sz="0" w:space="0" w:color="auto"/>
        <w:left w:val="none" w:sz="0" w:space="0" w:color="auto"/>
        <w:bottom w:val="none" w:sz="0" w:space="0" w:color="auto"/>
        <w:right w:val="none" w:sz="0" w:space="0" w:color="auto"/>
      </w:divBdr>
    </w:div>
    <w:div w:id="1682660842">
      <w:bodyDiv w:val="1"/>
      <w:marLeft w:val="0"/>
      <w:marRight w:val="0"/>
      <w:marTop w:val="0"/>
      <w:marBottom w:val="0"/>
      <w:divBdr>
        <w:top w:val="none" w:sz="0" w:space="0" w:color="auto"/>
        <w:left w:val="none" w:sz="0" w:space="0" w:color="auto"/>
        <w:bottom w:val="none" w:sz="0" w:space="0" w:color="auto"/>
        <w:right w:val="none" w:sz="0" w:space="0" w:color="auto"/>
      </w:divBdr>
    </w:div>
    <w:div w:id="1728796877">
      <w:bodyDiv w:val="1"/>
      <w:marLeft w:val="0"/>
      <w:marRight w:val="0"/>
      <w:marTop w:val="0"/>
      <w:marBottom w:val="0"/>
      <w:divBdr>
        <w:top w:val="none" w:sz="0" w:space="0" w:color="auto"/>
        <w:left w:val="none" w:sz="0" w:space="0" w:color="auto"/>
        <w:bottom w:val="none" w:sz="0" w:space="0" w:color="auto"/>
        <w:right w:val="none" w:sz="0" w:space="0" w:color="auto"/>
      </w:divBdr>
    </w:div>
    <w:div w:id="1772237755">
      <w:bodyDiv w:val="1"/>
      <w:marLeft w:val="0"/>
      <w:marRight w:val="0"/>
      <w:marTop w:val="0"/>
      <w:marBottom w:val="0"/>
      <w:divBdr>
        <w:top w:val="none" w:sz="0" w:space="0" w:color="auto"/>
        <w:left w:val="none" w:sz="0" w:space="0" w:color="auto"/>
        <w:bottom w:val="none" w:sz="0" w:space="0" w:color="auto"/>
        <w:right w:val="none" w:sz="0" w:space="0" w:color="auto"/>
      </w:divBdr>
    </w:div>
    <w:div w:id="1923368381">
      <w:bodyDiv w:val="1"/>
      <w:marLeft w:val="0"/>
      <w:marRight w:val="0"/>
      <w:marTop w:val="0"/>
      <w:marBottom w:val="0"/>
      <w:divBdr>
        <w:top w:val="none" w:sz="0" w:space="0" w:color="auto"/>
        <w:left w:val="none" w:sz="0" w:space="0" w:color="auto"/>
        <w:bottom w:val="none" w:sz="0" w:space="0" w:color="auto"/>
        <w:right w:val="none" w:sz="0" w:space="0" w:color="auto"/>
      </w:divBdr>
    </w:div>
    <w:div w:id="2001427142">
      <w:bodyDiv w:val="1"/>
      <w:marLeft w:val="0"/>
      <w:marRight w:val="0"/>
      <w:marTop w:val="0"/>
      <w:marBottom w:val="0"/>
      <w:divBdr>
        <w:top w:val="none" w:sz="0" w:space="0" w:color="auto"/>
        <w:left w:val="none" w:sz="0" w:space="0" w:color="auto"/>
        <w:bottom w:val="none" w:sz="0" w:space="0" w:color="auto"/>
        <w:right w:val="none" w:sz="0" w:space="0" w:color="auto"/>
      </w:divBdr>
    </w:div>
    <w:div w:id="2057928469">
      <w:bodyDiv w:val="1"/>
      <w:marLeft w:val="0"/>
      <w:marRight w:val="0"/>
      <w:marTop w:val="0"/>
      <w:marBottom w:val="0"/>
      <w:divBdr>
        <w:top w:val="none" w:sz="0" w:space="0" w:color="auto"/>
        <w:left w:val="none" w:sz="0" w:space="0" w:color="auto"/>
        <w:bottom w:val="none" w:sz="0" w:space="0" w:color="auto"/>
        <w:right w:val="none" w:sz="0" w:space="0" w:color="auto"/>
      </w:divBdr>
    </w:div>
    <w:div w:id="2106882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77.jpg"/><Relationship Id="rId21" Type="http://schemas.openxmlformats.org/officeDocument/2006/relationships/header" Target="header6.xml"/><Relationship Id="rId42" Type="http://schemas.openxmlformats.org/officeDocument/2006/relationships/image" Target="media/image19.png"/><Relationship Id="rId63" Type="http://schemas.openxmlformats.org/officeDocument/2006/relationships/image" Target="media/image40.jpg"/><Relationship Id="rId84" Type="http://schemas.openxmlformats.org/officeDocument/2006/relationships/header" Target="header18.xml"/><Relationship Id="rId138" Type="http://schemas.openxmlformats.org/officeDocument/2006/relationships/image" Target="media/image98.png"/><Relationship Id="rId159" Type="http://schemas.openxmlformats.org/officeDocument/2006/relationships/image" Target="media/image119.gif"/><Relationship Id="rId170" Type="http://schemas.openxmlformats.org/officeDocument/2006/relationships/image" Target="media/image128.png"/><Relationship Id="rId191" Type="http://schemas.openxmlformats.org/officeDocument/2006/relationships/image" Target="media/image146.jpg"/><Relationship Id="rId205" Type="http://schemas.openxmlformats.org/officeDocument/2006/relationships/image" Target="media/image157.png"/><Relationship Id="rId226" Type="http://schemas.openxmlformats.org/officeDocument/2006/relationships/image" Target="media/image175.jpg"/><Relationship Id="rId247" Type="http://schemas.openxmlformats.org/officeDocument/2006/relationships/footer" Target="footer25.xml"/><Relationship Id="rId107" Type="http://schemas.openxmlformats.org/officeDocument/2006/relationships/image" Target="media/image67.gif"/><Relationship Id="rId268" Type="http://schemas.openxmlformats.org/officeDocument/2006/relationships/image" Target="media/image201.jpg"/><Relationship Id="rId11" Type="http://schemas.openxmlformats.org/officeDocument/2006/relationships/image" Target="media/image3.gif"/><Relationship Id="rId32" Type="http://schemas.openxmlformats.org/officeDocument/2006/relationships/image" Target="media/image9.png"/><Relationship Id="rId53" Type="http://schemas.openxmlformats.org/officeDocument/2006/relationships/image" Target="media/image30.png"/><Relationship Id="rId74" Type="http://schemas.openxmlformats.org/officeDocument/2006/relationships/hyperlink" Target="http://www.pdth.com/images/coreelem.pdf" TargetMode="External"/><Relationship Id="rId128" Type="http://schemas.openxmlformats.org/officeDocument/2006/relationships/image" Target="media/image88.gif"/><Relationship Id="rId149" Type="http://schemas.openxmlformats.org/officeDocument/2006/relationships/image" Target="media/image109.jpg"/><Relationship Id="rId5" Type="http://schemas.openxmlformats.org/officeDocument/2006/relationships/settings" Target="settings.xml"/><Relationship Id="rId95" Type="http://schemas.openxmlformats.org/officeDocument/2006/relationships/image" Target="media/image55.jpg"/><Relationship Id="rId160" Type="http://schemas.openxmlformats.org/officeDocument/2006/relationships/header" Target="header22.xml"/><Relationship Id="rId181" Type="http://schemas.openxmlformats.org/officeDocument/2006/relationships/image" Target="media/image138.jpg"/><Relationship Id="rId216" Type="http://schemas.openxmlformats.org/officeDocument/2006/relationships/image" Target="media/image166.png"/><Relationship Id="rId237" Type="http://schemas.openxmlformats.org/officeDocument/2006/relationships/image" Target="media/image183.png"/><Relationship Id="rId258" Type="http://schemas.openxmlformats.org/officeDocument/2006/relationships/image" Target="media/image193.jpg"/><Relationship Id="rId279" Type="http://schemas.openxmlformats.org/officeDocument/2006/relationships/header" Target="header33.xml"/><Relationship Id="rId22" Type="http://schemas.openxmlformats.org/officeDocument/2006/relationships/footer" Target="footer5.xml"/><Relationship Id="rId43" Type="http://schemas.openxmlformats.org/officeDocument/2006/relationships/image" Target="media/image20.png"/><Relationship Id="rId64" Type="http://schemas.openxmlformats.org/officeDocument/2006/relationships/image" Target="media/image41.JPG"/><Relationship Id="rId118" Type="http://schemas.openxmlformats.org/officeDocument/2006/relationships/image" Target="media/image78.gif"/><Relationship Id="rId139" Type="http://schemas.openxmlformats.org/officeDocument/2006/relationships/image" Target="media/image99.png"/><Relationship Id="rId85" Type="http://schemas.openxmlformats.org/officeDocument/2006/relationships/image" Target="media/image51.jpg"/><Relationship Id="rId150" Type="http://schemas.openxmlformats.org/officeDocument/2006/relationships/image" Target="media/image110.jpg"/><Relationship Id="rId171" Type="http://schemas.openxmlformats.org/officeDocument/2006/relationships/image" Target="media/image129.png"/><Relationship Id="rId192" Type="http://schemas.openxmlformats.org/officeDocument/2006/relationships/image" Target="media/image147.jpg"/><Relationship Id="rId206" Type="http://schemas.openxmlformats.org/officeDocument/2006/relationships/image" Target="media/image158.png"/><Relationship Id="rId227" Type="http://schemas.openxmlformats.org/officeDocument/2006/relationships/image" Target="media/image176.jpg"/><Relationship Id="rId248" Type="http://schemas.openxmlformats.org/officeDocument/2006/relationships/header" Target="header28.xml"/><Relationship Id="rId269" Type="http://schemas.openxmlformats.org/officeDocument/2006/relationships/image" Target="media/image202.emf"/><Relationship Id="rId12" Type="http://schemas.openxmlformats.org/officeDocument/2006/relationships/header" Target="header1.xml"/><Relationship Id="rId33" Type="http://schemas.openxmlformats.org/officeDocument/2006/relationships/image" Target="media/image10.png"/><Relationship Id="rId108" Type="http://schemas.openxmlformats.org/officeDocument/2006/relationships/image" Target="media/image68.jpg"/><Relationship Id="rId129" Type="http://schemas.openxmlformats.org/officeDocument/2006/relationships/image" Target="media/image89.jpg"/><Relationship Id="rId280" Type="http://schemas.openxmlformats.org/officeDocument/2006/relationships/footer" Target="footer33.xml"/><Relationship Id="rId54" Type="http://schemas.openxmlformats.org/officeDocument/2006/relationships/image" Target="media/image31.png"/><Relationship Id="rId75" Type="http://schemas.openxmlformats.org/officeDocument/2006/relationships/header" Target="header10.xml"/><Relationship Id="rId96" Type="http://schemas.openxmlformats.org/officeDocument/2006/relationships/image" Target="media/image56.jpg"/><Relationship Id="rId140" Type="http://schemas.openxmlformats.org/officeDocument/2006/relationships/image" Target="media/image100.png"/><Relationship Id="rId161" Type="http://schemas.openxmlformats.org/officeDocument/2006/relationships/footer" Target="footer10.xml"/><Relationship Id="rId182" Type="http://schemas.openxmlformats.org/officeDocument/2006/relationships/image" Target="media/image139.png"/><Relationship Id="rId217" Type="http://schemas.openxmlformats.org/officeDocument/2006/relationships/image" Target="media/image167.png"/><Relationship Id="rId6" Type="http://schemas.openxmlformats.org/officeDocument/2006/relationships/webSettings" Target="webSettings.xml"/><Relationship Id="rId238" Type="http://schemas.openxmlformats.org/officeDocument/2006/relationships/image" Target="media/image184.png"/><Relationship Id="rId259" Type="http://schemas.openxmlformats.org/officeDocument/2006/relationships/image" Target="media/image194.jpg"/><Relationship Id="rId23" Type="http://schemas.openxmlformats.org/officeDocument/2006/relationships/header" Target="header7.xml"/><Relationship Id="rId119" Type="http://schemas.openxmlformats.org/officeDocument/2006/relationships/image" Target="media/image79.jpg"/><Relationship Id="rId270" Type="http://schemas.openxmlformats.org/officeDocument/2006/relationships/header" Target="header31.xml"/><Relationship Id="rId44" Type="http://schemas.openxmlformats.org/officeDocument/2006/relationships/image" Target="media/image21.png"/><Relationship Id="rId65" Type="http://schemas.openxmlformats.org/officeDocument/2006/relationships/image" Target="media/image42.jpg"/><Relationship Id="rId86" Type="http://schemas.openxmlformats.org/officeDocument/2006/relationships/image" Target="media/image52.png"/><Relationship Id="rId130" Type="http://schemas.openxmlformats.org/officeDocument/2006/relationships/image" Target="media/image90.jpg"/><Relationship Id="rId151" Type="http://schemas.openxmlformats.org/officeDocument/2006/relationships/image" Target="media/image111.png"/><Relationship Id="rId172" Type="http://schemas.openxmlformats.org/officeDocument/2006/relationships/image" Target="media/image130.png"/><Relationship Id="rId193" Type="http://schemas.openxmlformats.org/officeDocument/2006/relationships/image" Target="media/image148.emf"/><Relationship Id="rId207" Type="http://schemas.openxmlformats.org/officeDocument/2006/relationships/image" Target="media/image159.png"/><Relationship Id="rId228" Type="http://schemas.openxmlformats.org/officeDocument/2006/relationships/image" Target="media/image177.JPG"/><Relationship Id="rId249" Type="http://schemas.openxmlformats.org/officeDocument/2006/relationships/image" Target="media/image186.jpg"/><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6.png"/><Relationship Id="rId109" Type="http://schemas.openxmlformats.org/officeDocument/2006/relationships/image" Target="media/image69.jpg"/><Relationship Id="rId260" Type="http://schemas.openxmlformats.org/officeDocument/2006/relationships/image" Target="media/image195.jpg"/><Relationship Id="rId265" Type="http://schemas.openxmlformats.org/officeDocument/2006/relationships/footer" Target="footer27.xml"/><Relationship Id="rId281" Type="http://schemas.openxmlformats.org/officeDocument/2006/relationships/footer" Target="footer34.xml"/><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eader" Target="header11.xml"/><Relationship Id="rId97" Type="http://schemas.openxmlformats.org/officeDocument/2006/relationships/image" Target="media/image57.png"/><Relationship Id="rId104" Type="http://schemas.openxmlformats.org/officeDocument/2006/relationships/image" Target="media/image64.gif"/><Relationship Id="rId120" Type="http://schemas.openxmlformats.org/officeDocument/2006/relationships/image" Target="media/image80.png"/><Relationship Id="rId125" Type="http://schemas.openxmlformats.org/officeDocument/2006/relationships/image" Target="media/image85.gif"/><Relationship Id="rId141" Type="http://schemas.openxmlformats.org/officeDocument/2006/relationships/image" Target="media/image101.jpg"/><Relationship Id="rId146" Type="http://schemas.openxmlformats.org/officeDocument/2006/relationships/image" Target="media/image106.jpg"/><Relationship Id="rId167" Type="http://schemas.openxmlformats.org/officeDocument/2006/relationships/image" Target="media/image125.png"/><Relationship Id="rId188" Type="http://schemas.openxmlformats.org/officeDocument/2006/relationships/image" Target="media/image144.png"/><Relationship Id="rId7" Type="http://schemas.openxmlformats.org/officeDocument/2006/relationships/footnotes" Target="footnotes.xml"/><Relationship Id="rId71" Type="http://schemas.openxmlformats.org/officeDocument/2006/relationships/image" Target="media/image48.jpg"/><Relationship Id="rId92" Type="http://schemas.openxmlformats.org/officeDocument/2006/relationships/header" Target="header21.xml"/><Relationship Id="rId162" Type="http://schemas.openxmlformats.org/officeDocument/2006/relationships/image" Target="media/image120.png"/><Relationship Id="rId183" Type="http://schemas.openxmlformats.org/officeDocument/2006/relationships/image" Target="media/image140.png"/><Relationship Id="rId213" Type="http://schemas.openxmlformats.org/officeDocument/2006/relationships/image" Target="media/image165.png"/><Relationship Id="rId218" Type="http://schemas.openxmlformats.org/officeDocument/2006/relationships/image" Target="media/image168.png"/><Relationship Id="rId234" Type="http://schemas.openxmlformats.org/officeDocument/2006/relationships/footer" Target="footer20.xml"/><Relationship Id="rId239" Type="http://schemas.openxmlformats.org/officeDocument/2006/relationships/header" Target="header24.xml"/><Relationship Id="rId2" Type="http://schemas.openxmlformats.org/officeDocument/2006/relationships/numbering" Target="numbering.xml"/><Relationship Id="rId29" Type="http://schemas.openxmlformats.org/officeDocument/2006/relationships/image" Target="media/image7.png"/><Relationship Id="rId250" Type="http://schemas.openxmlformats.org/officeDocument/2006/relationships/image" Target="media/image187.jpg"/><Relationship Id="rId255" Type="http://schemas.openxmlformats.org/officeDocument/2006/relationships/image" Target="media/image190.jpg"/><Relationship Id="rId271" Type="http://schemas.openxmlformats.org/officeDocument/2006/relationships/footer" Target="footer28.xml"/><Relationship Id="rId276" Type="http://schemas.openxmlformats.org/officeDocument/2006/relationships/header" Target="header32.xml"/><Relationship Id="rId24" Type="http://schemas.openxmlformats.org/officeDocument/2006/relationships/footer" Target="footer6.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jpg"/><Relationship Id="rId87" Type="http://schemas.openxmlformats.org/officeDocument/2006/relationships/image" Target="media/image53.jpg"/><Relationship Id="rId110" Type="http://schemas.openxmlformats.org/officeDocument/2006/relationships/image" Target="media/image70.JPG"/><Relationship Id="rId115" Type="http://schemas.openxmlformats.org/officeDocument/2006/relationships/image" Target="media/image75.jpg"/><Relationship Id="rId131" Type="http://schemas.openxmlformats.org/officeDocument/2006/relationships/image" Target="media/image91.jpg"/><Relationship Id="rId136" Type="http://schemas.openxmlformats.org/officeDocument/2006/relationships/image" Target="media/image96.png"/><Relationship Id="rId157" Type="http://schemas.openxmlformats.org/officeDocument/2006/relationships/image" Target="media/image117.jpg"/><Relationship Id="rId178" Type="http://schemas.openxmlformats.org/officeDocument/2006/relationships/image" Target="media/image135.png"/><Relationship Id="rId61" Type="http://schemas.openxmlformats.org/officeDocument/2006/relationships/image" Target="media/image38.emf"/><Relationship Id="rId82" Type="http://schemas.openxmlformats.org/officeDocument/2006/relationships/header" Target="header16.xml"/><Relationship Id="rId152" Type="http://schemas.openxmlformats.org/officeDocument/2006/relationships/image" Target="media/image112.jpg"/><Relationship Id="rId173" Type="http://schemas.openxmlformats.org/officeDocument/2006/relationships/footer" Target="footer11.xml"/><Relationship Id="rId194" Type="http://schemas.openxmlformats.org/officeDocument/2006/relationships/image" Target="media/image149.emf"/><Relationship Id="rId199" Type="http://schemas.openxmlformats.org/officeDocument/2006/relationships/image" Target="media/image152.jpg"/><Relationship Id="rId203" Type="http://schemas.openxmlformats.org/officeDocument/2006/relationships/image" Target="media/image155.png"/><Relationship Id="rId208" Type="http://schemas.openxmlformats.org/officeDocument/2006/relationships/image" Target="media/image160.png"/><Relationship Id="rId229" Type="http://schemas.openxmlformats.org/officeDocument/2006/relationships/image" Target="media/image178.jpg"/><Relationship Id="rId19" Type="http://schemas.openxmlformats.org/officeDocument/2006/relationships/header" Target="header5.xml"/><Relationship Id="rId224" Type="http://schemas.openxmlformats.org/officeDocument/2006/relationships/image" Target="media/image174.jpg"/><Relationship Id="rId240" Type="http://schemas.openxmlformats.org/officeDocument/2006/relationships/footer" Target="footer22.xml"/><Relationship Id="rId245" Type="http://schemas.openxmlformats.org/officeDocument/2006/relationships/footer" Target="footer24.xml"/><Relationship Id="rId261" Type="http://schemas.openxmlformats.org/officeDocument/2006/relationships/image" Target="media/image196.jpg"/><Relationship Id="rId266" Type="http://schemas.openxmlformats.org/officeDocument/2006/relationships/image" Target="media/image199.jpg"/><Relationship Id="rId14" Type="http://schemas.openxmlformats.org/officeDocument/2006/relationships/header" Target="header2.xml"/><Relationship Id="rId30" Type="http://schemas.openxmlformats.org/officeDocument/2006/relationships/header" Target="header8.xml"/><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header" Target="header12.xml"/><Relationship Id="rId100" Type="http://schemas.openxmlformats.org/officeDocument/2006/relationships/image" Target="media/image60.JPG"/><Relationship Id="rId105" Type="http://schemas.openxmlformats.org/officeDocument/2006/relationships/image" Target="media/image65.png"/><Relationship Id="rId126" Type="http://schemas.openxmlformats.org/officeDocument/2006/relationships/image" Target="media/image86.jpg"/><Relationship Id="rId147" Type="http://schemas.openxmlformats.org/officeDocument/2006/relationships/image" Target="media/image107.jpg"/><Relationship Id="rId168" Type="http://schemas.openxmlformats.org/officeDocument/2006/relationships/image" Target="media/image126.png"/><Relationship Id="rId282" Type="http://schemas.openxmlformats.org/officeDocument/2006/relationships/footer" Target="footer35.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JPG"/><Relationship Id="rId93" Type="http://schemas.openxmlformats.org/officeDocument/2006/relationships/footer" Target="footer9.xml"/><Relationship Id="rId98" Type="http://schemas.openxmlformats.org/officeDocument/2006/relationships/image" Target="media/image58.jpg"/><Relationship Id="rId121" Type="http://schemas.openxmlformats.org/officeDocument/2006/relationships/image" Target="media/image81.jpg"/><Relationship Id="rId142" Type="http://schemas.openxmlformats.org/officeDocument/2006/relationships/image" Target="media/image102.jpg"/><Relationship Id="rId163" Type="http://schemas.openxmlformats.org/officeDocument/2006/relationships/image" Target="media/image121.png"/><Relationship Id="rId184" Type="http://schemas.openxmlformats.org/officeDocument/2006/relationships/footer" Target="footer12.xml"/><Relationship Id="rId189" Type="http://schemas.openxmlformats.org/officeDocument/2006/relationships/image" Target="media/image145.jpg"/><Relationship Id="rId219" Type="http://schemas.openxmlformats.org/officeDocument/2006/relationships/image" Target="media/image169.png"/><Relationship Id="rId3" Type="http://schemas.openxmlformats.org/officeDocument/2006/relationships/styles" Target="styles.xml"/><Relationship Id="rId214" Type="http://schemas.openxmlformats.org/officeDocument/2006/relationships/footer" Target="footer17.xml"/><Relationship Id="rId230" Type="http://schemas.openxmlformats.org/officeDocument/2006/relationships/image" Target="media/image179.JPG"/><Relationship Id="rId235" Type="http://schemas.openxmlformats.org/officeDocument/2006/relationships/header" Target="header23.xml"/><Relationship Id="rId251" Type="http://schemas.openxmlformats.org/officeDocument/2006/relationships/header" Target="header29.xml"/><Relationship Id="rId256" Type="http://schemas.openxmlformats.org/officeDocument/2006/relationships/image" Target="media/image191.jpg"/><Relationship Id="rId277" Type="http://schemas.openxmlformats.org/officeDocument/2006/relationships/footer" Target="footer31.xml"/><Relationship Id="rId25" Type="http://schemas.openxmlformats.org/officeDocument/2006/relationships/image" Target="media/image4.jpg"/><Relationship Id="rId46" Type="http://schemas.openxmlformats.org/officeDocument/2006/relationships/image" Target="media/image23.png"/><Relationship Id="rId67" Type="http://schemas.openxmlformats.org/officeDocument/2006/relationships/image" Target="media/image44.jpg"/><Relationship Id="rId116" Type="http://schemas.openxmlformats.org/officeDocument/2006/relationships/image" Target="media/image76.jpg"/><Relationship Id="rId137" Type="http://schemas.openxmlformats.org/officeDocument/2006/relationships/image" Target="media/image97.jpg"/><Relationship Id="rId158" Type="http://schemas.openxmlformats.org/officeDocument/2006/relationships/image" Target="media/image118.png"/><Relationship Id="rId272" Type="http://schemas.openxmlformats.org/officeDocument/2006/relationships/footer" Target="footer29.xml"/><Relationship Id="rId20" Type="http://schemas.openxmlformats.org/officeDocument/2006/relationships/footer" Target="footer4.xml"/><Relationship Id="rId41" Type="http://schemas.openxmlformats.org/officeDocument/2006/relationships/image" Target="media/image18.png"/><Relationship Id="rId62" Type="http://schemas.openxmlformats.org/officeDocument/2006/relationships/image" Target="media/image39.emf"/><Relationship Id="rId83" Type="http://schemas.openxmlformats.org/officeDocument/2006/relationships/header" Target="header17.xml"/><Relationship Id="rId88" Type="http://schemas.openxmlformats.org/officeDocument/2006/relationships/header" Target="header19.xml"/><Relationship Id="rId111" Type="http://schemas.openxmlformats.org/officeDocument/2006/relationships/image" Target="media/image71.jpg"/><Relationship Id="rId132" Type="http://schemas.openxmlformats.org/officeDocument/2006/relationships/image" Target="media/image92.gif"/><Relationship Id="rId153" Type="http://schemas.openxmlformats.org/officeDocument/2006/relationships/image" Target="media/image113.jpg"/><Relationship Id="rId174" Type="http://schemas.openxmlformats.org/officeDocument/2006/relationships/image" Target="media/image131.png"/><Relationship Id="rId179" Type="http://schemas.openxmlformats.org/officeDocument/2006/relationships/image" Target="media/image136.png"/><Relationship Id="rId195" Type="http://schemas.openxmlformats.org/officeDocument/2006/relationships/image" Target="media/image150.jpg"/><Relationship Id="rId209" Type="http://schemas.openxmlformats.org/officeDocument/2006/relationships/image" Target="media/image161.png"/><Relationship Id="rId190" Type="http://schemas.openxmlformats.org/officeDocument/2006/relationships/footer" Target="footer13.xml"/><Relationship Id="rId204" Type="http://schemas.openxmlformats.org/officeDocument/2006/relationships/image" Target="media/image156.png"/><Relationship Id="rId220" Type="http://schemas.openxmlformats.org/officeDocument/2006/relationships/image" Target="media/image170.jpg"/><Relationship Id="rId225" Type="http://schemas.openxmlformats.org/officeDocument/2006/relationships/footer" Target="footer19.xml"/><Relationship Id="rId241" Type="http://schemas.openxmlformats.org/officeDocument/2006/relationships/image" Target="media/image185.jpg"/><Relationship Id="rId246" Type="http://schemas.openxmlformats.org/officeDocument/2006/relationships/header" Target="header27.xml"/><Relationship Id="rId267" Type="http://schemas.openxmlformats.org/officeDocument/2006/relationships/image" Target="media/image200.jpg"/><Relationship Id="rId15" Type="http://schemas.openxmlformats.org/officeDocument/2006/relationships/footer" Target="footer2.xm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66.png"/><Relationship Id="rId127" Type="http://schemas.openxmlformats.org/officeDocument/2006/relationships/image" Target="media/image87.gif"/><Relationship Id="rId262" Type="http://schemas.openxmlformats.org/officeDocument/2006/relationships/image" Target="media/image197.jpg"/><Relationship Id="rId283" Type="http://schemas.openxmlformats.org/officeDocument/2006/relationships/footer" Target="footer36.xml"/><Relationship Id="rId10" Type="http://schemas.openxmlformats.org/officeDocument/2006/relationships/image" Target="media/image2.jpg"/><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header" Target="header9.xml"/><Relationship Id="rId78" Type="http://schemas.openxmlformats.org/officeDocument/2006/relationships/image" Target="media/image50.png"/><Relationship Id="rId94" Type="http://schemas.openxmlformats.org/officeDocument/2006/relationships/image" Target="media/image54.jpg"/><Relationship Id="rId99" Type="http://schemas.openxmlformats.org/officeDocument/2006/relationships/image" Target="media/image59.jpg"/><Relationship Id="rId101" Type="http://schemas.openxmlformats.org/officeDocument/2006/relationships/image" Target="media/image61.jpg"/><Relationship Id="rId122" Type="http://schemas.openxmlformats.org/officeDocument/2006/relationships/image" Target="media/image82.JPG"/><Relationship Id="rId143" Type="http://schemas.openxmlformats.org/officeDocument/2006/relationships/image" Target="media/image103.jpg"/><Relationship Id="rId148" Type="http://schemas.openxmlformats.org/officeDocument/2006/relationships/image" Target="media/image108.gif"/><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41.png"/><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37.png"/><Relationship Id="rId210" Type="http://schemas.openxmlformats.org/officeDocument/2006/relationships/image" Target="media/image162.jpg"/><Relationship Id="rId215" Type="http://schemas.openxmlformats.org/officeDocument/2006/relationships/footer" Target="footer18.xml"/><Relationship Id="rId236" Type="http://schemas.openxmlformats.org/officeDocument/2006/relationships/footer" Target="footer21.xml"/><Relationship Id="rId257" Type="http://schemas.openxmlformats.org/officeDocument/2006/relationships/image" Target="media/image192.jpg"/><Relationship Id="rId278" Type="http://schemas.openxmlformats.org/officeDocument/2006/relationships/footer" Target="footer32.xml"/><Relationship Id="rId26" Type="http://schemas.openxmlformats.org/officeDocument/2006/relationships/image" Target="media/image5.jpg"/><Relationship Id="rId231" Type="http://schemas.openxmlformats.org/officeDocument/2006/relationships/image" Target="media/image180.JPG"/><Relationship Id="rId252" Type="http://schemas.openxmlformats.org/officeDocument/2006/relationships/footer" Target="footer26.xml"/><Relationship Id="rId273" Type="http://schemas.openxmlformats.org/officeDocument/2006/relationships/footer" Target="footer30.xml"/><Relationship Id="rId47" Type="http://schemas.openxmlformats.org/officeDocument/2006/relationships/image" Target="media/image24.png"/><Relationship Id="rId68" Type="http://schemas.openxmlformats.org/officeDocument/2006/relationships/image" Target="media/image45.jpg"/><Relationship Id="rId89" Type="http://schemas.openxmlformats.org/officeDocument/2006/relationships/footer" Target="footer7.xml"/><Relationship Id="rId112" Type="http://schemas.openxmlformats.org/officeDocument/2006/relationships/image" Target="media/image72.jpg"/><Relationship Id="rId133" Type="http://schemas.openxmlformats.org/officeDocument/2006/relationships/image" Target="media/image93.gif"/><Relationship Id="rId154" Type="http://schemas.openxmlformats.org/officeDocument/2006/relationships/image" Target="media/image114.png"/><Relationship Id="rId175" Type="http://schemas.openxmlformats.org/officeDocument/2006/relationships/image" Target="media/image132.png"/><Relationship Id="rId196" Type="http://schemas.openxmlformats.org/officeDocument/2006/relationships/footer" Target="footer14.xml"/><Relationship Id="rId200" Type="http://schemas.openxmlformats.org/officeDocument/2006/relationships/image" Target="media/image153.png"/><Relationship Id="rId16" Type="http://schemas.openxmlformats.org/officeDocument/2006/relationships/header" Target="header3.xml"/><Relationship Id="rId221" Type="http://schemas.openxmlformats.org/officeDocument/2006/relationships/image" Target="media/image171.png"/><Relationship Id="rId242" Type="http://schemas.openxmlformats.org/officeDocument/2006/relationships/header" Target="header25.xml"/><Relationship Id="rId263" Type="http://schemas.openxmlformats.org/officeDocument/2006/relationships/image" Target="media/image198.jpg"/><Relationship Id="rId284" Type="http://schemas.openxmlformats.org/officeDocument/2006/relationships/fontTable" Target="fontTable.xml"/><Relationship Id="rId37" Type="http://schemas.openxmlformats.org/officeDocument/2006/relationships/image" Target="media/image14.png"/><Relationship Id="rId58" Type="http://schemas.openxmlformats.org/officeDocument/2006/relationships/image" Target="media/image35.png"/><Relationship Id="rId79" Type="http://schemas.openxmlformats.org/officeDocument/2006/relationships/header" Target="header13.xml"/><Relationship Id="rId102" Type="http://schemas.openxmlformats.org/officeDocument/2006/relationships/image" Target="media/image62.jpg"/><Relationship Id="rId123" Type="http://schemas.openxmlformats.org/officeDocument/2006/relationships/image" Target="media/image83.png"/><Relationship Id="rId144" Type="http://schemas.openxmlformats.org/officeDocument/2006/relationships/image" Target="media/image104.jpg"/><Relationship Id="rId90" Type="http://schemas.openxmlformats.org/officeDocument/2006/relationships/header" Target="header20.xml"/><Relationship Id="rId165" Type="http://schemas.openxmlformats.org/officeDocument/2006/relationships/image" Target="media/image123.png"/><Relationship Id="rId186" Type="http://schemas.openxmlformats.org/officeDocument/2006/relationships/image" Target="media/image142.png"/><Relationship Id="rId211" Type="http://schemas.openxmlformats.org/officeDocument/2006/relationships/image" Target="media/image163.png"/><Relationship Id="rId232" Type="http://schemas.openxmlformats.org/officeDocument/2006/relationships/image" Target="media/image181.jpg"/><Relationship Id="rId253" Type="http://schemas.openxmlformats.org/officeDocument/2006/relationships/image" Target="media/image188.jpg"/><Relationship Id="rId274" Type="http://schemas.openxmlformats.org/officeDocument/2006/relationships/image" Target="media/image203.png"/><Relationship Id="rId27" Type="http://schemas.openxmlformats.org/officeDocument/2006/relationships/image" Target="media/image6.jpg"/><Relationship Id="rId48" Type="http://schemas.openxmlformats.org/officeDocument/2006/relationships/image" Target="media/image25.png"/><Relationship Id="rId69" Type="http://schemas.openxmlformats.org/officeDocument/2006/relationships/image" Target="media/image46.jpg"/><Relationship Id="rId113" Type="http://schemas.openxmlformats.org/officeDocument/2006/relationships/image" Target="media/image73.jpg"/><Relationship Id="rId134" Type="http://schemas.openxmlformats.org/officeDocument/2006/relationships/image" Target="media/image94.jpg"/><Relationship Id="rId80" Type="http://schemas.openxmlformats.org/officeDocument/2006/relationships/header" Target="header14.xml"/><Relationship Id="rId155" Type="http://schemas.openxmlformats.org/officeDocument/2006/relationships/image" Target="media/image115.jpg"/><Relationship Id="rId176" Type="http://schemas.openxmlformats.org/officeDocument/2006/relationships/image" Target="media/image133.jpg"/><Relationship Id="rId197" Type="http://schemas.openxmlformats.org/officeDocument/2006/relationships/image" Target="media/image151.jpg"/><Relationship Id="rId201" Type="http://schemas.openxmlformats.org/officeDocument/2006/relationships/footer" Target="footer16.xml"/><Relationship Id="rId222" Type="http://schemas.openxmlformats.org/officeDocument/2006/relationships/image" Target="media/image172.jpg"/><Relationship Id="rId243" Type="http://schemas.openxmlformats.org/officeDocument/2006/relationships/footer" Target="footer23.xml"/><Relationship Id="rId264" Type="http://schemas.openxmlformats.org/officeDocument/2006/relationships/header" Target="header30.xml"/><Relationship Id="rId285" Type="http://schemas.openxmlformats.org/officeDocument/2006/relationships/theme" Target="theme/theme1.xml"/><Relationship Id="rId17" Type="http://schemas.openxmlformats.org/officeDocument/2006/relationships/footer" Target="footer3.xml"/><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63.gif"/><Relationship Id="rId124" Type="http://schemas.openxmlformats.org/officeDocument/2006/relationships/image" Target="media/image84.jpg"/><Relationship Id="rId70" Type="http://schemas.openxmlformats.org/officeDocument/2006/relationships/image" Target="media/image47.jpg"/><Relationship Id="rId91" Type="http://schemas.openxmlformats.org/officeDocument/2006/relationships/footer" Target="footer8.xml"/><Relationship Id="rId145" Type="http://schemas.openxmlformats.org/officeDocument/2006/relationships/image" Target="media/image105.gif"/><Relationship Id="rId166" Type="http://schemas.openxmlformats.org/officeDocument/2006/relationships/image" Target="media/image124.png"/><Relationship Id="rId187" Type="http://schemas.openxmlformats.org/officeDocument/2006/relationships/image" Target="media/image143.jpg"/><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2.jpg"/><Relationship Id="rId254" Type="http://schemas.openxmlformats.org/officeDocument/2006/relationships/image" Target="media/image189.jpg"/><Relationship Id="rId28" Type="http://schemas.openxmlformats.org/officeDocument/2006/relationships/chart" Target="charts/chart1.xml"/><Relationship Id="rId49" Type="http://schemas.openxmlformats.org/officeDocument/2006/relationships/image" Target="media/image26.png"/><Relationship Id="rId114" Type="http://schemas.openxmlformats.org/officeDocument/2006/relationships/image" Target="media/image74.gif"/><Relationship Id="rId275" Type="http://schemas.openxmlformats.org/officeDocument/2006/relationships/image" Target="media/image204.jpg"/><Relationship Id="rId60" Type="http://schemas.openxmlformats.org/officeDocument/2006/relationships/image" Target="media/image37.jpeg"/><Relationship Id="rId81" Type="http://schemas.openxmlformats.org/officeDocument/2006/relationships/header" Target="header15.xml"/><Relationship Id="rId135" Type="http://schemas.openxmlformats.org/officeDocument/2006/relationships/image" Target="media/image95.jpg"/><Relationship Id="rId156" Type="http://schemas.openxmlformats.org/officeDocument/2006/relationships/image" Target="media/image116.jpg"/><Relationship Id="rId177" Type="http://schemas.openxmlformats.org/officeDocument/2006/relationships/image" Target="media/image134.png"/><Relationship Id="rId198" Type="http://schemas.openxmlformats.org/officeDocument/2006/relationships/footer" Target="footer15.xml"/><Relationship Id="rId202" Type="http://schemas.openxmlformats.org/officeDocument/2006/relationships/image" Target="media/image154.png"/><Relationship Id="rId223" Type="http://schemas.openxmlformats.org/officeDocument/2006/relationships/image" Target="media/image173.png"/><Relationship Id="rId244" Type="http://schemas.openxmlformats.org/officeDocument/2006/relationships/header" Target="header26.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brd046\Documents\Surface%20Area%20of%20Truss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600"/>
            </a:pPr>
            <a:r>
              <a:rPr lang="en-US" sz="1600"/>
              <a:t>Truss Length Vs. Steel Surface Area</a:t>
            </a:r>
          </a:p>
        </c:rich>
      </c:tx>
      <c:overlay val="0"/>
    </c:title>
    <c:autoTitleDeleted val="0"/>
    <c:plotArea>
      <c:layout>
        <c:manualLayout>
          <c:layoutTarget val="inner"/>
          <c:xMode val="edge"/>
          <c:yMode val="edge"/>
          <c:x val="0.2492748483406507"/>
          <c:y val="8.2277795529309722E-2"/>
          <c:w val="0.72221888027964576"/>
          <c:h val="0.85255919387077927"/>
        </c:manualLayout>
      </c:layout>
      <c:lineChart>
        <c:grouping val="standard"/>
        <c:varyColors val="0"/>
        <c:ser>
          <c:idx val="0"/>
          <c:order val="0"/>
          <c:spPr>
            <a:ln w="25400"/>
          </c:spPr>
          <c:marker>
            <c:symbol val="none"/>
          </c:marker>
          <c:cat>
            <c:numRef>
              <c:f>Sheet1!$K$11:$K$59</c:f>
              <c:numCache>
                <c:formatCode>General</c:formatCode>
                <c:ptCount val="49"/>
                <c:pt idx="0">
                  <c:v>60</c:v>
                </c:pt>
                <c:pt idx="1">
                  <c:v>65</c:v>
                </c:pt>
                <c:pt idx="2">
                  <c:v>70</c:v>
                </c:pt>
                <c:pt idx="3">
                  <c:v>75</c:v>
                </c:pt>
                <c:pt idx="4">
                  <c:v>80</c:v>
                </c:pt>
                <c:pt idx="5">
                  <c:v>85</c:v>
                </c:pt>
                <c:pt idx="6">
                  <c:v>90</c:v>
                </c:pt>
                <c:pt idx="7">
                  <c:v>95</c:v>
                </c:pt>
                <c:pt idx="8">
                  <c:v>100</c:v>
                </c:pt>
                <c:pt idx="9">
                  <c:v>105</c:v>
                </c:pt>
                <c:pt idx="10">
                  <c:v>110</c:v>
                </c:pt>
                <c:pt idx="11">
                  <c:v>115</c:v>
                </c:pt>
                <c:pt idx="12">
                  <c:v>120</c:v>
                </c:pt>
                <c:pt idx="13">
                  <c:v>125</c:v>
                </c:pt>
                <c:pt idx="14">
                  <c:v>130</c:v>
                </c:pt>
                <c:pt idx="15">
                  <c:v>135</c:v>
                </c:pt>
                <c:pt idx="16">
                  <c:v>140</c:v>
                </c:pt>
                <c:pt idx="17">
                  <c:v>145</c:v>
                </c:pt>
                <c:pt idx="18">
                  <c:v>150</c:v>
                </c:pt>
                <c:pt idx="19">
                  <c:v>155</c:v>
                </c:pt>
                <c:pt idx="20">
                  <c:v>160</c:v>
                </c:pt>
                <c:pt idx="21">
                  <c:v>165</c:v>
                </c:pt>
                <c:pt idx="22">
                  <c:v>170</c:v>
                </c:pt>
                <c:pt idx="23">
                  <c:v>175</c:v>
                </c:pt>
                <c:pt idx="24">
                  <c:v>180</c:v>
                </c:pt>
                <c:pt idx="25">
                  <c:v>185</c:v>
                </c:pt>
                <c:pt idx="26">
                  <c:v>190</c:v>
                </c:pt>
                <c:pt idx="27">
                  <c:v>195</c:v>
                </c:pt>
                <c:pt idx="28">
                  <c:v>200</c:v>
                </c:pt>
                <c:pt idx="29">
                  <c:v>205</c:v>
                </c:pt>
                <c:pt idx="30">
                  <c:v>210</c:v>
                </c:pt>
                <c:pt idx="31">
                  <c:v>215</c:v>
                </c:pt>
                <c:pt idx="32">
                  <c:v>220</c:v>
                </c:pt>
                <c:pt idx="33">
                  <c:v>225</c:v>
                </c:pt>
                <c:pt idx="34">
                  <c:v>230</c:v>
                </c:pt>
                <c:pt idx="35">
                  <c:v>235</c:v>
                </c:pt>
                <c:pt idx="36">
                  <c:v>240</c:v>
                </c:pt>
                <c:pt idx="37">
                  <c:v>245</c:v>
                </c:pt>
                <c:pt idx="38">
                  <c:v>250</c:v>
                </c:pt>
                <c:pt idx="39">
                  <c:v>255</c:v>
                </c:pt>
                <c:pt idx="40">
                  <c:v>260</c:v>
                </c:pt>
                <c:pt idx="41">
                  <c:v>265</c:v>
                </c:pt>
                <c:pt idx="42">
                  <c:v>270</c:v>
                </c:pt>
                <c:pt idx="43">
                  <c:v>275</c:v>
                </c:pt>
                <c:pt idx="44">
                  <c:v>280</c:v>
                </c:pt>
                <c:pt idx="45">
                  <c:v>285</c:v>
                </c:pt>
                <c:pt idx="46">
                  <c:v>290</c:v>
                </c:pt>
                <c:pt idx="47">
                  <c:v>295</c:v>
                </c:pt>
                <c:pt idx="48">
                  <c:v>300</c:v>
                </c:pt>
              </c:numCache>
            </c:numRef>
          </c:cat>
          <c:val>
            <c:numRef>
              <c:f>Sheet1!$L$11:$L$59</c:f>
              <c:numCache>
                <c:formatCode>General</c:formatCode>
                <c:ptCount val="49"/>
                <c:pt idx="0">
                  <c:v>3542</c:v>
                </c:pt>
                <c:pt idx="1">
                  <c:v>4437</c:v>
                </c:pt>
                <c:pt idx="2">
                  <c:v>5331</c:v>
                </c:pt>
                <c:pt idx="3">
                  <c:v>6226</c:v>
                </c:pt>
                <c:pt idx="4">
                  <c:v>7120.5760000000009</c:v>
                </c:pt>
                <c:pt idx="5">
                  <c:v>8015.2220000000016</c:v>
                </c:pt>
                <c:pt idx="6">
                  <c:v>8909.8679999999949</c:v>
                </c:pt>
                <c:pt idx="7">
                  <c:v>9804.5139999999956</c:v>
                </c:pt>
                <c:pt idx="8">
                  <c:v>10699.159999999996</c:v>
                </c:pt>
                <c:pt idx="9">
                  <c:v>11593.805999999997</c:v>
                </c:pt>
                <c:pt idx="10">
                  <c:v>12488.451999999997</c:v>
                </c:pt>
                <c:pt idx="11">
                  <c:v>13383.097999999998</c:v>
                </c:pt>
                <c:pt idx="12">
                  <c:v>14277.743999999999</c:v>
                </c:pt>
                <c:pt idx="13">
                  <c:v>15172.39</c:v>
                </c:pt>
                <c:pt idx="14">
                  <c:v>16067.036</c:v>
                </c:pt>
                <c:pt idx="15">
                  <c:v>16961.681999999997</c:v>
                </c:pt>
                <c:pt idx="16">
                  <c:v>17856.327999999998</c:v>
                </c:pt>
                <c:pt idx="17">
                  <c:v>18750.973999999998</c:v>
                </c:pt>
                <c:pt idx="18">
                  <c:v>19645.62</c:v>
                </c:pt>
                <c:pt idx="19">
                  <c:v>20540.266</c:v>
                </c:pt>
                <c:pt idx="20">
                  <c:v>21434.912</c:v>
                </c:pt>
                <c:pt idx="21">
                  <c:v>22329.557999999997</c:v>
                </c:pt>
                <c:pt idx="22">
                  <c:v>23224.203999999998</c:v>
                </c:pt>
                <c:pt idx="23">
                  <c:v>24118.85</c:v>
                </c:pt>
                <c:pt idx="24">
                  <c:v>25013.495999999999</c:v>
                </c:pt>
                <c:pt idx="25">
                  <c:v>25908.142</c:v>
                </c:pt>
                <c:pt idx="26">
                  <c:v>26802.788</c:v>
                </c:pt>
                <c:pt idx="27">
                  <c:v>27697.433999999997</c:v>
                </c:pt>
                <c:pt idx="28">
                  <c:v>28592.079999999998</c:v>
                </c:pt>
                <c:pt idx="29">
                  <c:v>29486.725999999999</c:v>
                </c:pt>
                <c:pt idx="30">
                  <c:v>30381.371999999999</c:v>
                </c:pt>
                <c:pt idx="31">
                  <c:v>31276.018</c:v>
                </c:pt>
                <c:pt idx="32">
                  <c:v>32170.663999999997</c:v>
                </c:pt>
                <c:pt idx="33">
                  <c:v>33065.31</c:v>
                </c:pt>
                <c:pt idx="34">
                  <c:v>33959.955999999998</c:v>
                </c:pt>
                <c:pt idx="35">
                  <c:v>34854.601999999999</c:v>
                </c:pt>
                <c:pt idx="36">
                  <c:v>35749.248</c:v>
                </c:pt>
                <c:pt idx="37">
                  <c:v>36643.894</c:v>
                </c:pt>
                <c:pt idx="38">
                  <c:v>37538.54</c:v>
                </c:pt>
                <c:pt idx="39">
                  <c:v>38433.186000000002</c:v>
                </c:pt>
                <c:pt idx="40">
                  <c:v>39327.832000000002</c:v>
                </c:pt>
                <c:pt idx="41">
                  <c:v>40222.478000000003</c:v>
                </c:pt>
                <c:pt idx="42">
                  <c:v>41117.123999999996</c:v>
                </c:pt>
                <c:pt idx="43">
                  <c:v>42011.77</c:v>
                </c:pt>
                <c:pt idx="44">
                  <c:v>42906.415999999997</c:v>
                </c:pt>
                <c:pt idx="45">
                  <c:v>43801.061999999998</c:v>
                </c:pt>
                <c:pt idx="46">
                  <c:v>44695.707999999999</c:v>
                </c:pt>
                <c:pt idx="47">
                  <c:v>45590.353999999999</c:v>
                </c:pt>
                <c:pt idx="48">
                  <c:v>46485</c:v>
                </c:pt>
              </c:numCache>
            </c:numRef>
          </c:val>
          <c:smooth val="0"/>
        </c:ser>
        <c:dLbls>
          <c:showLegendKey val="0"/>
          <c:showVal val="0"/>
          <c:showCatName val="0"/>
          <c:showSerName val="0"/>
          <c:showPercent val="0"/>
          <c:showBubbleSize val="0"/>
        </c:dLbls>
        <c:marker val="1"/>
        <c:smooth val="0"/>
        <c:axId val="109513344"/>
        <c:axId val="109515136"/>
      </c:lineChart>
      <c:catAx>
        <c:axId val="109513344"/>
        <c:scaling>
          <c:orientation val="minMax"/>
        </c:scaling>
        <c:delete val="0"/>
        <c:axPos val="b"/>
        <c:numFmt formatCode="General" sourceLinked="1"/>
        <c:majorTickMark val="none"/>
        <c:minorTickMark val="in"/>
        <c:tickLblPos val="nextTo"/>
        <c:txPr>
          <a:bodyPr rot="-5400000" vert="horz"/>
          <a:lstStyle/>
          <a:p>
            <a:pPr>
              <a:defRPr sz="1200"/>
            </a:pPr>
            <a:endParaRPr lang="en-US"/>
          </a:p>
        </c:txPr>
        <c:crossAx val="109515136"/>
        <c:crosses val="autoZero"/>
        <c:auto val="0"/>
        <c:lblAlgn val="ctr"/>
        <c:lblOffset val="100"/>
        <c:noMultiLvlLbl val="0"/>
      </c:catAx>
      <c:valAx>
        <c:axId val="109515136"/>
        <c:scaling>
          <c:orientation val="minMax"/>
        </c:scaling>
        <c:delete val="0"/>
        <c:axPos val="l"/>
        <c:majorGridlines/>
        <c:minorGridlines>
          <c:spPr>
            <a:ln>
              <a:noFill/>
            </a:ln>
          </c:spPr>
        </c:minorGridlines>
        <c:title>
          <c:tx>
            <c:rich>
              <a:bodyPr rot="0" vert="horz"/>
              <a:lstStyle/>
              <a:p>
                <a:pPr>
                  <a:defRPr sz="1400"/>
                </a:pPr>
                <a:r>
                  <a:rPr lang="en-US" sz="1400"/>
                  <a:t>Steel Surface Area, SF</a:t>
                </a:r>
              </a:p>
            </c:rich>
          </c:tx>
          <c:layout>
            <c:manualLayout>
              <c:xMode val="edge"/>
              <c:yMode val="edge"/>
              <c:x val="1.7858140974555313E-2"/>
              <c:y val="0.44590073025249422"/>
            </c:manualLayout>
          </c:layout>
          <c:overlay val="0"/>
        </c:title>
        <c:numFmt formatCode="General" sourceLinked="1"/>
        <c:majorTickMark val="none"/>
        <c:minorTickMark val="in"/>
        <c:tickLblPos val="nextTo"/>
        <c:txPr>
          <a:bodyPr/>
          <a:lstStyle/>
          <a:p>
            <a:pPr>
              <a:defRPr sz="1200"/>
            </a:pPr>
            <a:endParaRPr lang="en-US"/>
          </a:p>
        </c:txPr>
        <c:crossAx val="109513344"/>
        <c:crosses val="autoZero"/>
        <c:crossBetween val="between"/>
      </c:valAx>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0.09608</cdr:x>
      <cdr:y>0.94842</cdr:y>
    </cdr:from>
    <cdr:to>
      <cdr:x>0.19787</cdr:x>
      <cdr:y>1</cdr:y>
    </cdr:to>
    <cdr:sp macro="" textlink="">
      <cdr:nvSpPr>
        <cdr:cNvPr id="2" name="TextBox 1"/>
        <cdr:cNvSpPr txBox="1"/>
      </cdr:nvSpPr>
      <cdr:spPr>
        <a:xfrm xmlns:a="http://schemas.openxmlformats.org/drawingml/2006/main">
          <a:off x="642055" y="5981398"/>
          <a:ext cx="680236" cy="32527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b="1"/>
            <a:t>Span Length</a:t>
          </a:r>
        </a:p>
      </cdr:txBody>
    </cdr:sp>
  </cdr:relSizeAnchor>
  <cdr:relSizeAnchor xmlns:cdr="http://schemas.openxmlformats.org/drawingml/2006/chartDrawing">
    <cdr:from>
      <cdr:x>0.94005</cdr:x>
      <cdr:y>0.1671</cdr:y>
    </cdr:from>
    <cdr:to>
      <cdr:x>0.94406</cdr:x>
      <cdr:y>0.92561</cdr:y>
    </cdr:to>
    <cdr:cxnSp macro="">
      <cdr:nvCxnSpPr>
        <cdr:cNvPr id="3" name="Straight Connector 2"/>
        <cdr:cNvCxnSpPr/>
      </cdr:nvCxnSpPr>
      <cdr:spPr>
        <a:xfrm xmlns:a="http://schemas.openxmlformats.org/drawingml/2006/main">
          <a:off x="6117940" y="1332411"/>
          <a:ext cx="26125" cy="6048103"/>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0.85202</cdr:x>
      <cdr:y>0.25393</cdr:y>
    </cdr:from>
    <cdr:to>
      <cdr:x>0.85706</cdr:x>
      <cdr:y>0.9255</cdr:y>
    </cdr:to>
    <cdr:cxnSp macro="">
      <cdr:nvCxnSpPr>
        <cdr:cNvPr id="6" name="Straight Connector 5"/>
        <cdr:cNvCxnSpPr/>
      </cdr:nvCxnSpPr>
      <cdr:spPr>
        <a:xfrm xmlns:a="http://schemas.openxmlformats.org/drawingml/2006/main" flipH="1">
          <a:off x="5545016" y="2024743"/>
          <a:ext cx="32825" cy="5354934"/>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0.76916</cdr:x>
      <cdr:y>0.33912</cdr:y>
    </cdr:from>
    <cdr:to>
      <cdr:x>0.77546</cdr:x>
      <cdr:y>0.9255</cdr:y>
    </cdr:to>
    <cdr:cxnSp macro="">
      <cdr:nvCxnSpPr>
        <cdr:cNvPr id="8" name="Straight Connector 7"/>
        <cdr:cNvCxnSpPr/>
      </cdr:nvCxnSpPr>
      <cdr:spPr>
        <a:xfrm xmlns:a="http://schemas.openxmlformats.org/drawingml/2006/main" flipH="1">
          <a:off x="5005755" y="2704012"/>
          <a:ext cx="41030" cy="4675665"/>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0.6899</cdr:x>
      <cdr:y>0.42431</cdr:y>
    </cdr:from>
    <cdr:to>
      <cdr:x>0.69448</cdr:x>
      <cdr:y>0.9255</cdr:y>
    </cdr:to>
    <cdr:cxnSp macro="">
      <cdr:nvCxnSpPr>
        <cdr:cNvPr id="10" name="Straight Connector 9"/>
        <cdr:cNvCxnSpPr/>
      </cdr:nvCxnSpPr>
      <cdr:spPr>
        <a:xfrm xmlns:a="http://schemas.openxmlformats.org/drawingml/2006/main" flipH="1">
          <a:off x="4489939" y="3383280"/>
          <a:ext cx="29810" cy="3996397"/>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0.60794</cdr:x>
      <cdr:y>0.50949</cdr:y>
    </cdr:from>
    <cdr:to>
      <cdr:x>0.61219</cdr:x>
      <cdr:y>0.9255</cdr:y>
    </cdr:to>
    <cdr:cxnSp macro="">
      <cdr:nvCxnSpPr>
        <cdr:cNvPr id="12" name="Straight Connector 11"/>
        <cdr:cNvCxnSpPr/>
      </cdr:nvCxnSpPr>
      <cdr:spPr>
        <a:xfrm xmlns:a="http://schemas.openxmlformats.org/drawingml/2006/main" flipH="1">
          <a:off x="3956539" y="4062549"/>
          <a:ext cx="27633" cy="3317128"/>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0.52688</cdr:x>
      <cdr:y>0.59397</cdr:y>
    </cdr:from>
    <cdr:to>
      <cdr:x>0.52868</cdr:x>
      <cdr:y>0.9255</cdr:y>
    </cdr:to>
    <cdr:cxnSp macro="">
      <cdr:nvCxnSpPr>
        <cdr:cNvPr id="15" name="Straight Connector 14"/>
        <cdr:cNvCxnSpPr/>
      </cdr:nvCxnSpPr>
      <cdr:spPr>
        <a:xfrm xmlns:a="http://schemas.openxmlformats.org/drawingml/2006/main" flipH="1">
          <a:off x="3429000" y="4736123"/>
          <a:ext cx="11724" cy="2643554"/>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0.44312</cdr:x>
      <cdr:y>0.67924</cdr:y>
    </cdr:from>
    <cdr:to>
      <cdr:x>0.44672</cdr:x>
      <cdr:y>0.9255</cdr:y>
    </cdr:to>
    <cdr:cxnSp macro="">
      <cdr:nvCxnSpPr>
        <cdr:cNvPr id="17" name="Straight Connector 16"/>
        <cdr:cNvCxnSpPr/>
      </cdr:nvCxnSpPr>
      <cdr:spPr>
        <a:xfrm xmlns:a="http://schemas.openxmlformats.org/drawingml/2006/main" flipH="1">
          <a:off x="2883877" y="5416061"/>
          <a:ext cx="23447" cy="1963616"/>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0.36116</cdr:x>
      <cdr:y>0.76451</cdr:y>
    </cdr:from>
    <cdr:to>
      <cdr:x>0.36386</cdr:x>
      <cdr:y>0.9255</cdr:y>
    </cdr:to>
    <cdr:cxnSp macro="">
      <cdr:nvCxnSpPr>
        <cdr:cNvPr id="19" name="Straight Connector 18"/>
        <cdr:cNvCxnSpPr/>
      </cdr:nvCxnSpPr>
      <cdr:spPr>
        <a:xfrm xmlns:a="http://schemas.openxmlformats.org/drawingml/2006/main" flipH="1">
          <a:off x="2350477" y="6096000"/>
          <a:ext cx="17585" cy="1283677"/>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0.2801</cdr:x>
      <cdr:y>0.85273</cdr:y>
    </cdr:from>
    <cdr:to>
      <cdr:x>0.281</cdr:x>
      <cdr:y>0.92918</cdr:y>
    </cdr:to>
    <cdr:cxnSp macro="">
      <cdr:nvCxnSpPr>
        <cdr:cNvPr id="21" name="Straight Connector 20"/>
        <cdr:cNvCxnSpPr/>
      </cdr:nvCxnSpPr>
      <cdr:spPr>
        <a:xfrm xmlns:a="http://schemas.openxmlformats.org/drawingml/2006/main" flipH="1">
          <a:off x="1822939" y="6799384"/>
          <a:ext cx="5862" cy="609600"/>
        </a:xfrm>
        <a:prstGeom xmlns:a="http://schemas.openxmlformats.org/drawingml/2006/main" prst="line">
          <a:avLst/>
        </a:prstGeom>
        <a:ln xmlns:a="http://schemas.openxmlformats.org/drawingml/2006/main">
          <a:prstDash val="lg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9FD4B-78C2-428E-922A-6E056ADE8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8462</TotalTime>
  <Pages>196</Pages>
  <Words>50952</Words>
  <Characters>289510</Characters>
  <Application>Microsoft Office Word</Application>
  <DocSecurity>0</DocSecurity>
  <Lines>2412</Lines>
  <Paragraphs>679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339783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 Sutton</dc:creator>
  <cp:lastModifiedBy>OMES</cp:lastModifiedBy>
  <cp:revision>439</cp:revision>
  <cp:lastPrinted>2019-03-01T14:48:00Z</cp:lastPrinted>
  <dcterms:created xsi:type="dcterms:W3CDTF">2015-10-20T18:08:00Z</dcterms:created>
  <dcterms:modified xsi:type="dcterms:W3CDTF">2019-03-25T17:16:00Z</dcterms:modified>
</cp:coreProperties>
</file>