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675F29" w14:textId="57427BD3" w:rsidR="00F939A4" w:rsidRDefault="00BA6B46" w:rsidP="00672678">
      <w:pPr>
        <w:pStyle w:val="BodyText"/>
        <w:rPr>
          <w:sz w:val="22"/>
        </w:rPr>
      </w:pPr>
      <w:r>
        <w:rPr>
          <w:noProof/>
        </w:rPr>
        <mc:AlternateContent>
          <mc:Choice Requires="wps">
            <w:drawing>
              <wp:anchor distT="0" distB="0" distL="114300" distR="114300" simplePos="0" relativeHeight="15728640" behindDoc="0" locked="0" layoutInCell="1" allowOverlap="1" wp14:anchorId="6E453DA2" wp14:editId="715A6796">
                <wp:simplePos x="0" y="0"/>
                <wp:positionH relativeFrom="page">
                  <wp:posOffset>7753985</wp:posOffset>
                </wp:positionH>
                <wp:positionV relativeFrom="page">
                  <wp:posOffset>10052050</wp:posOffset>
                </wp:positionV>
                <wp:extent cx="0" cy="0"/>
                <wp:effectExtent l="0" t="0" r="0" b="0"/>
                <wp:wrapNone/>
                <wp:docPr id="1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2136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3B2693" id="Line 17" o:spid="_x0000_s1026" style="position:absolute;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10.55pt,791.5pt" to="610.55pt,7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" strokeweight=".59358mm">
                <w10:wrap anchorx="page" anchory="page"/>
              </v:line>
            </w:pict>
          </mc:Fallback>
        </mc:AlternateContent>
      </w:r>
    </w:p>
    <w:p w14:paraId="3FBA99B6" w14:textId="77777777" w:rsidR="00F939A4" w:rsidRDefault="00E03C74">
      <w:pPr>
        <w:pStyle w:val="BodyText"/>
        <w:ind w:left="4282"/>
        <w:rPr>
          <w:sz w:val="20"/>
        </w:rPr>
      </w:pPr>
      <w:r>
        <w:rPr>
          <w:noProof/>
          <w:sz w:val="20"/>
        </w:rPr>
        <w:drawing>
          <wp:inline distT="0" distB="0" distL="0" distR="0" wp14:anchorId="3444C986" wp14:editId="4DF3E009">
            <wp:extent cx="804958" cy="804672"/>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804958" cy="804672"/>
                    </a:xfrm>
                    <a:prstGeom prst="rect">
                      <a:avLst/>
                    </a:prstGeom>
                  </pic:spPr>
                </pic:pic>
              </a:graphicData>
            </a:graphic>
          </wp:inline>
        </w:drawing>
      </w:r>
    </w:p>
    <w:p w14:paraId="74A7B195" w14:textId="77777777" w:rsidR="00F939A4" w:rsidRDefault="00F939A4">
      <w:pPr>
        <w:pStyle w:val="BodyText"/>
        <w:rPr>
          <w:sz w:val="18"/>
        </w:rPr>
      </w:pPr>
    </w:p>
    <w:p w14:paraId="6054927E" w14:textId="77777777" w:rsidR="00F939A4" w:rsidRDefault="00E03C74">
      <w:pPr>
        <w:spacing w:before="89"/>
        <w:ind w:left="3477"/>
        <w:rPr>
          <w:sz w:val="26"/>
        </w:rPr>
      </w:pPr>
      <w:r>
        <w:rPr>
          <w:color w:val="1C233A"/>
          <w:w w:val="105"/>
          <w:sz w:val="26"/>
        </w:rPr>
        <w:t>STATE OF OKLAHOMA</w:t>
      </w:r>
    </w:p>
    <w:p w14:paraId="2784E53C" w14:textId="77777777" w:rsidR="00F939A4" w:rsidRDefault="00F939A4">
      <w:pPr>
        <w:pStyle w:val="BodyText"/>
        <w:rPr>
          <w:sz w:val="20"/>
        </w:rPr>
      </w:pPr>
    </w:p>
    <w:p w14:paraId="305AF322" w14:textId="77777777" w:rsidR="00F939A4" w:rsidRDefault="00F939A4">
      <w:pPr>
        <w:pStyle w:val="BodyText"/>
        <w:rPr>
          <w:sz w:val="20"/>
        </w:rPr>
      </w:pPr>
    </w:p>
    <w:p w14:paraId="2C2E2C01" w14:textId="77777777" w:rsidR="00F939A4" w:rsidRDefault="00F939A4">
      <w:pPr>
        <w:pStyle w:val="BodyText"/>
        <w:spacing w:before="7"/>
        <w:rPr>
          <w:sz w:val="15"/>
        </w:rPr>
      </w:pPr>
    </w:p>
    <w:p w14:paraId="025AF53D" w14:textId="4FCB17C7" w:rsidR="00F939A4" w:rsidRPr="007C128F" w:rsidRDefault="00BA6B46" w:rsidP="00667653">
      <w:pPr>
        <w:pStyle w:val="BodyText"/>
        <w:spacing w:before="112"/>
        <w:rPr>
          <w:sz w:val="24"/>
          <w:szCs w:val="24"/>
        </w:rPr>
      </w:pPr>
      <w:r w:rsidRPr="007C128F">
        <w:rPr>
          <w:noProof/>
          <w:sz w:val="24"/>
          <w:szCs w:val="24"/>
        </w:rPr>
        <mc:AlternateContent>
          <mc:Choice Requires="wps">
            <w:drawing>
              <wp:anchor distT="0" distB="0" distL="114300" distR="114300" simplePos="0" relativeHeight="487478784" behindDoc="1" locked="0" layoutInCell="1" allowOverlap="1" wp14:anchorId="1FE6A89E" wp14:editId="6EDF65BA">
                <wp:simplePos x="0" y="0"/>
                <wp:positionH relativeFrom="page">
                  <wp:posOffset>1634490</wp:posOffset>
                </wp:positionH>
                <wp:positionV relativeFrom="paragraph">
                  <wp:posOffset>121920</wp:posOffset>
                </wp:positionV>
                <wp:extent cx="27940" cy="106680"/>
                <wp:effectExtent l="0" t="0" r="0" b="0"/>
                <wp:wrapNone/>
                <wp:docPr id="1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40" cy="106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54BEA4" w14:textId="77777777" w:rsidR="00F939A4" w:rsidRDefault="00E03C74">
                            <w:pPr>
                              <w:spacing w:line="168" w:lineRule="exact"/>
                              <w:rPr>
                                <w:rFonts w:ascii="Arial"/>
                                <w:sz w:val="15"/>
                              </w:rPr>
                            </w:pPr>
                            <w:r>
                              <w:rPr>
                                <w:rFonts w:ascii="Arial"/>
                                <w:color w:val="3A3A3A"/>
                                <w:w w:val="105"/>
                                <w:sz w:val="15"/>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E6A89E" id="_x0000_t202" coordsize="21600,21600" o:spt="202" path="m,l,21600r21600,l21600,xe">
                <v:stroke joinstyle="miter"/>
                <v:path gradientshapeok="t" o:connecttype="rect"/>
              </v:shapetype>
              <v:shape id="Text Box 16" o:spid="_x0000_s1026" type="#_x0000_t202" style="position:absolute;margin-left:128.7pt;margin-top:9.6pt;width:2.2pt;height:8.4pt;z-index:-15837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" filled="f" stroked="f">
                <v:textbox inset="0,0,0,0">
                  <w:txbxContent>
                    <w:p w14:paraId="0754BEA4" w14:textId="77777777" w:rsidR="00F939A4" w:rsidRDefault="00E03C74">
                      <w:pPr>
                        <w:spacing w:line="168" w:lineRule="exact"/>
                        <w:rPr>
                          <w:rFonts w:ascii="Arial"/>
                          <w:sz w:val="15"/>
                        </w:rPr>
                      </w:pPr>
                      <w:r>
                        <w:rPr>
                          <w:rFonts w:ascii="Arial"/>
                          <w:color w:val="3A3A3A"/>
                          <w:w w:val="105"/>
                          <w:sz w:val="15"/>
                        </w:rPr>
                        <w:t>,</w:t>
                      </w:r>
                    </w:p>
                  </w:txbxContent>
                </v:textbox>
                <w10:wrap anchorx="page"/>
              </v:shape>
            </w:pict>
          </mc:Fallback>
        </mc:AlternateContent>
      </w:r>
      <w:r w:rsidR="00F8336E">
        <w:rPr>
          <w:color w:val="1C1C1C"/>
          <w:sz w:val="24"/>
          <w:szCs w:val="24"/>
        </w:rPr>
        <w:t>December 16</w:t>
      </w:r>
      <w:r w:rsidR="00412901" w:rsidRPr="007C128F">
        <w:rPr>
          <w:color w:val="1C1C1C"/>
          <w:sz w:val="24"/>
          <w:szCs w:val="24"/>
        </w:rPr>
        <w:t>, 202</w:t>
      </w:r>
      <w:r w:rsidR="00FF4217">
        <w:rPr>
          <w:color w:val="1C1C1C"/>
          <w:sz w:val="24"/>
          <w:szCs w:val="24"/>
        </w:rPr>
        <w:t>4</w:t>
      </w:r>
    </w:p>
    <w:p w14:paraId="767ED496" w14:textId="77777777" w:rsidR="00F939A4" w:rsidRPr="007C128F" w:rsidRDefault="00F939A4" w:rsidP="00667653">
      <w:pPr>
        <w:pStyle w:val="BodyText"/>
        <w:rPr>
          <w:sz w:val="24"/>
          <w:szCs w:val="24"/>
        </w:rPr>
      </w:pPr>
    </w:p>
    <w:p w14:paraId="7AAE7DDF" w14:textId="77777777" w:rsidR="00F939A4" w:rsidRPr="007C128F" w:rsidRDefault="00F939A4" w:rsidP="00667653">
      <w:pPr>
        <w:pStyle w:val="BodyText"/>
        <w:spacing w:before="3"/>
        <w:rPr>
          <w:sz w:val="24"/>
          <w:szCs w:val="24"/>
        </w:rPr>
      </w:pPr>
    </w:p>
    <w:p w14:paraId="439C3C14" w14:textId="572C28AC" w:rsidR="00F939A4" w:rsidRPr="007C128F" w:rsidRDefault="00E03C74" w:rsidP="00667653">
      <w:pPr>
        <w:pStyle w:val="BodyText"/>
        <w:spacing w:before="91"/>
        <w:rPr>
          <w:sz w:val="24"/>
          <w:szCs w:val="24"/>
        </w:rPr>
      </w:pPr>
      <w:r w:rsidRPr="007C128F">
        <w:rPr>
          <w:color w:val="1C1C1C"/>
          <w:w w:val="105"/>
          <w:sz w:val="24"/>
          <w:szCs w:val="24"/>
        </w:rPr>
        <w:t>Honorable Governor J. Kevin Stitt</w:t>
      </w:r>
      <w:r w:rsidRPr="007C128F">
        <w:rPr>
          <w:color w:val="3A3A3A"/>
          <w:w w:val="105"/>
          <w:sz w:val="24"/>
          <w:szCs w:val="24"/>
        </w:rPr>
        <w:t>:</w:t>
      </w:r>
    </w:p>
    <w:p w14:paraId="5BB9990A" w14:textId="77777777" w:rsidR="00F939A4" w:rsidRPr="007C128F" w:rsidRDefault="00F939A4" w:rsidP="00667653">
      <w:pPr>
        <w:pStyle w:val="BodyText"/>
        <w:rPr>
          <w:sz w:val="24"/>
          <w:szCs w:val="24"/>
        </w:rPr>
      </w:pPr>
    </w:p>
    <w:p w14:paraId="7A31034C" w14:textId="7C711CC3" w:rsidR="00F939A4" w:rsidRPr="007C128F" w:rsidRDefault="00E03C74" w:rsidP="00667653">
      <w:pPr>
        <w:pStyle w:val="BodyText"/>
        <w:spacing w:before="171" w:line="290" w:lineRule="auto"/>
        <w:ind w:right="1474" w:firstLine="5"/>
        <w:rPr>
          <w:sz w:val="24"/>
          <w:szCs w:val="24"/>
        </w:rPr>
      </w:pPr>
      <w:r w:rsidRPr="007C128F">
        <w:rPr>
          <w:color w:val="1C1C1C"/>
          <w:w w:val="105"/>
          <w:sz w:val="24"/>
          <w:szCs w:val="24"/>
        </w:rPr>
        <w:t>The State of Oklahoma host</w:t>
      </w:r>
      <w:r w:rsidR="00DC56A0" w:rsidRPr="007C128F">
        <w:rPr>
          <w:color w:val="1C1C1C"/>
          <w:w w:val="105"/>
          <w:sz w:val="24"/>
          <w:szCs w:val="24"/>
        </w:rPr>
        <w:t>s</w:t>
      </w:r>
      <w:r w:rsidRPr="007C128F">
        <w:rPr>
          <w:color w:val="1C1C1C"/>
          <w:w w:val="105"/>
          <w:sz w:val="24"/>
          <w:szCs w:val="24"/>
        </w:rPr>
        <w:t xml:space="preserve"> some of the most significant military installations</w:t>
      </w:r>
      <w:r w:rsidR="002A3EE1">
        <w:rPr>
          <w:color w:val="1C1C1C"/>
          <w:w w:val="105"/>
          <w:sz w:val="24"/>
          <w:szCs w:val="24"/>
        </w:rPr>
        <w:t xml:space="preserve">, </w:t>
      </w:r>
      <w:r w:rsidRPr="007C128F">
        <w:rPr>
          <w:color w:val="1C1C1C"/>
          <w:w w:val="105"/>
          <w:sz w:val="24"/>
          <w:szCs w:val="24"/>
        </w:rPr>
        <w:t xml:space="preserve">missions </w:t>
      </w:r>
      <w:r w:rsidR="002A3EE1">
        <w:rPr>
          <w:color w:val="1C1C1C"/>
          <w:w w:val="105"/>
          <w:sz w:val="24"/>
          <w:szCs w:val="24"/>
        </w:rPr>
        <w:t xml:space="preserve">and capabilities </w:t>
      </w:r>
      <w:r w:rsidRPr="007C128F">
        <w:rPr>
          <w:color w:val="1C1C1C"/>
          <w:w w:val="105"/>
          <w:sz w:val="24"/>
          <w:szCs w:val="24"/>
        </w:rPr>
        <w:t>in the Dep</w:t>
      </w:r>
      <w:r w:rsidR="00412901" w:rsidRPr="007C128F">
        <w:rPr>
          <w:color w:val="1C1C1C"/>
          <w:w w:val="105"/>
          <w:sz w:val="24"/>
          <w:szCs w:val="24"/>
        </w:rPr>
        <w:t>artment</w:t>
      </w:r>
      <w:r w:rsidRPr="007C128F">
        <w:rPr>
          <w:color w:val="1C1C1C"/>
          <w:w w:val="105"/>
          <w:sz w:val="24"/>
          <w:szCs w:val="24"/>
        </w:rPr>
        <w:t xml:space="preserve"> of Defense (DoD)</w:t>
      </w:r>
      <w:r w:rsidRPr="007C128F">
        <w:rPr>
          <w:color w:val="3A3A3A"/>
          <w:w w:val="105"/>
          <w:sz w:val="24"/>
          <w:szCs w:val="24"/>
        </w:rPr>
        <w:t xml:space="preserve">. </w:t>
      </w:r>
      <w:r w:rsidRPr="007C128F">
        <w:rPr>
          <w:color w:val="1C1C1C"/>
          <w:w w:val="105"/>
          <w:sz w:val="24"/>
          <w:szCs w:val="24"/>
        </w:rPr>
        <w:t>All of Oklahoma</w:t>
      </w:r>
      <w:r w:rsidR="00DC56A0" w:rsidRPr="007C128F">
        <w:rPr>
          <w:color w:val="1C1C1C"/>
          <w:w w:val="105"/>
          <w:sz w:val="24"/>
          <w:szCs w:val="24"/>
        </w:rPr>
        <w:t xml:space="preserve">’s </w:t>
      </w:r>
      <w:r w:rsidRPr="007C128F">
        <w:rPr>
          <w:color w:val="1C1C1C"/>
          <w:w w:val="105"/>
          <w:sz w:val="24"/>
          <w:szCs w:val="24"/>
        </w:rPr>
        <w:t>military installations have strategic role</w:t>
      </w:r>
      <w:r w:rsidR="00286CD0">
        <w:rPr>
          <w:color w:val="1C1C1C"/>
          <w:w w:val="105"/>
          <w:sz w:val="24"/>
          <w:szCs w:val="24"/>
        </w:rPr>
        <w:t>s</w:t>
      </w:r>
      <w:r w:rsidRPr="007C128F">
        <w:rPr>
          <w:color w:val="1C1C1C"/>
          <w:w w:val="105"/>
          <w:sz w:val="24"/>
          <w:szCs w:val="24"/>
        </w:rPr>
        <w:t xml:space="preserve"> in the national security and defense of America. Most of these installations are one of a kind in DoD</w:t>
      </w:r>
      <w:r w:rsidR="0057570E">
        <w:rPr>
          <w:color w:val="1C1C1C"/>
          <w:w w:val="105"/>
          <w:sz w:val="24"/>
          <w:szCs w:val="24"/>
        </w:rPr>
        <w:t xml:space="preserve"> and </w:t>
      </w:r>
      <w:r w:rsidR="002A3EE1">
        <w:rPr>
          <w:color w:val="1C1C1C"/>
          <w:w w:val="105"/>
          <w:sz w:val="24"/>
          <w:szCs w:val="24"/>
        </w:rPr>
        <w:t xml:space="preserve">have </w:t>
      </w:r>
      <w:r w:rsidR="0057570E">
        <w:rPr>
          <w:color w:val="1C1C1C"/>
          <w:w w:val="105"/>
          <w:sz w:val="24"/>
          <w:szCs w:val="24"/>
        </w:rPr>
        <w:t xml:space="preserve">truly </w:t>
      </w:r>
      <w:r w:rsidR="002A3EE1">
        <w:rPr>
          <w:color w:val="1C1C1C"/>
          <w:w w:val="105"/>
          <w:sz w:val="24"/>
          <w:szCs w:val="24"/>
        </w:rPr>
        <w:t>demonstrated</w:t>
      </w:r>
      <w:r w:rsidR="0057570E">
        <w:rPr>
          <w:color w:val="1C1C1C"/>
          <w:w w:val="105"/>
          <w:sz w:val="24"/>
          <w:szCs w:val="24"/>
        </w:rPr>
        <w:t xml:space="preserve"> their resiliency during the COVID-19 pandemic </w:t>
      </w:r>
      <w:r w:rsidR="0078371B">
        <w:rPr>
          <w:color w:val="1C1C1C"/>
          <w:w w:val="105"/>
          <w:sz w:val="24"/>
          <w:szCs w:val="24"/>
        </w:rPr>
        <w:t xml:space="preserve">and </w:t>
      </w:r>
      <w:r w:rsidR="00E01336">
        <w:rPr>
          <w:color w:val="1C1C1C"/>
          <w:w w:val="105"/>
          <w:sz w:val="24"/>
          <w:szCs w:val="24"/>
        </w:rPr>
        <w:t xml:space="preserve">have </w:t>
      </w:r>
      <w:r w:rsidR="002A3EE1">
        <w:rPr>
          <w:color w:val="1C1C1C"/>
          <w:w w:val="105"/>
          <w:sz w:val="24"/>
          <w:szCs w:val="24"/>
        </w:rPr>
        <w:t xml:space="preserve">successfully </w:t>
      </w:r>
      <w:r w:rsidR="0057570E">
        <w:rPr>
          <w:color w:val="1C1C1C"/>
          <w:w w:val="105"/>
          <w:sz w:val="24"/>
          <w:szCs w:val="24"/>
        </w:rPr>
        <w:t>met their mission</w:t>
      </w:r>
      <w:r w:rsidR="002A3EE1">
        <w:rPr>
          <w:color w:val="1C1C1C"/>
          <w:w w:val="105"/>
          <w:sz w:val="24"/>
          <w:szCs w:val="24"/>
        </w:rPr>
        <w:t xml:space="preserve"> requirements</w:t>
      </w:r>
      <w:r w:rsidR="002654B6">
        <w:rPr>
          <w:color w:val="1C1C1C"/>
          <w:w w:val="105"/>
          <w:sz w:val="24"/>
          <w:szCs w:val="24"/>
        </w:rPr>
        <w:t xml:space="preserve"> then and today</w:t>
      </w:r>
      <w:r w:rsidR="0057570E">
        <w:rPr>
          <w:color w:val="1C1C1C"/>
          <w:w w:val="105"/>
          <w:sz w:val="24"/>
          <w:szCs w:val="24"/>
        </w:rPr>
        <w:t xml:space="preserve">. </w:t>
      </w:r>
    </w:p>
    <w:p w14:paraId="455885AD" w14:textId="5BE9E3B3" w:rsidR="00F939A4" w:rsidRPr="007C128F" w:rsidRDefault="00E03C74" w:rsidP="00667653">
      <w:pPr>
        <w:pStyle w:val="BodyText"/>
        <w:spacing w:before="195" w:line="288" w:lineRule="auto"/>
        <w:ind w:right="1525" w:firstLine="10"/>
        <w:rPr>
          <w:sz w:val="24"/>
          <w:szCs w:val="24"/>
        </w:rPr>
      </w:pPr>
      <w:r w:rsidRPr="007C128F">
        <w:rPr>
          <w:b/>
          <w:color w:val="1C1C1C"/>
          <w:w w:val="105"/>
          <w:sz w:val="24"/>
          <w:szCs w:val="24"/>
        </w:rPr>
        <w:t xml:space="preserve">Tinker AFB, </w:t>
      </w:r>
      <w:r w:rsidRPr="007C128F">
        <w:rPr>
          <w:color w:val="1C1C1C"/>
          <w:w w:val="105"/>
          <w:sz w:val="24"/>
          <w:szCs w:val="24"/>
        </w:rPr>
        <w:t xml:space="preserve">located in </w:t>
      </w:r>
      <w:r w:rsidRPr="007C128F">
        <w:rPr>
          <w:b/>
          <w:color w:val="1C1C1C"/>
          <w:w w:val="105"/>
          <w:sz w:val="24"/>
          <w:szCs w:val="24"/>
        </w:rPr>
        <w:t xml:space="preserve">Oklahoma City, Oklahoma </w:t>
      </w:r>
      <w:r w:rsidRPr="007C128F">
        <w:rPr>
          <w:color w:val="1C1C1C"/>
          <w:w w:val="105"/>
          <w:sz w:val="24"/>
          <w:szCs w:val="24"/>
        </w:rPr>
        <w:t xml:space="preserve">is the home of the Air Force Sustainment Center (AFSC). The AFSC is responsible for the sustainment of some of </w:t>
      </w:r>
      <w:r w:rsidR="00C41DDD" w:rsidRPr="007C128F">
        <w:rPr>
          <w:color w:val="1C1C1C"/>
          <w:w w:val="105"/>
          <w:sz w:val="24"/>
          <w:szCs w:val="24"/>
        </w:rPr>
        <w:t>the most</w:t>
      </w:r>
      <w:r w:rsidRPr="007C128F">
        <w:rPr>
          <w:color w:val="1C1C1C"/>
          <w:w w:val="105"/>
          <w:sz w:val="24"/>
          <w:szCs w:val="24"/>
        </w:rPr>
        <w:t xml:space="preserve"> imp</w:t>
      </w:r>
      <w:r w:rsidR="00412901" w:rsidRPr="007C128F">
        <w:rPr>
          <w:color w:val="1C1C1C"/>
          <w:w w:val="105"/>
          <w:sz w:val="24"/>
          <w:szCs w:val="24"/>
        </w:rPr>
        <w:t>ortant</w:t>
      </w:r>
      <w:r w:rsidRPr="007C128F">
        <w:rPr>
          <w:color w:val="1C1C1C"/>
          <w:w w:val="105"/>
          <w:sz w:val="24"/>
          <w:szCs w:val="24"/>
        </w:rPr>
        <w:t xml:space="preserve"> asset</w:t>
      </w:r>
      <w:r w:rsidR="00286CD0">
        <w:rPr>
          <w:color w:val="1C1C1C"/>
          <w:w w:val="105"/>
          <w:sz w:val="24"/>
          <w:szCs w:val="24"/>
        </w:rPr>
        <w:t>s of the DoD</w:t>
      </w:r>
      <w:r w:rsidRPr="007C128F">
        <w:rPr>
          <w:color w:val="1C1C1C"/>
          <w:w w:val="105"/>
          <w:sz w:val="24"/>
          <w:szCs w:val="24"/>
        </w:rPr>
        <w:t>. In addition, the AFSC coordinates sustainment eff</w:t>
      </w:r>
      <w:r w:rsidR="00412901" w:rsidRPr="007C128F">
        <w:rPr>
          <w:color w:val="1C1C1C"/>
          <w:w w:val="105"/>
          <w:sz w:val="24"/>
          <w:szCs w:val="24"/>
        </w:rPr>
        <w:t>orts</w:t>
      </w:r>
      <w:r w:rsidRPr="007C128F">
        <w:rPr>
          <w:color w:val="1C1C1C"/>
          <w:w w:val="105"/>
          <w:sz w:val="24"/>
          <w:szCs w:val="24"/>
        </w:rPr>
        <w:t xml:space="preserve"> at Hill AFB, Utah and Robins AFB, Georgia. Within the AFSC at Tinker</w:t>
      </w:r>
      <w:r w:rsidR="00286CD0">
        <w:rPr>
          <w:color w:val="1C1C1C"/>
          <w:w w:val="105"/>
          <w:sz w:val="24"/>
          <w:szCs w:val="24"/>
        </w:rPr>
        <w:t>,</w:t>
      </w:r>
      <w:r w:rsidRPr="007C128F">
        <w:rPr>
          <w:color w:val="1C1C1C"/>
          <w:w w:val="105"/>
          <w:sz w:val="24"/>
          <w:szCs w:val="24"/>
        </w:rPr>
        <w:t xml:space="preserve"> is the Oklahoma City Air Logistics Complex (OC-ALC). The OC-ALC is responsible for the maintenance, repair, overhaul and modifications of the AF's bomber fleet, the AF's Command and Control assets</w:t>
      </w:r>
      <w:r w:rsidRPr="007C128F">
        <w:rPr>
          <w:color w:val="3A3A3A"/>
          <w:w w:val="105"/>
          <w:sz w:val="24"/>
          <w:szCs w:val="24"/>
        </w:rPr>
        <w:t xml:space="preserve">, </w:t>
      </w:r>
      <w:r w:rsidRPr="007C128F">
        <w:rPr>
          <w:color w:val="1C1C1C"/>
          <w:w w:val="105"/>
          <w:sz w:val="24"/>
          <w:szCs w:val="24"/>
        </w:rPr>
        <w:t>the strategic tanker fleet,</w:t>
      </w:r>
      <w:r w:rsidR="00286CD0">
        <w:rPr>
          <w:color w:val="1C1C1C"/>
          <w:w w:val="105"/>
          <w:sz w:val="24"/>
          <w:szCs w:val="24"/>
        </w:rPr>
        <w:t xml:space="preserve"> and</w:t>
      </w:r>
      <w:r w:rsidRPr="007C128F">
        <w:rPr>
          <w:color w:val="1C1C1C"/>
          <w:w w:val="105"/>
          <w:sz w:val="24"/>
          <w:szCs w:val="24"/>
        </w:rPr>
        <w:t xml:space="preserve"> the fleet of executive aircraft, including Air Force One. In addition, the OC-ALC is the jet engine depot for all DoD jet engines. The OC-ALC is the world's largest military depot.</w:t>
      </w:r>
    </w:p>
    <w:p w14:paraId="420A8455" w14:textId="154236B5" w:rsidR="00F939A4" w:rsidRPr="007C128F" w:rsidRDefault="00E03C74" w:rsidP="00667653">
      <w:pPr>
        <w:pStyle w:val="BodyText"/>
        <w:spacing w:before="205" w:line="288" w:lineRule="auto"/>
        <w:ind w:right="1474" w:hanging="1"/>
        <w:rPr>
          <w:sz w:val="24"/>
          <w:szCs w:val="24"/>
        </w:rPr>
      </w:pPr>
      <w:r w:rsidRPr="007C128F">
        <w:rPr>
          <w:color w:val="1C1C1C"/>
          <w:w w:val="105"/>
          <w:sz w:val="24"/>
          <w:szCs w:val="24"/>
        </w:rPr>
        <w:t>Tinker also host</w:t>
      </w:r>
      <w:r w:rsidR="00286CD0">
        <w:rPr>
          <w:color w:val="1C1C1C"/>
          <w:w w:val="105"/>
          <w:sz w:val="24"/>
          <w:szCs w:val="24"/>
        </w:rPr>
        <w:t>s</w:t>
      </w:r>
      <w:r w:rsidRPr="007C128F">
        <w:rPr>
          <w:color w:val="1C1C1C"/>
          <w:w w:val="105"/>
          <w:sz w:val="24"/>
          <w:szCs w:val="24"/>
        </w:rPr>
        <w:t xml:space="preserve"> the AF's only Airborne Control and Warning System (AWACS) Wing, the Navy's only Strategic Communications Wing and an AF Reserve Tanker wing.</w:t>
      </w:r>
      <w:r w:rsidR="00672678" w:rsidRPr="007C128F">
        <w:rPr>
          <w:color w:val="1C1C1C"/>
          <w:w w:val="105"/>
          <w:sz w:val="24"/>
          <w:szCs w:val="24"/>
        </w:rPr>
        <w:t xml:space="preserve"> </w:t>
      </w:r>
      <w:r w:rsidRPr="007C128F">
        <w:rPr>
          <w:color w:val="1C1C1C"/>
          <w:w w:val="105"/>
          <w:sz w:val="24"/>
          <w:szCs w:val="24"/>
        </w:rPr>
        <w:t>With the combined DoD, AF, Navy and AF Reserve missions</w:t>
      </w:r>
      <w:r w:rsidR="00286CD0">
        <w:rPr>
          <w:color w:val="1C1C1C"/>
          <w:w w:val="105"/>
          <w:sz w:val="24"/>
          <w:szCs w:val="24"/>
        </w:rPr>
        <w:t>,</w:t>
      </w:r>
      <w:r w:rsidRPr="007C128F">
        <w:rPr>
          <w:color w:val="1C1C1C"/>
          <w:w w:val="105"/>
          <w:sz w:val="24"/>
          <w:szCs w:val="24"/>
        </w:rPr>
        <w:t xml:space="preserve"> Tinker is truly a national strategic asset.</w:t>
      </w:r>
    </w:p>
    <w:p w14:paraId="37854371" w14:textId="3BDFEAD5" w:rsidR="00C775CE" w:rsidRDefault="00E03C74" w:rsidP="00667653">
      <w:pPr>
        <w:spacing w:before="201" w:line="288" w:lineRule="auto"/>
        <w:ind w:right="1500" w:firstLine="4"/>
        <w:rPr>
          <w:color w:val="000000"/>
          <w:sz w:val="24"/>
          <w:szCs w:val="24"/>
        </w:rPr>
      </w:pPr>
      <w:r w:rsidRPr="007C128F">
        <w:rPr>
          <w:b/>
          <w:color w:val="1C1C1C"/>
          <w:w w:val="105"/>
          <w:sz w:val="24"/>
          <w:szCs w:val="24"/>
        </w:rPr>
        <w:t>McAlester Army Ammunition Plant (MCAAP)</w:t>
      </w:r>
      <w:r w:rsidR="00C775CE" w:rsidRPr="007C128F">
        <w:rPr>
          <w:color w:val="000000"/>
          <w:sz w:val="24"/>
          <w:szCs w:val="24"/>
        </w:rPr>
        <w:t xml:space="preserve">, </w:t>
      </w:r>
    </w:p>
    <w:p w14:paraId="1C09A042" w14:textId="7BEB567F" w:rsidR="00F26E72" w:rsidRPr="00F8336E" w:rsidRDefault="00F26E72" w:rsidP="00F8336E">
      <w:pPr>
        <w:spacing w:before="240" w:after="240"/>
        <w:ind w:right="1440"/>
        <w:rPr>
          <w:b/>
          <w:bCs/>
          <w:sz w:val="24"/>
          <w:szCs w:val="24"/>
          <w:u w:val="single"/>
        </w:rPr>
      </w:pPr>
      <w:r w:rsidRPr="00F8336E">
        <w:rPr>
          <w:b/>
          <w:bCs/>
          <w:sz w:val="24"/>
          <w:szCs w:val="24"/>
          <w:u w:val="single"/>
        </w:rPr>
        <w:t>MCAAP Modernization &amp; Automation</w:t>
      </w:r>
    </w:p>
    <w:p w14:paraId="3855CCA8" w14:textId="103AD3E6" w:rsidR="00F26E72" w:rsidRPr="00DF7601" w:rsidRDefault="00B95FD3" w:rsidP="00F26E72">
      <w:pPr>
        <w:pStyle w:val="ListParagraph"/>
        <w:widowControl/>
        <w:numPr>
          <w:ilvl w:val="0"/>
          <w:numId w:val="3"/>
        </w:numPr>
        <w:autoSpaceDE/>
        <w:autoSpaceDN/>
        <w:spacing w:before="240" w:after="240"/>
        <w:ind w:left="360" w:right="1440"/>
        <w:contextualSpacing/>
        <w:rPr>
          <w:sz w:val="24"/>
          <w:szCs w:val="24"/>
        </w:rPr>
      </w:pPr>
      <w:r>
        <w:rPr>
          <w:sz w:val="24"/>
          <w:szCs w:val="24"/>
        </w:rPr>
        <w:t xml:space="preserve">The </w:t>
      </w:r>
      <w:r w:rsidR="00F26E72" w:rsidRPr="00DF7601">
        <w:rPr>
          <w:sz w:val="24"/>
          <w:szCs w:val="24"/>
        </w:rPr>
        <w:t>McAlester Army Ammunition Plant (MCAAP) was built during WWII (1942-1943).  The depot is now 80 years old and still uses many of the buildings and processes it did when it was created.  With any facility of this age, modernization becomes a focus to stay relevant with technology and manufacturing environments.</w:t>
      </w:r>
    </w:p>
    <w:p w14:paraId="4E992A36" w14:textId="77777777" w:rsidR="00F26E72" w:rsidRPr="00DF7601" w:rsidRDefault="00F26E72" w:rsidP="00F26E72">
      <w:pPr>
        <w:pStyle w:val="ListParagraph"/>
        <w:spacing w:before="240" w:after="240"/>
        <w:ind w:left="587" w:right="1440"/>
        <w:rPr>
          <w:sz w:val="24"/>
          <w:szCs w:val="24"/>
        </w:rPr>
      </w:pPr>
    </w:p>
    <w:p w14:paraId="64F54A02" w14:textId="77777777" w:rsidR="00F26E72" w:rsidRPr="00DF7601" w:rsidRDefault="00F26E72" w:rsidP="00F26E72">
      <w:pPr>
        <w:pStyle w:val="ListParagraph"/>
        <w:widowControl/>
        <w:numPr>
          <w:ilvl w:val="0"/>
          <w:numId w:val="3"/>
        </w:numPr>
        <w:autoSpaceDE/>
        <w:autoSpaceDN/>
        <w:spacing w:before="240" w:after="240"/>
        <w:ind w:left="360" w:right="1440"/>
        <w:contextualSpacing/>
        <w:rPr>
          <w:sz w:val="24"/>
          <w:szCs w:val="24"/>
        </w:rPr>
      </w:pPr>
      <w:r w:rsidRPr="00DF7601">
        <w:rPr>
          <w:sz w:val="24"/>
          <w:szCs w:val="24"/>
        </w:rPr>
        <w:lastRenderedPageBreak/>
        <w:t>Even though MCAAP has an impeccable record of employee safety, the implementation of more automated services would further enhance the safety practices that are currently in place.  In addition, automated services could produce products at a quicker and more efficient pace.</w:t>
      </w:r>
    </w:p>
    <w:p w14:paraId="31251A40" w14:textId="77777777" w:rsidR="00F26E72" w:rsidRPr="00DF7601" w:rsidRDefault="00F26E72" w:rsidP="00F26E72">
      <w:pPr>
        <w:pStyle w:val="ListParagraph"/>
        <w:spacing w:before="240" w:after="240"/>
        <w:ind w:left="587" w:right="1440"/>
        <w:rPr>
          <w:sz w:val="24"/>
          <w:szCs w:val="24"/>
        </w:rPr>
      </w:pPr>
    </w:p>
    <w:p w14:paraId="776CD5D3" w14:textId="77777777" w:rsidR="00F26E72" w:rsidRPr="00DF7601" w:rsidRDefault="00F26E72" w:rsidP="00F26E72">
      <w:pPr>
        <w:pStyle w:val="ListParagraph"/>
        <w:widowControl/>
        <w:numPr>
          <w:ilvl w:val="0"/>
          <w:numId w:val="3"/>
        </w:numPr>
        <w:autoSpaceDE/>
        <w:autoSpaceDN/>
        <w:spacing w:before="240" w:after="240"/>
        <w:ind w:left="360" w:right="1440"/>
        <w:contextualSpacing/>
        <w:rPr>
          <w:sz w:val="24"/>
          <w:szCs w:val="24"/>
        </w:rPr>
      </w:pPr>
      <w:r w:rsidRPr="00DF7601">
        <w:rPr>
          <w:sz w:val="24"/>
          <w:szCs w:val="24"/>
        </w:rPr>
        <w:t>In the spring of 2022, the Army announced a new 15-year, multi-billion dollar Organic Industrial Base Modernization Implementation Plan (MIP) to modernize facilities, processes, and the workforce across the Army’s Organic Industrial Base (OIB).</w:t>
      </w:r>
    </w:p>
    <w:p w14:paraId="2553F1EC" w14:textId="77777777" w:rsidR="00F26E72" w:rsidRPr="00DF7601" w:rsidRDefault="00F26E72" w:rsidP="00F26E72">
      <w:pPr>
        <w:pStyle w:val="ListParagraph"/>
        <w:spacing w:before="240" w:after="240"/>
        <w:ind w:left="587" w:right="1440"/>
        <w:rPr>
          <w:sz w:val="24"/>
          <w:szCs w:val="24"/>
        </w:rPr>
      </w:pPr>
    </w:p>
    <w:p w14:paraId="20749E5D" w14:textId="77777777" w:rsidR="00F26E72" w:rsidRPr="00E84B06" w:rsidRDefault="00F26E72" w:rsidP="00F26E72">
      <w:pPr>
        <w:pStyle w:val="ListParagraph"/>
        <w:widowControl/>
        <w:numPr>
          <w:ilvl w:val="0"/>
          <w:numId w:val="3"/>
        </w:numPr>
        <w:autoSpaceDE/>
        <w:autoSpaceDN/>
        <w:spacing w:before="240" w:after="240"/>
        <w:ind w:left="360" w:right="1440"/>
        <w:contextualSpacing/>
        <w:rPr>
          <w:sz w:val="24"/>
          <w:szCs w:val="24"/>
        </w:rPr>
      </w:pPr>
      <w:r w:rsidRPr="00DF7601">
        <w:rPr>
          <w:sz w:val="24"/>
          <w:szCs w:val="24"/>
        </w:rPr>
        <w:t>Stampede participants are interested in hearing from the JPEO (Armaments &amp; Ammunition /</w:t>
      </w:r>
      <w:r w:rsidRPr="00E84B06">
        <w:rPr>
          <w:sz w:val="24"/>
          <w:szCs w:val="24"/>
        </w:rPr>
        <w:t xml:space="preserve"> Joint Munitions Command / MCAAP on their perspectives regarding ammunition requirements for the Future Years Defense Program (FYDP) and the potential impacts on MCAAP from the standpoint of Production; Load, Assemble, and Pack (LAP); and Storage.</w:t>
      </w:r>
    </w:p>
    <w:p w14:paraId="34EC0F08" w14:textId="77777777" w:rsidR="00F26E72" w:rsidRDefault="00F26E72" w:rsidP="00F26E72">
      <w:pPr>
        <w:pStyle w:val="ListParagraph"/>
        <w:spacing w:before="240" w:after="240"/>
        <w:ind w:left="587" w:right="1440"/>
        <w:rPr>
          <w:sz w:val="24"/>
          <w:szCs w:val="24"/>
        </w:rPr>
      </w:pPr>
    </w:p>
    <w:p w14:paraId="5F09770D" w14:textId="77777777" w:rsidR="00F26E72" w:rsidRDefault="00F26E72" w:rsidP="00F26E72">
      <w:pPr>
        <w:pStyle w:val="ListParagraph"/>
        <w:widowControl/>
        <w:numPr>
          <w:ilvl w:val="0"/>
          <w:numId w:val="3"/>
        </w:numPr>
        <w:autoSpaceDE/>
        <w:autoSpaceDN/>
        <w:spacing w:before="240" w:after="240"/>
        <w:ind w:left="360" w:right="1440"/>
        <w:contextualSpacing/>
        <w:rPr>
          <w:sz w:val="24"/>
          <w:szCs w:val="24"/>
        </w:rPr>
      </w:pPr>
      <w:r w:rsidRPr="00E84B06">
        <w:rPr>
          <w:sz w:val="24"/>
          <w:szCs w:val="24"/>
        </w:rPr>
        <w:t>Stampede participants are also interested in any Military Construction (MILCON) and modernization requirements that may be needed to accomplish current and potential future missions at MCAAP.</w:t>
      </w:r>
    </w:p>
    <w:p w14:paraId="09292310" w14:textId="77777777" w:rsidR="00F26E72" w:rsidRPr="00E64B31" w:rsidRDefault="00F26E72" w:rsidP="00F26E72">
      <w:pPr>
        <w:pStyle w:val="ListParagraph"/>
        <w:ind w:left="587" w:right="1440"/>
        <w:rPr>
          <w:sz w:val="24"/>
          <w:szCs w:val="24"/>
        </w:rPr>
      </w:pPr>
    </w:p>
    <w:p w14:paraId="47F9DBD4" w14:textId="3CA55C02" w:rsidR="00F26E72" w:rsidRPr="00B95FD3" w:rsidRDefault="00F26E72" w:rsidP="00F26E72">
      <w:pPr>
        <w:pStyle w:val="ListParagraph"/>
        <w:widowControl/>
        <w:numPr>
          <w:ilvl w:val="0"/>
          <w:numId w:val="3"/>
        </w:numPr>
        <w:autoSpaceDE/>
        <w:autoSpaceDN/>
        <w:spacing w:before="240" w:after="240"/>
        <w:ind w:left="360" w:right="1440"/>
        <w:contextualSpacing/>
        <w:rPr>
          <w:sz w:val="24"/>
          <w:szCs w:val="24"/>
        </w:rPr>
      </w:pPr>
      <w:r>
        <w:rPr>
          <w:sz w:val="24"/>
          <w:szCs w:val="24"/>
        </w:rPr>
        <w:t>MDSA is tracking current MILCON and other funding programs to support modernization efforts at McAAP.</w:t>
      </w:r>
    </w:p>
    <w:p w14:paraId="785F9FFA" w14:textId="2572A827" w:rsidR="00F26E72" w:rsidRPr="00F8336E" w:rsidRDefault="00F26E72" w:rsidP="00F8336E">
      <w:pPr>
        <w:textAlignment w:val="baseline"/>
        <w:rPr>
          <w:b/>
          <w:bCs/>
          <w:color w:val="000000"/>
          <w:sz w:val="24"/>
          <w:szCs w:val="24"/>
          <w:u w:val="single"/>
        </w:rPr>
      </w:pPr>
      <w:r w:rsidRPr="00F8336E">
        <w:rPr>
          <w:b/>
          <w:bCs/>
          <w:color w:val="000000"/>
          <w:sz w:val="24"/>
          <w:szCs w:val="24"/>
          <w:u w:val="single"/>
        </w:rPr>
        <w:t>Open Burn/Open Air Detonation Permitting</w:t>
      </w:r>
    </w:p>
    <w:p w14:paraId="07893DFF" w14:textId="77777777" w:rsidR="00F26E72" w:rsidRDefault="00F26E72" w:rsidP="008476BC">
      <w:pPr>
        <w:pStyle w:val="ListParagraph"/>
        <w:widowControl/>
        <w:numPr>
          <w:ilvl w:val="1"/>
          <w:numId w:val="4"/>
        </w:numPr>
        <w:autoSpaceDE/>
        <w:autoSpaceDN/>
        <w:spacing w:before="240" w:after="240"/>
        <w:ind w:left="360" w:right="1440"/>
        <w:contextualSpacing/>
        <w:rPr>
          <w:sz w:val="24"/>
          <w:szCs w:val="24"/>
        </w:rPr>
      </w:pPr>
      <w:r w:rsidRPr="005A0B77">
        <w:rPr>
          <w:sz w:val="24"/>
          <w:szCs w:val="24"/>
        </w:rPr>
        <w:t>The federal Environmental Protection Agency (EPA) is encouraging all state EPA departments to review compliance and permitting for locations with open burn/open air detonation pits.</w:t>
      </w:r>
    </w:p>
    <w:p w14:paraId="371C2300" w14:textId="77777777" w:rsidR="00F26E72" w:rsidRDefault="00F26E72" w:rsidP="008476BC">
      <w:pPr>
        <w:pStyle w:val="ListParagraph"/>
        <w:spacing w:before="240" w:after="240"/>
        <w:ind w:left="360" w:right="1440"/>
        <w:rPr>
          <w:sz w:val="24"/>
          <w:szCs w:val="24"/>
        </w:rPr>
      </w:pPr>
    </w:p>
    <w:p w14:paraId="4D7775CA" w14:textId="77777777" w:rsidR="00F26E72" w:rsidRDefault="00F26E72" w:rsidP="008476BC">
      <w:pPr>
        <w:pStyle w:val="ListParagraph"/>
        <w:widowControl/>
        <w:numPr>
          <w:ilvl w:val="1"/>
          <w:numId w:val="4"/>
        </w:numPr>
        <w:autoSpaceDE/>
        <w:autoSpaceDN/>
        <w:spacing w:before="240" w:after="240"/>
        <w:ind w:left="360" w:right="1440"/>
        <w:contextualSpacing/>
        <w:rPr>
          <w:sz w:val="24"/>
          <w:szCs w:val="24"/>
        </w:rPr>
      </w:pPr>
      <w:r w:rsidRPr="005A0B77">
        <w:rPr>
          <w:sz w:val="24"/>
          <w:szCs w:val="24"/>
        </w:rPr>
        <w:t>M</w:t>
      </w:r>
      <w:r>
        <w:rPr>
          <w:sz w:val="24"/>
          <w:szCs w:val="24"/>
        </w:rPr>
        <w:t>C</w:t>
      </w:r>
      <w:r w:rsidRPr="005A0B77">
        <w:rPr>
          <w:sz w:val="24"/>
          <w:szCs w:val="24"/>
        </w:rPr>
        <w:t xml:space="preserve">AAP is the only </w:t>
      </w:r>
      <w:r>
        <w:rPr>
          <w:sz w:val="24"/>
          <w:szCs w:val="24"/>
        </w:rPr>
        <w:t>open burn/open detonation operational</w:t>
      </w:r>
      <w:r w:rsidRPr="005A0B77">
        <w:rPr>
          <w:sz w:val="24"/>
          <w:szCs w:val="24"/>
        </w:rPr>
        <w:t xml:space="preserve"> location in Oklahoma</w:t>
      </w:r>
      <w:r>
        <w:rPr>
          <w:sz w:val="24"/>
          <w:szCs w:val="24"/>
        </w:rPr>
        <w:t>,</w:t>
      </w:r>
      <w:r w:rsidRPr="005A0B77">
        <w:rPr>
          <w:sz w:val="24"/>
          <w:szCs w:val="24"/>
        </w:rPr>
        <w:t xml:space="preserve"> and</w:t>
      </w:r>
      <w:r>
        <w:rPr>
          <w:sz w:val="24"/>
          <w:szCs w:val="24"/>
        </w:rPr>
        <w:t xml:space="preserve"> it</w:t>
      </w:r>
      <w:r w:rsidRPr="005A0B77">
        <w:rPr>
          <w:sz w:val="24"/>
          <w:szCs w:val="24"/>
        </w:rPr>
        <w:t xml:space="preserve"> is currently in compliance with all state of Oklahoma EPA regulations.  </w:t>
      </w:r>
    </w:p>
    <w:p w14:paraId="7AEEA876" w14:textId="77777777" w:rsidR="00F26E72" w:rsidRPr="00E64B31" w:rsidRDefault="00F26E72" w:rsidP="008476BC">
      <w:pPr>
        <w:pStyle w:val="ListParagraph"/>
        <w:ind w:left="360" w:right="1440"/>
        <w:rPr>
          <w:sz w:val="24"/>
          <w:szCs w:val="24"/>
        </w:rPr>
      </w:pPr>
    </w:p>
    <w:p w14:paraId="1378F7B6" w14:textId="484AD35F" w:rsidR="00F26E72" w:rsidRDefault="00F26E72" w:rsidP="008476BC">
      <w:pPr>
        <w:pStyle w:val="ListParagraph"/>
        <w:widowControl/>
        <w:numPr>
          <w:ilvl w:val="1"/>
          <w:numId w:val="4"/>
        </w:numPr>
        <w:autoSpaceDE/>
        <w:autoSpaceDN/>
        <w:spacing w:before="240" w:after="240"/>
        <w:ind w:left="360" w:right="1440"/>
        <w:contextualSpacing/>
        <w:rPr>
          <w:sz w:val="24"/>
          <w:szCs w:val="24"/>
        </w:rPr>
      </w:pPr>
      <w:r>
        <w:rPr>
          <w:sz w:val="24"/>
          <w:szCs w:val="24"/>
        </w:rPr>
        <w:t>MDSA is staying engaged with any potential legislation regarding this topic.</w:t>
      </w:r>
    </w:p>
    <w:p w14:paraId="655A6746" w14:textId="77777777" w:rsidR="00B95FD3" w:rsidRPr="00F8336E" w:rsidRDefault="00B95FD3" w:rsidP="00F8336E">
      <w:pPr>
        <w:widowControl/>
        <w:autoSpaceDE/>
        <w:autoSpaceDN/>
        <w:spacing w:before="240" w:after="240"/>
        <w:ind w:right="1440"/>
        <w:contextualSpacing/>
        <w:rPr>
          <w:sz w:val="24"/>
          <w:szCs w:val="24"/>
        </w:rPr>
      </w:pPr>
    </w:p>
    <w:p w14:paraId="659EE57B" w14:textId="0D8AA764" w:rsidR="00F26E72" w:rsidRPr="00F8336E" w:rsidRDefault="00F26E72" w:rsidP="00F8336E">
      <w:pPr>
        <w:spacing w:before="240"/>
        <w:rPr>
          <w:b/>
          <w:bCs/>
          <w:sz w:val="24"/>
          <w:szCs w:val="24"/>
          <w:u w:val="single"/>
        </w:rPr>
      </w:pPr>
      <w:r w:rsidRPr="00F8336E">
        <w:rPr>
          <w:b/>
          <w:bCs/>
          <w:sz w:val="24"/>
          <w:szCs w:val="24"/>
          <w:u w:val="single"/>
        </w:rPr>
        <w:t>Energy Security &amp; Resiliency</w:t>
      </w:r>
    </w:p>
    <w:p w14:paraId="1BD68ECE" w14:textId="77777777" w:rsidR="00F26E72" w:rsidRDefault="00F26E72" w:rsidP="008476BC">
      <w:pPr>
        <w:pStyle w:val="ListParagraph"/>
        <w:widowControl/>
        <w:numPr>
          <w:ilvl w:val="1"/>
          <w:numId w:val="5"/>
        </w:numPr>
        <w:autoSpaceDE/>
        <w:autoSpaceDN/>
        <w:spacing w:before="240" w:after="240"/>
        <w:ind w:left="360" w:right="1440"/>
        <w:contextualSpacing/>
        <w:rPr>
          <w:sz w:val="24"/>
          <w:szCs w:val="24"/>
        </w:rPr>
      </w:pPr>
      <w:r w:rsidRPr="005A0B77">
        <w:rPr>
          <w:sz w:val="24"/>
          <w:szCs w:val="24"/>
        </w:rPr>
        <w:t>To address evolving threats from the environment and from domestic and foreign bad actors, it is imperative that McAlester Army Ammunition Plant (MCAAP) develop energy security and resiliency. The local area has some of the largest natural gas deposits in the nation and is also one of only a handful of installations that have access to natural gas deposits. The Department of Defense (DOD) is aware of the opportunity to potentially isolate MCAAP on a self-contained electric grid with independent power generation. This would make MCAAP self-sustaining and less vulnerable to outside influence or unanticipated outages.</w:t>
      </w:r>
    </w:p>
    <w:p w14:paraId="113136A0" w14:textId="77777777" w:rsidR="00F26E72" w:rsidRDefault="00F26E72" w:rsidP="008476BC">
      <w:pPr>
        <w:pStyle w:val="ListParagraph"/>
        <w:spacing w:before="240" w:after="240"/>
        <w:ind w:left="360" w:right="1440"/>
        <w:rPr>
          <w:sz w:val="24"/>
          <w:szCs w:val="24"/>
        </w:rPr>
      </w:pPr>
    </w:p>
    <w:p w14:paraId="28095E09" w14:textId="77777777" w:rsidR="00F26E72" w:rsidRPr="00DF7601" w:rsidRDefault="00F26E72" w:rsidP="008476BC">
      <w:pPr>
        <w:pStyle w:val="ListParagraph"/>
        <w:widowControl/>
        <w:numPr>
          <w:ilvl w:val="1"/>
          <w:numId w:val="5"/>
        </w:numPr>
        <w:autoSpaceDE/>
        <w:autoSpaceDN/>
        <w:spacing w:before="240" w:after="240"/>
        <w:ind w:left="360" w:right="1440"/>
        <w:contextualSpacing/>
        <w:rPr>
          <w:sz w:val="24"/>
          <w:szCs w:val="24"/>
        </w:rPr>
      </w:pPr>
      <w:r w:rsidRPr="00DF7601">
        <w:rPr>
          <w:sz w:val="24"/>
          <w:szCs w:val="24"/>
        </w:rPr>
        <w:t xml:space="preserve">The United States electrical grid is vulnerable to cyberattacks that could result in widespread, lengthy blackouts and other loss of electrical services. There are multiple countries that currently have the capability to launch cyberattacks that could disrupt critical infrastructure.  A </w:t>
      </w:r>
      <w:r w:rsidRPr="00DF7601">
        <w:rPr>
          <w:sz w:val="24"/>
          <w:szCs w:val="24"/>
        </w:rPr>
        <w:lastRenderedPageBreak/>
        <w:t>loss of electrical power at MCAAP for any length of time would shut down bomb production lines, as well as other munitions production capabilities.</w:t>
      </w:r>
    </w:p>
    <w:p w14:paraId="0A6944CE" w14:textId="77777777" w:rsidR="00F26E72" w:rsidRPr="005A0B77" w:rsidRDefault="00F26E72" w:rsidP="008476BC">
      <w:pPr>
        <w:pStyle w:val="ListParagraph"/>
        <w:spacing w:before="240" w:after="240"/>
        <w:ind w:left="360" w:right="1440"/>
        <w:rPr>
          <w:sz w:val="24"/>
          <w:szCs w:val="24"/>
        </w:rPr>
      </w:pPr>
    </w:p>
    <w:p w14:paraId="03815BE5" w14:textId="77777777" w:rsidR="00F26E72" w:rsidRPr="005A0B77" w:rsidRDefault="00F26E72" w:rsidP="008476BC">
      <w:pPr>
        <w:pStyle w:val="ListParagraph"/>
        <w:widowControl/>
        <w:numPr>
          <w:ilvl w:val="1"/>
          <w:numId w:val="4"/>
        </w:numPr>
        <w:autoSpaceDE/>
        <w:autoSpaceDN/>
        <w:spacing w:before="240" w:after="240"/>
        <w:ind w:left="360" w:right="1440"/>
        <w:contextualSpacing/>
        <w:rPr>
          <w:sz w:val="24"/>
          <w:szCs w:val="24"/>
        </w:rPr>
      </w:pPr>
      <w:r w:rsidRPr="005A0B77">
        <w:rPr>
          <w:sz w:val="24"/>
          <w:szCs w:val="24"/>
        </w:rPr>
        <w:t>MDSA continues to work with the Oklahoma</w:t>
      </w:r>
      <w:r>
        <w:rPr>
          <w:sz w:val="24"/>
          <w:szCs w:val="24"/>
        </w:rPr>
        <w:t xml:space="preserve"> Congressional D</w:t>
      </w:r>
      <w:r w:rsidRPr="005A0B77">
        <w:rPr>
          <w:sz w:val="24"/>
          <w:szCs w:val="24"/>
        </w:rPr>
        <w:t>elegation to help determine a solution</w:t>
      </w:r>
      <w:r>
        <w:rPr>
          <w:sz w:val="24"/>
          <w:szCs w:val="24"/>
        </w:rPr>
        <w:t xml:space="preserve"> for this dilemma and is currently tracking potential legislation that would allow McAAP to conduct natural gas exploration at its site.  </w:t>
      </w:r>
      <w:r w:rsidRPr="005A0B77">
        <w:rPr>
          <w:sz w:val="24"/>
          <w:szCs w:val="24"/>
        </w:rPr>
        <w:t>The r</w:t>
      </w:r>
      <w:r>
        <w:rPr>
          <w:sz w:val="24"/>
          <w:szCs w:val="24"/>
        </w:rPr>
        <w:t xml:space="preserve">esearch that has been conducted </w:t>
      </w:r>
      <w:r w:rsidRPr="005A0B77">
        <w:rPr>
          <w:sz w:val="24"/>
          <w:szCs w:val="24"/>
        </w:rPr>
        <w:t>on the n</w:t>
      </w:r>
      <w:r>
        <w:rPr>
          <w:sz w:val="24"/>
          <w:szCs w:val="24"/>
        </w:rPr>
        <w:t>atural gas deposits at MCAAP</w:t>
      </w:r>
      <w:r w:rsidRPr="005A0B77">
        <w:rPr>
          <w:sz w:val="24"/>
          <w:szCs w:val="24"/>
        </w:rPr>
        <w:t xml:space="preserve"> has revealed an almost infinite amount of this energy product.  </w:t>
      </w:r>
    </w:p>
    <w:p w14:paraId="14AF177E" w14:textId="77777777" w:rsidR="00F26E72" w:rsidRPr="005A0B77" w:rsidRDefault="00F26E72" w:rsidP="008476BC">
      <w:pPr>
        <w:pStyle w:val="ListParagraph"/>
        <w:spacing w:before="240" w:after="240"/>
        <w:ind w:left="360" w:right="1440"/>
        <w:rPr>
          <w:sz w:val="24"/>
          <w:szCs w:val="24"/>
        </w:rPr>
      </w:pPr>
    </w:p>
    <w:p w14:paraId="1C24F233" w14:textId="77777777" w:rsidR="00F26E72" w:rsidRDefault="00F26E72" w:rsidP="008476BC">
      <w:pPr>
        <w:pStyle w:val="ListParagraph"/>
        <w:widowControl/>
        <w:numPr>
          <w:ilvl w:val="1"/>
          <w:numId w:val="4"/>
        </w:numPr>
        <w:autoSpaceDE/>
        <w:autoSpaceDN/>
        <w:spacing w:before="240" w:after="240"/>
        <w:ind w:left="360" w:right="1440"/>
        <w:contextualSpacing/>
        <w:rPr>
          <w:sz w:val="24"/>
          <w:szCs w:val="24"/>
        </w:rPr>
      </w:pPr>
      <w:r w:rsidRPr="005A0B77">
        <w:rPr>
          <w:sz w:val="24"/>
          <w:szCs w:val="24"/>
        </w:rPr>
        <w:t>MDSA submitted report language to support the need for energy independence at MCAAP through Senator Inhofe and Senator Lankford’s offices for the FY22 National Defense Authorization Act (NDAA). This report language was contained in the FY22 NDAA (Senate Report 117-39).</w:t>
      </w:r>
    </w:p>
    <w:p w14:paraId="506C558F" w14:textId="77777777" w:rsidR="00F26E72" w:rsidRPr="00DF7601" w:rsidRDefault="00F26E72" w:rsidP="008476BC">
      <w:pPr>
        <w:pStyle w:val="ListParagraph"/>
        <w:ind w:left="360" w:right="1440"/>
        <w:rPr>
          <w:sz w:val="24"/>
          <w:szCs w:val="24"/>
        </w:rPr>
      </w:pPr>
    </w:p>
    <w:p w14:paraId="671B3047" w14:textId="77777777" w:rsidR="00F26E72" w:rsidRDefault="00F26E72" w:rsidP="008476BC">
      <w:pPr>
        <w:pStyle w:val="ListParagraph"/>
        <w:widowControl/>
        <w:numPr>
          <w:ilvl w:val="1"/>
          <w:numId w:val="4"/>
        </w:numPr>
        <w:autoSpaceDE/>
        <w:autoSpaceDN/>
        <w:spacing w:before="240" w:after="240"/>
        <w:ind w:left="360" w:right="1440"/>
        <w:contextualSpacing/>
        <w:rPr>
          <w:sz w:val="24"/>
          <w:szCs w:val="24"/>
        </w:rPr>
      </w:pPr>
      <w:r w:rsidRPr="00DF7601">
        <w:rPr>
          <w:sz w:val="24"/>
          <w:szCs w:val="24"/>
        </w:rPr>
        <w:t xml:space="preserve">In addition to FY22 NDAA (Senate Report 117-39) </w:t>
      </w:r>
      <w:proofErr w:type="gramStart"/>
      <w:r w:rsidRPr="00DF7601">
        <w:rPr>
          <w:sz w:val="24"/>
          <w:szCs w:val="24"/>
        </w:rPr>
        <w:t>report language</w:t>
      </w:r>
      <w:proofErr w:type="gramEnd"/>
      <w:r w:rsidRPr="00DF7601">
        <w:rPr>
          <w:sz w:val="24"/>
          <w:szCs w:val="24"/>
        </w:rPr>
        <w:t xml:space="preserve"> addressing this issue, Senator Lankford’s office drafted bill language for the FY23 NDAA which did not get included in the Senate’s version of the bill </w:t>
      </w:r>
      <w:proofErr w:type="gramStart"/>
      <w:r w:rsidRPr="00DF7601">
        <w:rPr>
          <w:sz w:val="24"/>
          <w:szCs w:val="24"/>
        </w:rPr>
        <w:t>as a result of</w:t>
      </w:r>
      <w:proofErr w:type="gramEnd"/>
      <w:r w:rsidRPr="00DF7601">
        <w:rPr>
          <w:sz w:val="24"/>
          <w:szCs w:val="24"/>
        </w:rPr>
        <w:t xml:space="preserve"> objections raised by the Senate Energy &amp; Natural Resources Committee. The relevant issues have continued to be negotiated and it’s our understanding that an amendment to the FY25 NDAA is being offered which will authorize the drilling for natural gas within the boundaries of MCAAP.</w:t>
      </w:r>
    </w:p>
    <w:p w14:paraId="19181220" w14:textId="77777777" w:rsidR="00F26E72" w:rsidRPr="00E64B31" w:rsidRDefault="00F26E72" w:rsidP="008476BC">
      <w:pPr>
        <w:pStyle w:val="ListParagraph"/>
        <w:ind w:left="360" w:right="1440"/>
        <w:rPr>
          <w:sz w:val="24"/>
          <w:szCs w:val="24"/>
        </w:rPr>
      </w:pPr>
    </w:p>
    <w:p w14:paraId="71E02BD2" w14:textId="5B253BFD" w:rsidR="00F26E72" w:rsidRPr="00F8336E" w:rsidRDefault="00F26E72" w:rsidP="008476BC">
      <w:pPr>
        <w:pStyle w:val="ListParagraph"/>
        <w:widowControl/>
        <w:numPr>
          <w:ilvl w:val="1"/>
          <w:numId w:val="4"/>
        </w:numPr>
        <w:autoSpaceDE/>
        <w:autoSpaceDN/>
        <w:spacing w:before="240" w:after="240"/>
        <w:ind w:left="360" w:right="1440"/>
        <w:contextualSpacing/>
        <w:rPr>
          <w:sz w:val="24"/>
          <w:szCs w:val="24"/>
        </w:rPr>
      </w:pPr>
      <w:r>
        <w:rPr>
          <w:sz w:val="24"/>
          <w:szCs w:val="24"/>
        </w:rPr>
        <w:t xml:space="preserve">MDSA continues to track both MILCON and NDAA language that could support this initiative.  </w:t>
      </w:r>
    </w:p>
    <w:p w14:paraId="3FFE0283" w14:textId="77777777" w:rsidR="00F26E72" w:rsidRDefault="00F26E72" w:rsidP="00F26E72">
      <w:pPr>
        <w:ind w:left="720" w:right="1440"/>
        <w:contextualSpacing/>
        <w:textAlignment w:val="baseline"/>
        <w:rPr>
          <w:b/>
          <w:bCs/>
          <w:color w:val="000000"/>
          <w:sz w:val="24"/>
          <w:szCs w:val="24"/>
        </w:rPr>
      </w:pPr>
    </w:p>
    <w:p w14:paraId="0EB332BC" w14:textId="77777777" w:rsidR="00F26E72" w:rsidRPr="00F8336E" w:rsidRDefault="00F26E72" w:rsidP="00F26E72">
      <w:pPr>
        <w:contextualSpacing/>
        <w:rPr>
          <w:b/>
          <w:color w:val="000000"/>
          <w:sz w:val="24"/>
          <w:szCs w:val="24"/>
          <w:u w:val="single"/>
        </w:rPr>
      </w:pPr>
      <w:r w:rsidRPr="00F8336E">
        <w:rPr>
          <w:b/>
          <w:color w:val="000000"/>
          <w:sz w:val="24"/>
          <w:szCs w:val="24"/>
          <w:u w:val="single"/>
        </w:rPr>
        <w:t>Civilian Personnel Issues</w:t>
      </w:r>
    </w:p>
    <w:p w14:paraId="0BAE134B" w14:textId="77777777" w:rsidR="00F26E72" w:rsidRPr="00B6197E" w:rsidRDefault="00F26E72" w:rsidP="00F26E72">
      <w:pPr>
        <w:ind w:left="720"/>
        <w:contextualSpacing/>
        <w:textAlignment w:val="baseline"/>
        <w:rPr>
          <w:b/>
          <w:color w:val="000000"/>
          <w:sz w:val="32"/>
          <w:szCs w:val="32"/>
          <w:u w:val="single"/>
        </w:rPr>
      </w:pPr>
    </w:p>
    <w:p w14:paraId="3026D22E" w14:textId="77777777" w:rsidR="00F26E72" w:rsidRPr="00F8336E" w:rsidRDefault="00F26E72" w:rsidP="00F26E72">
      <w:pPr>
        <w:ind w:left="720" w:hanging="720"/>
        <w:rPr>
          <w:b/>
          <w:i/>
          <w:iCs/>
          <w:color w:val="000000"/>
          <w:sz w:val="24"/>
          <w:szCs w:val="24"/>
          <w:u w:val="single"/>
        </w:rPr>
      </w:pPr>
      <w:r w:rsidRPr="00F8336E">
        <w:rPr>
          <w:b/>
          <w:i/>
          <w:iCs/>
          <w:color w:val="000000"/>
          <w:sz w:val="24"/>
          <w:szCs w:val="24"/>
          <w:u w:val="single"/>
        </w:rPr>
        <w:t>Direct Hire Authority (DHA)</w:t>
      </w:r>
    </w:p>
    <w:p w14:paraId="5C59EF73" w14:textId="77777777" w:rsidR="00F26E72" w:rsidRDefault="00F26E72" w:rsidP="008476BC">
      <w:pPr>
        <w:pStyle w:val="ListParagraph"/>
        <w:widowControl/>
        <w:numPr>
          <w:ilvl w:val="1"/>
          <w:numId w:val="6"/>
        </w:numPr>
        <w:autoSpaceDE/>
        <w:autoSpaceDN/>
        <w:spacing w:before="240" w:after="240"/>
        <w:ind w:left="360" w:right="1440"/>
        <w:contextualSpacing/>
        <w:rPr>
          <w:sz w:val="24"/>
          <w:szCs w:val="24"/>
        </w:rPr>
      </w:pPr>
      <w:r w:rsidRPr="00675A3A">
        <w:rPr>
          <w:sz w:val="24"/>
          <w:szCs w:val="24"/>
        </w:rPr>
        <w:t xml:space="preserve">From the perspective of the community, the Direct Hire Authority (DHA) which was approved and </w:t>
      </w:r>
      <w:r>
        <w:rPr>
          <w:sz w:val="24"/>
          <w:szCs w:val="24"/>
        </w:rPr>
        <w:t xml:space="preserve">has been </w:t>
      </w:r>
      <w:r w:rsidRPr="00675A3A">
        <w:rPr>
          <w:sz w:val="24"/>
          <w:szCs w:val="24"/>
        </w:rPr>
        <w:t xml:space="preserve">extended by the Congress has been very beneficial to MCAAP’s hiring processes.  The depot </w:t>
      </w:r>
      <w:proofErr w:type="gramStart"/>
      <w:r w:rsidRPr="00675A3A">
        <w:rPr>
          <w:sz w:val="24"/>
          <w:szCs w:val="24"/>
        </w:rPr>
        <w:t>is able to</w:t>
      </w:r>
      <w:proofErr w:type="gramEnd"/>
      <w:r w:rsidRPr="00675A3A">
        <w:rPr>
          <w:sz w:val="24"/>
          <w:szCs w:val="24"/>
        </w:rPr>
        <w:t xml:space="preserve"> move forward in a more expeditious manner when needing an immediate workforce to meet mission needs.</w:t>
      </w:r>
    </w:p>
    <w:p w14:paraId="0143E639" w14:textId="77777777" w:rsidR="00F26E72" w:rsidRDefault="00F26E72" w:rsidP="008476BC">
      <w:pPr>
        <w:pStyle w:val="ListParagraph"/>
        <w:spacing w:before="240" w:after="240"/>
        <w:ind w:left="360" w:right="1440"/>
        <w:rPr>
          <w:sz w:val="24"/>
          <w:szCs w:val="24"/>
        </w:rPr>
      </w:pPr>
    </w:p>
    <w:p w14:paraId="24E3CB36" w14:textId="77777777" w:rsidR="00F26E72" w:rsidRPr="00BD724C" w:rsidRDefault="00F26E72" w:rsidP="008476BC">
      <w:pPr>
        <w:pStyle w:val="ListParagraph"/>
        <w:widowControl/>
        <w:numPr>
          <w:ilvl w:val="1"/>
          <w:numId w:val="6"/>
        </w:numPr>
        <w:autoSpaceDE/>
        <w:autoSpaceDN/>
        <w:spacing w:before="240" w:after="240"/>
        <w:ind w:left="360" w:right="1440"/>
        <w:contextualSpacing/>
        <w:rPr>
          <w:sz w:val="24"/>
          <w:szCs w:val="24"/>
        </w:rPr>
      </w:pPr>
      <w:r w:rsidRPr="00BD724C">
        <w:rPr>
          <w:sz w:val="24"/>
          <w:szCs w:val="24"/>
        </w:rPr>
        <w:t>On a trial basis, DHA is being authorized until 2025 to assist with a more immediate process for hiring, especially when a new mission comes online, and an influx of new workers are needed.</w:t>
      </w:r>
    </w:p>
    <w:p w14:paraId="51F79A6D" w14:textId="77777777" w:rsidR="00F26E72" w:rsidRPr="00675A3A" w:rsidRDefault="00F26E72" w:rsidP="008476BC">
      <w:pPr>
        <w:pStyle w:val="ListParagraph"/>
        <w:spacing w:before="240" w:after="240"/>
        <w:ind w:left="360" w:right="1440"/>
        <w:rPr>
          <w:sz w:val="24"/>
          <w:szCs w:val="24"/>
        </w:rPr>
      </w:pPr>
    </w:p>
    <w:p w14:paraId="22EC3BB3" w14:textId="77777777" w:rsidR="00F26E72" w:rsidRPr="00675A3A" w:rsidRDefault="00F26E72" w:rsidP="008476BC">
      <w:pPr>
        <w:pStyle w:val="ListParagraph"/>
        <w:widowControl/>
        <w:numPr>
          <w:ilvl w:val="1"/>
          <w:numId w:val="5"/>
        </w:numPr>
        <w:autoSpaceDE/>
        <w:autoSpaceDN/>
        <w:spacing w:before="240" w:after="240"/>
        <w:ind w:left="360" w:right="1440"/>
        <w:contextualSpacing/>
        <w:rPr>
          <w:sz w:val="24"/>
          <w:szCs w:val="24"/>
        </w:rPr>
      </w:pPr>
      <w:r w:rsidRPr="00675A3A">
        <w:rPr>
          <w:sz w:val="24"/>
          <w:szCs w:val="24"/>
        </w:rPr>
        <w:t>Current DHA practices are in place until 2025, which we understand will be reviewed to determine if the current practices will be put in place</w:t>
      </w:r>
      <w:r>
        <w:rPr>
          <w:sz w:val="24"/>
          <w:szCs w:val="24"/>
        </w:rPr>
        <w:t xml:space="preserve"> for a</w:t>
      </w:r>
      <w:r w:rsidRPr="00675A3A">
        <w:rPr>
          <w:sz w:val="24"/>
          <w:szCs w:val="24"/>
        </w:rPr>
        <w:t xml:space="preserve"> long</w:t>
      </w:r>
      <w:r>
        <w:rPr>
          <w:sz w:val="24"/>
          <w:szCs w:val="24"/>
        </w:rPr>
        <w:t xml:space="preserve">er </w:t>
      </w:r>
      <w:r w:rsidRPr="00675A3A">
        <w:rPr>
          <w:sz w:val="24"/>
          <w:szCs w:val="24"/>
        </w:rPr>
        <w:t>term</w:t>
      </w:r>
      <w:r>
        <w:rPr>
          <w:sz w:val="24"/>
          <w:szCs w:val="24"/>
        </w:rPr>
        <w:t xml:space="preserve"> or possibly be implemented on a permanent basis. Additionally, we understand that the Senate version of the FY25 NDAA would extend the DHA until 2030.</w:t>
      </w:r>
    </w:p>
    <w:p w14:paraId="5B11FCE9" w14:textId="77777777" w:rsidR="00F26E72" w:rsidRDefault="00F26E72" w:rsidP="00F26E72">
      <w:pPr>
        <w:ind w:right="1440"/>
        <w:contextualSpacing/>
        <w:textAlignment w:val="baseline"/>
        <w:rPr>
          <w:b/>
          <w:i/>
          <w:iCs/>
          <w:color w:val="000000"/>
          <w:sz w:val="28"/>
          <w:szCs w:val="28"/>
        </w:rPr>
      </w:pPr>
    </w:p>
    <w:p w14:paraId="5C2061DE" w14:textId="77777777" w:rsidR="00F26E72" w:rsidRPr="00F8336E" w:rsidRDefault="00F26E72" w:rsidP="00F26E72">
      <w:pPr>
        <w:contextualSpacing/>
        <w:textAlignment w:val="baseline"/>
        <w:rPr>
          <w:b/>
          <w:i/>
          <w:iCs/>
          <w:color w:val="000000"/>
          <w:sz w:val="24"/>
          <w:szCs w:val="24"/>
          <w:u w:val="single"/>
        </w:rPr>
      </w:pPr>
      <w:r w:rsidRPr="00F8336E">
        <w:rPr>
          <w:b/>
          <w:i/>
          <w:iCs/>
          <w:color w:val="000000"/>
          <w:sz w:val="24"/>
          <w:szCs w:val="24"/>
          <w:u w:val="single"/>
        </w:rPr>
        <w:t>Federal Employees Retirement System (FERS) Buyback for Employees</w:t>
      </w:r>
    </w:p>
    <w:p w14:paraId="6EF340DD" w14:textId="2074839F" w:rsidR="00F26E72" w:rsidRDefault="00F26E72" w:rsidP="008476BC">
      <w:pPr>
        <w:pStyle w:val="ListParagraph"/>
        <w:widowControl/>
        <w:numPr>
          <w:ilvl w:val="1"/>
          <w:numId w:val="7"/>
        </w:numPr>
        <w:autoSpaceDE/>
        <w:autoSpaceDN/>
        <w:spacing w:before="240" w:after="240"/>
        <w:ind w:left="360" w:right="1440"/>
        <w:contextualSpacing/>
        <w:rPr>
          <w:sz w:val="24"/>
          <w:szCs w:val="24"/>
        </w:rPr>
      </w:pPr>
      <w:r>
        <w:rPr>
          <w:sz w:val="24"/>
          <w:szCs w:val="24"/>
        </w:rPr>
        <w:lastRenderedPageBreak/>
        <w:t xml:space="preserve">While under a mandatory hiring freeze for career appointments, </w:t>
      </w:r>
      <w:r w:rsidRPr="000737E2">
        <w:rPr>
          <w:sz w:val="24"/>
          <w:szCs w:val="24"/>
        </w:rPr>
        <w:t xml:space="preserve">MCAAP </w:t>
      </w:r>
      <w:r>
        <w:rPr>
          <w:sz w:val="24"/>
          <w:szCs w:val="24"/>
        </w:rPr>
        <w:t xml:space="preserve">employed </w:t>
      </w:r>
      <w:r w:rsidRPr="000737E2">
        <w:rPr>
          <w:sz w:val="24"/>
          <w:szCs w:val="24"/>
        </w:rPr>
        <w:t xml:space="preserve">a significant number of </w:t>
      </w:r>
      <w:r>
        <w:rPr>
          <w:sz w:val="24"/>
          <w:szCs w:val="24"/>
        </w:rPr>
        <w:t>people in the 1990’s in a temporary or s</w:t>
      </w:r>
      <w:r w:rsidRPr="000737E2">
        <w:rPr>
          <w:sz w:val="24"/>
          <w:szCs w:val="24"/>
        </w:rPr>
        <w:t>easonal tenure status.  While working in this status, these employees did not receive retirement benefits.  Many of those emp</w:t>
      </w:r>
      <w:r>
        <w:rPr>
          <w:sz w:val="24"/>
          <w:szCs w:val="24"/>
        </w:rPr>
        <w:t>loyees later transitioned to a p</w:t>
      </w:r>
      <w:r w:rsidRPr="000737E2">
        <w:rPr>
          <w:sz w:val="24"/>
          <w:szCs w:val="24"/>
        </w:rPr>
        <w:t>ermanent tenure status and are still employed within the federal government today.</w:t>
      </w:r>
    </w:p>
    <w:p w14:paraId="248AAE50" w14:textId="77777777" w:rsidR="008476BC" w:rsidRPr="008476BC" w:rsidRDefault="008476BC" w:rsidP="008476BC">
      <w:pPr>
        <w:pStyle w:val="ListParagraph"/>
        <w:widowControl/>
        <w:autoSpaceDE/>
        <w:autoSpaceDN/>
        <w:spacing w:before="240" w:after="240"/>
        <w:ind w:left="360" w:right="1440" w:firstLine="0"/>
        <w:contextualSpacing/>
        <w:rPr>
          <w:sz w:val="24"/>
          <w:szCs w:val="24"/>
        </w:rPr>
      </w:pPr>
    </w:p>
    <w:p w14:paraId="050C5D11" w14:textId="77777777" w:rsidR="00F26E72" w:rsidRDefault="00F26E72" w:rsidP="008476BC">
      <w:pPr>
        <w:pStyle w:val="ListParagraph"/>
        <w:widowControl/>
        <w:numPr>
          <w:ilvl w:val="1"/>
          <w:numId w:val="7"/>
        </w:numPr>
        <w:autoSpaceDE/>
        <w:autoSpaceDN/>
        <w:spacing w:before="240" w:after="240"/>
        <w:ind w:left="360" w:right="1440"/>
        <w:contextualSpacing/>
        <w:rPr>
          <w:sz w:val="24"/>
          <w:szCs w:val="24"/>
        </w:rPr>
      </w:pPr>
      <w:r w:rsidRPr="00BD724C">
        <w:rPr>
          <w:sz w:val="24"/>
          <w:szCs w:val="24"/>
        </w:rPr>
        <w:t>Prior to 1989, a system existed that allowed federal employees to buy back time in which they did not contribute to their retirement accounts.  This authority phased out upon the transition to FERS</w:t>
      </w:r>
      <w:r>
        <w:rPr>
          <w:sz w:val="24"/>
          <w:szCs w:val="24"/>
        </w:rPr>
        <w:t>.</w:t>
      </w:r>
    </w:p>
    <w:p w14:paraId="465B158A" w14:textId="77777777" w:rsidR="00F26E72" w:rsidRPr="00BD724C" w:rsidRDefault="00F26E72" w:rsidP="008476BC">
      <w:pPr>
        <w:pStyle w:val="ListParagraph"/>
        <w:ind w:left="360" w:right="1440"/>
        <w:rPr>
          <w:sz w:val="24"/>
          <w:szCs w:val="24"/>
        </w:rPr>
      </w:pPr>
    </w:p>
    <w:p w14:paraId="013D67E6" w14:textId="14B16548" w:rsidR="008476BC" w:rsidRDefault="00F26E72" w:rsidP="008476BC">
      <w:pPr>
        <w:pStyle w:val="ListParagraph"/>
        <w:widowControl/>
        <w:numPr>
          <w:ilvl w:val="1"/>
          <w:numId w:val="7"/>
        </w:numPr>
        <w:autoSpaceDE/>
        <w:autoSpaceDN/>
        <w:spacing w:before="240" w:after="240"/>
        <w:ind w:left="360" w:right="1440"/>
        <w:contextualSpacing/>
        <w:rPr>
          <w:sz w:val="24"/>
          <w:szCs w:val="24"/>
        </w:rPr>
      </w:pPr>
      <w:r w:rsidRPr="00BD724C">
        <w:rPr>
          <w:sz w:val="24"/>
          <w:szCs w:val="24"/>
        </w:rPr>
        <w:t>In 2021, Rep. Tom Cole introduced a bill (Federal Retirement Fairness Act) that would provide a path to allow these workers to buy back their time.  The bill was not enacted.</w:t>
      </w:r>
      <w:r>
        <w:rPr>
          <w:sz w:val="24"/>
          <w:szCs w:val="24"/>
        </w:rPr>
        <w:t xml:space="preserve"> On October 19, 2023, Rep. Kilmer (D-WA,6) introduced similar legislation with 126 cosponsors. The bill has been referred to the Committee on Oversight and Accountability.</w:t>
      </w:r>
    </w:p>
    <w:p w14:paraId="2DD1237A" w14:textId="77777777" w:rsidR="008476BC" w:rsidRPr="008476BC" w:rsidRDefault="008476BC" w:rsidP="008476BC">
      <w:pPr>
        <w:pStyle w:val="ListParagraph"/>
        <w:rPr>
          <w:sz w:val="24"/>
          <w:szCs w:val="24"/>
        </w:rPr>
      </w:pPr>
    </w:p>
    <w:p w14:paraId="018D8919" w14:textId="77777777" w:rsidR="008476BC" w:rsidRPr="008476BC" w:rsidRDefault="008476BC" w:rsidP="008476BC">
      <w:pPr>
        <w:pStyle w:val="ListParagraph"/>
        <w:widowControl/>
        <w:autoSpaceDE/>
        <w:autoSpaceDN/>
        <w:spacing w:before="240" w:after="240"/>
        <w:ind w:left="360" w:right="1440" w:firstLine="0"/>
        <w:contextualSpacing/>
        <w:rPr>
          <w:sz w:val="24"/>
          <w:szCs w:val="24"/>
        </w:rPr>
      </w:pPr>
    </w:p>
    <w:p w14:paraId="47348F85" w14:textId="2B62986E" w:rsidR="00F26E72" w:rsidRPr="00F26E72" w:rsidRDefault="00F26E72" w:rsidP="008476BC">
      <w:pPr>
        <w:pStyle w:val="ListParagraph"/>
        <w:widowControl/>
        <w:numPr>
          <w:ilvl w:val="1"/>
          <w:numId w:val="5"/>
        </w:numPr>
        <w:autoSpaceDE/>
        <w:autoSpaceDN/>
        <w:spacing w:before="240" w:after="240"/>
        <w:ind w:left="360" w:right="1440"/>
        <w:contextualSpacing/>
        <w:rPr>
          <w:sz w:val="24"/>
          <w:szCs w:val="24"/>
        </w:rPr>
      </w:pPr>
      <w:r w:rsidRPr="000737E2">
        <w:rPr>
          <w:sz w:val="24"/>
          <w:szCs w:val="24"/>
        </w:rPr>
        <w:t>This issue is not site</w:t>
      </w:r>
      <w:r>
        <w:rPr>
          <w:sz w:val="24"/>
          <w:szCs w:val="24"/>
        </w:rPr>
        <w:t>-</w:t>
      </w:r>
      <w:r w:rsidRPr="000737E2">
        <w:rPr>
          <w:sz w:val="24"/>
          <w:szCs w:val="24"/>
        </w:rPr>
        <w:t xml:space="preserve">specific to MCAAP but is something that occurred across the federal government. </w:t>
      </w:r>
    </w:p>
    <w:p w14:paraId="4672B696" w14:textId="77777777" w:rsidR="00F26E72" w:rsidRPr="00F8336E" w:rsidRDefault="00F26E72" w:rsidP="00F26E72">
      <w:pPr>
        <w:contextualSpacing/>
        <w:textAlignment w:val="baseline"/>
        <w:rPr>
          <w:b/>
          <w:i/>
          <w:iCs/>
          <w:color w:val="000000"/>
          <w:sz w:val="24"/>
          <w:szCs w:val="24"/>
          <w:u w:val="single"/>
        </w:rPr>
      </w:pPr>
      <w:r w:rsidRPr="00F8336E">
        <w:rPr>
          <w:b/>
          <w:i/>
          <w:iCs/>
          <w:color w:val="000000"/>
          <w:sz w:val="24"/>
          <w:szCs w:val="24"/>
          <w:u w:val="single"/>
        </w:rPr>
        <w:t>Locality Pay</w:t>
      </w:r>
    </w:p>
    <w:p w14:paraId="7E26CBF2" w14:textId="402560C3" w:rsidR="00F26E72" w:rsidRPr="00F26E72" w:rsidRDefault="00F26E72" w:rsidP="008476BC">
      <w:pPr>
        <w:pStyle w:val="ListParagraph"/>
        <w:widowControl/>
        <w:numPr>
          <w:ilvl w:val="1"/>
          <w:numId w:val="8"/>
        </w:numPr>
        <w:autoSpaceDE/>
        <w:autoSpaceDN/>
        <w:spacing w:before="240" w:after="240"/>
        <w:ind w:left="360" w:right="1440"/>
        <w:contextualSpacing/>
        <w:rPr>
          <w:sz w:val="24"/>
          <w:szCs w:val="24"/>
        </w:rPr>
      </w:pPr>
      <w:r>
        <w:rPr>
          <w:sz w:val="24"/>
          <w:szCs w:val="24"/>
        </w:rPr>
        <w:t>There are currently 57 specific General Schedule (GS) locality pay areas in the U.S.  Any jobs outside of those specific areas fall under the 58</w:t>
      </w:r>
      <w:r w:rsidRPr="00BD724C">
        <w:rPr>
          <w:sz w:val="24"/>
          <w:szCs w:val="24"/>
        </w:rPr>
        <w:t>th</w:t>
      </w:r>
      <w:r>
        <w:rPr>
          <w:sz w:val="24"/>
          <w:szCs w:val="24"/>
        </w:rPr>
        <w:t xml:space="preserve"> area defined as “Rest of US” or RUS.  McAAP resides in the RUS locality pay area. </w:t>
      </w:r>
      <w:r w:rsidRPr="00293901">
        <w:rPr>
          <w:b/>
          <w:bCs/>
          <w:i/>
          <w:iCs/>
          <w:sz w:val="24"/>
          <w:szCs w:val="24"/>
        </w:rPr>
        <w:t>(See attached map of US Locality Pay Areas).</w:t>
      </w:r>
    </w:p>
    <w:p w14:paraId="4CE693CC" w14:textId="77777777" w:rsidR="00F26E72" w:rsidRPr="00F26E72" w:rsidRDefault="00F26E72" w:rsidP="008476BC">
      <w:pPr>
        <w:pStyle w:val="ListParagraph"/>
        <w:widowControl/>
        <w:autoSpaceDE/>
        <w:autoSpaceDN/>
        <w:spacing w:before="240" w:after="240"/>
        <w:ind w:left="360" w:right="1440" w:firstLine="0"/>
        <w:contextualSpacing/>
        <w:rPr>
          <w:sz w:val="24"/>
          <w:szCs w:val="24"/>
        </w:rPr>
      </w:pPr>
    </w:p>
    <w:p w14:paraId="78A64922" w14:textId="2D4401D6" w:rsidR="00F26E72" w:rsidRDefault="00F26E72" w:rsidP="008476BC">
      <w:pPr>
        <w:pStyle w:val="ListParagraph"/>
        <w:widowControl/>
        <w:numPr>
          <w:ilvl w:val="1"/>
          <w:numId w:val="8"/>
        </w:numPr>
        <w:autoSpaceDE/>
        <w:autoSpaceDN/>
        <w:spacing w:before="240" w:after="240"/>
        <w:ind w:left="360" w:right="1440"/>
        <w:contextualSpacing/>
        <w:rPr>
          <w:b/>
          <w:bCs/>
          <w:i/>
          <w:iCs/>
          <w:sz w:val="24"/>
          <w:szCs w:val="24"/>
        </w:rPr>
      </w:pPr>
      <w:r w:rsidRPr="00BD724C">
        <w:rPr>
          <w:sz w:val="24"/>
          <w:szCs w:val="24"/>
        </w:rPr>
        <w:t>M</w:t>
      </w:r>
      <w:r>
        <w:rPr>
          <w:sz w:val="24"/>
          <w:szCs w:val="24"/>
        </w:rPr>
        <w:t>C</w:t>
      </w:r>
      <w:r w:rsidRPr="00BD724C">
        <w:rPr>
          <w:sz w:val="24"/>
          <w:szCs w:val="24"/>
        </w:rPr>
        <w:t>AAP is located just over 40 miles from the northern border of the Dallas/Ft. Worth (DFW) locality pay area.  This border reaches into Bryan County, Oklahoma.  This distance is a routine commute for many professionals in the rural region of southern Oklahoma/North Texas.  The DFW locality pay area equates to approximately a 10% pay increase over the RUS.  The DFW locality pay area currently includes three Oklahoma counties (Bryan, Carter, and Love counties)</w:t>
      </w:r>
      <w:r>
        <w:rPr>
          <w:sz w:val="24"/>
          <w:szCs w:val="24"/>
        </w:rPr>
        <w:t xml:space="preserve">. </w:t>
      </w:r>
      <w:r w:rsidRPr="0098663E">
        <w:rPr>
          <w:b/>
          <w:bCs/>
          <w:i/>
          <w:iCs/>
          <w:sz w:val="24"/>
          <w:szCs w:val="24"/>
        </w:rPr>
        <w:t>(See attached map of DFW Locality Pay Area).</w:t>
      </w:r>
    </w:p>
    <w:p w14:paraId="098C87A0" w14:textId="77777777" w:rsidR="00B95FD3" w:rsidRPr="00B95FD3" w:rsidRDefault="00B95FD3" w:rsidP="008476BC">
      <w:pPr>
        <w:pStyle w:val="ListParagraph"/>
        <w:ind w:left="360"/>
        <w:rPr>
          <w:b/>
          <w:bCs/>
          <w:i/>
          <w:iCs/>
          <w:sz w:val="24"/>
          <w:szCs w:val="24"/>
        </w:rPr>
      </w:pPr>
    </w:p>
    <w:p w14:paraId="47C27197" w14:textId="77777777" w:rsidR="00B95FD3" w:rsidRPr="00F26E72" w:rsidRDefault="00B95FD3" w:rsidP="008476BC">
      <w:pPr>
        <w:pStyle w:val="ListParagraph"/>
        <w:widowControl/>
        <w:autoSpaceDE/>
        <w:autoSpaceDN/>
        <w:spacing w:before="240" w:after="240"/>
        <w:ind w:left="360" w:right="1440" w:firstLine="0"/>
        <w:contextualSpacing/>
        <w:rPr>
          <w:b/>
          <w:bCs/>
          <w:i/>
          <w:iCs/>
          <w:sz w:val="24"/>
          <w:szCs w:val="24"/>
        </w:rPr>
      </w:pPr>
    </w:p>
    <w:p w14:paraId="71F8E0EB" w14:textId="77777777" w:rsidR="00F26E72" w:rsidRDefault="00F26E72" w:rsidP="008476BC">
      <w:pPr>
        <w:pStyle w:val="ListParagraph"/>
        <w:widowControl/>
        <w:numPr>
          <w:ilvl w:val="1"/>
          <w:numId w:val="8"/>
        </w:numPr>
        <w:autoSpaceDE/>
        <w:autoSpaceDN/>
        <w:spacing w:before="240" w:after="240"/>
        <w:ind w:left="360" w:right="1440"/>
        <w:contextualSpacing/>
        <w:rPr>
          <w:sz w:val="24"/>
          <w:szCs w:val="24"/>
        </w:rPr>
      </w:pPr>
      <w:r w:rsidRPr="00BD724C">
        <w:rPr>
          <w:sz w:val="24"/>
          <w:szCs w:val="24"/>
        </w:rPr>
        <w:t xml:space="preserve">Due to the nature of its large-scale explosive/energetics production, maintenance, storage, and distribution, McAAP was built in a rural, economically depressed area in southern Oklahoma in 1942 with a workforce make up of both military and civilians.  The complexity of modern munitions produced and maintained at McAAP has significantly increased the demand for STEM and professional employees in </w:t>
      </w:r>
      <w:proofErr w:type="gramStart"/>
      <w:r w:rsidRPr="00BD724C">
        <w:rPr>
          <w:sz w:val="24"/>
          <w:szCs w:val="24"/>
        </w:rPr>
        <w:t>the all</w:t>
      </w:r>
      <w:proofErr w:type="gramEnd"/>
      <w:r w:rsidRPr="00BD724C">
        <w:rPr>
          <w:sz w:val="24"/>
          <w:szCs w:val="24"/>
        </w:rPr>
        <w:t xml:space="preserve"> civilian workforce, which is </w:t>
      </w:r>
      <w:proofErr w:type="gramStart"/>
      <w:r w:rsidRPr="00BD724C">
        <w:rPr>
          <w:sz w:val="24"/>
          <w:szCs w:val="24"/>
        </w:rPr>
        <w:t>difficulty</w:t>
      </w:r>
      <w:proofErr w:type="gramEnd"/>
      <w:r w:rsidRPr="00BD724C">
        <w:rPr>
          <w:sz w:val="24"/>
          <w:szCs w:val="24"/>
        </w:rPr>
        <w:t xml:space="preserve"> to recruit and retain in the rural area.  This is exacerbated with the proximity to the DFW locality area a short distance down US Hwy 75.  </w:t>
      </w:r>
    </w:p>
    <w:p w14:paraId="73D9879C" w14:textId="77777777" w:rsidR="00F26E72" w:rsidRPr="00BD724C" w:rsidRDefault="00F26E72" w:rsidP="008476BC">
      <w:pPr>
        <w:pStyle w:val="ListParagraph"/>
        <w:ind w:left="360" w:right="1440"/>
        <w:rPr>
          <w:sz w:val="24"/>
          <w:szCs w:val="24"/>
        </w:rPr>
      </w:pPr>
    </w:p>
    <w:p w14:paraId="7B346FC4" w14:textId="77777777" w:rsidR="00F26E72" w:rsidRDefault="00F26E72" w:rsidP="008476BC">
      <w:pPr>
        <w:pStyle w:val="ListParagraph"/>
        <w:widowControl/>
        <w:numPr>
          <w:ilvl w:val="1"/>
          <w:numId w:val="8"/>
        </w:numPr>
        <w:autoSpaceDE/>
        <w:autoSpaceDN/>
        <w:spacing w:before="240" w:after="240"/>
        <w:ind w:left="360" w:right="1440"/>
        <w:contextualSpacing/>
        <w:rPr>
          <w:sz w:val="24"/>
          <w:szCs w:val="24"/>
        </w:rPr>
      </w:pPr>
      <w:r w:rsidRPr="00BD724C">
        <w:rPr>
          <w:sz w:val="24"/>
          <w:szCs w:val="24"/>
        </w:rPr>
        <w:t xml:space="preserve">Competition for employees in the region continues to increase.  For example, Texas Instruments announced a $2.2B initial investment in the Sherman (North Texas) semiconductor plant.  When completed, the $30B campus will cover 4.7M square feet and be the largest electronics production facility in Texas.  This only exacerbates the problem for a place like McAAP to recruit engineers and other STEM related positions.  </w:t>
      </w:r>
    </w:p>
    <w:p w14:paraId="25B0BB66" w14:textId="77777777" w:rsidR="00F26E72" w:rsidRPr="00BD724C" w:rsidRDefault="00F26E72" w:rsidP="008476BC">
      <w:pPr>
        <w:pStyle w:val="ListParagraph"/>
        <w:ind w:left="360" w:right="1440"/>
        <w:rPr>
          <w:sz w:val="24"/>
          <w:szCs w:val="24"/>
        </w:rPr>
      </w:pPr>
    </w:p>
    <w:p w14:paraId="08120203" w14:textId="77777777" w:rsidR="00F26E72" w:rsidRDefault="00F26E72" w:rsidP="008476BC">
      <w:pPr>
        <w:pStyle w:val="ListParagraph"/>
        <w:widowControl/>
        <w:numPr>
          <w:ilvl w:val="1"/>
          <w:numId w:val="8"/>
        </w:numPr>
        <w:autoSpaceDE/>
        <w:autoSpaceDN/>
        <w:spacing w:before="240" w:after="240"/>
        <w:ind w:left="360" w:right="1440"/>
        <w:contextualSpacing/>
        <w:rPr>
          <w:sz w:val="24"/>
          <w:szCs w:val="24"/>
        </w:rPr>
      </w:pPr>
      <w:r w:rsidRPr="00BD724C">
        <w:rPr>
          <w:sz w:val="24"/>
          <w:szCs w:val="24"/>
        </w:rPr>
        <w:lastRenderedPageBreak/>
        <w:t xml:space="preserve">The locality pay issue is not specific to McAAP.  This issue has surfaced at other Organic Industrial Base (OIB) installations across the Nation who compete with other nearby locality pay areas.  </w:t>
      </w:r>
    </w:p>
    <w:p w14:paraId="35E3EB48" w14:textId="77777777" w:rsidR="00F26E72" w:rsidRPr="00E64B31" w:rsidRDefault="00F26E72" w:rsidP="008476BC">
      <w:pPr>
        <w:pStyle w:val="ListParagraph"/>
        <w:ind w:left="360" w:right="1440"/>
        <w:rPr>
          <w:sz w:val="24"/>
          <w:szCs w:val="24"/>
        </w:rPr>
      </w:pPr>
    </w:p>
    <w:p w14:paraId="436BFE77" w14:textId="32927D22" w:rsidR="00F26E72" w:rsidRPr="00F26E72" w:rsidRDefault="00F26E72" w:rsidP="008476BC">
      <w:pPr>
        <w:pStyle w:val="ListParagraph"/>
        <w:widowControl/>
        <w:numPr>
          <w:ilvl w:val="1"/>
          <w:numId w:val="8"/>
        </w:numPr>
        <w:autoSpaceDE/>
        <w:autoSpaceDN/>
        <w:spacing w:before="240" w:after="240"/>
        <w:ind w:left="360" w:right="1440"/>
        <w:contextualSpacing/>
        <w:rPr>
          <w:sz w:val="24"/>
          <w:szCs w:val="24"/>
        </w:rPr>
      </w:pPr>
      <w:r>
        <w:rPr>
          <w:sz w:val="24"/>
          <w:szCs w:val="24"/>
        </w:rPr>
        <w:t xml:space="preserve">MDSA is tracking efforts to improve and support personnel issues at McAAP.  </w:t>
      </w:r>
    </w:p>
    <w:p w14:paraId="210E058E" w14:textId="77777777" w:rsidR="00F26E72" w:rsidRPr="00F8336E" w:rsidRDefault="00F26E72" w:rsidP="00F26E72">
      <w:pPr>
        <w:contextualSpacing/>
        <w:rPr>
          <w:b/>
          <w:bCs/>
          <w:color w:val="000000"/>
          <w:sz w:val="24"/>
          <w:szCs w:val="24"/>
          <w:u w:val="single"/>
        </w:rPr>
      </w:pPr>
      <w:r w:rsidRPr="00F8336E">
        <w:rPr>
          <w:b/>
          <w:bCs/>
          <w:color w:val="000000"/>
          <w:sz w:val="24"/>
          <w:szCs w:val="24"/>
          <w:u w:val="single"/>
        </w:rPr>
        <w:t>External Base Capital Improvement Projects</w:t>
      </w:r>
    </w:p>
    <w:p w14:paraId="0EA941F5" w14:textId="77777777" w:rsidR="00F26E72" w:rsidRPr="00F8336E" w:rsidRDefault="00F26E72" w:rsidP="00F26E72">
      <w:pPr>
        <w:contextualSpacing/>
        <w:textAlignment w:val="baseline"/>
        <w:rPr>
          <w:color w:val="000000"/>
          <w:sz w:val="24"/>
          <w:szCs w:val="24"/>
        </w:rPr>
      </w:pPr>
    </w:p>
    <w:p w14:paraId="0E540190" w14:textId="77777777" w:rsidR="00F26E72" w:rsidRPr="00F8336E" w:rsidRDefault="00F26E72" w:rsidP="00F26E72">
      <w:pPr>
        <w:textAlignment w:val="baseline"/>
        <w:rPr>
          <w:b/>
          <w:bCs/>
          <w:i/>
          <w:iCs/>
          <w:sz w:val="24"/>
          <w:szCs w:val="24"/>
        </w:rPr>
      </w:pPr>
      <w:r w:rsidRPr="00F8336E">
        <w:rPr>
          <w:b/>
          <w:bCs/>
          <w:i/>
          <w:iCs/>
          <w:sz w:val="24"/>
          <w:szCs w:val="24"/>
        </w:rPr>
        <w:t>Haywood Short-Line Rail Improvement Project Update</w:t>
      </w:r>
    </w:p>
    <w:p w14:paraId="47CCB592" w14:textId="77777777" w:rsidR="00F26E72" w:rsidRPr="00BD724C" w:rsidRDefault="00F26E72" w:rsidP="008476BC">
      <w:pPr>
        <w:pStyle w:val="ListParagraph"/>
        <w:widowControl/>
        <w:numPr>
          <w:ilvl w:val="0"/>
          <w:numId w:val="9"/>
        </w:numPr>
        <w:autoSpaceDE/>
        <w:autoSpaceDN/>
        <w:spacing w:before="240" w:after="240"/>
        <w:ind w:left="360" w:right="1440"/>
        <w:contextualSpacing/>
        <w:rPr>
          <w:sz w:val="24"/>
          <w:szCs w:val="24"/>
        </w:rPr>
      </w:pPr>
      <w:r w:rsidRPr="00CA3DE7">
        <w:rPr>
          <w:sz w:val="24"/>
          <w:szCs w:val="24"/>
        </w:rPr>
        <w:t xml:space="preserve">After securing the necessary funding for the Haywood Road Project, our community sought to address a similar project with the rehabilitation of a secondary rail line for surge capacity (i.e. MCAAP only has one access point for rail traffic at this time). </w:t>
      </w:r>
      <w:r w:rsidRPr="00CA3DE7">
        <w:rPr>
          <w:b/>
          <w:bCs/>
          <w:i/>
          <w:iCs/>
          <w:sz w:val="24"/>
          <w:szCs w:val="24"/>
        </w:rPr>
        <w:t>See attached diagram.</w:t>
      </w:r>
    </w:p>
    <w:p w14:paraId="135E8E17" w14:textId="77777777" w:rsidR="00F26E72" w:rsidRPr="00BD724C" w:rsidRDefault="00F26E72" w:rsidP="008476BC">
      <w:pPr>
        <w:pStyle w:val="ListParagraph"/>
        <w:spacing w:before="240" w:after="240"/>
        <w:ind w:left="360" w:right="1440"/>
        <w:rPr>
          <w:sz w:val="24"/>
          <w:szCs w:val="24"/>
        </w:rPr>
      </w:pPr>
    </w:p>
    <w:p w14:paraId="2D7DB8FC" w14:textId="77777777" w:rsidR="00F26E72" w:rsidRDefault="00F26E72" w:rsidP="008476BC">
      <w:pPr>
        <w:pStyle w:val="ListParagraph"/>
        <w:widowControl/>
        <w:numPr>
          <w:ilvl w:val="0"/>
          <w:numId w:val="9"/>
        </w:numPr>
        <w:autoSpaceDE/>
        <w:autoSpaceDN/>
        <w:spacing w:before="240" w:after="240"/>
        <w:ind w:left="360" w:right="1440"/>
        <w:contextualSpacing/>
        <w:rPr>
          <w:sz w:val="24"/>
          <w:szCs w:val="24"/>
        </w:rPr>
      </w:pPr>
      <w:r w:rsidRPr="00BD724C">
        <w:rPr>
          <w:sz w:val="24"/>
          <w:szCs w:val="24"/>
        </w:rPr>
        <w:t xml:space="preserve">Historically, there were two rail access points located at MCAAP in the towns of Savanna and Haywood. The Savanna access point is on the east side of the installation and connects with a main line. The Haywood access point was on the north side of the installation and connected with a short line. </w:t>
      </w:r>
    </w:p>
    <w:p w14:paraId="4B2E70F7" w14:textId="77777777" w:rsidR="00F26E72" w:rsidRPr="00BD724C" w:rsidRDefault="00F26E72" w:rsidP="008476BC">
      <w:pPr>
        <w:pStyle w:val="ListParagraph"/>
        <w:ind w:left="360" w:right="1440"/>
        <w:rPr>
          <w:sz w:val="24"/>
          <w:szCs w:val="24"/>
        </w:rPr>
      </w:pPr>
    </w:p>
    <w:p w14:paraId="4FB09044" w14:textId="77777777" w:rsidR="00F26E72" w:rsidRDefault="00F26E72" w:rsidP="008476BC">
      <w:pPr>
        <w:pStyle w:val="ListParagraph"/>
        <w:widowControl/>
        <w:numPr>
          <w:ilvl w:val="0"/>
          <w:numId w:val="9"/>
        </w:numPr>
        <w:autoSpaceDE/>
        <w:autoSpaceDN/>
        <w:spacing w:before="240" w:after="240"/>
        <w:ind w:left="360" w:right="1440"/>
        <w:contextualSpacing/>
        <w:rPr>
          <w:sz w:val="24"/>
          <w:szCs w:val="24"/>
        </w:rPr>
      </w:pPr>
      <w:r w:rsidRPr="00BD724C">
        <w:rPr>
          <w:sz w:val="24"/>
          <w:szCs w:val="24"/>
        </w:rPr>
        <w:t xml:space="preserve">The Savanna main line is still in operation today, but decades of deferred maintenance and the higher weight limits for newer rail cars have brought the Haywood </w:t>
      </w:r>
      <w:proofErr w:type="gramStart"/>
      <w:r w:rsidRPr="00BD724C">
        <w:rPr>
          <w:sz w:val="24"/>
          <w:szCs w:val="24"/>
        </w:rPr>
        <w:t>short-line</w:t>
      </w:r>
      <w:proofErr w:type="gramEnd"/>
      <w:r w:rsidRPr="00BD724C">
        <w:rPr>
          <w:sz w:val="24"/>
          <w:szCs w:val="24"/>
        </w:rPr>
        <w:t xml:space="preserve"> out of compliance and out of service. Union Pacific owns both the rail lines and has leased the Haywood Rail line to the Arkansas-Oklahoma Railroad for the storage of empty rail cars, but the line is not operational and would not withstand the weight of MCAAP bomb loads.</w:t>
      </w:r>
    </w:p>
    <w:p w14:paraId="439B670E" w14:textId="77777777" w:rsidR="00F26E72" w:rsidRPr="00BD724C" w:rsidRDefault="00F26E72" w:rsidP="008476BC">
      <w:pPr>
        <w:pStyle w:val="ListParagraph"/>
        <w:ind w:left="360" w:right="1440"/>
        <w:rPr>
          <w:sz w:val="24"/>
          <w:szCs w:val="24"/>
        </w:rPr>
      </w:pPr>
    </w:p>
    <w:p w14:paraId="3BCD6292" w14:textId="77777777" w:rsidR="00F26E72" w:rsidRDefault="00F26E72" w:rsidP="008476BC">
      <w:pPr>
        <w:pStyle w:val="ListParagraph"/>
        <w:widowControl/>
        <w:numPr>
          <w:ilvl w:val="0"/>
          <w:numId w:val="9"/>
        </w:numPr>
        <w:autoSpaceDE/>
        <w:autoSpaceDN/>
        <w:spacing w:before="240" w:after="240"/>
        <w:ind w:left="360" w:right="1440"/>
        <w:contextualSpacing/>
        <w:rPr>
          <w:sz w:val="24"/>
          <w:szCs w:val="24"/>
        </w:rPr>
      </w:pPr>
      <w:r w:rsidRPr="00BD724C">
        <w:rPr>
          <w:sz w:val="24"/>
          <w:szCs w:val="24"/>
        </w:rPr>
        <w:t xml:space="preserve">The Savanna access point has served MCAAP without issue for decades but is still considered a single point of failure for the plant’s rail supply network, which contrasts with many Organic Industrial Bases (OIB). If this access point was compromised, either intentionally or by accident, MCAAP’s rail capabilities would fully cease for the weeks or months pending necessary repairs which, in turn, would severely impact MCAAP’s outload capacity during surge events. In times of open hostilities, this resiliency/redundancy challenge could threaten the power projection of the U.S. Armed Forces. </w:t>
      </w:r>
    </w:p>
    <w:p w14:paraId="514B56C0" w14:textId="77777777" w:rsidR="00F26E72" w:rsidRPr="00BD724C" w:rsidRDefault="00F26E72" w:rsidP="008476BC">
      <w:pPr>
        <w:pStyle w:val="ListParagraph"/>
        <w:ind w:left="360" w:right="1440"/>
        <w:rPr>
          <w:sz w:val="24"/>
          <w:szCs w:val="24"/>
        </w:rPr>
      </w:pPr>
    </w:p>
    <w:p w14:paraId="524BEA2D" w14:textId="77777777" w:rsidR="00F26E72" w:rsidRPr="00BD724C" w:rsidRDefault="00F26E72" w:rsidP="008476BC">
      <w:pPr>
        <w:pStyle w:val="ListParagraph"/>
        <w:widowControl/>
        <w:numPr>
          <w:ilvl w:val="0"/>
          <w:numId w:val="9"/>
        </w:numPr>
        <w:autoSpaceDE/>
        <w:autoSpaceDN/>
        <w:spacing w:before="240" w:after="240"/>
        <w:ind w:left="360" w:right="1440"/>
        <w:contextualSpacing/>
        <w:rPr>
          <w:sz w:val="24"/>
          <w:szCs w:val="24"/>
        </w:rPr>
      </w:pPr>
      <w:r w:rsidRPr="00BD724C">
        <w:rPr>
          <w:sz w:val="24"/>
          <w:szCs w:val="24"/>
        </w:rPr>
        <w:t xml:space="preserve">The solution to this threat of the installation’s surge capacity is straightforward. A secondary access point should be established. While there could be many solutions, the rehabilitation of the Haywood rail line is expected to be the simplest, cheapest, and have the quickest turn-around. </w:t>
      </w:r>
    </w:p>
    <w:p w14:paraId="4563A5CD" w14:textId="77777777" w:rsidR="00F26E72" w:rsidRDefault="00F26E72" w:rsidP="008476BC">
      <w:pPr>
        <w:pStyle w:val="ListParagraph"/>
        <w:spacing w:before="240" w:after="240"/>
        <w:ind w:left="360" w:right="1440"/>
        <w:rPr>
          <w:sz w:val="24"/>
          <w:szCs w:val="24"/>
        </w:rPr>
      </w:pPr>
    </w:p>
    <w:p w14:paraId="1ADC8111" w14:textId="77777777" w:rsidR="00F26E72" w:rsidRPr="00CA3DE7" w:rsidRDefault="00F26E72" w:rsidP="008476BC">
      <w:pPr>
        <w:pStyle w:val="ListParagraph"/>
        <w:widowControl/>
        <w:numPr>
          <w:ilvl w:val="0"/>
          <w:numId w:val="3"/>
        </w:numPr>
        <w:autoSpaceDE/>
        <w:autoSpaceDN/>
        <w:spacing w:before="240" w:after="240"/>
        <w:ind w:left="360" w:right="1440"/>
        <w:contextualSpacing/>
        <w:rPr>
          <w:sz w:val="24"/>
          <w:szCs w:val="24"/>
        </w:rPr>
      </w:pPr>
      <w:r w:rsidRPr="00CA3DE7">
        <w:rPr>
          <w:sz w:val="24"/>
          <w:szCs w:val="24"/>
        </w:rPr>
        <w:t xml:space="preserve">The cost to rehabilitate the Haywood rail line is estimated to cost $9M.  The state of Oklahoma through the Oklahoma Strategic Military Planning Commission has provided $420,000 towards the improvements of the rail.  </w:t>
      </w:r>
    </w:p>
    <w:p w14:paraId="1850299E" w14:textId="77777777" w:rsidR="00F26E72" w:rsidRPr="00D3037D" w:rsidRDefault="00F26E72" w:rsidP="008476BC">
      <w:pPr>
        <w:pStyle w:val="ListParagraph"/>
        <w:spacing w:before="240" w:after="240"/>
        <w:ind w:left="360" w:right="1440"/>
        <w:rPr>
          <w:sz w:val="24"/>
          <w:szCs w:val="24"/>
        </w:rPr>
      </w:pPr>
    </w:p>
    <w:p w14:paraId="022E566E" w14:textId="64E11AE7" w:rsidR="00F26E72" w:rsidRPr="00F26E72" w:rsidRDefault="00F26E72" w:rsidP="008476BC">
      <w:pPr>
        <w:pStyle w:val="ListParagraph"/>
        <w:widowControl/>
        <w:numPr>
          <w:ilvl w:val="0"/>
          <w:numId w:val="3"/>
        </w:numPr>
        <w:autoSpaceDE/>
        <w:autoSpaceDN/>
        <w:spacing w:before="240" w:after="240"/>
        <w:ind w:left="360" w:right="1440"/>
        <w:contextualSpacing/>
        <w:rPr>
          <w:sz w:val="24"/>
          <w:szCs w:val="24"/>
        </w:rPr>
      </w:pPr>
      <w:r w:rsidRPr="00CA3DE7">
        <w:rPr>
          <w:sz w:val="24"/>
          <w:szCs w:val="24"/>
        </w:rPr>
        <w:t xml:space="preserve">MDSA is researching municipal and Governmental entities to see who may be eligible, and willing, to apply for the Defense Communities Infrastructure Program (DCIP) to seek </w:t>
      </w:r>
      <w:r w:rsidRPr="00E64B31">
        <w:rPr>
          <w:sz w:val="24"/>
          <w:szCs w:val="24"/>
        </w:rPr>
        <w:t xml:space="preserve">funding for this project.  </w:t>
      </w:r>
    </w:p>
    <w:p w14:paraId="46B65F46" w14:textId="77777777" w:rsidR="00F26E72" w:rsidRDefault="00F26E72" w:rsidP="00F26E72">
      <w:pPr>
        <w:ind w:left="360"/>
        <w:textAlignment w:val="baseline"/>
        <w:rPr>
          <w:b/>
          <w:bCs/>
          <w:color w:val="000000"/>
          <w:sz w:val="24"/>
          <w:szCs w:val="24"/>
        </w:rPr>
      </w:pPr>
    </w:p>
    <w:p w14:paraId="7670137A" w14:textId="0D410E9F" w:rsidR="00F26E72" w:rsidRPr="00F8336E" w:rsidRDefault="00F26E72" w:rsidP="00F26E72">
      <w:pPr>
        <w:textAlignment w:val="baseline"/>
        <w:rPr>
          <w:b/>
          <w:bCs/>
          <w:i/>
          <w:iCs/>
          <w:sz w:val="24"/>
          <w:szCs w:val="24"/>
        </w:rPr>
      </w:pPr>
      <w:r w:rsidRPr="00F8336E">
        <w:rPr>
          <w:b/>
          <w:bCs/>
          <w:i/>
          <w:iCs/>
          <w:sz w:val="24"/>
          <w:szCs w:val="24"/>
        </w:rPr>
        <w:t>Widening of HWY 69 at Main Gate</w:t>
      </w:r>
    </w:p>
    <w:p w14:paraId="00FDB2FC" w14:textId="51DDA47E" w:rsidR="00F26E72" w:rsidRPr="008476BC" w:rsidRDefault="00F26E72" w:rsidP="008476BC">
      <w:pPr>
        <w:pStyle w:val="ListParagraph"/>
        <w:widowControl/>
        <w:numPr>
          <w:ilvl w:val="1"/>
          <w:numId w:val="9"/>
        </w:numPr>
        <w:autoSpaceDE/>
        <w:autoSpaceDN/>
        <w:spacing w:before="240" w:after="240"/>
        <w:ind w:left="360" w:right="1440"/>
        <w:contextualSpacing/>
        <w:rPr>
          <w:sz w:val="24"/>
          <w:szCs w:val="24"/>
        </w:rPr>
      </w:pPr>
      <w:r w:rsidRPr="008476BC">
        <w:rPr>
          <w:sz w:val="24"/>
          <w:szCs w:val="24"/>
        </w:rPr>
        <w:t xml:space="preserve">HWY 69 is a four-lane highway that serves as a main artery in eastern Oklahoma. The highway running north ties into Interstate HWY 44 to Kansas City and running south ties into HWY 75 to the Dallas/Fort Worth area.  This highway is extremely busy with a daily traffic count of around 200,000. </w:t>
      </w:r>
    </w:p>
    <w:p w14:paraId="4879ED07" w14:textId="77777777" w:rsidR="00F26E72" w:rsidRPr="00F26E72" w:rsidRDefault="00F26E72" w:rsidP="008476BC">
      <w:pPr>
        <w:pStyle w:val="ListParagraph"/>
        <w:widowControl/>
        <w:autoSpaceDE/>
        <w:autoSpaceDN/>
        <w:spacing w:before="240" w:after="240"/>
        <w:ind w:left="360" w:right="1440" w:firstLine="0"/>
        <w:contextualSpacing/>
        <w:rPr>
          <w:sz w:val="24"/>
          <w:szCs w:val="24"/>
        </w:rPr>
      </w:pPr>
    </w:p>
    <w:p w14:paraId="1FC80E5E" w14:textId="77777777" w:rsidR="00F26E72" w:rsidRDefault="00F26E72" w:rsidP="008476BC">
      <w:pPr>
        <w:pStyle w:val="ListParagraph"/>
        <w:widowControl/>
        <w:numPr>
          <w:ilvl w:val="1"/>
          <w:numId w:val="9"/>
        </w:numPr>
        <w:autoSpaceDE/>
        <w:autoSpaceDN/>
        <w:spacing w:before="240" w:after="240"/>
        <w:ind w:left="360" w:right="1440"/>
        <w:contextualSpacing/>
        <w:rPr>
          <w:sz w:val="24"/>
          <w:szCs w:val="24"/>
        </w:rPr>
      </w:pPr>
      <w:r w:rsidRPr="00890517">
        <w:rPr>
          <w:sz w:val="24"/>
          <w:szCs w:val="24"/>
        </w:rPr>
        <w:t xml:space="preserve">McAAP is located five miles south of the city of McAlester with the main gate of McAAP sitting just off HWY 69.  On average, McAAP transports 45 truckloads of munitions daily out the main gate and onto HWY 69.  </w:t>
      </w:r>
      <w:r>
        <w:rPr>
          <w:sz w:val="24"/>
          <w:szCs w:val="24"/>
        </w:rPr>
        <w:t xml:space="preserve">From the main gate, the trucks use a small cloverleaf to access HWY 69 going north, which is a dangerous access point with high traffic flow.  Once on HWY 69, the trucks will travel approximately two miles to exit onto the Indian Nation Turnpike, which is a primary highway for munitions transport. </w:t>
      </w:r>
    </w:p>
    <w:p w14:paraId="24D3C0F9" w14:textId="77777777" w:rsidR="00F26E72" w:rsidRPr="00F26E72" w:rsidRDefault="00F26E72" w:rsidP="008476BC">
      <w:pPr>
        <w:pStyle w:val="ListParagraph"/>
        <w:ind w:left="360"/>
        <w:rPr>
          <w:sz w:val="24"/>
          <w:szCs w:val="24"/>
        </w:rPr>
      </w:pPr>
    </w:p>
    <w:p w14:paraId="3C22F9BE" w14:textId="77777777" w:rsidR="00F26E72" w:rsidRDefault="00F26E72" w:rsidP="008476BC">
      <w:pPr>
        <w:pStyle w:val="ListParagraph"/>
        <w:widowControl/>
        <w:autoSpaceDE/>
        <w:autoSpaceDN/>
        <w:spacing w:before="240" w:after="240"/>
        <w:ind w:left="360" w:right="1440" w:firstLine="0"/>
        <w:contextualSpacing/>
        <w:rPr>
          <w:sz w:val="24"/>
          <w:szCs w:val="24"/>
        </w:rPr>
      </w:pPr>
    </w:p>
    <w:p w14:paraId="58DBF50E" w14:textId="77777777" w:rsidR="00F26E72" w:rsidRPr="004405ED" w:rsidRDefault="00F26E72" w:rsidP="008476BC">
      <w:pPr>
        <w:pStyle w:val="ListParagraph"/>
        <w:widowControl/>
        <w:numPr>
          <w:ilvl w:val="1"/>
          <w:numId w:val="9"/>
        </w:numPr>
        <w:autoSpaceDE/>
        <w:autoSpaceDN/>
        <w:spacing w:before="240" w:after="240"/>
        <w:ind w:left="360" w:right="1440"/>
        <w:contextualSpacing/>
        <w:rPr>
          <w:sz w:val="24"/>
          <w:szCs w:val="24"/>
        </w:rPr>
      </w:pPr>
      <w:r>
        <w:rPr>
          <w:sz w:val="24"/>
          <w:szCs w:val="24"/>
        </w:rPr>
        <w:t xml:space="preserve">The issue of safety for these trucks lies with the access point onto HWY 69 from the main gate, the two-mile stretch of highway to the Indian Nation Turnpike, and the exit onto the Indian Nation Turnpike. This two-mile stretch of highway is a tight four-lane with very little shoulder and no turn lane. Due to McAAP’s </w:t>
      </w:r>
      <w:proofErr w:type="gramStart"/>
      <w:r>
        <w:rPr>
          <w:sz w:val="24"/>
          <w:szCs w:val="24"/>
        </w:rPr>
        <w:t>close proximity</w:t>
      </w:r>
      <w:proofErr w:type="gramEnd"/>
      <w:r>
        <w:rPr>
          <w:sz w:val="24"/>
          <w:szCs w:val="24"/>
        </w:rPr>
        <w:t xml:space="preserve"> to the city of McAlester, the traffic running north on HWY 69 starts to bottle-neck near the McAAP main gate location.  This further causes concern due to the higher number of vehicles the bomb trucks must </w:t>
      </w:r>
      <w:r w:rsidRPr="004405ED">
        <w:rPr>
          <w:sz w:val="24"/>
          <w:szCs w:val="24"/>
        </w:rPr>
        <w:t>maneuver around.</w:t>
      </w:r>
      <w:r>
        <w:rPr>
          <w:sz w:val="24"/>
          <w:szCs w:val="24"/>
        </w:rPr>
        <w:t xml:space="preserve"> In addition, there is a significant bridge over a creek where there have been multiple semi-trucks that have had accidents in that location. </w:t>
      </w:r>
      <w:r w:rsidRPr="004405ED">
        <w:rPr>
          <w:sz w:val="24"/>
          <w:szCs w:val="24"/>
        </w:rPr>
        <w:t xml:space="preserve"> The Oklahoma Department of Transportation (ODOT) </w:t>
      </w:r>
      <w:r>
        <w:rPr>
          <w:sz w:val="24"/>
          <w:szCs w:val="24"/>
        </w:rPr>
        <w:t>has deemed this section of highway</w:t>
      </w:r>
      <w:r w:rsidRPr="004405ED">
        <w:rPr>
          <w:sz w:val="24"/>
          <w:szCs w:val="24"/>
        </w:rPr>
        <w:t xml:space="preserve"> dangerous and in need of correction.   </w:t>
      </w:r>
    </w:p>
    <w:p w14:paraId="0954F551" w14:textId="77777777" w:rsidR="00F26E72" w:rsidRPr="00C312DF" w:rsidRDefault="00F26E72" w:rsidP="008476BC">
      <w:pPr>
        <w:pStyle w:val="ListParagraph"/>
        <w:ind w:left="360" w:right="1440"/>
        <w:rPr>
          <w:sz w:val="24"/>
          <w:szCs w:val="24"/>
        </w:rPr>
      </w:pPr>
    </w:p>
    <w:p w14:paraId="1B53CA58" w14:textId="77777777" w:rsidR="00F26E72" w:rsidRDefault="00F26E72" w:rsidP="008476BC">
      <w:pPr>
        <w:pStyle w:val="ListParagraph"/>
        <w:widowControl/>
        <w:numPr>
          <w:ilvl w:val="1"/>
          <w:numId w:val="9"/>
        </w:numPr>
        <w:autoSpaceDE/>
        <w:autoSpaceDN/>
        <w:spacing w:before="240" w:after="240"/>
        <w:ind w:left="360" w:right="1440"/>
        <w:contextualSpacing/>
        <w:rPr>
          <w:sz w:val="24"/>
          <w:szCs w:val="24"/>
        </w:rPr>
      </w:pPr>
      <w:r>
        <w:rPr>
          <w:sz w:val="24"/>
          <w:szCs w:val="24"/>
        </w:rPr>
        <w:t xml:space="preserve">The Oklahoma Department of Transportation is fully aware of the dangers that are listed and have this project on their </w:t>
      </w:r>
      <w:proofErr w:type="gramStart"/>
      <w:r>
        <w:rPr>
          <w:sz w:val="24"/>
          <w:szCs w:val="24"/>
        </w:rPr>
        <w:t>eight year</w:t>
      </w:r>
      <w:proofErr w:type="gramEnd"/>
      <w:r>
        <w:rPr>
          <w:sz w:val="24"/>
          <w:szCs w:val="24"/>
        </w:rPr>
        <w:t xml:space="preserve"> plan for improvements.  The project would consist of widening the two-mile stretch of highway that would add a turn lane as well as </w:t>
      </w:r>
      <w:proofErr w:type="gramStart"/>
      <w:r>
        <w:rPr>
          <w:sz w:val="24"/>
          <w:szCs w:val="24"/>
        </w:rPr>
        <w:t>create</w:t>
      </w:r>
      <w:proofErr w:type="gramEnd"/>
      <w:r>
        <w:rPr>
          <w:sz w:val="24"/>
          <w:szCs w:val="24"/>
        </w:rPr>
        <w:t xml:space="preserve"> safer access points both on and </w:t>
      </w:r>
      <w:proofErr w:type="gramStart"/>
      <w:r>
        <w:rPr>
          <w:sz w:val="24"/>
          <w:szCs w:val="24"/>
        </w:rPr>
        <w:t>off of</w:t>
      </w:r>
      <w:proofErr w:type="gramEnd"/>
      <w:r>
        <w:rPr>
          <w:sz w:val="24"/>
          <w:szCs w:val="24"/>
        </w:rPr>
        <w:t xml:space="preserve"> HWY 69.  This project is on the eight-year ODOT </w:t>
      </w:r>
      <w:proofErr w:type="gramStart"/>
      <w:r>
        <w:rPr>
          <w:sz w:val="24"/>
          <w:szCs w:val="24"/>
        </w:rPr>
        <w:t>plan, but</w:t>
      </w:r>
      <w:proofErr w:type="gramEnd"/>
      <w:r>
        <w:rPr>
          <w:sz w:val="24"/>
          <w:szCs w:val="24"/>
        </w:rPr>
        <w:t xml:space="preserve"> keeps getting pushed due to larger cost projects in the state.  The issue MDSA is trying to resolve is funding.  </w:t>
      </w:r>
    </w:p>
    <w:p w14:paraId="788641FF" w14:textId="77777777" w:rsidR="00F26E72" w:rsidRPr="00C312DF" w:rsidRDefault="00F26E72" w:rsidP="008476BC">
      <w:pPr>
        <w:pStyle w:val="ListParagraph"/>
        <w:ind w:left="360" w:right="1440"/>
        <w:rPr>
          <w:sz w:val="24"/>
          <w:szCs w:val="24"/>
        </w:rPr>
      </w:pPr>
    </w:p>
    <w:p w14:paraId="519EBE09" w14:textId="77777777" w:rsidR="00F26E72" w:rsidRDefault="00F26E72" w:rsidP="008476BC">
      <w:pPr>
        <w:pStyle w:val="ListParagraph"/>
        <w:widowControl/>
        <w:numPr>
          <w:ilvl w:val="1"/>
          <w:numId w:val="9"/>
        </w:numPr>
        <w:autoSpaceDE/>
        <w:autoSpaceDN/>
        <w:spacing w:before="240" w:after="240"/>
        <w:ind w:left="360" w:right="1440"/>
        <w:contextualSpacing/>
        <w:rPr>
          <w:sz w:val="24"/>
          <w:szCs w:val="24"/>
        </w:rPr>
      </w:pPr>
      <w:r>
        <w:rPr>
          <w:sz w:val="24"/>
          <w:szCs w:val="24"/>
        </w:rPr>
        <w:t xml:space="preserve">Safety is the top priority when it comes to the transporting of munitions as this is a danger not only to those that drive the trucks, but also the civilians driving along the highway. This would not be a scenario that McAAP nor the DOD would want to encounter. The project continues to be pushed back due to lack of funding and higher priority projects.  </w:t>
      </w:r>
    </w:p>
    <w:p w14:paraId="51ED3669" w14:textId="77777777" w:rsidR="00F26E72" w:rsidRPr="00E64B31" w:rsidRDefault="00F26E72" w:rsidP="008476BC">
      <w:pPr>
        <w:pStyle w:val="ListParagraph"/>
        <w:ind w:left="360" w:right="1440"/>
        <w:rPr>
          <w:sz w:val="24"/>
          <w:szCs w:val="24"/>
        </w:rPr>
      </w:pPr>
    </w:p>
    <w:p w14:paraId="6BE9BA89" w14:textId="5C910292" w:rsidR="00B95FD3" w:rsidRPr="00B95FD3" w:rsidRDefault="00F26E72" w:rsidP="008476BC">
      <w:pPr>
        <w:pStyle w:val="ListParagraph"/>
        <w:widowControl/>
        <w:numPr>
          <w:ilvl w:val="1"/>
          <w:numId w:val="9"/>
        </w:numPr>
        <w:autoSpaceDE/>
        <w:autoSpaceDN/>
        <w:spacing w:before="240" w:after="240"/>
        <w:ind w:left="360" w:right="1440"/>
        <w:contextualSpacing/>
        <w:rPr>
          <w:sz w:val="24"/>
          <w:szCs w:val="24"/>
        </w:rPr>
      </w:pPr>
      <w:r>
        <w:rPr>
          <w:sz w:val="24"/>
          <w:szCs w:val="24"/>
        </w:rPr>
        <w:t xml:space="preserve">MDSA will be researching funding options to help with match funding to help in pushing this project forward.  </w:t>
      </w:r>
    </w:p>
    <w:p w14:paraId="4F5B6F61" w14:textId="1D3F9CBB" w:rsidR="009C5434" w:rsidRDefault="009C5434" w:rsidP="009C5434">
      <w:pPr>
        <w:pStyle w:val="BodyText"/>
        <w:spacing w:before="200" w:line="288" w:lineRule="auto"/>
        <w:ind w:right="2182" w:firstLine="5"/>
        <w:rPr>
          <w:sz w:val="24"/>
          <w:szCs w:val="24"/>
        </w:rPr>
      </w:pPr>
      <w:r w:rsidRPr="009774AD">
        <w:rPr>
          <w:b/>
          <w:bCs/>
          <w:sz w:val="24"/>
          <w:szCs w:val="24"/>
        </w:rPr>
        <w:t>Vance AFB,</w:t>
      </w:r>
      <w:r w:rsidRPr="009774AD">
        <w:rPr>
          <w:sz w:val="24"/>
          <w:szCs w:val="24"/>
        </w:rPr>
        <w:t xml:space="preserve"> located in </w:t>
      </w:r>
      <w:r w:rsidRPr="009774AD">
        <w:rPr>
          <w:b/>
          <w:bCs/>
          <w:sz w:val="24"/>
          <w:szCs w:val="24"/>
        </w:rPr>
        <w:t>Enid, Oklahoma,</w:t>
      </w:r>
      <w:r w:rsidRPr="009774AD">
        <w:rPr>
          <w:sz w:val="24"/>
          <w:szCs w:val="24"/>
        </w:rPr>
        <w:t xml:space="preserve"> whose primary mission is providing undergraduate pilot training; they “turn pedestrians into military pilots”.  Their student pilots include prior enlisted members who have received their commissions, AF Officers and officers from allied partner nations as well as new accession officers. Vance training pilots in 1941 for the Army Air Corp before the Air Force became a separate service branch in 1947.  Training is staggered so that a new class starts every three weeks as each senior </w:t>
      </w:r>
      <w:r w:rsidRPr="009774AD">
        <w:rPr>
          <w:sz w:val="24"/>
          <w:szCs w:val="24"/>
        </w:rPr>
        <w:lastRenderedPageBreak/>
        <w:t>class graduates their new pilots, so there are usually 13 classes of student pilots involved in various phases of training on any given day.  The Air Force has been short on the number of needed pilots for a number of years, so pilot training is a critical requirement.  Vance has been selected for many awards over the years including the number one pilot training base in the AF Education and Training Command in 2019.  They were also the lead pilot training base tasked with developing/implementing new training syllabi required to meet current and future AF pilot production requirements.</w:t>
      </w:r>
      <w:r>
        <w:rPr>
          <w:sz w:val="24"/>
          <w:szCs w:val="24"/>
        </w:rPr>
        <w:t xml:space="preserve">  </w:t>
      </w:r>
      <w:r w:rsidRPr="007C128F">
        <w:rPr>
          <w:sz w:val="24"/>
          <w:szCs w:val="24"/>
        </w:rPr>
        <w:t xml:space="preserve"> </w:t>
      </w:r>
    </w:p>
    <w:p w14:paraId="720A2FBB" w14:textId="2FA1ADF3" w:rsidR="00F939A4" w:rsidRPr="007C128F" w:rsidRDefault="00BA6B46" w:rsidP="00667653">
      <w:pPr>
        <w:pStyle w:val="BodyText"/>
        <w:spacing w:before="191" w:line="290" w:lineRule="auto"/>
        <w:ind w:right="1558" w:firstLine="1"/>
        <w:jc w:val="both"/>
        <w:rPr>
          <w:sz w:val="24"/>
          <w:szCs w:val="24"/>
        </w:rPr>
      </w:pPr>
      <w:r w:rsidRPr="007C128F">
        <w:rPr>
          <w:noProof/>
          <w:sz w:val="24"/>
          <w:szCs w:val="24"/>
        </w:rPr>
        <mc:AlternateContent>
          <mc:Choice Requires="wps">
            <w:drawing>
              <wp:anchor distT="0" distB="0" distL="114300" distR="114300" simplePos="0" relativeHeight="15730688" behindDoc="0" locked="0" layoutInCell="1" allowOverlap="1" wp14:anchorId="70941F75" wp14:editId="7D87B812">
                <wp:simplePos x="0" y="0"/>
                <wp:positionH relativeFrom="page">
                  <wp:posOffset>7766050</wp:posOffset>
                </wp:positionH>
                <wp:positionV relativeFrom="paragraph">
                  <wp:posOffset>291465</wp:posOffset>
                </wp:positionV>
                <wp:extent cx="3175" cy="1013460"/>
                <wp:effectExtent l="0" t="0" r="0" b="0"/>
                <wp:wrapNone/>
                <wp:docPr id="8"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75" cy="1013460"/>
                        </a:xfrm>
                        <a:custGeom>
                          <a:avLst/>
                          <a:gdLst>
                            <a:gd name="T0" fmla="+- 0 12230 12230"/>
                            <a:gd name="T1" fmla="*/ T0 w 5"/>
                            <a:gd name="T2" fmla="+- 0 2054 459"/>
                            <a:gd name="T3" fmla="*/ 2054 h 1596"/>
                            <a:gd name="T4" fmla="+- 0 12230 12230"/>
                            <a:gd name="T5" fmla="*/ T4 w 5"/>
                            <a:gd name="T6" fmla="+- 0 1228 459"/>
                            <a:gd name="T7" fmla="*/ 1228 h 1596"/>
                            <a:gd name="T8" fmla="+- 0 12235 12230"/>
                            <a:gd name="T9" fmla="*/ T8 w 5"/>
                            <a:gd name="T10" fmla="+- 0 1208 459"/>
                            <a:gd name="T11" fmla="*/ 1208 h 1596"/>
                            <a:gd name="T12" fmla="+- 0 12235 12230"/>
                            <a:gd name="T13" fmla="*/ T12 w 5"/>
                            <a:gd name="T14" fmla="+- 0 459 459"/>
                            <a:gd name="T15" fmla="*/ 459 h 1596"/>
                          </a:gdLst>
                          <a:ahLst/>
                          <a:cxnLst>
                            <a:cxn ang="0">
                              <a:pos x="T1" y="T3"/>
                            </a:cxn>
                            <a:cxn ang="0">
                              <a:pos x="T5" y="T7"/>
                            </a:cxn>
                            <a:cxn ang="0">
                              <a:pos x="T9" y="T11"/>
                            </a:cxn>
                            <a:cxn ang="0">
                              <a:pos x="T13" y="T15"/>
                            </a:cxn>
                          </a:cxnLst>
                          <a:rect l="0" t="0" r="r" b="b"/>
                          <a:pathLst>
                            <a:path w="5" h="1596">
                              <a:moveTo>
                                <a:pt x="0" y="1595"/>
                              </a:moveTo>
                              <a:lnTo>
                                <a:pt x="0" y="769"/>
                              </a:lnTo>
                              <a:moveTo>
                                <a:pt x="5" y="749"/>
                              </a:moveTo>
                              <a:lnTo>
                                <a:pt x="5" y="0"/>
                              </a:lnTo>
                            </a:path>
                          </a:pathLst>
                        </a:custGeom>
                        <a:noFill/>
                        <a:ln w="305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545A02" id="AutoShape 12" o:spid="_x0000_s1026" style="position:absolute;margin-left:611.5pt;margin-top:22.95pt;width:.25pt;height:79.8pt;z-index:15730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1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" path="m,1595l,769m5,749l5,e" filled="f" strokeweight=".08478mm">
                <v:path arrowok="t" o:connecttype="custom" o:connectlocs="0,1304290;0,779780;3175,767080;3175,291465" o:connectangles="0,0,0,0"/>
                <w10:wrap anchorx="page"/>
              </v:shape>
            </w:pict>
          </mc:Fallback>
        </mc:AlternateContent>
      </w:r>
      <w:r w:rsidR="00E03C74" w:rsidRPr="007C128F">
        <w:rPr>
          <w:b/>
          <w:w w:val="105"/>
          <w:sz w:val="24"/>
          <w:szCs w:val="24"/>
        </w:rPr>
        <w:t>Altus</w:t>
      </w:r>
      <w:r w:rsidR="00E03C74" w:rsidRPr="007C128F">
        <w:rPr>
          <w:b/>
          <w:spacing w:val="-8"/>
          <w:w w:val="105"/>
          <w:sz w:val="24"/>
          <w:szCs w:val="24"/>
        </w:rPr>
        <w:t xml:space="preserve"> </w:t>
      </w:r>
      <w:r w:rsidR="00E03C74" w:rsidRPr="007C128F">
        <w:rPr>
          <w:b/>
          <w:w w:val="105"/>
          <w:sz w:val="24"/>
          <w:szCs w:val="24"/>
        </w:rPr>
        <w:t>AFB,</w:t>
      </w:r>
      <w:r w:rsidR="00E03C74" w:rsidRPr="007C128F">
        <w:rPr>
          <w:b/>
          <w:spacing w:val="-5"/>
          <w:w w:val="105"/>
          <w:sz w:val="24"/>
          <w:szCs w:val="24"/>
        </w:rPr>
        <w:t xml:space="preserve"> </w:t>
      </w:r>
      <w:r w:rsidR="00E03C74" w:rsidRPr="007C128F">
        <w:rPr>
          <w:w w:val="105"/>
          <w:sz w:val="24"/>
          <w:szCs w:val="24"/>
        </w:rPr>
        <w:t>located</w:t>
      </w:r>
      <w:r w:rsidR="00E03C74" w:rsidRPr="007C128F">
        <w:rPr>
          <w:spacing w:val="-8"/>
          <w:w w:val="105"/>
          <w:sz w:val="24"/>
          <w:szCs w:val="24"/>
        </w:rPr>
        <w:t xml:space="preserve"> </w:t>
      </w:r>
      <w:r w:rsidR="00E03C74" w:rsidRPr="007C128F">
        <w:rPr>
          <w:w w:val="105"/>
          <w:sz w:val="24"/>
          <w:szCs w:val="24"/>
        </w:rPr>
        <w:t>in</w:t>
      </w:r>
      <w:r w:rsidR="00E03C74" w:rsidRPr="007C128F">
        <w:rPr>
          <w:spacing w:val="-13"/>
          <w:w w:val="105"/>
          <w:sz w:val="24"/>
          <w:szCs w:val="24"/>
        </w:rPr>
        <w:t xml:space="preserve"> </w:t>
      </w:r>
      <w:r w:rsidR="00E03C74" w:rsidRPr="007C128F">
        <w:rPr>
          <w:b/>
          <w:w w:val="105"/>
          <w:sz w:val="24"/>
          <w:szCs w:val="24"/>
        </w:rPr>
        <w:t>Altus,</w:t>
      </w:r>
      <w:r w:rsidR="00E03C74" w:rsidRPr="007C128F">
        <w:rPr>
          <w:b/>
          <w:spacing w:val="-2"/>
          <w:w w:val="105"/>
          <w:sz w:val="24"/>
          <w:szCs w:val="24"/>
        </w:rPr>
        <w:t xml:space="preserve"> </w:t>
      </w:r>
      <w:r w:rsidR="00E03C74" w:rsidRPr="007C128F">
        <w:rPr>
          <w:b/>
          <w:w w:val="105"/>
          <w:sz w:val="24"/>
          <w:szCs w:val="24"/>
        </w:rPr>
        <w:t>Oklahoma</w:t>
      </w:r>
      <w:r w:rsidR="00286CD0">
        <w:rPr>
          <w:b/>
          <w:w w:val="105"/>
          <w:sz w:val="24"/>
          <w:szCs w:val="24"/>
        </w:rPr>
        <w:t>,</w:t>
      </w:r>
      <w:r w:rsidR="00E03C74" w:rsidRPr="007C128F">
        <w:rPr>
          <w:b/>
          <w:spacing w:val="5"/>
          <w:w w:val="105"/>
          <w:sz w:val="24"/>
          <w:szCs w:val="24"/>
        </w:rPr>
        <w:t xml:space="preserve"> </w:t>
      </w:r>
      <w:r w:rsidR="00E03C74" w:rsidRPr="007C128F">
        <w:rPr>
          <w:w w:val="105"/>
          <w:sz w:val="24"/>
          <w:szCs w:val="24"/>
        </w:rPr>
        <w:t>is</w:t>
      </w:r>
      <w:r w:rsidR="00E03C74" w:rsidRPr="007C128F">
        <w:rPr>
          <w:spacing w:val="-16"/>
          <w:w w:val="105"/>
          <w:sz w:val="24"/>
          <w:szCs w:val="24"/>
        </w:rPr>
        <w:t xml:space="preserve"> </w:t>
      </w:r>
      <w:r w:rsidR="00E03C74" w:rsidRPr="007C128F">
        <w:rPr>
          <w:w w:val="105"/>
          <w:sz w:val="24"/>
          <w:szCs w:val="24"/>
        </w:rPr>
        <w:t>home</w:t>
      </w:r>
      <w:r w:rsidR="00E03C74" w:rsidRPr="007C128F">
        <w:rPr>
          <w:spacing w:val="-10"/>
          <w:w w:val="105"/>
          <w:sz w:val="24"/>
          <w:szCs w:val="24"/>
        </w:rPr>
        <w:t xml:space="preserve"> </w:t>
      </w:r>
      <w:r w:rsidR="00286CD0">
        <w:rPr>
          <w:w w:val="105"/>
          <w:sz w:val="24"/>
          <w:szCs w:val="24"/>
        </w:rPr>
        <w:t>to</w:t>
      </w:r>
      <w:r w:rsidR="00E03C74" w:rsidRPr="007C128F">
        <w:rPr>
          <w:spacing w:val="-7"/>
          <w:w w:val="105"/>
          <w:sz w:val="24"/>
          <w:szCs w:val="24"/>
        </w:rPr>
        <w:t xml:space="preserve"> </w:t>
      </w:r>
      <w:r w:rsidR="00E03C74" w:rsidRPr="007C128F">
        <w:rPr>
          <w:w w:val="105"/>
          <w:sz w:val="24"/>
          <w:szCs w:val="24"/>
        </w:rPr>
        <w:t>aircrew</w:t>
      </w:r>
      <w:r w:rsidR="00E03C74" w:rsidRPr="007C128F">
        <w:rPr>
          <w:spacing w:val="-11"/>
          <w:w w:val="105"/>
          <w:sz w:val="24"/>
          <w:szCs w:val="24"/>
        </w:rPr>
        <w:t xml:space="preserve"> </w:t>
      </w:r>
      <w:r w:rsidR="00E03C74" w:rsidRPr="007C128F">
        <w:rPr>
          <w:w w:val="105"/>
          <w:sz w:val="24"/>
          <w:szCs w:val="24"/>
        </w:rPr>
        <w:t>training</w:t>
      </w:r>
      <w:r w:rsidR="00E03C74" w:rsidRPr="007C128F">
        <w:rPr>
          <w:spacing w:val="-6"/>
          <w:w w:val="105"/>
          <w:sz w:val="24"/>
          <w:szCs w:val="24"/>
        </w:rPr>
        <w:t xml:space="preserve"> </w:t>
      </w:r>
      <w:r w:rsidR="00E03C74" w:rsidRPr="007C128F">
        <w:rPr>
          <w:w w:val="105"/>
          <w:sz w:val="24"/>
          <w:szCs w:val="24"/>
        </w:rPr>
        <w:t>for</w:t>
      </w:r>
      <w:r w:rsidR="00E03C74" w:rsidRPr="007C128F">
        <w:rPr>
          <w:spacing w:val="-15"/>
          <w:w w:val="105"/>
          <w:sz w:val="24"/>
          <w:szCs w:val="24"/>
        </w:rPr>
        <w:t xml:space="preserve"> </w:t>
      </w:r>
      <w:r w:rsidR="00E03C74" w:rsidRPr="007C128F">
        <w:rPr>
          <w:w w:val="105"/>
          <w:sz w:val="24"/>
          <w:szCs w:val="24"/>
        </w:rPr>
        <w:t>the</w:t>
      </w:r>
      <w:r w:rsidR="00E03C74" w:rsidRPr="007C128F">
        <w:rPr>
          <w:spacing w:val="-13"/>
          <w:w w:val="105"/>
          <w:sz w:val="24"/>
          <w:szCs w:val="24"/>
        </w:rPr>
        <w:t xml:space="preserve"> </w:t>
      </w:r>
      <w:r w:rsidR="00E03C74" w:rsidRPr="007C128F">
        <w:rPr>
          <w:w w:val="105"/>
          <w:sz w:val="24"/>
          <w:szCs w:val="24"/>
        </w:rPr>
        <w:t>strategic</w:t>
      </w:r>
      <w:r w:rsidR="00E03C74" w:rsidRPr="007C128F">
        <w:rPr>
          <w:spacing w:val="-3"/>
          <w:w w:val="105"/>
          <w:sz w:val="24"/>
          <w:szCs w:val="24"/>
        </w:rPr>
        <w:t xml:space="preserve"> </w:t>
      </w:r>
      <w:r w:rsidR="00E03C74" w:rsidRPr="007C128F">
        <w:rPr>
          <w:w w:val="105"/>
          <w:sz w:val="24"/>
          <w:szCs w:val="24"/>
        </w:rPr>
        <w:t>airlift</w:t>
      </w:r>
      <w:r w:rsidR="00E03C74" w:rsidRPr="007C128F">
        <w:rPr>
          <w:spacing w:val="-6"/>
          <w:w w:val="105"/>
          <w:sz w:val="24"/>
          <w:szCs w:val="24"/>
        </w:rPr>
        <w:t xml:space="preserve"> </w:t>
      </w:r>
      <w:r w:rsidR="00E03C74" w:rsidRPr="007C128F">
        <w:rPr>
          <w:w w:val="105"/>
          <w:sz w:val="24"/>
          <w:szCs w:val="24"/>
        </w:rPr>
        <w:t>and tanker</w:t>
      </w:r>
      <w:r w:rsidR="00E03C74" w:rsidRPr="007C128F">
        <w:rPr>
          <w:spacing w:val="-2"/>
          <w:w w:val="105"/>
          <w:sz w:val="24"/>
          <w:szCs w:val="24"/>
        </w:rPr>
        <w:t xml:space="preserve"> </w:t>
      </w:r>
      <w:r w:rsidR="00E03C74" w:rsidRPr="007C128F">
        <w:rPr>
          <w:w w:val="105"/>
          <w:sz w:val="24"/>
          <w:szCs w:val="24"/>
        </w:rPr>
        <w:t>assets</w:t>
      </w:r>
      <w:r w:rsidR="00E03C74" w:rsidRPr="007C128F">
        <w:rPr>
          <w:spacing w:val="3"/>
          <w:w w:val="105"/>
          <w:sz w:val="24"/>
          <w:szCs w:val="24"/>
        </w:rPr>
        <w:t xml:space="preserve"> </w:t>
      </w:r>
      <w:r w:rsidR="00E03C74" w:rsidRPr="007C128F">
        <w:rPr>
          <w:w w:val="105"/>
          <w:sz w:val="24"/>
          <w:szCs w:val="24"/>
        </w:rPr>
        <w:t>of</w:t>
      </w:r>
      <w:r w:rsidR="00412901" w:rsidRPr="007C128F">
        <w:rPr>
          <w:w w:val="105"/>
          <w:sz w:val="24"/>
          <w:szCs w:val="24"/>
        </w:rPr>
        <w:t xml:space="preserve"> </w:t>
      </w:r>
      <w:r w:rsidR="00E03C74" w:rsidRPr="007C128F">
        <w:rPr>
          <w:w w:val="105"/>
          <w:sz w:val="24"/>
          <w:szCs w:val="24"/>
        </w:rPr>
        <w:t>DoD,</w:t>
      </w:r>
      <w:r w:rsidR="00E03C74" w:rsidRPr="007C128F">
        <w:rPr>
          <w:spacing w:val="-1"/>
          <w:w w:val="105"/>
          <w:sz w:val="24"/>
          <w:szCs w:val="24"/>
        </w:rPr>
        <w:t xml:space="preserve"> </w:t>
      </w:r>
      <w:r w:rsidR="00E03C74" w:rsidRPr="007C128F">
        <w:rPr>
          <w:w w:val="105"/>
          <w:sz w:val="24"/>
          <w:szCs w:val="24"/>
        </w:rPr>
        <w:t>the</w:t>
      </w:r>
      <w:r w:rsidR="00E03C74" w:rsidRPr="007C128F">
        <w:rPr>
          <w:spacing w:val="-6"/>
          <w:w w:val="105"/>
          <w:sz w:val="24"/>
          <w:szCs w:val="24"/>
        </w:rPr>
        <w:t xml:space="preserve"> </w:t>
      </w:r>
      <w:r w:rsidR="00E03C74" w:rsidRPr="007C128F">
        <w:rPr>
          <w:w w:val="105"/>
          <w:sz w:val="24"/>
          <w:szCs w:val="24"/>
        </w:rPr>
        <w:t>KC-135,</w:t>
      </w:r>
      <w:r w:rsidR="00E03C74" w:rsidRPr="007C128F">
        <w:rPr>
          <w:spacing w:val="-1"/>
          <w:w w:val="105"/>
          <w:sz w:val="24"/>
          <w:szCs w:val="24"/>
        </w:rPr>
        <w:t xml:space="preserve"> </w:t>
      </w:r>
      <w:r w:rsidR="00E03C74" w:rsidRPr="007C128F">
        <w:rPr>
          <w:w w:val="105"/>
          <w:sz w:val="24"/>
          <w:szCs w:val="24"/>
        </w:rPr>
        <w:t>new</w:t>
      </w:r>
      <w:r w:rsidR="00E03C74" w:rsidRPr="007C128F">
        <w:rPr>
          <w:spacing w:val="-12"/>
          <w:w w:val="105"/>
          <w:sz w:val="24"/>
          <w:szCs w:val="24"/>
        </w:rPr>
        <w:t xml:space="preserve"> </w:t>
      </w:r>
      <w:r w:rsidR="00E03C74" w:rsidRPr="007C128F">
        <w:rPr>
          <w:w w:val="105"/>
          <w:sz w:val="24"/>
          <w:szCs w:val="24"/>
        </w:rPr>
        <w:t>KC-46</w:t>
      </w:r>
      <w:r w:rsidR="00E03C74" w:rsidRPr="007C128F">
        <w:rPr>
          <w:spacing w:val="-1"/>
          <w:w w:val="105"/>
          <w:sz w:val="24"/>
          <w:szCs w:val="24"/>
        </w:rPr>
        <w:t xml:space="preserve"> </w:t>
      </w:r>
      <w:r w:rsidR="00E03C74" w:rsidRPr="007C128F">
        <w:rPr>
          <w:w w:val="105"/>
          <w:sz w:val="24"/>
          <w:szCs w:val="24"/>
        </w:rPr>
        <w:t>and</w:t>
      </w:r>
      <w:r w:rsidR="00E03C74" w:rsidRPr="007C128F">
        <w:rPr>
          <w:spacing w:val="-4"/>
          <w:w w:val="105"/>
          <w:sz w:val="24"/>
          <w:szCs w:val="24"/>
        </w:rPr>
        <w:t xml:space="preserve"> </w:t>
      </w:r>
      <w:r w:rsidR="00E03C74" w:rsidRPr="007C128F">
        <w:rPr>
          <w:w w:val="105"/>
          <w:sz w:val="24"/>
          <w:szCs w:val="24"/>
        </w:rPr>
        <w:t>the</w:t>
      </w:r>
      <w:r w:rsidR="00E03C74" w:rsidRPr="007C128F">
        <w:rPr>
          <w:spacing w:val="-6"/>
          <w:w w:val="105"/>
          <w:sz w:val="24"/>
          <w:szCs w:val="24"/>
        </w:rPr>
        <w:t xml:space="preserve"> </w:t>
      </w:r>
      <w:r w:rsidR="00E03C74" w:rsidRPr="007C128F">
        <w:rPr>
          <w:w w:val="105"/>
          <w:sz w:val="24"/>
          <w:szCs w:val="24"/>
        </w:rPr>
        <w:t>C-17.</w:t>
      </w:r>
      <w:r w:rsidR="00E03C74" w:rsidRPr="007C128F">
        <w:rPr>
          <w:spacing w:val="-3"/>
          <w:w w:val="105"/>
          <w:sz w:val="24"/>
          <w:szCs w:val="24"/>
        </w:rPr>
        <w:t xml:space="preserve"> </w:t>
      </w:r>
      <w:r w:rsidR="00E03C74" w:rsidRPr="007C128F">
        <w:rPr>
          <w:w w:val="105"/>
          <w:sz w:val="24"/>
          <w:szCs w:val="24"/>
        </w:rPr>
        <w:t>The</w:t>
      </w:r>
      <w:r w:rsidR="00E03C74" w:rsidRPr="007C128F">
        <w:rPr>
          <w:spacing w:val="-8"/>
          <w:w w:val="105"/>
          <w:sz w:val="24"/>
          <w:szCs w:val="24"/>
        </w:rPr>
        <w:t xml:space="preserve"> </w:t>
      </w:r>
      <w:r w:rsidR="00E03C74" w:rsidRPr="007C128F">
        <w:rPr>
          <w:w w:val="105"/>
          <w:sz w:val="24"/>
          <w:szCs w:val="24"/>
        </w:rPr>
        <w:t>DoD</w:t>
      </w:r>
      <w:r w:rsidR="00E03C74" w:rsidRPr="007C128F">
        <w:rPr>
          <w:spacing w:val="-4"/>
          <w:w w:val="105"/>
          <w:sz w:val="24"/>
          <w:szCs w:val="24"/>
        </w:rPr>
        <w:t xml:space="preserve"> </w:t>
      </w:r>
      <w:r w:rsidR="00E03C74" w:rsidRPr="007C128F">
        <w:rPr>
          <w:w w:val="105"/>
          <w:sz w:val="24"/>
          <w:szCs w:val="24"/>
        </w:rPr>
        <w:t>assets</w:t>
      </w:r>
      <w:r w:rsidR="00E03C74" w:rsidRPr="007C128F">
        <w:rPr>
          <w:spacing w:val="-1"/>
          <w:w w:val="105"/>
          <w:sz w:val="24"/>
          <w:szCs w:val="24"/>
        </w:rPr>
        <w:t xml:space="preserve"> </w:t>
      </w:r>
      <w:r w:rsidR="00E03C74" w:rsidRPr="007C128F">
        <w:rPr>
          <w:w w:val="105"/>
          <w:sz w:val="24"/>
          <w:szCs w:val="24"/>
        </w:rPr>
        <w:t>of</w:t>
      </w:r>
      <w:r w:rsidR="00E03C74" w:rsidRPr="007C128F">
        <w:rPr>
          <w:spacing w:val="-9"/>
          <w:w w:val="105"/>
          <w:sz w:val="24"/>
          <w:szCs w:val="24"/>
        </w:rPr>
        <w:t xml:space="preserve"> </w:t>
      </w:r>
      <w:r w:rsidR="00E03C74" w:rsidRPr="007C128F">
        <w:rPr>
          <w:w w:val="105"/>
          <w:sz w:val="24"/>
          <w:szCs w:val="24"/>
        </w:rPr>
        <w:t>any</w:t>
      </w:r>
      <w:r w:rsidR="00E03C74" w:rsidRPr="007C128F">
        <w:rPr>
          <w:spacing w:val="-8"/>
          <w:w w:val="105"/>
          <w:sz w:val="24"/>
          <w:szCs w:val="24"/>
        </w:rPr>
        <w:t xml:space="preserve"> </w:t>
      </w:r>
      <w:r w:rsidR="00E03C74" w:rsidRPr="007C128F">
        <w:rPr>
          <w:w w:val="105"/>
          <w:sz w:val="24"/>
          <w:szCs w:val="24"/>
        </w:rPr>
        <w:t>US</w:t>
      </w:r>
      <w:r w:rsidR="00E03C74" w:rsidRPr="007C128F">
        <w:rPr>
          <w:spacing w:val="-4"/>
          <w:w w:val="105"/>
          <w:sz w:val="24"/>
          <w:szCs w:val="24"/>
        </w:rPr>
        <w:t xml:space="preserve"> </w:t>
      </w:r>
      <w:r w:rsidR="00E03C74" w:rsidRPr="007C128F">
        <w:rPr>
          <w:w w:val="105"/>
          <w:sz w:val="24"/>
          <w:szCs w:val="24"/>
        </w:rPr>
        <w:t>military dep</w:t>
      </w:r>
      <w:r w:rsidR="00412901" w:rsidRPr="007C128F">
        <w:rPr>
          <w:w w:val="105"/>
          <w:sz w:val="24"/>
          <w:szCs w:val="24"/>
        </w:rPr>
        <w:t>artment</w:t>
      </w:r>
      <w:r w:rsidR="00E03C74" w:rsidRPr="007C128F">
        <w:rPr>
          <w:w w:val="105"/>
          <w:sz w:val="24"/>
          <w:szCs w:val="24"/>
        </w:rPr>
        <w:t xml:space="preserve"> do not go to war without the</w:t>
      </w:r>
      <w:r w:rsidR="007E7A29">
        <w:rPr>
          <w:w w:val="105"/>
          <w:sz w:val="24"/>
          <w:szCs w:val="24"/>
        </w:rPr>
        <w:t xml:space="preserve"> support of these </w:t>
      </w:r>
      <w:r w:rsidR="00E03C74" w:rsidRPr="007C128F">
        <w:rPr>
          <w:w w:val="105"/>
          <w:sz w:val="24"/>
          <w:szCs w:val="24"/>
        </w:rPr>
        <w:t>three</w:t>
      </w:r>
      <w:r w:rsidR="00E03C74" w:rsidRPr="007C128F">
        <w:rPr>
          <w:spacing w:val="20"/>
          <w:w w:val="105"/>
          <w:sz w:val="24"/>
          <w:szCs w:val="24"/>
        </w:rPr>
        <w:t xml:space="preserve"> </w:t>
      </w:r>
      <w:r w:rsidR="00E03C74" w:rsidRPr="007C128F">
        <w:rPr>
          <w:w w:val="105"/>
          <w:sz w:val="24"/>
          <w:szCs w:val="24"/>
        </w:rPr>
        <w:t>aircraft.</w:t>
      </w:r>
    </w:p>
    <w:p w14:paraId="2787CD6B" w14:textId="279EF41C" w:rsidR="00F52D19" w:rsidRPr="00F52D19" w:rsidRDefault="00E03C74" w:rsidP="00F52D19">
      <w:pPr>
        <w:pStyle w:val="BodyText"/>
        <w:spacing w:before="198" w:line="290" w:lineRule="auto"/>
        <w:ind w:right="1646" w:firstLine="3"/>
        <w:rPr>
          <w:w w:val="105"/>
          <w:sz w:val="24"/>
          <w:szCs w:val="24"/>
        </w:rPr>
      </w:pPr>
      <w:r w:rsidRPr="007C128F">
        <w:rPr>
          <w:b/>
          <w:w w:val="105"/>
          <w:sz w:val="24"/>
          <w:szCs w:val="24"/>
        </w:rPr>
        <w:t xml:space="preserve">Fort Sill, </w:t>
      </w:r>
      <w:r w:rsidRPr="007C128F">
        <w:rPr>
          <w:w w:val="105"/>
          <w:sz w:val="24"/>
          <w:szCs w:val="24"/>
        </w:rPr>
        <w:t xml:space="preserve">located in </w:t>
      </w:r>
      <w:r w:rsidRPr="007C128F">
        <w:rPr>
          <w:b/>
          <w:w w:val="105"/>
          <w:sz w:val="24"/>
          <w:szCs w:val="24"/>
        </w:rPr>
        <w:t xml:space="preserve">Lawton, Oklahoma </w:t>
      </w:r>
      <w:r w:rsidRPr="007C128F">
        <w:rPr>
          <w:w w:val="105"/>
          <w:sz w:val="24"/>
          <w:szCs w:val="24"/>
        </w:rPr>
        <w:t xml:space="preserve">is the US Army Fires Center of Excellence. </w:t>
      </w:r>
      <w:r w:rsidR="00672678" w:rsidRPr="007C128F">
        <w:rPr>
          <w:w w:val="105"/>
          <w:sz w:val="24"/>
          <w:szCs w:val="24"/>
        </w:rPr>
        <w:t>Ft</w:t>
      </w:r>
      <w:r w:rsidR="00CA20FB">
        <w:rPr>
          <w:w w:val="105"/>
          <w:sz w:val="24"/>
          <w:szCs w:val="24"/>
        </w:rPr>
        <w:t>.</w:t>
      </w:r>
      <w:r w:rsidR="0073092C">
        <w:rPr>
          <w:w w:val="105"/>
          <w:sz w:val="24"/>
          <w:szCs w:val="24"/>
        </w:rPr>
        <w:t xml:space="preserve"> </w:t>
      </w:r>
      <w:r w:rsidR="00CA20FB">
        <w:rPr>
          <w:w w:val="105"/>
          <w:sz w:val="24"/>
          <w:szCs w:val="24"/>
        </w:rPr>
        <w:t>Si</w:t>
      </w:r>
      <w:r w:rsidR="00672678" w:rsidRPr="007C128F">
        <w:rPr>
          <w:w w:val="105"/>
          <w:sz w:val="24"/>
          <w:szCs w:val="24"/>
        </w:rPr>
        <w:t xml:space="preserve">ll is home to both the Army Field Artillery (FA) and Air Defense Artillery (ADA) </w:t>
      </w:r>
      <w:r w:rsidR="0073092C">
        <w:rPr>
          <w:w w:val="105"/>
          <w:sz w:val="24"/>
          <w:szCs w:val="24"/>
        </w:rPr>
        <w:t>Branches and</w:t>
      </w:r>
      <w:r w:rsidR="00CA20FB">
        <w:rPr>
          <w:w w:val="105"/>
          <w:sz w:val="24"/>
          <w:szCs w:val="24"/>
        </w:rPr>
        <w:t xml:space="preserve"> </w:t>
      </w:r>
      <w:r w:rsidR="00AD1216">
        <w:rPr>
          <w:w w:val="105"/>
          <w:sz w:val="24"/>
          <w:szCs w:val="24"/>
        </w:rPr>
        <w:t xml:space="preserve">respective </w:t>
      </w:r>
      <w:r w:rsidR="0073092C">
        <w:rPr>
          <w:w w:val="105"/>
          <w:sz w:val="24"/>
          <w:szCs w:val="24"/>
        </w:rPr>
        <w:t>s</w:t>
      </w:r>
      <w:r w:rsidR="00672678" w:rsidRPr="007C128F">
        <w:rPr>
          <w:w w:val="105"/>
          <w:sz w:val="24"/>
          <w:szCs w:val="24"/>
        </w:rPr>
        <w:t>choolhouses</w:t>
      </w:r>
      <w:r w:rsidR="00C02A03">
        <w:rPr>
          <w:w w:val="105"/>
          <w:sz w:val="24"/>
          <w:szCs w:val="24"/>
        </w:rPr>
        <w:t>.</w:t>
      </w:r>
      <w:r w:rsidR="00672678" w:rsidRPr="007C128F">
        <w:rPr>
          <w:w w:val="105"/>
          <w:sz w:val="24"/>
          <w:szCs w:val="24"/>
        </w:rPr>
        <w:t xml:space="preserve"> </w:t>
      </w:r>
      <w:r w:rsidR="00CA20FB">
        <w:rPr>
          <w:w w:val="105"/>
          <w:sz w:val="24"/>
          <w:szCs w:val="24"/>
        </w:rPr>
        <w:t xml:space="preserve">They are </w:t>
      </w:r>
      <w:r w:rsidR="00672678" w:rsidRPr="007C128F">
        <w:rPr>
          <w:w w:val="105"/>
          <w:sz w:val="24"/>
          <w:szCs w:val="24"/>
        </w:rPr>
        <w:t>responsible for educating Commissioned Officers</w:t>
      </w:r>
      <w:r w:rsidR="007E7A29">
        <w:rPr>
          <w:w w:val="105"/>
          <w:sz w:val="24"/>
          <w:szCs w:val="24"/>
        </w:rPr>
        <w:t>,</w:t>
      </w:r>
      <w:r w:rsidR="00C02A03">
        <w:rPr>
          <w:w w:val="105"/>
          <w:sz w:val="24"/>
          <w:szCs w:val="24"/>
        </w:rPr>
        <w:t xml:space="preserve"> and</w:t>
      </w:r>
      <w:r w:rsidR="007E7A29">
        <w:rPr>
          <w:w w:val="105"/>
          <w:sz w:val="24"/>
          <w:szCs w:val="24"/>
        </w:rPr>
        <w:t xml:space="preserve"> </w:t>
      </w:r>
      <w:r w:rsidR="00672678" w:rsidRPr="007C128F">
        <w:rPr>
          <w:w w:val="105"/>
          <w:sz w:val="24"/>
          <w:szCs w:val="24"/>
        </w:rPr>
        <w:t>Warrant Officer</w:t>
      </w:r>
      <w:r w:rsidR="00C02A03">
        <w:rPr>
          <w:w w:val="105"/>
          <w:sz w:val="24"/>
          <w:szCs w:val="24"/>
        </w:rPr>
        <w:t>s</w:t>
      </w:r>
      <w:r w:rsidR="00672678" w:rsidRPr="007C128F">
        <w:rPr>
          <w:w w:val="105"/>
          <w:sz w:val="24"/>
          <w:szCs w:val="24"/>
        </w:rPr>
        <w:t xml:space="preserve"> in the Basic Officer Leaderships Courses (BOLC) and the Captain’s Career Course for FA and ADA officers respectively. Of significance, the Post’s primary mission is conducting </w:t>
      </w:r>
      <w:r w:rsidRPr="007C128F">
        <w:rPr>
          <w:w w:val="105"/>
          <w:sz w:val="24"/>
          <w:szCs w:val="24"/>
        </w:rPr>
        <w:t xml:space="preserve">basic training </w:t>
      </w:r>
      <w:r w:rsidR="00C12EFD" w:rsidRPr="007C128F">
        <w:rPr>
          <w:w w:val="105"/>
          <w:sz w:val="24"/>
          <w:szCs w:val="24"/>
        </w:rPr>
        <w:t>for</w:t>
      </w:r>
      <w:r w:rsidRPr="007C128F">
        <w:rPr>
          <w:w w:val="105"/>
          <w:sz w:val="24"/>
          <w:szCs w:val="24"/>
        </w:rPr>
        <w:t xml:space="preserve"> new Army recruits </w:t>
      </w:r>
      <w:r w:rsidR="007E7A29">
        <w:rPr>
          <w:w w:val="105"/>
          <w:sz w:val="24"/>
          <w:szCs w:val="24"/>
        </w:rPr>
        <w:t xml:space="preserve">with follow-on </w:t>
      </w:r>
      <w:r w:rsidRPr="007C128F">
        <w:rPr>
          <w:w w:val="105"/>
          <w:sz w:val="24"/>
          <w:szCs w:val="24"/>
        </w:rPr>
        <w:t xml:space="preserve">initial and advanced training </w:t>
      </w:r>
      <w:r w:rsidR="007E7A29">
        <w:rPr>
          <w:w w:val="105"/>
          <w:sz w:val="24"/>
          <w:szCs w:val="24"/>
        </w:rPr>
        <w:t>for t</w:t>
      </w:r>
      <w:r w:rsidRPr="007C128F">
        <w:rPr>
          <w:w w:val="105"/>
          <w:sz w:val="24"/>
          <w:szCs w:val="24"/>
        </w:rPr>
        <w:t xml:space="preserve">he Army's </w:t>
      </w:r>
      <w:r w:rsidR="00672678" w:rsidRPr="007C128F">
        <w:rPr>
          <w:w w:val="105"/>
          <w:sz w:val="24"/>
          <w:szCs w:val="24"/>
        </w:rPr>
        <w:t>A</w:t>
      </w:r>
      <w:r w:rsidR="00412901" w:rsidRPr="007C128F">
        <w:rPr>
          <w:w w:val="105"/>
          <w:sz w:val="24"/>
          <w:szCs w:val="24"/>
        </w:rPr>
        <w:t>rtillery</w:t>
      </w:r>
      <w:r w:rsidRPr="007C128F">
        <w:rPr>
          <w:w w:val="105"/>
          <w:sz w:val="24"/>
          <w:szCs w:val="24"/>
        </w:rPr>
        <w:t xml:space="preserve"> </w:t>
      </w:r>
      <w:r w:rsidR="00672678" w:rsidRPr="007C128F">
        <w:rPr>
          <w:w w:val="105"/>
          <w:sz w:val="24"/>
          <w:szCs w:val="24"/>
        </w:rPr>
        <w:t>enlisted force</w:t>
      </w:r>
      <w:r w:rsidR="004C138B" w:rsidRPr="007C128F">
        <w:rPr>
          <w:w w:val="105"/>
          <w:sz w:val="24"/>
          <w:szCs w:val="24"/>
        </w:rPr>
        <w:t xml:space="preserve">. </w:t>
      </w:r>
      <w:r w:rsidR="00F52D19">
        <w:rPr>
          <w:w w:val="105"/>
          <w:sz w:val="24"/>
          <w:szCs w:val="24"/>
        </w:rPr>
        <w:t xml:space="preserve">Ft. Sill provides training for U.S. Marine and allied artillery personnel as well. </w:t>
      </w:r>
      <w:r w:rsidR="00266596" w:rsidRPr="007C128F">
        <w:rPr>
          <w:w w:val="105"/>
          <w:sz w:val="24"/>
          <w:szCs w:val="24"/>
        </w:rPr>
        <w:t>T</w:t>
      </w:r>
      <w:r w:rsidR="00672678" w:rsidRPr="007C128F">
        <w:rPr>
          <w:w w:val="105"/>
          <w:sz w:val="24"/>
          <w:szCs w:val="24"/>
        </w:rPr>
        <w:t>oday, t</w:t>
      </w:r>
      <w:r w:rsidR="00266596" w:rsidRPr="007C128F">
        <w:rPr>
          <w:w w:val="105"/>
          <w:sz w:val="24"/>
          <w:szCs w:val="24"/>
        </w:rPr>
        <w:t xml:space="preserve">he post trains 20K Soldiers with its Basic Combat Training (BCT) </w:t>
      </w:r>
      <w:r w:rsidR="0055481E" w:rsidRPr="007C128F">
        <w:rPr>
          <w:w w:val="105"/>
          <w:sz w:val="24"/>
          <w:szCs w:val="24"/>
        </w:rPr>
        <w:t xml:space="preserve">mission </w:t>
      </w:r>
      <w:r w:rsidR="00266596" w:rsidRPr="007C128F">
        <w:rPr>
          <w:w w:val="105"/>
          <w:sz w:val="24"/>
          <w:szCs w:val="24"/>
        </w:rPr>
        <w:t>annually</w:t>
      </w:r>
      <w:r w:rsidR="00F52D19">
        <w:rPr>
          <w:w w:val="105"/>
          <w:sz w:val="24"/>
          <w:szCs w:val="24"/>
        </w:rPr>
        <w:t>. U</w:t>
      </w:r>
      <w:r w:rsidR="002479B3">
        <w:rPr>
          <w:w w:val="105"/>
          <w:sz w:val="24"/>
          <w:szCs w:val="24"/>
        </w:rPr>
        <w:t xml:space="preserve">nder </w:t>
      </w:r>
      <w:r w:rsidR="00F52D19">
        <w:rPr>
          <w:w w:val="105"/>
          <w:sz w:val="24"/>
          <w:szCs w:val="24"/>
        </w:rPr>
        <w:t xml:space="preserve">the U.S. Army’s </w:t>
      </w:r>
      <w:r w:rsidR="002479B3">
        <w:rPr>
          <w:w w:val="105"/>
          <w:sz w:val="24"/>
          <w:szCs w:val="24"/>
        </w:rPr>
        <w:t xml:space="preserve">Forces Command </w:t>
      </w:r>
      <w:r w:rsidR="00C41DDD">
        <w:rPr>
          <w:w w:val="105"/>
          <w:sz w:val="24"/>
          <w:szCs w:val="24"/>
        </w:rPr>
        <w:t xml:space="preserve">the post has one FA Brigade and one ADA Brigade </w:t>
      </w:r>
      <w:r w:rsidR="002479B3">
        <w:rPr>
          <w:w w:val="105"/>
          <w:sz w:val="24"/>
          <w:szCs w:val="24"/>
        </w:rPr>
        <w:t xml:space="preserve">with </w:t>
      </w:r>
      <w:r w:rsidR="00CA5EEF">
        <w:rPr>
          <w:w w:val="105"/>
          <w:sz w:val="24"/>
          <w:szCs w:val="24"/>
        </w:rPr>
        <w:t xml:space="preserve">deployable </w:t>
      </w:r>
      <w:r w:rsidR="00C41DDD">
        <w:rPr>
          <w:w w:val="105"/>
          <w:sz w:val="24"/>
          <w:szCs w:val="24"/>
        </w:rPr>
        <w:t xml:space="preserve">world-wide </w:t>
      </w:r>
      <w:r w:rsidR="002479B3">
        <w:rPr>
          <w:w w:val="105"/>
          <w:sz w:val="24"/>
          <w:szCs w:val="24"/>
        </w:rPr>
        <w:t>missions.</w:t>
      </w:r>
      <w:r w:rsidR="00C41DDD">
        <w:rPr>
          <w:w w:val="105"/>
          <w:sz w:val="24"/>
          <w:szCs w:val="24"/>
        </w:rPr>
        <w:t xml:space="preserve"> </w:t>
      </w:r>
      <w:r w:rsidR="00F52D19">
        <w:rPr>
          <w:w w:val="105"/>
          <w:sz w:val="24"/>
          <w:szCs w:val="24"/>
        </w:rPr>
        <w:t xml:space="preserve">Additionally, two Cross Functional Teams (CFTs) from the Army Futures Command are located on Ft. Sill and lead the Army’s modernization efforts for both Air Missile Defense and Long-Range Precision Fires. </w:t>
      </w:r>
    </w:p>
    <w:p w14:paraId="3035DDF6" w14:textId="2F8508CB" w:rsidR="00F939A4" w:rsidRPr="007C128F" w:rsidRDefault="00E03C74" w:rsidP="00667653">
      <w:pPr>
        <w:pStyle w:val="BodyText"/>
        <w:spacing w:before="193" w:line="290" w:lineRule="auto"/>
        <w:ind w:right="1500" w:firstLine="7"/>
        <w:rPr>
          <w:sz w:val="24"/>
          <w:szCs w:val="24"/>
        </w:rPr>
      </w:pPr>
      <w:r w:rsidRPr="007C128F">
        <w:rPr>
          <w:b/>
          <w:w w:val="105"/>
          <w:sz w:val="24"/>
          <w:szCs w:val="24"/>
        </w:rPr>
        <w:t>Oklahoma</w:t>
      </w:r>
      <w:r w:rsidRPr="007C128F">
        <w:rPr>
          <w:b/>
          <w:spacing w:val="-7"/>
          <w:w w:val="105"/>
          <w:sz w:val="24"/>
          <w:szCs w:val="24"/>
        </w:rPr>
        <w:t xml:space="preserve"> </w:t>
      </w:r>
      <w:r w:rsidRPr="007C128F">
        <w:rPr>
          <w:b/>
          <w:w w:val="105"/>
          <w:sz w:val="24"/>
          <w:szCs w:val="24"/>
        </w:rPr>
        <w:t>National</w:t>
      </w:r>
      <w:r w:rsidRPr="007C128F">
        <w:rPr>
          <w:b/>
          <w:spacing w:val="-9"/>
          <w:w w:val="105"/>
          <w:sz w:val="24"/>
          <w:szCs w:val="24"/>
        </w:rPr>
        <w:t xml:space="preserve"> </w:t>
      </w:r>
      <w:r w:rsidRPr="007C128F">
        <w:rPr>
          <w:b/>
          <w:w w:val="105"/>
          <w:sz w:val="24"/>
          <w:szCs w:val="24"/>
        </w:rPr>
        <w:t>Guard</w:t>
      </w:r>
      <w:r w:rsidRPr="007C128F">
        <w:rPr>
          <w:b/>
          <w:spacing w:val="-9"/>
          <w:w w:val="105"/>
          <w:sz w:val="24"/>
          <w:szCs w:val="24"/>
        </w:rPr>
        <w:t xml:space="preserve"> </w:t>
      </w:r>
      <w:r w:rsidRPr="007C128F">
        <w:rPr>
          <w:b/>
          <w:w w:val="105"/>
          <w:sz w:val="24"/>
          <w:szCs w:val="24"/>
        </w:rPr>
        <w:t>(OKNG)</w:t>
      </w:r>
      <w:r w:rsidRPr="007C128F">
        <w:rPr>
          <w:b/>
          <w:spacing w:val="-8"/>
          <w:w w:val="105"/>
          <w:sz w:val="24"/>
          <w:szCs w:val="24"/>
        </w:rPr>
        <w:t xml:space="preserve"> </w:t>
      </w:r>
      <w:r w:rsidRPr="007C128F">
        <w:rPr>
          <w:b/>
          <w:w w:val="105"/>
          <w:sz w:val="24"/>
          <w:szCs w:val="24"/>
        </w:rPr>
        <w:t>is</w:t>
      </w:r>
      <w:r w:rsidRPr="007C128F">
        <w:rPr>
          <w:b/>
          <w:spacing w:val="-16"/>
          <w:w w:val="105"/>
          <w:sz w:val="24"/>
          <w:szCs w:val="24"/>
        </w:rPr>
        <w:t xml:space="preserve"> </w:t>
      </w:r>
      <w:r w:rsidRPr="007C128F">
        <w:rPr>
          <w:b/>
          <w:w w:val="105"/>
          <w:sz w:val="24"/>
          <w:szCs w:val="24"/>
        </w:rPr>
        <w:t>located</w:t>
      </w:r>
      <w:r w:rsidRPr="007C128F">
        <w:rPr>
          <w:b/>
          <w:spacing w:val="-4"/>
          <w:w w:val="105"/>
          <w:sz w:val="24"/>
          <w:szCs w:val="24"/>
        </w:rPr>
        <w:t xml:space="preserve"> </w:t>
      </w:r>
      <w:r w:rsidRPr="007C128F">
        <w:rPr>
          <w:b/>
          <w:w w:val="105"/>
          <w:sz w:val="24"/>
          <w:szCs w:val="24"/>
        </w:rPr>
        <w:t>across</w:t>
      </w:r>
      <w:r w:rsidRPr="007C128F">
        <w:rPr>
          <w:b/>
          <w:spacing w:val="-8"/>
          <w:w w:val="105"/>
          <w:sz w:val="24"/>
          <w:szCs w:val="24"/>
        </w:rPr>
        <w:t xml:space="preserve"> </w:t>
      </w:r>
      <w:r w:rsidRPr="007C128F">
        <w:rPr>
          <w:b/>
          <w:w w:val="105"/>
          <w:sz w:val="24"/>
          <w:szCs w:val="24"/>
        </w:rPr>
        <w:t>the</w:t>
      </w:r>
      <w:r w:rsidRPr="007C128F">
        <w:rPr>
          <w:b/>
          <w:spacing w:val="-23"/>
          <w:w w:val="105"/>
          <w:sz w:val="24"/>
          <w:szCs w:val="24"/>
        </w:rPr>
        <w:t xml:space="preserve"> </w:t>
      </w:r>
      <w:r w:rsidRPr="007C128F">
        <w:rPr>
          <w:b/>
          <w:w w:val="105"/>
          <w:sz w:val="24"/>
          <w:szCs w:val="24"/>
        </w:rPr>
        <w:t>state.</w:t>
      </w:r>
      <w:r w:rsidRPr="007C128F">
        <w:rPr>
          <w:b/>
          <w:spacing w:val="-10"/>
          <w:w w:val="105"/>
          <w:sz w:val="24"/>
          <w:szCs w:val="24"/>
        </w:rPr>
        <w:t xml:space="preserve"> </w:t>
      </w:r>
      <w:r w:rsidRPr="007C128F">
        <w:rPr>
          <w:w w:val="105"/>
          <w:sz w:val="24"/>
          <w:szCs w:val="24"/>
        </w:rPr>
        <w:t>The</w:t>
      </w:r>
      <w:r w:rsidRPr="007C128F">
        <w:rPr>
          <w:spacing w:val="-13"/>
          <w:w w:val="105"/>
          <w:sz w:val="24"/>
          <w:szCs w:val="24"/>
        </w:rPr>
        <w:t xml:space="preserve"> </w:t>
      </w:r>
      <w:r w:rsidRPr="007C128F">
        <w:rPr>
          <w:w w:val="105"/>
          <w:sz w:val="24"/>
          <w:szCs w:val="24"/>
        </w:rPr>
        <w:t>OKNG</w:t>
      </w:r>
      <w:r w:rsidRPr="007C128F">
        <w:rPr>
          <w:spacing w:val="-14"/>
          <w:w w:val="105"/>
          <w:sz w:val="24"/>
          <w:szCs w:val="24"/>
        </w:rPr>
        <w:t xml:space="preserve"> </w:t>
      </w:r>
      <w:r w:rsidRPr="007C128F">
        <w:rPr>
          <w:w w:val="105"/>
          <w:sz w:val="24"/>
          <w:szCs w:val="24"/>
        </w:rPr>
        <w:t>has</w:t>
      </w:r>
      <w:r w:rsidRPr="007C128F">
        <w:rPr>
          <w:spacing w:val="-16"/>
          <w:w w:val="105"/>
          <w:sz w:val="24"/>
          <w:szCs w:val="24"/>
        </w:rPr>
        <w:t xml:space="preserve"> </w:t>
      </w:r>
      <w:r w:rsidRPr="007C128F">
        <w:rPr>
          <w:w w:val="105"/>
          <w:sz w:val="24"/>
          <w:szCs w:val="24"/>
        </w:rPr>
        <w:t>both</w:t>
      </w:r>
      <w:r w:rsidRPr="007C128F">
        <w:rPr>
          <w:spacing w:val="-20"/>
          <w:w w:val="105"/>
          <w:sz w:val="24"/>
          <w:szCs w:val="24"/>
        </w:rPr>
        <w:t xml:space="preserve"> </w:t>
      </w:r>
      <w:r w:rsidRPr="007C128F">
        <w:rPr>
          <w:w w:val="105"/>
          <w:sz w:val="24"/>
          <w:szCs w:val="24"/>
        </w:rPr>
        <w:t>land</w:t>
      </w:r>
      <w:r w:rsidRPr="007C128F">
        <w:rPr>
          <w:spacing w:val="-15"/>
          <w:w w:val="105"/>
          <w:sz w:val="24"/>
          <w:szCs w:val="24"/>
        </w:rPr>
        <w:t xml:space="preserve"> </w:t>
      </w:r>
      <w:r w:rsidRPr="007C128F">
        <w:rPr>
          <w:w w:val="105"/>
          <w:sz w:val="24"/>
          <w:szCs w:val="24"/>
        </w:rPr>
        <w:t xml:space="preserve">and air components. Land combat units are assigned to the Army National Guard (ARNG). These units are dispersed across the state in major and rural communities. The Air National Guard (ANG) has flying wings located in Tulsa and Oklahoma City. Both units operate </w:t>
      </w:r>
      <w:r w:rsidR="00112A70" w:rsidRPr="007C128F">
        <w:rPr>
          <w:w w:val="105"/>
          <w:sz w:val="24"/>
          <w:szCs w:val="24"/>
        </w:rPr>
        <w:t>off the</w:t>
      </w:r>
      <w:r w:rsidRPr="007C128F">
        <w:rPr>
          <w:w w:val="105"/>
          <w:sz w:val="24"/>
          <w:szCs w:val="24"/>
        </w:rPr>
        <w:t xml:space="preserve"> major airp</w:t>
      </w:r>
      <w:r w:rsidR="00412901" w:rsidRPr="007C128F">
        <w:rPr>
          <w:w w:val="105"/>
          <w:sz w:val="24"/>
          <w:szCs w:val="24"/>
        </w:rPr>
        <w:t>orts</w:t>
      </w:r>
      <w:r w:rsidRPr="007C128F">
        <w:rPr>
          <w:w w:val="105"/>
          <w:sz w:val="24"/>
          <w:szCs w:val="24"/>
        </w:rPr>
        <w:t xml:space="preserve"> in both cities. The citizen </w:t>
      </w:r>
      <w:r w:rsidR="00D7249D">
        <w:rPr>
          <w:w w:val="105"/>
          <w:sz w:val="24"/>
          <w:szCs w:val="24"/>
        </w:rPr>
        <w:t>S</w:t>
      </w:r>
      <w:r w:rsidRPr="007C128F">
        <w:rPr>
          <w:w w:val="105"/>
          <w:sz w:val="24"/>
          <w:szCs w:val="24"/>
        </w:rPr>
        <w:t xml:space="preserve">oldiers and </w:t>
      </w:r>
      <w:r w:rsidR="00D7249D">
        <w:rPr>
          <w:w w:val="105"/>
          <w:sz w:val="24"/>
          <w:szCs w:val="24"/>
        </w:rPr>
        <w:t>A</w:t>
      </w:r>
      <w:r w:rsidRPr="007C128F">
        <w:rPr>
          <w:w w:val="105"/>
          <w:sz w:val="24"/>
          <w:szCs w:val="24"/>
        </w:rPr>
        <w:t xml:space="preserve">irmen of the OKNG have deployed to combat operations in Iraq and Afghanistan, in support of </w:t>
      </w:r>
      <w:r w:rsidR="00D7249D">
        <w:rPr>
          <w:w w:val="105"/>
          <w:sz w:val="24"/>
          <w:szCs w:val="24"/>
        </w:rPr>
        <w:t xml:space="preserve">natural disasters </w:t>
      </w:r>
      <w:r w:rsidRPr="007C128F">
        <w:rPr>
          <w:w w:val="105"/>
          <w:sz w:val="24"/>
          <w:szCs w:val="24"/>
        </w:rPr>
        <w:t>and along our southern border. These units are a vital part of America's strategic</w:t>
      </w:r>
      <w:r w:rsidRPr="007C128F">
        <w:rPr>
          <w:spacing w:val="11"/>
          <w:w w:val="105"/>
          <w:sz w:val="24"/>
          <w:szCs w:val="24"/>
        </w:rPr>
        <w:t xml:space="preserve"> </w:t>
      </w:r>
      <w:r w:rsidRPr="007C128F">
        <w:rPr>
          <w:w w:val="105"/>
          <w:sz w:val="24"/>
          <w:szCs w:val="24"/>
        </w:rPr>
        <w:t>defense.</w:t>
      </w:r>
    </w:p>
    <w:p w14:paraId="1D90FDE3" w14:textId="4A618253" w:rsidR="00F939A4" w:rsidRPr="007C128F" w:rsidRDefault="00BA6B46" w:rsidP="00667653">
      <w:pPr>
        <w:pStyle w:val="BodyText"/>
        <w:spacing w:before="187" w:line="290" w:lineRule="auto"/>
        <w:ind w:right="1576" w:firstLine="5"/>
        <w:rPr>
          <w:sz w:val="24"/>
          <w:szCs w:val="24"/>
        </w:rPr>
      </w:pPr>
      <w:r w:rsidRPr="007C128F">
        <w:rPr>
          <w:noProof/>
          <w:sz w:val="24"/>
          <w:szCs w:val="24"/>
        </w:rPr>
        <mc:AlternateContent>
          <mc:Choice Requires="wps">
            <w:drawing>
              <wp:anchor distT="0" distB="0" distL="114300" distR="114300" simplePos="0" relativeHeight="15730176" behindDoc="0" locked="0" layoutInCell="1" allowOverlap="1" wp14:anchorId="5AAD9262" wp14:editId="4FD59F94">
                <wp:simplePos x="0" y="0"/>
                <wp:positionH relativeFrom="page">
                  <wp:posOffset>7757160</wp:posOffset>
                </wp:positionH>
                <wp:positionV relativeFrom="paragraph">
                  <wp:posOffset>767715</wp:posOffset>
                </wp:positionV>
                <wp:extent cx="0" cy="0"/>
                <wp:effectExtent l="0" t="0" r="0" b="0"/>
                <wp:wrapNone/>
                <wp:docPr id="6"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305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232F5E" id="Line 11" o:spid="_x0000_s1026" style="position:absolute;z-index:15730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610.8pt,60.45pt" to="610.8pt,6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" strokeweight=".08481mm">
                <w10:wrap anchorx="page"/>
              </v:line>
            </w:pict>
          </mc:Fallback>
        </mc:AlternateContent>
      </w:r>
      <w:r w:rsidR="00E03C74" w:rsidRPr="007C128F">
        <w:rPr>
          <w:w w:val="105"/>
          <w:sz w:val="24"/>
          <w:szCs w:val="24"/>
        </w:rPr>
        <w:t xml:space="preserve">The </w:t>
      </w:r>
      <w:r w:rsidR="00E03C74" w:rsidRPr="007C128F">
        <w:rPr>
          <w:b/>
          <w:w w:val="105"/>
          <w:sz w:val="24"/>
          <w:szCs w:val="24"/>
        </w:rPr>
        <w:t xml:space="preserve">Oklahoma Strategic </w:t>
      </w:r>
      <w:r w:rsidR="006363BD">
        <w:rPr>
          <w:b/>
          <w:w w:val="105"/>
          <w:sz w:val="24"/>
          <w:szCs w:val="24"/>
        </w:rPr>
        <w:t xml:space="preserve">Military </w:t>
      </w:r>
      <w:r w:rsidR="00E03C74" w:rsidRPr="007C128F">
        <w:rPr>
          <w:b/>
          <w:w w:val="105"/>
          <w:sz w:val="24"/>
          <w:szCs w:val="24"/>
        </w:rPr>
        <w:t xml:space="preserve">Planning Commission (OSMPC) </w:t>
      </w:r>
      <w:r w:rsidR="00E03C74" w:rsidRPr="007C128F">
        <w:rPr>
          <w:w w:val="105"/>
          <w:sz w:val="24"/>
          <w:szCs w:val="24"/>
        </w:rPr>
        <w:t>is responsible for providing funding, interfac</w:t>
      </w:r>
      <w:r w:rsidR="00C02A03">
        <w:rPr>
          <w:w w:val="105"/>
          <w:sz w:val="24"/>
          <w:szCs w:val="24"/>
        </w:rPr>
        <w:t>ing</w:t>
      </w:r>
      <w:r w:rsidR="00E03C74" w:rsidRPr="007C128F">
        <w:rPr>
          <w:w w:val="105"/>
          <w:sz w:val="24"/>
          <w:szCs w:val="24"/>
        </w:rPr>
        <w:t xml:space="preserve"> with and sup</w:t>
      </w:r>
      <w:r w:rsidR="00412901" w:rsidRPr="007C128F">
        <w:rPr>
          <w:w w:val="105"/>
          <w:sz w:val="24"/>
          <w:szCs w:val="24"/>
        </w:rPr>
        <w:t>port</w:t>
      </w:r>
      <w:r w:rsidR="00E03C74" w:rsidRPr="007C128F">
        <w:rPr>
          <w:w w:val="105"/>
          <w:sz w:val="24"/>
          <w:szCs w:val="24"/>
        </w:rPr>
        <w:t xml:space="preserve"> from local communities </w:t>
      </w:r>
      <w:r w:rsidR="00D7249D">
        <w:rPr>
          <w:w w:val="105"/>
          <w:sz w:val="24"/>
          <w:szCs w:val="24"/>
        </w:rPr>
        <w:t xml:space="preserve">on enhancing </w:t>
      </w:r>
      <w:r w:rsidR="00E03C74" w:rsidRPr="007C128F">
        <w:rPr>
          <w:w w:val="105"/>
          <w:sz w:val="24"/>
          <w:szCs w:val="24"/>
        </w:rPr>
        <w:t xml:space="preserve">the sustainment, growth and modernization </w:t>
      </w:r>
      <w:r w:rsidR="00C02A03">
        <w:rPr>
          <w:w w:val="105"/>
          <w:sz w:val="24"/>
          <w:szCs w:val="24"/>
        </w:rPr>
        <w:t>of</w:t>
      </w:r>
      <w:r w:rsidR="00E03C74" w:rsidRPr="007C128F">
        <w:rPr>
          <w:w w:val="105"/>
          <w:sz w:val="24"/>
          <w:szCs w:val="24"/>
        </w:rPr>
        <w:t xml:space="preserve"> the military installations and commanders of the </w:t>
      </w:r>
      <w:r w:rsidR="00EE38D8" w:rsidRPr="007C128F">
        <w:rPr>
          <w:w w:val="105"/>
          <w:sz w:val="24"/>
          <w:szCs w:val="24"/>
        </w:rPr>
        <w:t>above-mentioned</w:t>
      </w:r>
      <w:r w:rsidR="00E03C74" w:rsidRPr="007C128F">
        <w:rPr>
          <w:w w:val="105"/>
          <w:sz w:val="24"/>
          <w:szCs w:val="24"/>
        </w:rPr>
        <w:t xml:space="preserve"> installations. The commission is made up </w:t>
      </w:r>
      <w:r w:rsidR="00E01336" w:rsidRPr="007C128F">
        <w:rPr>
          <w:w w:val="105"/>
          <w:sz w:val="24"/>
          <w:szCs w:val="24"/>
        </w:rPr>
        <w:t xml:space="preserve">of </w:t>
      </w:r>
      <w:r w:rsidR="00E01336">
        <w:rPr>
          <w:w w:val="105"/>
          <w:sz w:val="24"/>
          <w:szCs w:val="24"/>
        </w:rPr>
        <w:t xml:space="preserve">5 </w:t>
      </w:r>
      <w:r w:rsidR="00E03C74" w:rsidRPr="007C128F">
        <w:rPr>
          <w:w w:val="105"/>
          <w:sz w:val="24"/>
          <w:szCs w:val="24"/>
        </w:rPr>
        <w:t xml:space="preserve">commissioners representing </w:t>
      </w:r>
      <w:r w:rsidR="002D7488" w:rsidRPr="007C128F">
        <w:rPr>
          <w:w w:val="105"/>
          <w:sz w:val="24"/>
          <w:szCs w:val="24"/>
        </w:rPr>
        <w:t>all</w:t>
      </w:r>
      <w:r w:rsidR="00E03C74" w:rsidRPr="007C128F">
        <w:rPr>
          <w:w w:val="105"/>
          <w:sz w:val="24"/>
          <w:szCs w:val="24"/>
        </w:rPr>
        <w:t xml:space="preserve"> the military installations and the Secretary of Military and Veteran's Affairs. </w:t>
      </w:r>
      <w:r w:rsidR="001047F9">
        <w:rPr>
          <w:w w:val="105"/>
          <w:sz w:val="24"/>
          <w:szCs w:val="24"/>
        </w:rPr>
        <w:t>Eddie Compton</w:t>
      </w:r>
      <w:r w:rsidR="00036B76">
        <w:rPr>
          <w:w w:val="105"/>
          <w:sz w:val="24"/>
          <w:szCs w:val="24"/>
        </w:rPr>
        <w:t xml:space="preserve"> serve</w:t>
      </w:r>
      <w:r w:rsidR="005D781B">
        <w:rPr>
          <w:w w:val="105"/>
          <w:sz w:val="24"/>
          <w:szCs w:val="24"/>
        </w:rPr>
        <w:t>d</w:t>
      </w:r>
      <w:r w:rsidR="00036B76">
        <w:rPr>
          <w:w w:val="105"/>
          <w:sz w:val="24"/>
          <w:szCs w:val="24"/>
        </w:rPr>
        <w:t xml:space="preserve"> </w:t>
      </w:r>
      <w:r w:rsidR="00E03C74" w:rsidRPr="007C128F">
        <w:rPr>
          <w:w w:val="105"/>
          <w:sz w:val="24"/>
          <w:szCs w:val="24"/>
        </w:rPr>
        <w:t>as chairman of the OSMPC and the commissioner for</w:t>
      </w:r>
      <w:r w:rsidR="001047F9">
        <w:rPr>
          <w:w w:val="105"/>
          <w:sz w:val="24"/>
          <w:szCs w:val="24"/>
        </w:rPr>
        <w:t xml:space="preserve"> Tinker Air Force Base </w:t>
      </w:r>
      <w:r w:rsidR="00E03C74" w:rsidRPr="007C128F">
        <w:rPr>
          <w:w w:val="105"/>
          <w:sz w:val="24"/>
          <w:szCs w:val="24"/>
        </w:rPr>
        <w:t xml:space="preserve">in </w:t>
      </w:r>
      <w:r w:rsidR="001047F9">
        <w:rPr>
          <w:w w:val="105"/>
          <w:sz w:val="24"/>
          <w:szCs w:val="24"/>
        </w:rPr>
        <w:t>Midwest City</w:t>
      </w:r>
      <w:r w:rsidR="00E03C74" w:rsidRPr="007C128F">
        <w:rPr>
          <w:w w:val="105"/>
          <w:sz w:val="24"/>
          <w:szCs w:val="24"/>
        </w:rPr>
        <w:t>, OK.</w:t>
      </w:r>
      <w:r w:rsidR="00C914A6">
        <w:rPr>
          <w:w w:val="105"/>
          <w:sz w:val="24"/>
          <w:szCs w:val="24"/>
        </w:rPr>
        <w:t xml:space="preserve">  </w:t>
      </w:r>
    </w:p>
    <w:p w14:paraId="5E68A6EF" w14:textId="1748675C" w:rsidR="00F939A4" w:rsidRPr="007C128F" w:rsidRDefault="00E03C74" w:rsidP="00667653">
      <w:pPr>
        <w:pStyle w:val="BodyText"/>
        <w:spacing w:before="189" w:line="292" w:lineRule="auto"/>
        <w:ind w:right="2616"/>
        <w:rPr>
          <w:sz w:val="24"/>
          <w:szCs w:val="24"/>
        </w:rPr>
      </w:pPr>
      <w:r w:rsidRPr="007C128F">
        <w:rPr>
          <w:w w:val="105"/>
          <w:sz w:val="24"/>
          <w:szCs w:val="24"/>
        </w:rPr>
        <w:lastRenderedPageBreak/>
        <w:t xml:space="preserve">The OSMPC has established three primary areas of interest in support of </w:t>
      </w:r>
      <w:r w:rsidR="001047F9" w:rsidRPr="007C128F">
        <w:rPr>
          <w:w w:val="105"/>
          <w:sz w:val="24"/>
          <w:szCs w:val="24"/>
        </w:rPr>
        <w:t>military</w:t>
      </w:r>
      <w:r w:rsidRPr="007C128F">
        <w:rPr>
          <w:w w:val="105"/>
          <w:sz w:val="24"/>
          <w:szCs w:val="24"/>
        </w:rPr>
        <w:t xml:space="preserve"> installations. They are following:</w:t>
      </w:r>
    </w:p>
    <w:p w14:paraId="3AE456A4" w14:textId="188485B3" w:rsidR="009C5434" w:rsidRPr="00536CE7" w:rsidRDefault="00E03C74" w:rsidP="00536CE7">
      <w:pPr>
        <w:pStyle w:val="ListParagraph"/>
        <w:numPr>
          <w:ilvl w:val="0"/>
          <w:numId w:val="2"/>
        </w:numPr>
        <w:tabs>
          <w:tab w:val="left" w:pos="955"/>
          <w:tab w:val="left" w:pos="956"/>
        </w:tabs>
        <w:spacing w:before="210" w:line="288" w:lineRule="auto"/>
        <w:ind w:left="0" w:right="1591" w:hanging="346"/>
        <w:rPr>
          <w:sz w:val="24"/>
          <w:szCs w:val="24"/>
        </w:rPr>
      </w:pPr>
      <w:r w:rsidRPr="007C128F">
        <w:rPr>
          <w:b/>
          <w:w w:val="105"/>
          <w:sz w:val="24"/>
          <w:szCs w:val="24"/>
        </w:rPr>
        <w:t>Create</w:t>
      </w:r>
      <w:r w:rsidRPr="007C128F">
        <w:rPr>
          <w:b/>
          <w:spacing w:val="-6"/>
          <w:w w:val="105"/>
          <w:sz w:val="24"/>
          <w:szCs w:val="24"/>
        </w:rPr>
        <w:t xml:space="preserve"> </w:t>
      </w:r>
      <w:r w:rsidRPr="007C128F">
        <w:rPr>
          <w:b/>
          <w:w w:val="105"/>
          <w:sz w:val="24"/>
          <w:szCs w:val="24"/>
        </w:rPr>
        <w:t>and</w:t>
      </w:r>
      <w:r w:rsidRPr="007C128F">
        <w:rPr>
          <w:b/>
          <w:spacing w:val="-14"/>
          <w:w w:val="105"/>
          <w:sz w:val="24"/>
          <w:szCs w:val="24"/>
        </w:rPr>
        <w:t xml:space="preserve"> </w:t>
      </w:r>
      <w:r w:rsidRPr="007C128F">
        <w:rPr>
          <w:b/>
          <w:w w:val="105"/>
          <w:sz w:val="24"/>
          <w:szCs w:val="24"/>
        </w:rPr>
        <w:t>sustain</w:t>
      </w:r>
      <w:r w:rsidRPr="007C128F">
        <w:rPr>
          <w:b/>
          <w:spacing w:val="-3"/>
          <w:w w:val="105"/>
          <w:sz w:val="24"/>
          <w:szCs w:val="24"/>
        </w:rPr>
        <w:t xml:space="preserve"> </w:t>
      </w:r>
      <w:r w:rsidRPr="007C128F">
        <w:rPr>
          <w:b/>
          <w:w w:val="105"/>
          <w:sz w:val="24"/>
          <w:szCs w:val="24"/>
        </w:rPr>
        <w:t>a</w:t>
      </w:r>
      <w:r w:rsidRPr="007C128F">
        <w:rPr>
          <w:b/>
          <w:spacing w:val="-18"/>
          <w:w w:val="105"/>
          <w:sz w:val="24"/>
          <w:szCs w:val="24"/>
        </w:rPr>
        <w:t xml:space="preserve"> </w:t>
      </w:r>
      <w:r w:rsidRPr="007C128F">
        <w:rPr>
          <w:b/>
          <w:w w:val="105"/>
          <w:sz w:val="24"/>
          <w:szCs w:val="24"/>
        </w:rPr>
        <w:t>well-educated,</w:t>
      </w:r>
      <w:r w:rsidRPr="007C128F">
        <w:rPr>
          <w:b/>
          <w:spacing w:val="-19"/>
          <w:w w:val="105"/>
          <w:sz w:val="24"/>
          <w:szCs w:val="24"/>
        </w:rPr>
        <w:t xml:space="preserve"> </w:t>
      </w:r>
      <w:r w:rsidRPr="007C128F">
        <w:rPr>
          <w:b/>
          <w:w w:val="105"/>
          <w:sz w:val="24"/>
          <w:szCs w:val="24"/>
        </w:rPr>
        <w:t>trained</w:t>
      </w:r>
      <w:r w:rsidRPr="007C128F">
        <w:rPr>
          <w:b/>
          <w:spacing w:val="-4"/>
          <w:w w:val="105"/>
          <w:sz w:val="24"/>
          <w:szCs w:val="24"/>
        </w:rPr>
        <w:t xml:space="preserve"> </w:t>
      </w:r>
      <w:r w:rsidRPr="007C128F">
        <w:rPr>
          <w:b/>
          <w:w w:val="105"/>
          <w:sz w:val="24"/>
          <w:szCs w:val="24"/>
        </w:rPr>
        <w:t>and</w:t>
      </w:r>
      <w:r w:rsidRPr="007C128F">
        <w:rPr>
          <w:b/>
          <w:spacing w:val="-11"/>
          <w:w w:val="105"/>
          <w:sz w:val="24"/>
          <w:szCs w:val="24"/>
        </w:rPr>
        <w:t xml:space="preserve"> </w:t>
      </w:r>
      <w:r w:rsidRPr="007C128F">
        <w:rPr>
          <w:b/>
          <w:w w:val="105"/>
          <w:sz w:val="24"/>
          <w:szCs w:val="24"/>
        </w:rPr>
        <w:t>motivated</w:t>
      </w:r>
      <w:r w:rsidRPr="007C128F">
        <w:rPr>
          <w:b/>
          <w:spacing w:val="-1"/>
          <w:w w:val="105"/>
          <w:sz w:val="24"/>
          <w:szCs w:val="24"/>
        </w:rPr>
        <w:t xml:space="preserve"> </w:t>
      </w:r>
      <w:r w:rsidRPr="007C128F">
        <w:rPr>
          <w:b/>
          <w:w w:val="105"/>
          <w:sz w:val="24"/>
          <w:szCs w:val="24"/>
        </w:rPr>
        <w:t>workforce</w:t>
      </w:r>
      <w:r w:rsidRPr="007C128F">
        <w:rPr>
          <w:b/>
          <w:spacing w:val="-2"/>
          <w:w w:val="105"/>
          <w:sz w:val="24"/>
          <w:szCs w:val="24"/>
        </w:rPr>
        <w:t xml:space="preserve"> </w:t>
      </w:r>
      <w:r w:rsidRPr="007C128F">
        <w:rPr>
          <w:w w:val="105"/>
          <w:sz w:val="24"/>
          <w:szCs w:val="24"/>
        </w:rPr>
        <w:t>for</w:t>
      </w:r>
      <w:r w:rsidRPr="007C128F">
        <w:rPr>
          <w:spacing w:val="-12"/>
          <w:w w:val="105"/>
          <w:sz w:val="24"/>
          <w:szCs w:val="24"/>
        </w:rPr>
        <w:t xml:space="preserve"> </w:t>
      </w:r>
      <w:r w:rsidRPr="007C128F">
        <w:rPr>
          <w:w w:val="105"/>
          <w:sz w:val="24"/>
          <w:szCs w:val="24"/>
        </w:rPr>
        <w:t>all</w:t>
      </w:r>
      <w:r w:rsidRPr="007C128F">
        <w:rPr>
          <w:spacing w:val="-13"/>
          <w:w w:val="105"/>
          <w:sz w:val="24"/>
          <w:szCs w:val="24"/>
        </w:rPr>
        <w:t xml:space="preserve"> </w:t>
      </w:r>
      <w:r w:rsidRPr="007C128F">
        <w:rPr>
          <w:w w:val="105"/>
          <w:sz w:val="24"/>
          <w:szCs w:val="24"/>
        </w:rPr>
        <w:t xml:space="preserve">military installations. </w:t>
      </w:r>
      <w:r w:rsidRPr="007C128F">
        <w:rPr>
          <w:b/>
          <w:w w:val="105"/>
          <w:sz w:val="24"/>
          <w:szCs w:val="24"/>
        </w:rPr>
        <w:t xml:space="preserve">Tinker </w:t>
      </w:r>
      <w:r w:rsidRPr="007C128F">
        <w:rPr>
          <w:w w:val="105"/>
          <w:sz w:val="24"/>
          <w:szCs w:val="24"/>
        </w:rPr>
        <w:t>operations require a workforce of engineers, analysts, logisticians, contract administrators, HR specialists, accountants and aircraft mechanics. All Tinker employees require a college education or a significant level of technical training and c</w:t>
      </w:r>
      <w:r w:rsidR="00D32C70">
        <w:rPr>
          <w:w w:val="105"/>
          <w:sz w:val="24"/>
          <w:szCs w:val="24"/>
        </w:rPr>
        <w:t>erti</w:t>
      </w:r>
      <w:r w:rsidRPr="007C128F">
        <w:rPr>
          <w:w w:val="105"/>
          <w:sz w:val="24"/>
          <w:szCs w:val="24"/>
        </w:rPr>
        <w:t xml:space="preserve">fication. The Tinker civilian workforce are government employees. </w:t>
      </w:r>
    </w:p>
    <w:p w14:paraId="6FD904E0" w14:textId="107385E5" w:rsidR="00F939A4" w:rsidRPr="007C128F" w:rsidRDefault="009C5434" w:rsidP="00667653">
      <w:pPr>
        <w:pStyle w:val="ListParagraph"/>
        <w:numPr>
          <w:ilvl w:val="0"/>
          <w:numId w:val="2"/>
        </w:numPr>
        <w:tabs>
          <w:tab w:val="left" w:pos="955"/>
          <w:tab w:val="left" w:pos="956"/>
        </w:tabs>
        <w:spacing w:before="210" w:line="288" w:lineRule="auto"/>
        <w:ind w:left="0" w:right="1591" w:hanging="346"/>
        <w:rPr>
          <w:sz w:val="24"/>
          <w:szCs w:val="24"/>
        </w:rPr>
      </w:pPr>
      <w:r w:rsidRPr="009774AD">
        <w:rPr>
          <w:w w:val="105"/>
          <w:sz w:val="24"/>
          <w:szCs w:val="24"/>
        </w:rPr>
        <w:t>Vance has a hybrid workforce.  Current AF instructor pilots are all officers, simulation instructors are government civilians (most of whom are retired AF pilots), most support operations (including aircraft maintenance and base operations except inherently government operations) are performed by contract employees with government oversight using Contracting Officer Representatives.</w:t>
      </w:r>
      <w:r>
        <w:rPr>
          <w:w w:val="105"/>
          <w:sz w:val="24"/>
          <w:szCs w:val="24"/>
        </w:rPr>
        <w:t xml:space="preserve">  </w:t>
      </w:r>
      <w:r w:rsidR="00E03C74" w:rsidRPr="007C128F">
        <w:rPr>
          <w:b/>
          <w:w w:val="105"/>
          <w:sz w:val="24"/>
          <w:szCs w:val="24"/>
        </w:rPr>
        <w:t xml:space="preserve">Altus </w:t>
      </w:r>
      <w:r w:rsidR="00E03C74" w:rsidRPr="007C128F">
        <w:rPr>
          <w:w w:val="105"/>
          <w:sz w:val="24"/>
          <w:szCs w:val="24"/>
        </w:rPr>
        <w:t xml:space="preserve">also has a civilian workforce for its aircraft operations. Like Vance, this workforce is mostly aircraft mechanics, crew chiefs and administrators. This civilian workforce </w:t>
      </w:r>
      <w:r w:rsidR="00C02A03">
        <w:rPr>
          <w:w w:val="105"/>
          <w:sz w:val="24"/>
          <w:szCs w:val="24"/>
        </w:rPr>
        <w:t>are</w:t>
      </w:r>
      <w:r w:rsidR="00E03C74" w:rsidRPr="007C128F">
        <w:rPr>
          <w:w w:val="105"/>
          <w:sz w:val="24"/>
          <w:szCs w:val="24"/>
        </w:rPr>
        <w:t xml:space="preserve"> government employees. The OSMPC is working with Oklahoma colleges and universities and career technical centers to create and sustain this workforce.</w:t>
      </w:r>
    </w:p>
    <w:p w14:paraId="6670B89A" w14:textId="60D3285A" w:rsidR="00F939A4" w:rsidRPr="007C128F" w:rsidRDefault="00E03C74" w:rsidP="00667653">
      <w:pPr>
        <w:pStyle w:val="ListParagraph"/>
        <w:numPr>
          <w:ilvl w:val="0"/>
          <w:numId w:val="2"/>
        </w:numPr>
        <w:tabs>
          <w:tab w:val="left" w:pos="997"/>
          <w:tab w:val="left" w:pos="998"/>
        </w:tabs>
        <w:spacing w:before="70" w:line="288" w:lineRule="auto"/>
        <w:ind w:left="0" w:right="1525" w:hanging="348"/>
        <w:rPr>
          <w:sz w:val="24"/>
          <w:szCs w:val="24"/>
        </w:rPr>
      </w:pPr>
      <w:r w:rsidRPr="007C128F">
        <w:rPr>
          <w:noProof/>
          <w:sz w:val="24"/>
          <w:szCs w:val="24"/>
        </w:rPr>
        <w:drawing>
          <wp:anchor distT="0" distB="0" distL="0" distR="0" simplePos="0" relativeHeight="15732736" behindDoc="0" locked="0" layoutInCell="1" allowOverlap="1" wp14:anchorId="5157D2C5" wp14:editId="313DBFE3">
            <wp:simplePos x="0" y="0"/>
            <wp:positionH relativeFrom="page">
              <wp:posOffset>7754071</wp:posOffset>
            </wp:positionH>
            <wp:positionV relativeFrom="page">
              <wp:posOffset>8733966</wp:posOffset>
            </wp:positionV>
            <wp:extent cx="18328" cy="1318329"/>
            <wp:effectExtent l="0" t="0" r="0" b="0"/>
            <wp:wrapNone/>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8" cstate="print"/>
                    <a:stretch>
                      <a:fillRect/>
                    </a:stretch>
                  </pic:blipFill>
                  <pic:spPr>
                    <a:xfrm>
                      <a:off x="0" y="0"/>
                      <a:ext cx="18328" cy="1318329"/>
                    </a:xfrm>
                    <a:prstGeom prst="rect">
                      <a:avLst/>
                    </a:prstGeom>
                  </pic:spPr>
                </pic:pic>
              </a:graphicData>
            </a:graphic>
          </wp:anchor>
        </w:drawing>
      </w:r>
      <w:r w:rsidRPr="007C128F">
        <w:rPr>
          <w:b/>
          <w:w w:val="105"/>
          <w:sz w:val="24"/>
          <w:szCs w:val="24"/>
        </w:rPr>
        <w:t xml:space="preserve">Provide solutions to commander's high mission impact challenges. </w:t>
      </w:r>
      <w:r w:rsidRPr="007C128F">
        <w:rPr>
          <w:w w:val="105"/>
          <w:sz w:val="24"/>
          <w:szCs w:val="24"/>
        </w:rPr>
        <w:t xml:space="preserve">Examples of issues within these goals </w:t>
      </w:r>
      <w:proofErr w:type="gramStart"/>
      <w:r w:rsidRPr="007C128F">
        <w:rPr>
          <w:w w:val="105"/>
          <w:sz w:val="24"/>
          <w:szCs w:val="24"/>
        </w:rPr>
        <w:t>are</w:t>
      </w:r>
      <w:r w:rsidR="00C02A03">
        <w:rPr>
          <w:w w:val="105"/>
          <w:sz w:val="24"/>
          <w:szCs w:val="24"/>
        </w:rPr>
        <w:t>:</w:t>
      </w:r>
      <w:proofErr w:type="gramEnd"/>
      <w:r w:rsidRPr="007C128F">
        <w:rPr>
          <w:w w:val="105"/>
          <w:sz w:val="24"/>
          <w:szCs w:val="24"/>
        </w:rPr>
        <w:t xml:space="preserve"> quality of life </w:t>
      </w:r>
      <w:r w:rsidR="009C5434" w:rsidRPr="009774AD">
        <w:rPr>
          <w:w w:val="105"/>
          <w:sz w:val="24"/>
          <w:szCs w:val="24"/>
        </w:rPr>
        <w:t>initiatives</w:t>
      </w:r>
      <w:r w:rsidRPr="007C128F">
        <w:rPr>
          <w:w w:val="105"/>
          <w:sz w:val="24"/>
          <w:szCs w:val="24"/>
        </w:rPr>
        <w:t xml:space="preserve"> at </w:t>
      </w:r>
      <w:r w:rsidRPr="007C128F">
        <w:rPr>
          <w:b/>
          <w:w w:val="105"/>
          <w:sz w:val="24"/>
          <w:szCs w:val="24"/>
        </w:rPr>
        <w:t xml:space="preserve">Vance </w:t>
      </w:r>
      <w:r w:rsidRPr="007C128F">
        <w:rPr>
          <w:w w:val="105"/>
          <w:sz w:val="24"/>
          <w:szCs w:val="24"/>
        </w:rPr>
        <w:t xml:space="preserve">and </w:t>
      </w:r>
      <w:r w:rsidRPr="007C128F">
        <w:rPr>
          <w:b/>
          <w:w w:val="105"/>
          <w:sz w:val="24"/>
          <w:szCs w:val="24"/>
        </w:rPr>
        <w:t xml:space="preserve">Altus </w:t>
      </w:r>
      <w:r w:rsidRPr="007C128F">
        <w:rPr>
          <w:w w:val="105"/>
          <w:sz w:val="24"/>
          <w:szCs w:val="24"/>
        </w:rPr>
        <w:t>and expanding the</w:t>
      </w:r>
      <w:r w:rsidRPr="007C128F">
        <w:rPr>
          <w:spacing w:val="-13"/>
          <w:w w:val="105"/>
          <w:sz w:val="24"/>
          <w:szCs w:val="24"/>
        </w:rPr>
        <w:t xml:space="preserve"> </w:t>
      </w:r>
      <w:r w:rsidRPr="007C128F">
        <w:rPr>
          <w:w w:val="105"/>
          <w:sz w:val="24"/>
          <w:szCs w:val="24"/>
        </w:rPr>
        <w:t>ramp</w:t>
      </w:r>
      <w:r w:rsidRPr="007C128F">
        <w:rPr>
          <w:spacing w:val="-10"/>
          <w:w w:val="105"/>
          <w:sz w:val="24"/>
          <w:szCs w:val="24"/>
        </w:rPr>
        <w:t xml:space="preserve"> </w:t>
      </w:r>
      <w:r w:rsidRPr="007C128F">
        <w:rPr>
          <w:w w:val="105"/>
          <w:sz w:val="24"/>
          <w:szCs w:val="24"/>
        </w:rPr>
        <w:t>space</w:t>
      </w:r>
      <w:r w:rsidRPr="007C128F">
        <w:rPr>
          <w:spacing w:val="-6"/>
          <w:w w:val="105"/>
          <w:sz w:val="24"/>
          <w:szCs w:val="24"/>
        </w:rPr>
        <w:t xml:space="preserve"> </w:t>
      </w:r>
      <w:r w:rsidRPr="007C128F">
        <w:rPr>
          <w:w w:val="105"/>
          <w:sz w:val="24"/>
          <w:szCs w:val="24"/>
        </w:rPr>
        <w:t>at</w:t>
      </w:r>
      <w:r w:rsidRPr="007C128F">
        <w:rPr>
          <w:spacing w:val="-17"/>
          <w:w w:val="105"/>
          <w:sz w:val="24"/>
          <w:szCs w:val="24"/>
        </w:rPr>
        <w:t xml:space="preserve"> </w:t>
      </w:r>
      <w:r w:rsidRPr="007C128F">
        <w:rPr>
          <w:w w:val="105"/>
          <w:sz w:val="24"/>
          <w:szCs w:val="24"/>
        </w:rPr>
        <w:t>the</w:t>
      </w:r>
      <w:r w:rsidRPr="007C128F">
        <w:rPr>
          <w:spacing w:val="-11"/>
          <w:w w:val="105"/>
          <w:sz w:val="24"/>
          <w:szCs w:val="24"/>
        </w:rPr>
        <w:t xml:space="preserve"> </w:t>
      </w:r>
      <w:r w:rsidRPr="007C128F">
        <w:rPr>
          <w:w w:val="105"/>
          <w:sz w:val="24"/>
          <w:szCs w:val="24"/>
        </w:rPr>
        <w:t>Lawton</w:t>
      </w:r>
      <w:r w:rsidRPr="007C128F">
        <w:rPr>
          <w:spacing w:val="-6"/>
          <w:w w:val="105"/>
          <w:sz w:val="24"/>
          <w:szCs w:val="24"/>
        </w:rPr>
        <w:t xml:space="preserve"> </w:t>
      </w:r>
      <w:r w:rsidRPr="007C128F">
        <w:rPr>
          <w:w w:val="105"/>
          <w:sz w:val="24"/>
          <w:szCs w:val="24"/>
        </w:rPr>
        <w:t>municipal</w:t>
      </w:r>
      <w:r w:rsidRPr="007C128F">
        <w:rPr>
          <w:spacing w:val="5"/>
          <w:w w:val="105"/>
          <w:sz w:val="24"/>
          <w:szCs w:val="24"/>
        </w:rPr>
        <w:t xml:space="preserve"> </w:t>
      </w:r>
      <w:r w:rsidRPr="007C128F">
        <w:rPr>
          <w:w w:val="105"/>
          <w:sz w:val="24"/>
          <w:szCs w:val="24"/>
        </w:rPr>
        <w:t>airport</w:t>
      </w:r>
      <w:r w:rsidRPr="007C128F">
        <w:rPr>
          <w:spacing w:val="-6"/>
          <w:w w:val="105"/>
          <w:sz w:val="24"/>
          <w:szCs w:val="24"/>
        </w:rPr>
        <w:t xml:space="preserve"> </w:t>
      </w:r>
      <w:r w:rsidRPr="007C128F">
        <w:rPr>
          <w:w w:val="105"/>
          <w:sz w:val="24"/>
          <w:szCs w:val="24"/>
        </w:rPr>
        <w:t>for</w:t>
      </w:r>
      <w:r w:rsidRPr="007C128F">
        <w:rPr>
          <w:spacing w:val="-14"/>
          <w:w w:val="105"/>
          <w:sz w:val="24"/>
          <w:szCs w:val="24"/>
        </w:rPr>
        <w:t xml:space="preserve"> </w:t>
      </w:r>
      <w:r w:rsidRPr="007C128F">
        <w:rPr>
          <w:b/>
          <w:w w:val="105"/>
          <w:sz w:val="24"/>
          <w:szCs w:val="24"/>
        </w:rPr>
        <w:t>Ft</w:t>
      </w:r>
      <w:r w:rsidR="00A64912">
        <w:rPr>
          <w:b/>
          <w:w w:val="105"/>
          <w:sz w:val="24"/>
          <w:szCs w:val="24"/>
        </w:rPr>
        <w:t>.</w:t>
      </w:r>
      <w:r w:rsidRPr="007C128F">
        <w:rPr>
          <w:b/>
          <w:spacing w:val="-14"/>
          <w:w w:val="105"/>
          <w:sz w:val="24"/>
          <w:szCs w:val="24"/>
        </w:rPr>
        <w:t xml:space="preserve"> </w:t>
      </w:r>
      <w:r w:rsidRPr="007C128F">
        <w:rPr>
          <w:b/>
          <w:w w:val="105"/>
          <w:sz w:val="24"/>
          <w:szCs w:val="24"/>
        </w:rPr>
        <w:t>Sill</w:t>
      </w:r>
      <w:r w:rsidRPr="007C128F">
        <w:rPr>
          <w:b/>
          <w:spacing w:val="-15"/>
          <w:w w:val="105"/>
          <w:sz w:val="24"/>
          <w:szCs w:val="24"/>
        </w:rPr>
        <w:t xml:space="preserve"> </w:t>
      </w:r>
      <w:r w:rsidRPr="007C128F">
        <w:rPr>
          <w:w w:val="105"/>
          <w:sz w:val="24"/>
          <w:szCs w:val="24"/>
        </w:rPr>
        <w:t>deployments.</w:t>
      </w:r>
      <w:r w:rsidR="00C02A03">
        <w:rPr>
          <w:w w:val="105"/>
          <w:sz w:val="24"/>
          <w:szCs w:val="24"/>
        </w:rPr>
        <w:t xml:space="preserve"> To</w:t>
      </w:r>
      <w:r w:rsidRPr="007C128F">
        <w:rPr>
          <w:spacing w:val="13"/>
          <w:w w:val="105"/>
          <w:sz w:val="24"/>
          <w:szCs w:val="24"/>
        </w:rPr>
        <w:t xml:space="preserve"> </w:t>
      </w:r>
      <w:r w:rsidR="00C02A03">
        <w:rPr>
          <w:spacing w:val="13"/>
          <w:w w:val="105"/>
          <w:sz w:val="24"/>
          <w:szCs w:val="24"/>
        </w:rPr>
        <w:t>c</w:t>
      </w:r>
      <w:r w:rsidR="00AD4C68">
        <w:rPr>
          <w:spacing w:val="13"/>
          <w:w w:val="105"/>
          <w:sz w:val="24"/>
          <w:szCs w:val="24"/>
        </w:rPr>
        <w:t>ontinue to s</w:t>
      </w:r>
      <w:r w:rsidRPr="007C128F">
        <w:rPr>
          <w:w w:val="105"/>
          <w:sz w:val="24"/>
          <w:szCs w:val="24"/>
        </w:rPr>
        <w:t>upport</w:t>
      </w:r>
      <w:r w:rsidR="00AD4C68">
        <w:rPr>
          <w:w w:val="105"/>
          <w:sz w:val="24"/>
          <w:szCs w:val="24"/>
        </w:rPr>
        <w:t xml:space="preserve"> </w:t>
      </w:r>
      <w:r w:rsidRPr="007C128F">
        <w:rPr>
          <w:w w:val="105"/>
          <w:sz w:val="24"/>
          <w:szCs w:val="24"/>
        </w:rPr>
        <w:t xml:space="preserve">HB 2118 </w:t>
      </w:r>
      <w:r w:rsidR="00AD4C68">
        <w:rPr>
          <w:w w:val="105"/>
          <w:sz w:val="24"/>
          <w:szCs w:val="24"/>
        </w:rPr>
        <w:t xml:space="preserve">which </w:t>
      </w:r>
      <w:r w:rsidRPr="007C128F">
        <w:rPr>
          <w:w w:val="105"/>
          <w:sz w:val="24"/>
          <w:szCs w:val="24"/>
        </w:rPr>
        <w:t>provides guidance for wind companies and</w:t>
      </w:r>
      <w:r w:rsidR="00C02A03">
        <w:rPr>
          <w:w w:val="105"/>
          <w:sz w:val="24"/>
          <w:szCs w:val="24"/>
        </w:rPr>
        <w:t xml:space="preserve"> to</w:t>
      </w:r>
      <w:r w:rsidR="009A36D4">
        <w:rPr>
          <w:w w:val="105"/>
          <w:sz w:val="24"/>
          <w:szCs w:val="24"/>
        </w:rPr>
        <w:t xml:space="preserve"> protect</w:t>
      </w:r>
      <w:r w:rsidRPr="007C128F">
        <w:rPr>
          <w:w w:val="105"/>
          <w:sz w:val="24"/>
          <w:szCs w:val="24"/>
        </w:rPr>
        <w:t xml:space="preserve"> military missions against encroachment by wind generator installations. This is a first of its kind in the</w:t>
      </w:r>
      <w:r w:rsidRPr="007C128F">
        <w:rPr>
          <w:spacing w:val="-6"/>
          <w:w w:val="105"/>
          <w:sz w:val="24"/>
          <w:szCs w:val="24"/>
        </w:rPr>
        <w:t xml:space="preserve"> </w:t>
      </w:r>
      <w:r w:rsidRPr="007C128F">
        <w:rPr>
          <w:w w:val="105"/>
          <w:sz w:val="24"/>
          <w:szCs w:val="24"/>
        </w:rPr>
        <w:t>US.</w:t>
      </w:r>
    </w:p>
    <w:p w14:paraId="0D66D7EC" w14:textId="20E56721" w:rsidR="00F939A4" w:rsidRPr="007C128F" w:rsidRDefault="00E03C74" w:rsidP="00667653">
      <w:pPr>
        <w:pStyle w:val="ListParagraph"/>
        <w:numPr>
          <w:ilvl w:val="0"/>
          <w:numId w:val="2"/>
        </w:numPr>
        <w:tabs>
          <w:tab w:val="left" w:pos="994"/>
          <w:tab w:val="left" w:pos="995"/>
        </w:tabs>
        <w:spacing w:before="33" w:line="288" w:lineRule="auto"/>
        <w:ind w:left="0" w:right="1500" w:hanging="343"/>
        <w:rPr>
          <w:sz w:val="24"/>
          <w:szCs w:val="24"/>
        </w:rPr>
      </w:pPr>
      <w:r w:rsidRPr="007C128F">
        <w:rPr>
          <w:noProof/>
          <w:sz w:val="24"/>
          <w:szCs w:val="24"/>
        </w:rPr>
        <w:drawing>
          <wp:anchor distT="0" distB="0" distL="0" distR="0" simplePos="0" relativeHeight="15732224" behindDoc="0" locked="0" layoutInCell="1" allowOverlap="1" wp14:anchorId="28F725A8" wp14:editId="2C6C6EBB">
            <wp:simplePos x="0" y="0"/>
            <wp:positionH relativeFrom="page">
              <wp:posOffset>7757731</wp:posOffset>
            </wp:positionH>
            <wp:positionV relativeFrom="paragraph">
              <wp:posOffset>853092</wp:posOffset>
            </wp:positionV>
            <wp:extent cx="14668" cy="5615109"/>
            <wp:effectExtent l="0" t="0" r="0" b="0"/>
            <wp:wrapNone/>
            <wp:docPr id="5"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4.png"/>
                    <pic:cNvPicPr/>
                  </pic:nvPicPr>
                  <pic:blipFill>
                    <a:blip r:embed="rId9" cstate="print"/>
                    <a:stretch>
                      <a:fillRect/>
                    </a:stretch>
                  </pic:blipFill>
                  <pic:spPr>
                    <a:xfrm>
                      <a:off x="0" y="0"/>
                      <a:ext cx="14668" cy="5615109"/>
                    </a:xfrm>
                    <a:prstGeom prst="rect">
                      <a:avLst/>
                    </a:prstGeom>
                  </pic:spPr>
                </pic:pic>
              </a:graphicData>
            </a:graphic>
          </wp:anchor>
        </w:drawing>
      </w:r>
      <w:r w:rsidRPr="007C128F">
        <w:rPr>
          <w:b/>
          <w:w w:val="105"/>
          <w:sz w:val="24"/>
          <w:szCs w:val="24"/>
        </w:rPr>
        <w:t xml:space="preserve">Create the conditions for success of </w:t>
      </w:r>
      <w:r w:rsidR="00FD398B">
        <w:rPr>
          <w:b/>
          <w:w w:val="105"/>
          <w:sz w:val="24"/>
          <w:szCs w:val="24"/>
        </w:rPr>
        <w:t>modernization</w:t>
      </w:r>
      <w:r w:rsidRPr="007C128F">
        <w:rPr>
          <w:b/>
          <w:w w:val="105"/>
          <w:sz w:val="24"/>
          <w:szCs w:val="24"/>
        </w:rPr>
        <w:t xml:space="preserve">, </w:t>
      </w:r>
      <w:r w:rsidR="00FD398B">
        <w:rPr>
          <w:b/>
          <w:w w:val="105"/>
          <w:sz w:val="24"/>
          <w:szCs w:val="24"/>
        </w:rPr>
        <w:t xml:space="preserve">improved </w:t>
      </w:r>
      <w:r w:rsidRPr="007C128F">
        <w:rPr>
          <w:b/>
          <w:w w:val="105"/>
          <w:sz w:val="24"/>
          <w:szCs w:val="24"/>
        </w:rPr>
        <w:t>missions</w:t>
      </w:r>
      <w:r w:rsidR="00FD398B">
        <w:rPr>
          <w:b/>
          <w:w w:val="105"/>
          <w:sz w:val="24"/>
          <w:szCs w:val="24"/>
        </w:rPr>
        <w:t xml:space="preserve">, enhanced </w:t>
      </w:r>
      <w:r w:rsidRPr="007C128F">
        <w:rPr>
          <w:b/>
          <w:w w:val="105"/>
          <w:sz w:val="24"/>
          <w:szCs w:val="24"/>
        </w:rPr>
        <w:t xml:space="preserve">capabilities and acquire new </w:t>
      </w:r>
      <w:r w:rsidR="00FD398B">
        <w:rPr>
          <w:b/>
          <w:w w:val="105"/>
          <w:sz w:val="24"/>
          <w:szCs w:val="24"/>
        </w:rPr>
        <w:t xml:space="preserve">weapon </w:t>
      </w:r>
      <w:r w:rsidRPr="007C128F">
        <w:rPr>
          <w:b/>
          <w:w w:val="105"/>
          <w:sz w:val="24"/>
          <w:szCs w:val="24"/>
        </w:rPr>
        <w:t>systems, missions and capabilit</w:t>
      </w:r>
      <w:r w:rsidR="00FD398B">
        <w:rPr>
          <w:b/>
          <w:w w:val="105"/>
          <w:sz w:val="24"/>
          <w:szCs w:val="24"/>
        </w:rPr>
        <w:t xml:space="preserve">ies </w:t>
      </w:r>
      <w:r w:rsidRPr="007C128F">
        <w:rPr>
          <w:b/>
          <w:w w:val="105"/>
          <w:sz w:val="24"/>
          <w:szCs w:val="24"/>
        </w:rPr>
        <w:t xml:space="preserve">for Oklahoma based installations. </w:t>
      </w:r>
      <w:r w:rsidRPr="007C128F">
        <w:rPr>
          <w:w w:val="105"/>
          <w:sz w:val="24"/>
          <w:szCs w:val="24"/>
        </w:rPr>
        <w:t>Vance will increase its pilot training output which</w:t>
      </w:r>
      <w:r w:rsidR="009A36D4">
        <w:rPr>
          <w:w w:val="105"/>
          <w:sz w:val="24"/>
          <w:szCs w:val="24"/>
        </w:rPr>
        <w:t xml:space="preserve"> will</w:t>
      </w:r>
      <w:r w:rsidRPr="007C128F">
        <w:rPr>
          <w:w w:val="105"/>
          <w:sz w:val="24"/>
          <w:szCs w:val="24"/>
        </w:rPr>
        <w:t xml:space="preserve"> require additional training facilities. Woodring Airport in Enid will provide a</w:t>
      </w:r>
      <w:r w:rsidR="009A36D4">
        <w:rPr>
          <w:w w:val="105"/>
          <w:sz w:val="24"/>
          <w:szCs w:val="24"/>
        </w:rPr>
        <w:t>dditional</w:t>
      </w:r>
      <w:r w:rsidRPr="007C128F">
        <w:rPr>
          <w:w w:val="105"/>
          <w:sz w:val="24"/>
          <w:szCs w:val="24"/>
        </w:rPr>
        <w:t xml:space="preserve"> ramp and runway use for</w:t>
      </w:r>
      <w:r w:rsidR="009A36D4">
        <w:rPr>
          <w:w w:val="105"/>
          <w:sz w:val="24"/>
          <w:szCs w:val="24"/>
        </w:rPr>
        <w:t xml:space="preserve"> the</w:t>
      </w:r>
      <w:r w:rsidRPr="007C128F">
        <w:rPr>
          <w:w w:val="105"/>
          <w:sz w:val="24"/>
          <w:szCs w:val="24"/>
        </w:rPr>
        <w:t xml:space="preserve"> Vance pilot training surge. </w:t>
      </w:r>
      <w:r w:rsidR="009C5434" w:rsidRPr="009774AD">
        <w:rPr>
          <w:w w:val="105"/>
          <w:sz w:val="24"/>
          <w:szCs w:val="24"/>
        </w:rPr>
        <w:t>Vance will be receiving the new T-7 aircraft to replace the T-38 that has been used for training since the 1960s.  Aircraft operations and maintenance for this new aircraft will require many infrastructural upgrades.</w:t>
      </w:r>
      <w:r w:rsidR="009C5434">
        <w:rPr>
          <w:w w:val="105"/>
          <w:sz w:val="24"/>
          <w:szCs w:val="24"/>
        </w:rPr>
        <w:t xml:space="preserve"> </w:t>
      </w:r>
      <w:r w:rsidRPr="007C128F">
        <w:rPr>
          <w:w w:val="105"/>
          <w:sz w:val="24"/>
          <w:szCs w:val="24"/>
        </w:rPr>
        <w:t>The Oklahoma Air National Guard in Tulsa is competing for the new F-35 fighter aircraft. Issues dealing with</w:t>
      </w:r>
      <w:r w:rsidRPr="007C128F">
        <w:rPr>
          <w:spacing w:val="-7"/>
          <w:w w:val="105"/>
          <w:sz w:val="24"/>
          <w:szCs w:val="24"/>
        </w:rPr>
        <w:t xml:space="preserve"> </w:t>
      </w:r>
      <w:r w:rsidRPr="007C128F">
        <w:rPr>
          <w:w w:val="105"/>
          <w:sz w:val="24"/>
          <w:szCs w:val="24"/>
        </w:rPr>
        <w:t>a</w:t>
      </w:r>
      <w:r w:rsidRPr="007C128F">
        <w:rPr>
          <w:spacing w:val="-10"/>
          <w:w w:val="105"/>
          <w:sz w:val="24"/>
          <w:szCs w:val="24"/>
        </w:rPr>
        <w:t xml:space="preserve"> </w:t>
      </w:r>
      <w:r w:rsidRPr="007C128F">
        <w:rPr>
          <w:w w:val="105"/>
          <w:sz w:val="24"/>
          <w:szCs w:val="24"/>
        </w:rPr>
        <w:t>jet</w:t>
      </w:r>
      <w:r w:rsidRPr="007C128F">
        <w:rPr>
          <w:spacing w:val="-9"/>
          <w:w w:val="105"/>
          <w:sz w:val="24"/>
          <w:szCs w:val="24"/>
        </w:rPr>
        <w:t xml:space="preserve"> </w:t>
      </w:r>
      <w:r w:rsidRPr="007C128F">
        <w:rPr>
          <w:w w:val="105"/>
          <w:sz w:val="24"/>
          <w:szCs w:val="24"/>
        </w:rPr>
        <w:t>fuel</w:t>
      </w:r>
      <w:r w:rsidRPr="007C128F">
        <w:rPr>
          <w:spacing w:val="-9"/>
          <w:w w:val="105"/>
          <w:sz w:val="24"/>
          <w:szCs w:val="24"/>
        </w:rPr>
        <w:t xml:space="preserve"> </w:t>
      </w:r>
      <w:r w:rsidRPr="007C128F">
        <w:rPr>
          <w:w w:val="105"/>
          <w:sz w:val="24"/>
          <w:szCs w:val="24"/>
        </w:rPr>
        <w:t>facility,</w:t>
      </w:r>
      <w:r w:rsidRPr="007C128F">
        <w:rPr>
          <w:spacing w:val="1"/>
          <w:w w:val="105"/>
          <w:sz w:val="24"/>
          <w:szCs w:val="24"/>
        </w:rPr>
        <w:t xml:space="preserve"> </w:t>
      </w:r>
      <w:r w:rsidRPr="007C128F">
        <w:rPr>
          <w:w w:val="105"/>
          <w:sz w:val="24"/>
          <w:szCs w:val="24"/>
        </w:rPr>
        <w:t>a</w:t>
      </w:r>
      <w:r w:rsidRPr="007C128F">
        <w:rPr>
          <w:spacing w:val="-11"/>
          <w:w w:val="105"/>
          <w:sz w:val="24"/>
          <w:szCs w:val="24"/>
        </w:rPr>
        <w:t xml:space="preserve"> </w:t>
      </w:r>
      <w:r w:rsidRPr="007C128F">
        <w:rPr>
          <w:w w:val="105"/>
          <w:sz w:val="24"/>
          <w:szCs w:val="24"/>
        </w:rPr>
        <w:t>weapon</w:t>
      </w:r>
      <w:r w:rsidRPr="007C128F">
        <w:rPr>
          <w:spacing w:val="-5"/>
          <w:w w:val="105"/>
          <w:sz w:val="24"/>
          <w:szCs w:val="24"/>
        </w:rPr>
        <w:t xml:space="preserve"> </w:t>
      </w:r>
      <w:r w:rsidRPr="007C128F">
        <w:rPr>
          <w:w w:val="105"/>
          <w:sz w:val="24"/>
          <w:szCs w:val="24"/>
        </w:rPr>
        <w:t>storage</w:t>
      </w:r>
      <w:r w:rsidRPr="007C128F">
        <w:rPr>
          <w:spacing w:val="-5"/>
          <w:w w:val="105"/>
          <w:sz w:val="24"/>
          <w:szCs w:val="24"/>
        </w:rPr>
        <w:t xml:space="preserve"> </w:t>
      </w:r>
      <w:r w:rsidRPr="007C128F">
        <w:rPr>
          <w:w w:val="105"/>
          <w:sz w:val="24"/>
          <w:szCs w:val="24"/>
        </w:rPr>
        <w:t>location</w:t>
      </w:r>
      <w:r w:rsidRPr="007C128F">
        <w:rPr>
          <w:spacing w:val="2"/>
          <w:w w:val="105"/>
          <w:sz w:val="24"/>
          <w:szCs w:val="24"/>
        </w:rPr>
        <w:t xml:space="preserve"> </w:t>
      </w:r>
      <w:r w:rsidRPr="007C128F">
        <w:rPr>
          <w:w w:val="105"/>
          <w:sz w:val="24"/>
          <w:szCs w:val="24"/>
        </w:rPr>
        <w:t>and</w:t>
      </w:r>
      <w:r w:rsidRPr="007C128F">
        <w:rPr>
          <w:spacing w:val="-7"/>
          <w:w w:val="105"/>
          <w:sz w:val="24"/>
          <w:szCs w:val="24"/>
        </w:rPr>
        <w:t xml:space="preserve"> </w:t>
      </w:r>
      <w:r w:rsidRPr="007C128F">
        <w:rPr>
          <w:w w:val="105"/>
          <w:sz w:val="24"/>
          <w:szCs w:val="24"/>
        </w:rPr>
        <w:t>range</w:t>
      </w:r>
      <w:r w:rsidRPr="007C128F">
        <w:rPr>
          <w:spacing w:val="-5"/>
          <w:w w:val="105"/>
          <w:sz w:val="24"/>
          <w:szCs w:val="24"/>
        </w:rPr>
        <w:t xml:space="preserve"> </w:t>
      </w:r>
      <w:r w:rsidRPr="007C128F">
        <w:rPr>
          <w:w w:val="105"/>
          <w:sz w:val="24"/>
          <w:szCs w:val="24"/>
        </w:rPr>
        <w:t>space</w:t>
      </w:r>
      <w:r w:rsidRPr="007C128F">
        <w:rPr>
          <w:spacing w:val="-3"/>
          <w:w w:val="105"/>
          <w:sz w:val="24"/>
          <w:szCs w:val="24"/>
        </w:rPr>
        <w:t xml:space="preserve"> </w:t>
      </w:r>
      <w:r w:rsidRPr="007C128F">
        <w:rPr>
          <w:w w:val="105"/>
          <w:sz w:val="24"/>
          <w:szCs w:val="24"/>
        </w:rPr>
        <w:t>are</w:t>
      </w:r>
      <w:r w:rsidRPr="007C128F">
        <w:rPr>
          <w:spacing w:val="-13"/>
          <w:w w:val="105"/>
          <w:sz w:val="24"/>
          <w:szCs w:val="24"/>
        </w:rPr>
        <w:t xml:space="preserve"> </w:t>
      </w:r>
      <w:r w:rsidRPr="007C128F">
        <w:rPr>
          <w:w w:val="105"/>
          <w:sz w:val="24"/>
          <w:szCs w:val="24"/>
        </w:rPr>
        <w:t>all</w:t>
      </w:r>
      <w:r w:rsidRPr="007C128F">
        <w:rPr>
          <w:spacing w:val="-6"/>
          <w:w w:val="105"/>
          <w:sz w:val="24"/>
          <w:szCs w:val="24"/>
        </w:rPr>
        <w:t xml:space="preserve"> </w:t>
      </w:r>
      <w:r w:rsidRPr="007C128F">
        <w:rPr>
          <w:w w:val="105"/>
          <w:sz w:val="24"/>
          <w:szCs w:val="24"/>
        </w:rPr>
        <w:t>being</w:t>
      </w:r>
      <w:r w:rsidRPr="007C128F">
        <w:rPr>
          <w:spacing w:val="-7"/>
          <w:w w:val="105"/>
          <w:sz w:val="24"/>
          <w:szCs w:val="24"/>
        </w:rPr>
        <w:t xml:space="preserve"> </w:t>
      </w:r>
      <w:r w:rsidRPr="007C128F">
        <w:rPr>
          <w:w w:val="105"/>
          <w:sz w:val="24"/>
          <w:szCs w:val="24"/>
        </w:rPr>
        <w:t>worked by the</w:t>
      </w:r>
      <w:r w:rsidRPr="007C128F">
        <w:rPr>
          <w:spacing w:val="5"/>
          <w:w w:val="105"/>
          <w:sz w:val="24"/>
          <w:szCs w:val="24"/>
        </w:rPr>
        <w:t xml:space="preserve"> </w:t>
      </w:r>
      <w:r w:rsidRPr="007C128F">
        <w:rPr>
          <w:w w:val="105"/>
          <w:sz w:val="24"/>
          <w:szCs w:val="24"/>
        </w:rPr>
        <w:t>OSMPC.</w:t>
      </w:r>
    </w:p>
    <w:p w14:paraId="3D762265" w14:textId="0A5C9A87" w:rsidR="00F939A4" w:rsidRPr="007C128F" w:rsidRDefault="00E03C74" w:rsidP="00667653">
      <w:pPr>
        <w:pStyle w:val="BodyText"/>
        <w:spacing w:before="205" w:line="290" w:lineRule="auto"/>
        <w:ind w:right="1566" w:firstLine="8"/>
        <w:rPr>
          <w:sz w:val="24"/>
          <w:szCs w:val="24"/>
        </w:rPr>
      </w:pPr>
      <w:r w:rsidRPr="007C128F">
        <w:rPr>
          <w:w w:val="105"/>
          <w:sz w:val="24"/>
          <w:szCs w:val="24"/>
        </w:rPr>
        <w:t>Oklahoma takes the responsibility of supporting it</w:t>
      </w:r>
      <w:r w:rsidR="009A36D4">
        <w:rPr>
          <w:w w:val="105"/>
          <w:sz w:val="24"/>
          <w:szCs w:val="24"/>
        </w:rPr>
        <w:t>s</w:t>
      </w:r>
      <w:r w:rsidRPr="007C128F">
        <w:rPr>
          <w:w w:val="105"/>
          <w:sz w:val="24"/>
          <w:szCs w:val="24"/>
        </w:rPr>
        <w:t xml:space="preserve"> military installations, commanders, military members and their families ve</w:t>
      </w:r>
      <w:r w:rsidR="00AD4C68">
        <w:rPr>
          <w:w w:val="105"/>
          <w:sz w:val="24"/>
          <w:szCs w:val="24"/>
        </w:rPr>
        <w:t>r</w:t>
      </w:r>
      <w:r w:rsidRPr="007C128F">
        <w:rPr>
          <w:w w:val="105"/>
          <w:sz w:val="24"/>
          <w:szCs w:val="24"/>
        </w:rPr>
        <w:t>y seriously. Oklahoma is preparing its military installations for success today and in</w:t>
      </w:r>
      <w:r w:rsidR="00AD4C68">
        <w:rPr>
          <w:w w:val="105"/>
          <w:sz w:val="24"/>
          <w:szCs w:val="24"/>
        </w:rPr>
        <w:t>to</w:t>
      </w:r>
      <w:r w:rsidRPr="007C128F">
        <w:rPr>
          <w:w w:val="105"/>
          <w:sz w:val="24"/>
          <w:szCs w:val="24"/>
        </w:rPr>
        <w:t xml:space="preserve"> the </w:t>
      </w:r>
      <w:r w:rsidR="00AD4C68">
        <w:rPr>
          <w:w w:val="105"/>
          <w:sz w:val="24"/>
          <w:szCs w:val="24"/>
        </w:rPr>
        <w:t>21</w:t>
      </w:r>
      <w:r w:rsidR="00AD4C68" w:rsidRPr="00AD4C68">
        <w:rPr>
          <w:w w:val="105"/>
          <w:sz w:val="24"/>
          <w:szCs w:val="24"/>
          <w:vertAlign w:val="superscript"/>
        </w:rPr>
        <w:t>st</w:t>
      </w:r>
      <w:r w:rsidR="00AD4C68">
        <w:rPr>
          <w:w w:val="105"/>
          <w:sz w:val="24"/>
          <w:szCs w:val="24"/>
        </w:rPr>
        <w:t xml:space="preserve"> Century</w:t>
      </w:r>
      <w:r w:rsidRPr="007C128F">
        <w:rPr>
          <w:w w:val="105"/>
          <w:sz w:val="24"/>
          <w:szCs w:val="24"/>
        </w:rPr>
        <w:t>. Members of the OSMPC are committed to their mission</w:t>
      </w:r>
      <w:r w:rsidR="00AD4C68">
        <w:rPr>
          <w:w w:val="105"/>
          <w:sz w:val="24"/>
          <w:szCs w:val="24"/>
        </w:rPr>
        <w:t xml:space="preserve"> and achieving the above stated vision</w:t>
      </w:r>
      <w:r w:rsidRPr="007C128F">
        <w:rPr>
          <w:w w:val="105"/>
          <w:sz w:val="24"/>
          <w:szCs w:val="24"/>
        </w:rPr>
        <w:t>.</w:t>
      </w:r>
    </w:p>
    <w:p w14:paraId="61B4D032" w14:textId="4AACEE8D" w:rsidR="00AD4C68" w:rsidRDefault="00E03C74" w:rsidP="00667653">
      <w:pPr>
        <w:pStyle w:val="BodyText"/>
        <w:spacing w:before="198" w:line="288" w:lineRule="auto"/>
        <w:ind w:right="1431" w:firstLine="12"/>
        <w:rPr>
          <w:w w:val="105"/>
          <w:sz w:val="24"/>
          <w:szCs w:val="24"/>
        </w:rPr>
      </w:pPr>
      <w:r w:rsidRPr="007C128F">
        <w:rPr>
          <w:w w:val="105"/>
          <w:sz w:val="24"/>
          <w:szCs w:val="24"/>
        </w:rPr>
        <w:t>Specific actions by the Oklahoma Strategic Military Planning Commission start with the unit commanders. Initiatives are coordinated by the commissioners with the commander and the local community</w:t>
      </w:r>
      <w:r w:rsidR="00AD4C68">
        <w:rPr>
          <w:w w:val="105"/>
          <w:sz w:val="24"/>
          <w:szCs w:val="24"/>
        </w:rPr>
        <w:t xml:space="preserve"> officials</w:t>
      </w:r>
      <w:r w:rsidRPr="007C128F">
        <w:rPr>
          <w:w w:val="105"/>
          <w:sz w:val="24"/>
          <w:szCs w:val="24"/>
        </w:rPr>
        <w:t xml:space="preserve">. Each </w:t>
      </w:r>
      <w:r w:rsidR="00AD4C68">
        <w:rPr>
          <w:w w:val="105"/>
          <w:sz w:val="24"/>
          <w:szCs w:val="24"/>
        </w:rPr>
        <w:t xml:space="preserve">project </w:t>
      </w:r>
      <w:r w:rsidRPr="007C128F">
        <w:rPr>
          <w:w w:val="105"/>
          <w:sz w:val="24"/>
          <w:szCs w:val="24"/>
        </w:rPr>
        <w:t xml:space="preserve">is executed </w:t>
      </w:r>
      <w:r w:rsidR="00244553" w:rsidRPr="007C128F">
        <w:rPr>
          <w:w w:val="105"/>
          <w:sz w:val="24"/>
          <w:szCs w:val="24"/>
        </w:rPr>
        <w:t>regarding</w:t>
      </w:r>
      <w:r w:rsidRPr="007C128F">
        <w:rPr>
          <w:w w:val="105"/>
          <w:sz w:val="24"/>
          <w:szCs w:val="24"/>
        </w:rPr>
        <w:t xml:space="preserve"> the major goal established above </w:t>
      </w:r>
      <w:r w:rsidRPr="007C128F">
        <w:rPr>
          <w:w w:val="105"/>
          <w:sz w:val="24"/>
          <w:szCs w:val="24"/>
        </w:rPr>
        <w:lastRenderedPageBreak/>
        <w:t xml:space="preserve">and within the funding allocated to the OSMPC. </w:t>
      </w:r>
    </w:p>
    <w:p w14:paraId="270FAB43" w14:textId="7120B5E8" w:rsidR="00F939A4" w:rsidRDefault="007712EF" w:rsidP="00667653">
      <w:pPr>
        <w:pStyle w:val="BodyText"/>
        <w:spacing w:before="198" w:line="288" w:lineRule="auto"/>
        <w:ind w:right="1431" w:firstLine="12"/>
        <w:rPr>
          <w:w w:val="105"/>
          <w:sz w:val="24"/>
          <w:szCs w:val="24"/>
        </w:rPr>
      </w:pPr>
      <w:r>
        <w:rPr>
          <w:w w:val="105"/>
          <w:sz w:val="24"/>
          <w:szCs w:val="24"/>
        </w:rPr>
        <w:t xml:space="preserve">In closing, </w:t>
      </w:r>
      <w:r w:rsidRPr="007C128F">
        <w:rPr>
          <w:w w:val="105"/>
          <w:sz w:val="24"/>
          <w:szCs w:val="24"/>
        </w:rPr>
        <w:t>the</w:t>
      </w:r>
      <w:r w:rsidR="00E03C74" w:rsidRPr="007C128F">
        <w:rPr>
          <w:w w:val="105"/>
          <w:sz w:val="24"/>
          <w:szCs w:val="24"/>
        </w:rPr>
        <w:t xml:space="preserve"> attached </w:t>
      </w:r>
      <w:r>
        <w:rPr>
          <w:w w:val="105"/>
          <w:sz w:val="24"/>
          <w:szCs w:val="24"/>
        </w:rPr>
        <w:t>FY2</w:t>
      </w:r>
      <w:r w:rsidR="00641145">
        <w:rPr>
          <w:w w:val="105"/>
          <w:sz w:val="24"/>
          <w:szCs w:val="24"/>
        </w:rPr>
        <w:t>3</w:t>
      </w:r>
      <w:r>
        <w:rPr>
          <w:w w:val="105"/>
          <w:sz w:val="24"/>
          <w:szCs w:val="24"/>
        </w:rPr>
        <w:t xml:space="preserve"> </w:t>
      </w:r>
      <w:r w:rsidR="00E03C74" w:rsidRPr="007C128F">
        <w:rPr>
          <w:w w:val="105"/>
          <w:sz w:val="24"/>
          <w:szCs w:val="24"/>
        </w:rPr>
        <w:t xml:space="preserve">initiatives, actions and funding </w:t>
      </w:r>
      <w:r w:rsidR="00AD4C68">
        <w:rPr>
          <w:w w:val="105"/>
          <w:sz w:val="24"/>
          <w:szCs w:val="24"/>
        </w:rPr>
        <w:t xml:space="preserve">requests </w:t>
      </w:r>
      <w:r w:rsidR="00E03C74" w:rsidRPr="007C128F">
        <w:rPr>
          <w:w w:val="105"/>
          <w:sz w:val="24"/>
          <w:szCs w:val="24"/>
        </w:rPr>
        <w:t>are provided for your review.</w:t>
      </w:r>
    </w:p>
    <w:p w14:paraId="423A875B" w14:textId="5A678845" w:rsidR="007712EF" w:rsidRDefault="007712EF" w:rsidP="00667653">
      <w:pPr>
        <w:pStyle w:val="BodyText"/>
        <w:spacing w:before="198" w:line="288" w:lineRule="auto"/>
        <w:ind w:right="1431" w:firstLine="12"/>
        <w:rPr>
          <w:w w:val="105"/>
          <w:sz w:val="24"/>
          <w:szCs w:val="24"/>
        </w:rPr>
      </w:pPr>
    </w:p>
    <w:p w14:paraId="16A6F3F5" w14:textId="433B3B36" w:rsidR="007712EF" w:rsidRDefault="00F52FC0" w:rsidP="00667653">
      <w:pPr>
        <w:pStyle w:val="BodyText"/>
        <w:spacing w:before="198" w:line="288" w:lineRule="auto"/>
        <w:ind w:right="1431" w:firstLine="12"/>
        <w:rPr>
          <w:w w:val="105"/>
          <w:sz w:val="24"/>
          <w:szCs w:val="24"/>
        </w:rPr>
      </w:pPr>
      <w:r>
        <w:rPr>
          <w:w w:val="105"/>
          <w:sz w:val="24"/>
          <w:szCs w:val="24"/>
        </w:rPr>
        <w:t>Respectfully submitted,</w:t>
      </w:r>
    </w:p>
    <w:p w14:paraId="1639FE0F" w14:textId="77777777" w:rsidR="00F52FC0" w:rsidRDefault="00F52FC0" w:rsidP="00667653">
      <w:pPr>
        <w:pStyle w:val="BodyText"/>
        <w:spacing w:before="198" w:line="288" w:lineRule="auto"/>
        <w:ind w:right="1431" w:firstLine="12"/>
        <w:rPr>
          <w:w w:val="105"/>
          <w:sz w:val="24"/>
          <w:szCs w:val="24"/>
        </w:rPr>
      </w:pPr>
    </w:p>
    <w:p w14:paraId="4346B5D4" w14:textId="77777777" w:rsidR="00F52FC0" w:rsidRDefault="00F52FC0" w:rsidP="00667653">
      <w:pPr>
        <w:pStyle w:val="BodyText"/>
        <w:spacing w:before="198" w:line="288" w:lineRule="auto"/>
        <w:ind w:right="1431" w:firstLine="12"/>
        <w:rPr>
          <w:w w:val="105"/>
          <w:sz w:val="24"/>
          <w:szCs w:val="24"/>
        </w:rPr>
      </w:pPr>
    </w:p>
    <w:p w14:paraId="133E8411" w14:textId="627EF385" w:rsidR="00F52FC0" w:rsidRDefault="006F22E4" w:rsidP="00667653">
      <w:pPr>
        <w:pStyle w:val="BodyText"/>
        <w:spacing w:before="198" w:line="288" w:lineRule="auto"/>
        <w:ind w:right="1431" w:firstLine="12"/>
        <w:rPr>
          <w:w w:val="105"/>
          <w:sz w:val="24"/>
          <w:szCs w:val="24"/>
        </w:rPr>
      </w:pPr>
      <w:r>
        <w:rPr>
          <w:w w:val="105"/>
          <w:sz w:val="24"/>
          <w:szCs w:val="24"/>
        </w:rPr>
        <w:t>Eddie J. Compton</w:t>
      </w:r>
    </w:p>
    <w:p w14:paraId="5AF984EA" w14:textId="18FD6981" w:rsidR="007712EF" w:rsidRPr="007C128F" w:rsidRDefault="007712EF" w:rsidP="00667653">
      <w:pPr>
        <w:pStyle w:val="BodyText"/>
        <w:spacing w:before="198" w:line="288" w:lineRule="auto"/>
        <w:ind w:right="1431" w:firstLine="12"/>
        <w:rPr>
          <w:sz w:val="24"/>
          <w:szCs w:val="24"/>
        </w:rPr>
      </w:pPr>
      <w:r>
        <w:rPr>
          <w:w w:val="105"/>
          <w:sz w:val="24"/>
          <w:szCs w:val="24"/>
        </w:rPr>
        <w:t>Chairman</w:t>
      </w:r>
      <w:r w:rsidR="00F52FC0">
        <w:rPr>
          <w:w w:val="105"/>
          <w:sz w:val="24"/>
          <w:szCs w:val="24"/>
        </w:rPr>
        <w:t xml:space="preserve"> of the</w:t>
      </w:r>
      <w:r>
        <w:rPr>
          <w:w w:val="105"/>
          <w:sz w:val="24"/>
          <w:szCs w:val="24"/>
        </w:rPr>
        <w:t xml:space="preserve"> Oklahoma Strategic Military Planning Commission</w:t>
      </w:r>
    </w:p>
    <w:p w14:paraId="1F2A01E8" w14:textId="77777777" w:rsidR="00F939A4" w:rsidRPr="007C128F" w:rsidRDefault="00F939A4" w:rsidP="00667653">
      <w:pPr>
        <w:pStyle w:val="BodyText"/>
        <w:spacing w:before="7"/>
        <w:rPr>
          <w:sz w:val="24"/>
          <w:szCs w:val="24"/>
        </w:rPr>
      </w:pPr>
    </w:p>
    <w:p w14:paraId="6ECF1FCD" w14:textId="77777777" w:rsidR="00F939A4" w:rsidRDefault="00F939A4" w:rsidP="00667653">
      <w:pPr>
        <w:spacing w:line="292" w:lineRule="auto"/>
        <w:rPr>
          <w:sz w:val="24"/>
          <w:szCs w:val="24"/>
        </w:rPr>
      </w:pPr>
    </w:p>
    <w:p w14:paraId="7F545633" w14:textId="77777777" w:rsidR="00F52FC0" w:rsidRDefault="00F52FC0" w:rsidP="00667653">
      <w:pPr>
        <w:spacing w:line="292" w:lineRule="auto"/>
        <w:rPr>
          <w:sz w:val="24"/>
          <w:szCs w:val="24"/>
        </w:rPr>
      </w:pPr>
    </w:p>
    <w:p w14:paraId="68235833" w14:textId="77777777" w:rsidR="00F52FC0" w:rsidRDefault="00F52FC0" w:rsidP="00667653">
      <w:pPr>
        <w:spacing w:line="292" w:lineRule="auto"/>
        <w:rPr>
          <w:sz w:val="24"/>
          <w:szCs w:val="24"/>
        </w:rPr>
      </w:pPr>
    </w:p>
    <w:p w14:paraId="72D57C5D" w14:textId="2BF5B874" w:rsidR="00F52FC0" w:rsidRDefault="00F52FC0" w:rsidP="00667653">
      <w:pPr>
        <w:spacing w:line="292" w:lineRule="auto"/>
        <w:rPr>
          <w:sz w:val="24"/>
          <w:szCs w:val="24"/>
        </w:rPr>
      </w:pPr>
      <w:r>
        <w:rPr>
          <w:sz w:val="24"/>
          <w:szCs w:val="24"/>
        </w:rPr>
        <w:t>cc:</w:t>
      </w:r>
    </w:p>
    <w:p w14:paraId="2605C11C" w14:textId="6AF0B036" w:rsidR="00F52FC0" w:rsidRDefault="00F52FC0" w:rsidP="00667653">
      <w:pPr>
        <w:spacing w:line="292" w:lineRule="auto"/>
        <w:rPr>
          <w:sz w:val="24"/>
          <w:szCs w:val="24"/>
        </w:rPr>
      </w:pPr>
      <w:r>
        <w:rPr>
          <w:sz w:val="24"/>
          <w:szCs w:val="24"/>
        </w:rPr>
        <w:t>Secretary of Veterans and Military Affairs</w:t>
      </w:r>
    </w:p>
    <w:p w14:paraId="2EA4EB59" w14:textId="44512133" w:rsidR="00F52FC0" w:rsidRDefault="00F52FC0" w:rsidP="00667653">
      <w:pPr>
        <w:spacing w:line="292" w:lineRule="auto"/>
        <w:rPr>
          <w:sz w:val="24"/>
          <w:szCs w:val="24"/>
        </w:rPr>
      </w:pPr>
      <w:r>
        <w:rPr>
          <w:sz w:val="24"/>
          <w:szCs w:val="24"/>
        </w:rPr>
        <w:t>Speaker of the House of Representatives</w:t>
      </w:r>
    </w:p>
    <w:p w14:paraId="77737DB0" w14:textId="5A91C6C1" w:rsidR="00F52FC0" w:rsidRDefault="00F52FC0" w:rsidP="00667653">
      <w:pPr>
        <w:spacing w:line="292" w:lineRule="auto"/>
        <w:rPr>
          <w:sz w:val="24"/>
          <w:szCs w:val="24"/>
        </w:rPr>
      </w:pPr>
      <w:r>
        <w:rPr>
          <w:sz w:val="24"/>
          <w:szCs w:val="24"/>
        </w:rPr>
        <w:t>President Pro Tempore</w:t>
      </w:r>
    </w:p>
    <w:p w14:paraId="0B624AD1" w14:textId="77777777" w:rsidR="00F52FC0" w:rsidRDefault="00F52FC0" w:rsidP="00667653">
      <w:pPr>
        <w:spacing w:line="292" w:lineRule="auto"/>
        <w:rPr>
          <w:sz w:val="24"/>
          <w:szCs w:val="24"/>
        </w:rPr>
      </w:pPr>
    </w:p>
    <w:p w14:paraId="2997EF95" w14:textId="45CE0352" w:rsidR="00F52FC0" w:rsidRPr="007C128F" w:rsidRDefault="00F52FC0" w:rsidP="00667653">
      <w:pPr>
        <w:spacing w:line="292" w:lineRule="auto"/>
        <w:rPr>
          <w:sz w:val="24"/>
          <w:szCs w:val="24"/>
        </w:rPr>
        <w:sectPr w:rsidR="00F52FC0" w:rsidRPr="007C128F">
          <w:headerReference w:type="default" r:id="rId10"/>
          <w:footerReference w:type="default" r:id="rId11"/>
          <w:pgSz w:w="12240" w:h="15840"/>
          <w:pgMar w:top="1440" w:right="0" w:bottom="1140" w:left="1160" w:header="0" w:footer="944" w:gutter="0"/>
          <w:cols w:space="720"/>
        </w:sectPr>
      </w:pPr>
    </w:p>
    <w:p w14:paraId="7C07F51C" w14:textId="34262830" w:rsidR="00F939A4" w:rsidRDefault="00E03C74" w:rsidP="00E6262C">
      <w:pPr>
        <w:spacing w:before="58" w:line="268" w:lineRule="auto"/>
        <w:ind w:right="2182" w:firstLine="720"/>
        <w:jc w:val="center"/>
        <w:rPr>
          <w:b/>
          <w:sz w:val="24"/>
          <w:szCs w:val="24"/>
        </w:rPr>
      </w:pPr>
      <w:r w:rsidRPr="007C128F">
        <w:rPr>
          <w:b/>
          <w:sz w:val="24"/>
          <w:szCs w:val="24"/>
        </w:rPr>
        <w:lastRenderedPageBreak/>
        <w:t>Oklahoma Strategic Military Planning Commission 20</w:t>
      </w:r>
      <w:r w:rsidR="00ED19DE" w:rsidRPr="007C128F">
        <w:rPr>
          <w:b/>
          <w:sz w:val="24"/>
          <w:szCs w:val="24"/>
        </w:rPr>
        <w:t>2</w:t>
      </w:r>
      <w:r w:rsidR="001047F9">
        <w:rPr>
          <w:b/>
          <w:sz w:val="24"/>
          <w:szCs w:val="24"/>
        </w:rPr>
        <w:t>4</w:t>
      </w:r>
      <w:r w:rsidRPr="007C128F">
        <w:rPr>
          <w:b/>
          <w:sz w:val="24"/>
          <w:szCs w:val="24"/>
        </w:rPr>
        <w:t xml:space="preserve"> Statewide</w:t>
      </w:r>
      <w:r w:rsidR="007C128F">
        <w:rPr>
          <w:b/>
          <w:sz w:val="24"/>
          <w:szCs w:val="24"/>
        </w:rPr>
        <w:t xml:space="preserve"> </w:t>
      </w:r>
      <w:r w:rsidRPr="007C128F">
        <w:rPr>
          <w:b/>
          <w:sz w:val="24"/>
          <w:szCs w:val="24"/>
        </w:rPr>
        <w:t>Summar</w:t>
      </w:r>
      <w:r w:rsidR="00E6262C">
        <w:rPr>
          <w:b/>
          <w:sz w:val="24"/>
          <w:szCs w:val="24"/>
        </w:rPr>
        <w:t>y</w:t>
      </w:r>
    </w:p>
    <w:p w14:paraId="0CE43C1B" w14:textId="09C9ABF6" w:rsidR="00E6262C" w:rsidRPr="007C128F" w:rsidRDefault="00114364" w:rsidP="00E6262C">
      <w:pPr>
        <w:spacing w:before="58" w:line="268" w:lineRule="auto"/>
        <w:ind w:right="2182" w:firstLine="720"/>
        <w:jc w:val="center"/>
        <w:rPr>
          <w:b/>
          <w:sz w:val="24"/>
          <w:szCs w:val="24"/>
        </w:rPr>
      </w:pPr>
      <w:r>
        <w:rPr>
          <w:b/>
          <w:sz w:val="24"/>
          <w:szCs w:val="24"/>
        </w:rPr>
        <w:t>Installation</w:t>
      </w:r>
      <w:r w:rsidR="00E6262C">
        <w:rPr>
          <w:b/>
          <w:sz w:val="24"/>
          <w:szCs w:val="24"/>
        </w:rPr>
        <w:t xml:space="preserve"> Projects</w:t>
      </w:r>
    </w:p>
    <w:p w14:paraId="61287CCE" w14:textId="77777777" w:rsidR="00F939A4" w:rsidRPr="007C128F" w:rsidRDefault="00E03C74" w:rsidP="00667653">
      <w:pPr>
        <w:pStyle w:val="BodyText"/>
        <w:spacing w:before="10"/>
        <w:rPr>
          <w:b/>
          <w:sz w:val="24"/>
          <w:szCs w:val="24"/>
        </w:rPr>
      </w:pPr>
      <w:r w:rsidRPr="007C128F">
        <w:rPr>
          <w:noProof/>
          <w:sz w:val="24"/>
          <w:szCs w:val="24"/>
        </w:rPr>
        <w:drawing>
          <wp:anchor distT="0" distB="0" distL="0" distR="0" simplePos="0" relativeHeight="15735808" behindDoc="0" locked="0" layoutInCell="1" allowOverlap="1" wp14:anchorId="56E0C776" wp14:editId="0850D74E">
            <wp:simplePos x="0" y="0"/>
            <wp:positionH relativeFrom="page">
              <wp:posOffset>7738804</wp:posOffset>
            </wp:positionH>
            <wp:positionV relativeFrom="page">
              <wp:posOffset>4205258</wp:posOffset>
            </wp:positionV>
            <wp:extent cx="33595" cy="5651729"/>
            <wp:effectExtent l="0" t="0" r="0" b="0"/>
            <wp:wrapNone/>
            <wp:docPr id="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6.png"/>
                    <pic:cNvPicPr/>
                  </pic:nvPicPr>
                  <pic:blipFill>
                    <a:blip r:embed="rId12" cstate="print"/>
                    <a:stretch>
                      <a:fillRect/>
                    </a:stretch>
                  </pic:blipFill>
                  <pic:spPr>
                    <a:xfrm>
                      <a:off x="0" y="0"/>
                      <a:ext cx="33595" cy="5651729"/>
                    </a:xfrm>
                    <a:prstGeom prst="rect">
                      <a:avLst/>
                    </a:prstGeom>
                  </pic:spPr>
                </pic:pic>
              </a:graphicData>
            </a:graphic>
          </wp:anchor>
        </w:drawing>
      </w:r>
    </w:p>
    <w:p w14:paraId="6948E857" w14:textId="1BB22EE3" w:rsidR="00F939A4" w:rsidRPr="007C128F" w:rsidRDefault="009A67E1" w:rsidP="00667653">
      <w:pPr>
        <w:pStyle w:val="BodyText"/>
        <w:spacing w:before="91"/>
        <w:rPr>
          <w:sz w:val="24"/>
          <w:szCs w:val="24"/>
        </w:rPr>
      </w:pPr>
      <w:r w:rsidRPr="007C128F">
        <w:rPr>
          <w:b/>
          <w:i/>
          <w:w w:val="105"/>
          <w:sz w:val="24"/>
          <w:szCs w:val="24"/>
        </w:rPr>
        <w:t>Vance AFB</w:t>
      </w:r>
      <w:r w:rsidR="00824639">
        <w:rPr>
          <w:b/>
          <w:i/>
          <w:w w:val="105"/>
          <w:sz w:val="24"/>
          <w:szCs w:val="24"/>
        </w:rPr>
        <w:t xml:space="preserve"> P</w:t>
      </w:r>
      <w:r w:rsidRPr="007C128F">
        <w:rPr>
          <w:b/>
          <w:i/>
          <w:w w:val="105"/>
          <w:sz w:val="24"/>
          <w:szCs w:val="24"/>
        </w:rPr>
        <w:t>roject:</w:t>
      </w:r>
      <w:r>
        <w:rPr>
          <w:b/>
          <w:i/>
          <w:w w:val="105"/>
          <w:sz w:val="24"/>
          <w:szCs w:val="24"/>
        </w:rPr>
        <w:t xml:space="preserve"> </w:t>
      </w:r>
    </w:p>
    <w:p w14:paraId="69844866" w14:textId="77777777" w:rsidR="00F1646B" w:rsidRDefault="00F1646B" w:rsidP="00667653">
      <w:pPr>
        <w:pStyle w:val="BodyText"/>
        <w:rPr>
          <w:sz w:val="24"/>
          <w:szCs w:val="24"/>
        </w:rPr>
      </w:pPr>
    </w:p>
    <w:p w14:paraId="4BBD29EB" w14:textId="77777777" w:rsidR="00180027" w:rsidRPr="00180027" w:rsidRDefault="00180027" w:rsidP="002018AD">
      <w:pPr>
        <w:pStyle w:val="BodyText"/>
        <w:ind w:right="1360"/>
        <w:rPr>
          <w:sz w:val="24"/>
          <w:szCs w:val="24"/>
        </w:rPr>
      </w:pPr>
      <w:r w:rsidRPr="00180027">
        <w:rPr>
          <w:sz w:val="24"/>
          <w:szCs w:val="24"/>
        </w:rPr>
        <w:t>Eisenhower Elementary School has been educating students of families at Vance AFB since 1960.  Military personnel expect a higher quality of life for their families including the schools that teach their children.  The federal government is aware of this need and is offering an 80% match to military communities willing to rebuild their schools.  Our project this year was to help the Enid Public Schools to raise the 20% they need to receive the federal grant.</w:t>
      </w:r>
    </w:p>
    <w:p w14:paraId="32FDFDEE" w14:textId="77777777" w:rsidR="00180027" w:rsidRDefault="00180027" w:rsidP="00180027">
      <w:pPr>
        <w:pStyle w:val="BodyText"/>
        <w:rPr>
          <w:sz w:val="24"/>
          <w:szCs w:val="24"/>
        </w:rPr>
      </w:pPr>
    </w:p>
    <w:p w14:paraId="07A0A789" w14:textId="583BF587" w:rsidR="009C5434" w:rsidRPr="009774AD" w:rsidRDefault="00180027" w:rsidP="00180027">
      <w:pPr>
        <w:pStyle w:val="BodyText"/>
        <w:rPr>
          <w:sz w:val="24"/>
          <w:szCs w:val="24"/>
        </w:rPr>
      </w:pPr>
      <w:r w:rsidRPr="00180027">
        <w:rPr>
          <w:sz w:val="24"/>
          <w:szCs w:val="24"/>
        </w:rPr>
        <w:tab/>
      </w:r>
      <w:r w:rsidR="009C5434">
        <w:rPr>
          <w:sz w:val="24"/>
          <w:szCs w:val="24"/>
        </w:rPr>
        <w:t xml:space="preserve">Eisenhower </w:t>
      </w:r>
      <w:r w:rsidRPr="00180027">
        <w:rPr>
          <w:sz w:val="24"/>
          <w:szCs w:val="24"/>
        </w:rPr>
        <w:t>Project request of $290,000 approved</w:t>
      </w:r>
      <w:r w:rsidR="009C5434">
        <w:rPr>
          <w:sz w:val="24"/>
          <w:szCs w:val="24"/>
        </w:rPr>
        <w:t xml:space="preserve"> </w:t>
      </w:r>
      <w:r w:rsidR="009C5434" w:rsidRPr="009774AD">
        <w:rPr>
          <w:sz w:val="24"/>
          <w:szCs w:val="24"/>
        </w:rPr>
        <w:t>in 2023 and $250,000 requested in 2024</w:t>
      </w:r>
    </w:p>
    <w:p w14:paraId="369ABFB4" w14:textId="7687CABE" w:rsidR="009C5434" w:rsidRDefault="009C5434" w:rsidP="00180027">
      <w:pPr>
        <w:pStyle w:val="BodyText"/>
        <w:rPr>
          <w:sz w:val="24"/>
          <w:szCs w:val="24"/>
        </w:rPr>
      </w:pPr>
      <w:r w:rsidRPr="009774AD">
        <w:rPr>
          <w:sz w:val="24"/>
          <w:szCs w:val="24"/>
        </w:rPr>
        <w:tab/>
        <w:t>Woodring Terminal Back-up Power request of $50,000 in 2024</w:t>
      </w:r>
    </w:p>
    <w:p w14:paraId="4843784B" w14:textId="3947EF3D" w:rsidR="00180027" w:rsidRDefault="009C5434" w:rsidP="00180027">
      <w:pPr>
        <w:pStyle w:val="BodyText"/>
        <w:rPr>
          <w:sz w:val="24"/>
          <w:szCs w:val="24"/>
        </w:rPr>
      </w:pPr>
      <w:r>
        <w:rPr>
          <w:sz w:val="24"/>
          <w:szCs w:val="24"/>
        </w:rPr>
        <w:tab/>
      </w:r>
      <w:r w:rsidR="00180027" w:rsidRPr="00180027">
        <w:rPr>
          <w:sz w:val="24"/>
          <w:szCs w:val="24"/>
        </w:rPr>
        <w:t xml:space="preserve">  </w:t>
      </w:r>
    </w:p>
    <w:p w14:paraId="587D4AB2" w14:textId="74A498BC" w:rsidR="00615E41" w:rsidRDefault="009A67E1" w:rsidP="00667653">
      <w:pPr>
        <w:pStyle w:val="BodyText"/>
        <w:rPr>
          <w:sz w:val="24"/>
          <w:szCs w:val="24"/>
        </w:rPr>
      </w:pPr>
      <w:r>
        <w:rPr>
          <w:sz w:val="24"/>
          <w:szCs w:val="24"/>
        </w:rPr>
        <w:t xml:space="preserve">    </w:t>
      </w:r>
    </w:p>
    <w:p w14:paraId="16BC5B80" w14:textId="586F7084" w:rsidR="00F939A4" w:rsidRPr="007C128F" w:rsidRDefault="00615E41" w:rsidP="00667653">
      <w:pPr>
        <w:pStyle w:val="BodyText"/>
        <w:rPr>
          <w:sz w:val="24"/>
          <w:szCs w:val="24"/>
        </w:rPr>
      </w:pPr>
      <w:r>
        <w:rPr>
          <w:sz w:val="24"/>
          <w:szCs w:val="24"/>
        </w:rPr>
        <w:t xml:space="preserve">    </w:t>
      </w:r>
      <w:r w:rsidR="00E01336">
        <w:rPr>
          <w:sz w:val="24"/>
          <w:szCs w:val="24"/>
        </w:rPr>
        <w:tab/>
      </w:r>
    </w:p>
    <w:p w14:paraId="530EEE94" w14:textId="52E40C64" w:rsidR="00F939A4" w:rsidRPr="007C128F" w:rsidRDefault="00E03C74" w:rsidP="008B05C4">
      <w:pPr>
        <w:pStyle w:val="Heading2"/>
        <w:spacing w:before="1"/>
        <w:ind w:left="0" w:right="1440"/>
        <w:rPr>
          <w:sz w:val="24"/>
          <w:szCs w:val="24"/>
        </w:rPr>
      </w:pPr>
      <w:r w:rsidRPr="007C128F">
        <w:rPr>
          <w:w w:val="105"/>
          <w:sz w:val="24"/>
          <w:szCs w:val="24"/>
        </w:rPr>
        <w:t>Lawton Ft. Sill Project</w:t>
      </w:r>
      <w:r w:rsidR="00A977CC">
        <w:rPr>
          <w:w w:val="105"/>
          <w:sz w:val="24"/>
          <w:szCs w:val="24"/>
        </w:rPr>
        <w:t>s</w:t>
      </w:r>
      <w:r w:rsidRPr="007C128F">
        <w:rPr>
          <w:w w:val="105"/>
          <w:sz w:val="24"/>
          <w:szCs w:val="24"/>
        </w:rPr>
        <w:t>:</w:t>
      </w:r>
    </w:p>
    <w:p w14:paraId="32CE375A" w14:textId="12DA64AC" w:rsidR="009A67E1" w:rsidRDefault="00A57CCF" w:rsidP="008B05C4">
      <w:pPr>
        <w:ind w:right="1440"/>
        <w:rPr>
          <w:sz w:val="24"/>
          <w:szCs w:val="24"/>
        </w:rPr>
      </w:pPr>
      <w:r w:rsidRPr="20E967FC">
        <w:rPr>
          <w:rStyle w:val="normaltextrun"/>
          <w:sz w:val="24"/>
          <w:szCs w:val="24"/>
        </w:rPr>
        <w:t>.</w:t>
      </w:r>
    </w:p>
    <w:p w14:paraId="08BE3DA7" w14:textId="03AB8A7C" w:rsidR="009A67E1" w:rsidRDefault="00B5389D" w:rsidP="008B05C4">
      <w:pPr>
        <w:ind w:right="1440"/>
        <w:rPr>
          <w:sz w:val="24"/>
          <w:szCs w:val="24"/>
        </w:rPr>
      </w:pPr>
      <w:r>
        <w:rPr>
          <w:sz w:val="24"/>
          <w:szCs w:val="24"/>
        </w:rPr>
        <w:t xml:space="preserve">Lawton is the largest user of services from the United Services </w:t>
      </w:r>
      <w:r w:rsidR="006F4D34">
        <w:rPr>
          <w:sz w:val="24"/>
          <w:szCs w:val="24"/>
        </w:rPr>
        <w:t>Organization</w:t>
      </w:r>
      <w:r>
        <w:rPr>
          <w:sz w:val="24"/>
          <w:szCs w:val="24"/>
        </w:rPr>
        <w:t xml:space="preserve"> (USO</w:t>
      </w:r>
      <w:r w:rsidR="006F4D34">
        <w:rPr>
          <w:sz w:val="24"/>
          <w:szCs w:val="24"/>
        </w:rPr>
        <w:t xml:space="preserve">).  The </w:t>
      </w:r>
      <w:r w:rsidR="00B0735C">
        <w:rPr>
          <w:sz w:val="24"/>
          <w:szCs w:val="24"/>
        </w:rPr>
        <w:t>Commission</w:t>
      </w:r>
      <w:r w:rsidR="006F4D34">
        <w:rPr>
          <w:sz w:val="24"/>
          <w:szCs w:val="24"/>
        </w:rPr>
        <w:t xml:space="preserve"> approved funds for this organization to continue to take care of </w:t>
      </w:r>
      <w:r w:rsidR="00B0735C">
        <w:rPr>
          <w:sz w:val="24"/>
          <w:szCs w:val="24"/>
        </w:rPr>
        <w:t>active military serving in Oklahoma</w:t>
      </w:r>
      <w:r w:rsidR="00EF50A1">
        <w:rPr>
          <w:sz w:val="24"/>
          <w:szCs w:val="24"/>
        </w:rPr>
        <w:t>.  These funds will only be used for the bases in Oklahoma.</w:t>
      </w:r>
    </w:p>
    <w:p w14:paraId="172403D4" w14:textId="77777777" w:rsidR="00EF50A1" w:rsidRDefault="00EF50A1" w:rsidP="008B05C4">
      <w:pPr>
        <w:ind w:right="1440" w:firstLine="720"/>
        <w:rPr>
          <w:sz w:val="24"/>
          <w:szCs w:val="24"/>
        </w:rPr>
      </w:pPr>
    </w:p>
    <w:p w14:paraId="2031E18B" w14:textId="66EC6D25" w:rsidR="00A977CC" w:rsidRPr="00A977CC" w:rsidRDefault="009A67E1" w:rsidP="008B05C4">
      <w:pPr>
        <w:ind w:right="1440" w:firstLine="720"/>
        <w:rPr>
          <w:sz w:val="24"/>
          <w:szCs w:val="24"/>
        </w:rPr>
      </w:pPr>
      <w:r>
        <w:rPr>
          <w:sz w:val="24"/>
          <w:szCs w:val="24"/>
        </w:rPr>
        <w:t xml:space="preserve">Project request </w:t>
      </w:r>
      <w:r w:rsidR="00A977CC" w:rsidRPr="00A977CC">
        <w:rPr>
          <w:sz w:val="24"/>
          <w:szCs w:val="24"/>
        </w:rPr>
        <w:t>$</w:t>
      </w:r>
      <w:r w:rsidR="00B0735C">
        <w:rPr>
          <w:sz w:val="24"/>
          <w:szCs w:val="24"/>
        </w:rPr>
        <w:t>50,</w:t>
      </w:r>
      <w:r w:rsidR="009C15AD">
        <w:rPr>
          <w:sz w:val="24"/>
          <w:szCs w:val="24"/>
        </w:rPr>
        <w:t>000</w:t>
      </w:r>
      <w:r w:rsidR="00A977CC" w:rsidRPr="00A977CC">
        <w:rPr>
          <w:sz w:val="24"/>
          <w:szCs w:val="24"/>
        </w:rPr>
        <w:t xml:space="preserve"> </w:t>
      </w:r>
      <w:r w:rsidR="00AF108C">
        <w:rPr>
          <w:sz w:val="24"/>
          <w:szCs w:val="24"/>
        </w:rPr>
        <w:t>approved</w:t>
      </w:r>
      <w:r w:rsidR="00EF50A1">
        <w:rPr>
          <w:sz w:val="24"/>
          <w:szCs w:val="24"/>
        </w:rPr>
        <w:t>.</w:t>
      </w:r>
    </w:p>
    <w:p w14:paraId="24F6EE64" w14:textId="77777777" w:rsidR="00A977CC" w:rsidRDefault="00A977CC" w:rsidP="008B05C4">
      <w:pPr>
        <w:ind w:right="1440"/>
        <w:rPr>
          <w:sz w:val="24"/>
          <w:szCs w:val="24"/>
        </w:rPr>
      </w:pPr>
    </w:p>
    <w:p w14:paraId="2AA394F0" w14:textId="77777777" w:rsidR="00F939A4" w:rsidRPr="007C128F" w:rsidRDefault="00F939A4" w:rsidP="008B05C4">
      <w:pPr>
        <w:pStyle w:val="BodyText"/>
        <w:spacing w:before="6"/>
        <w:ind w:right="1440"/>
        <w:rPr>
          <w:sz w:val="24"/>
          <w:szCs w:val="24"/>
        </w:rPr>
      </w:pPr>
    </w:p>
    <w:p w14:paraId="60959134" w14:textId="77777777" w:rsidR="00F939A4" w:rsidRPr="007C128F" w:rsidRDefault="00E03C74" w:rsidP="008B05C4">
      <w:pPr>
        <w:pStyle w:val="Heading2"/>
        <w:spacing w:before="1"/>
        <w:ind w:left="0" w:right="1440"/>
        <w:rPr>
          <w:sz w:val="24"/>
          <w:szCs w:val="24"/>
        </w:rPr>
      </w:pPr>
      <w:r w:rsidRPr="007C128F">
        <w:rPr>
          <w:w w:val="105"/>
          <w:sz w:val="24"/>
          <w:szCs w:val="24"/>
        </w:rPr>
        <w:t>Altus AFB/ City of Altus Joint Project:</w:t>
      </w:r>
    </w:p>
    <w:p w14:paraId="6C220FA2" w14:textId="71BEA885" w:rsidR="00902993" w:rsidRDefault="00902993" w:rsidP="008B05C4">
      <w:pPr>
        <w:ind w:right="1440"/>
        <w:rPr>
          <w:rFonts w:eastAsia="Calibri"/>
          <w:sz w:val="24"/>
          <w:szCs w:val="24"/>
        </w:rPr>
      </w:pPr>
    </w:p>
    <w:p w14:paraId="669B8D10" w14:textId="40BC4B57" w:rsidR="0068118B" w:rsidRDefault="0068118B" w:rsidP="008B05C4">
      <w:pPr>
        <w:ind w:right="1440"/>
        <w:rPr>
          <w:rFonts w:eastAsia="Calibri"/>
          <w:sz w:val="24"/>
          <w:szCs w:val="24"/>
        </w:rPr>
      </w:pPr>
      <w:r>
        <w:rPr>
          <w:rFonts w:eastAsia="Calibri"/>
          <w:sz w:val="24"/>
          <w:szCs w:val="24"/>
        </w:rPr>
        <w:t xml:space="preserve">Altus </w:t>
      </w:r>
      <w:r w:rsidR="00E77BE8">
        <w:rPr>
          <w:rFonts w:eastAsia="Calibri"/>
          <w:sz w:val="24"/>
          <w:szCs w:val="24"/>
        </w:rPr>
        <w:t xml:space="preserve">is currently </w:t>
      </w:r>
      <w:r w:rsidR="005A1C4F">
        <w:rPr>
          <w:rFonts w:eastAsia="Calibri"/>
          <w:sz w:val="24"/>
          <w:szCs w:val="24"/>
        </w:rPr>
        <w:t>exploring</w:t>
      </w:r>
      <w:r w:rsidR="00E77BE8">
        <w:rPr>
          <w:rFonts w:eastAsia="Calibri"/>
          <w:sz w:val="24"/>
          <w:szCs w:val="24"/>
        </w:rPr>
        <w:t xml:space="preserve"> quality of life projects such as walking paths and updates in the community to </w:t>
      </w:r>
      <w:r w:rsidR="0098061B">
        <w:rPr>
          <w:rFonts w:eastAsia="Calibri"/>
          <w:sz w:val="24"/>
          <w:szCs w:val="24"/>
        </w:rPr>
        <w:t xml:space="preserve">improve the life of those military serving at Altus AFB.  They should be submitting a </w:t>
      </w:r>
      <w:r w:rsidR="001C023E">
        <w:rPr>
          <w:rFonts w:eastAsia="Calibri"/>
          <w:sz w:val="24"/>
          <w:szCs w:val="24"/>
        </w:rPr>
        <w:t>request for funds in FY 20204.</w:t>
      </w:r>
      <w:r w:rsidR="005A1C4F">
        <w:rPr>
          <w:rFonts w:eastAsia="Calibri"/>
          <w:sz w:val="24"/>
          <w:szCs w:val="24"/>
        </w:rPr>
        <w:t xml:space="preserve"> </w:t>
      </w:r>
    </w:p>
    <w:p w14:paraId="46FE912D" w14:textId="77777777" w:rsidR="006E5DBB" w:rsidRDefault="006E5DBB" w:rsidP="008B05C4">
      <w:pPr>
        <w:ind w:right="1440"/>
        <w:rPr>
          <w:rFonts w:eastAsia="Calibri"/>
          <w:sz w:val="24"/>
          <w:szCs w:val="24"/>
        </w:rPr>
      </w:pPr>
    </w:p>
    <w:p w14:paraId="2038AA7A" w14:textId="77777777" w:rsidR="004761E9" w:rsidRDefault="004761E9" w:rsidP="008B05C4">
      <w:pPr>
        <w:pStyle w:val="Heading2"/>
        <w:ind w:left="0" w:right="1440"/>
        <w:rPr>
          <w:w w:val="105"/>
          <w:sz w:val="24"/>
          <w:szCs w:val="24"/>
        </w:rPr>
      </w:pPr>
    </w:p>
    <w:p w14:paraId="763FB38E" w14:textId="77777777" w:rsidR="00C225F5" w:rsidRDefault="00E03C74" w:rsidP="008B05C4">
      <w:pPr>
        <w:pStyle w:val="Heading2"/>
        <w:ind w:left="0" w:right="1440"/>
        <w:rPr>
          <w:w w:val="105"/>
          <w:sz w:val="24"/>
          <w:szCs w:val="24"/>
        </w:rPr>
      </w:pPr>
      <w:r w:rsidRPr="007C128F">
        <w:rPr>
          <w:w w:val="105"/>
          <w:sz w:val="24"/>
          <w:szCs w:val="24"/>
        </w:rPr>
        <w:t>Tinker AFB Project:</w:t>
      </w:r>
      <w:r w:rsidR="00C225F5">
        <w:rPr>
          <w:w w:val="105"/>
          <w:sz w:val="24"/>
          <w:szCs w:val="24"/>
        </w:rPr>
        <w:t xml:space="preserve">  </w:t>
      </w:r>
    </w:p>
    <w:p w14:paraId="32DD6C0A" w14:textId="77777777" w:rsidR="007C128F" w:rsidRDefault="007C128F" w:rsidP="008B05C4">
      <w:pPr>
        <w:ind w:right="1440"/>
        <w:rPr>
          <w:sz w:val="24"/>
          <w:szCs w:val="24"/>
        </w:rPr>
      </w:pPr>
    </w:p>
    <w:p w14:paraId="62EDE533" w14:textId="1F34438F" w:rsidR="006E5DBB" w:rsidRDefault="004E714D" w:rsidP="00BE78EA">
      <w:pPr>
        <w:ind w:right="1440"/>
        <w:rPr>
          <w:sz w:val="24"/>
          <w:szCs w:val="24"/>
        </w:rPr>
      </w:pPr>
      <w:r w:rsidRPr="004E714D">
        <w:rPr>
          <w:sz w:val="24"/>
          <w:szCs w:val="24"/>
        </w:rPr>
        <w:t xml:space="preserve">Tinker Air Force Base is expanding east or Douglas Avenue In order to house expanding missions coming to </w:t>
      </w:r>
      <w:r w:rsidR="00AF432A">
        <w:rPr>
          <w:sz w:val="24"/>
          <w:szCs w:val="24"/>
        </w:rPr>
        <w:t>the</w:t>
      </w:r>
      <w:r w:rsidRPr="004E714D">
        <w:rPr>
          <w:sz w:val="24"/>
          <w:szCs w:val="24"/>
        </w:rPr>
        <w:t xml:space="preserve"> base. OG&amp;E </w:t>
      </w:r>
      <w:r w:rsidR="00BE78EA" w:rsidRPr="004E714D">
        <w:rPr>
          <w:sz w:val="24"/>
          <w:szCs w:val="24"/>
        </w:rPr>
        <w:t>i</w:t>
      </w:r>
      <w:r w:rsidR="00BE78EA">
        <w:rPr>
          <w:sz w:val="24"/>
          <w:szCs w:val="24"/>
        </w:rPr>
        <w:t>ntends</w:t>
      </w:r>
      <w:r w:rsidRPr="004E714D">
        <w:rPr>
          <w:sz w:val="24"/>
          <w:szCs w:val="24"/>
        </w:rPr>
        <w:t xml:space="preserve"> to locate a Peak plant to ensure the base can continue to meet surge </w:t>
      </w:r>
      <w:r w:rsidR="00BE78EA" w:rsidRPr="004E714D">
        <w:rPr>
          <w:sz w:val="24"/>
          <w:szCs w:val="24"/>
        </w:rPr>
        <w:t>requirements</w:t>
      </w:r>
      <w:r w:rsidRPr="004E714D">
        <w:rPr>
          <w:sz w:val="24"/>
          <w:szCs w:val="24"/>
        </w:rPr>
        <w:t xml:space="preserve"> and electrical needs. </w:t>
      </w:r>
      <w:r w:rsidR="00BE78EA">
        <w:rPr>
          <w:sz w:val="24"/>
          <w:szCs w:val="24"/>
        </w:rPr>
        <w:t xml:space="preserve">The commission purchased </w:t>
      </w:r>
      <w:r w:rsidR="00785194">
        <w:rPr>
          <w:sz w:val="24"/>
          <w:szCs w:val="24"/>
        </w:rPr>
        <w:t xml:space="preserve">the land for the peak plant </w:t>
      </w:r>
      <w:r w:rsidR="00583D7A">
        <w:rPr>
          <w:sz w:val="24"/>
          <w:szCs w:val="24"/>
        </w:rPr>
        <w:t>to</w:t>
      </w:r>
      <w:r w:rsidR="00785194">
        <w:rPr>
          <w:sz w:val="24"/>
          <w:szCs w:val="24"/>
        </w:rPr>
        <w:t xml:space="preserve"> meet the needs as Tinker expands.  This project is a </w:t>
      </w:r>
      <w:r w:rsidR="008005F0">
        <w:rPr>
          <w:sz w:val="24"/>
          <w:szCs w:val="24"/>
        </w:rPr>
        <w:t xml:space="preserve">portion of a larger project to expand Tinker Air Force Base east across Douglas Blvd. </w:t>
      </w:r>
      <w:r w:rsidR="0084191B">
        <w:rPr>
          <w:sz w:val="24"/>
          <w:szCs w:val="24"/>
        </w:rPr>
        <w:t xml:space="preserve">and provide a </w:t>
      </w:r>
      <w:r w:rsidR="00EC5BFE">
        <w:rPr>
          <w:sz w:val="24"/>
          <w:szCs w:val="24"/>
        </w:rPr>
        <w:t>standoff</w:t>
      </w:r>
      <w:r w:rsidR="0084191B">
        <w:rPr>
          <w:sz w:val="24"/>
          <w:szCs w:val="24"/>
        </w:rPr>
        <w:t xml:space="preserve"> area for new weapon systems.  The B-21 </w:t>
      </w:r>
      <w:r w:rsidR="00EC5BFE">
        <w:rPr>
          <w:sz w:val="24"/>
          <w:szCs w:val="24"/>
        </w:rPr>
        <w:t>aircraft Main</w:t>
      </w:r>
      <w:r w:rsidR="00FF4217">
        <w:rPr>
          <w:sz w:val="24"/>
          <w:szCs w:val="24"/>
        </w:rPr>
        <w:t xml:space="preserve">tenance </w:t>
      </w:r>
      <w:r w:rsidR="00EC5BFE">
        <w:rPr>
          <w:sz w:val="24"/>
          <w:szCs w:val="24"/>
        </w:rPr>
        <w:t>complex is part of this expansion.</w:t>
      </w:r>
    </w:p>
    <w:p w14:paraId="2B617E0A" w14:textId="77777777" w:rsidR="006E5DBB" w:rsidRPr="007C128F" w:rsidRDefault="006E5DBB" w:rsidP="008B05C4">
      <w:pPr>
        <w:ind w:right="1440"/>
        <w:rPr>
          <w:sz w:val="24"/>
          <w:szCs w:val="24"/>
        </w:rPr>
      </w:pPr>
    </w:p>
    <w:p w14:paraId="178C8C3E" w14:textId="4B413A4E" w:rsidR="007C128F" w:rsidRDefault="00E01336" w:rsidP="008B05C4">
      <w:pPr>
        <w:ind w:right="1440" w:firstLine="720"/>
        <w:rPr>
          <w:sz w:val="24"/>
          <w:szCs w:val="24"/>
        </w:rPr>
      </w:pPr>
      <w:r>
        <w:rPr>
          <w:sz w:val="24"/>
          <w:szCs w:val="24"/>
        </w:rPr>
        <w:t xml:space="preserve">Project </w:t>
      </w:r>
      <w:r w:rsidR="007C128F" w:rsidRPr="007C128F">
        <w:rPr>
          <w:sz w:val="24"/>
          <w:szCs w:val="24"/>
        </w:rPr>
        <w:t>request - $</w:t>
      </w:r>
      <w:r w:rsidR="00EC5BFE">
        <w:rPr>
          <w:sz w:val="24"/>
          <w:szCs w:val="24"/>
        </w:rPr>
        <w:t>198,000</w:t>
      </w:r>
      <w:r w:rsidR="007C128F" w:rsidRPr="007C128F">
        <w:rPr>
          <w:sz w:val="24"/>
          <w:szCs w:val="24"/>
        </w:rPr>
        <w:t xml:space="preserve"> approved </w:t>
      </w:r>
    </w:p>
    <w:p w14:paraId="7D8A222B" w14:textId="374DB7F8" w:rsidR="001F58FF" w:rsidRDefault="001F58FF" w:rsidP="008B05C4">
      <w:pPr>
        <w:ind w:right="1440"/>
        <w:rPr>
          <w:sz w:val="24"/>
          <w:szCs w:val="24"/>
        </w:rPr>
      </w:pPr>
    </w:p>
    <w:p w14:paraId="3BF37F42" w14:textId="77777777" w:rsidR="001F58FF" w:rsidRDefault="001F58FF" w:rsidP="008B05C4">
      <w:pPr>
        <w:pStyle w:val="Heading2"/>
        <w:spacing w:before="71"/>
        <w:ind w:left="0" w:right="1440"/>
        <w:rPr>
          <w:sz w:val="24"/>
          <w:szCs w:val="24"/>
        </w:rPr>
      </w:pPr>
      <w:r w:rsidRPr="007C128F">
        <w:rPr>
          <w:sz w:val="24"/>
          <w:szCs w:val="24"/>
        </w:rPr>
        <w:t>McAlester Ammunition Plant Project:</w:t>
      </w:r>
      <w:r>
        <w:rPr>
          <w:sz w:val="24"/>
          <w:szCs w:val="24"/>
        </w:rPr>
        <w:t xml:space="preserve">  </w:t>
      </w:r>
    </w:p>
    <w:p w14:paraId="143BDD6E" w14:textId="44F0BA59" w:rsidR="003644E1" w:rsidRDefault="003644E1" w:rsidP="003644E1">
      <w:pPr>
        <w:widowControl/>
        <w:autoSpaceDE/>
        <w:autoSpaceDN/>
        <w:spacing w:after="180" w:line="261" w:lineRule="auto"/>
        <w:ind w:left="-5" w:hanging="10"/>
        <w:jc w:val="both"/>
        <w:rPr>
          <w:color w:val="000000"/>
          <w:sz w:val="24"/>
        </w:rPr>
      </w:pPr>
    </w:p>
    <w:p w14:paraId="032F2603" w14:textId="2AAC8817" w:rsidR="003644E1" w:rsidRPr="003644E1" w:rsidRDefault="002018AD" w:rsidP="002018AD">
      <w:pPr>
        <w:widowControl/>
        <w:autoSpaceDE/>
        <w:autoSpaceDN/>
        <w:spacing w:after="180" w:line="261" w:lineRule="auto"/>
        <w:ind w:left="-5" w:right="1360" w:hanging="10"/>
        <w:jc w:val="both"/>
        <w:rPr>
          <w:color w:val="000000"/>
          <w:sz w:val="24"/>
        </w:rPr>
      </w:pPr>
      <w:r>
        <w:rPr>
          <w:color w:val="000000"/>
          <w:sz w:val="24"/>
        </w:rPr>
        <w:lastRenderedPageBreak/>
        <w:t>T</w:t>
      </w:r>
      <w:r w:rsidR="003644E1" w:rsidRPr="003644E1">
        <w:rPr>
          <w:color w:val="000000"/>
          <w:sz w:val="24"/>
        </w:rPr>
        <w:t xml:space="preserve">he McAlester Army Ammunition Plant (McAAP) faces redundancy challenges in surge capacities within its logistics network that could threaten its ability to serve as a distribution center for munitions, which is one of its core missions. This adversely impacts the resiliency of the installation and of its chain of command, which relies on MCAAP services.  </w:t>
      </w:r>
    </w:p>
    <w:p w14:paraId="42D1ED13" w14:textId="77777777" w:rsidR="003644E1" w:rsidRPr="003644E1" w:rsidRDefault="003644E1" w:rsidP="002018AD">
      <w:pPr>
        <w:widowControl/>
        <w:autoSpaceDE/>
        <w:autoSpaceDN/>
        <w:spacing w:after="156" w:line="261" w:lineRule="auto"/>
        <w:ind w:left="-5" w:right="1360" w:hanging="10"/>
        <w:jc w:val="both"/>
        <w:rPr>
          <w:color w:val="000000"/>
          <w:sz w:val="24"/>
        </w:rPr>
      </w:pPr>
      <w:r w:rsidRPr="003644E1">
        <w:rPr>
          <w:color w:val="000000"/>
          <w:sz w:val="24"/>
        </w:rPr>
        <w:t xml:space="preserve">There are two rail access points on MCAAP’s outer perimeter at the towns of Savanna and Haywood. The Savanna access point is on the east side of the installation and connects with a main line operated by the Union Pacific Railroad. The Haywood access point is on the north side of the installation and connects with an out-of-service short line (10.5 miles in length) that is being leased by the Arkansas-Oklahoma Railroad (A-OK). </w:t>
      </w:r>
    </w:p>
    <w:p w14:paraId="0A80BD49" w14:textId="77777777" w:rsidR="003644E1" w:rsidRPr="003644E1" w:rsidRDefault="003644E1" w:rsidP="002018AD">
      <w:pPr>
        <w:widowControl/>
        <w:autoSpaceDE/>
        <w:autoSpaceDN/>
        <w:spacing w:after="156" w:line="261" w:lineRule="auto"/>
        <w:ind w:left="-5" w:right="1360" w:hanging="10"/>
        <w:jc w:val="both"/>
        <w:rPr>
          <w:color w:val="000000"/>
          <w:sz w:val="24"/>
        </w:rPr>
      </w:pPr>
      <w:r w:rsidRPr="003644E1">
        <w:rPr>
          <w:color w:val="000000"/>
          <w:sz w:val="24"/>
        </w:rPr>
        <w:t xml:space="preserve">Historically, the Haywood access point and the adjoining rail line was used by MCAAP, but decades of deferred maintenance and the higher weight limits for newer rail cars has brought the line out of compliance and out of service. Union Pacific still owns the Haywood rail line and has leased it to A-OK Railroad for the storage of empty rail cars, which still fall within the acceptable weight range of the bridge structures along the rail line. </w:t>
      </w:r>
    </w:p>
    <w:p w14:paraId="07EA59A9" w14:textId="77777777" w:rsidR="003644E1" w:rsidRPr="003644E1" w:rsidRDefault="003644E1" w:rsidP="002018AD">
      <w:pPr>
        <w:widowControl/>
        <w:autoSpaceDE/>
        <w:autoSpaceDN/>
        <w:spacing w:after="156" w:line="261" w:lineRule="auto"/>
        <w:ind w:left="-5" w:right="1360" w:hanging="10"/>
        <w:jc w:val="both"/>
        <w:rPr>
          <w:color w:val="000000"/>
          <w:sz w:val="24"/>
        </w:rPr>
      </w:pPr>
      <w:r w:rsidRPr="003644E1">
        <w:rPr>
          <w:color w:val="000000"/>
          <w:sz w:val="24"/>
        </w:rPr>
        <w:t xml:space="preserve">As a result, the Savanna access point is the only usable rail connection on the installation. While this access point has served MCAAP without issue, it is considered a single point of failure for the plant’s rail supply network, which contrasts with most Organic Industrial Bases (OIB). Backup methods that involve semi-trucks help mitigate this concern, but if this access point were ever compromised, either intentionally or by accident, MCAAP’s rail capabilities would cease for an unknown period of time.  A secondary access point should be established, even if it is only used in the event of emergencies when the primary access point is not available. </w:t>
      </w:r>
    </w:p>
    <w:p w14:paraId="447E6E74" w14:textId="3508B8F6" w:rsidR="003644E1" w:rsidRPr="003644E1" w:rsidRDefault="003644E1" w:rsidP="002018AD">
      <w:pPr>
        <w:widowControl/>
        <w:autoSpaceDE/>
        <w:autoSpaceDN/>
        <w:spacing w:after="156" w:line="261" w:lineRule="auto"/>
        <w:ind w:left="-5" w:right="1360" w:hanging="10"/>
        <w:jc w:val="both"/>
        <w:rPr>
          <w:color w:val="000000"/>
          <w:sz w:val="24"/>
        </w:rPr>
      </w:pPr>
      <w:r w:rsidRPr="003644E1">
        <w:rPr>
          <w:color w:val="000000"/>
          <w:sz w:val="24"/>
        </w:rPr>
        <w:t xml:space="preserve">Union Pacific has no desire to rehabilitate the </w:t>
      </w:r>
      <w:r w:rsidR="002018AD" w:rsidRPr="003644E1">
        <w:rPr>
          <w:color w:val="000000"/>
          <w:sz w:val="24"/>
        </w:rPr>
        <w:t>10.5-mile</w:t>
      </w:r>
      <w:r w:rsidRPr="003644E1">
        <w:rPr>
          <w:color w:val="000000"/>
          <w:sz w:val="24"/>
        </w:rPr>
        <w:t xml:space="preserve"> Haywood short-line rail due to the inability of this line generating enough money to justify the $9.75 million estimated cost for rehabilitation.  Union Pacific does understand the desire for this line to be rehabilitated to the level needed to support bomb transport and has given A-OK Railroad the authority to pursue funding opportunities to make these improvements happen.  Union Pacific has provided a special designation that this rail could be used by MCAAP in the event of an emergency via its partnership with A-OK Railroad.  </w:t>
      </w:r>
    </w:p>
    <w:p w14:paraId="7F3A0BF9" w14:textId="77777777" w:rsidR="006E5DBB" w:rsidRDefault="006E5DBB" w:rsidP="003644E1">
      <w:pPr>
        <w:spacing w:before="240" w:after="240"/>
        <w:ind w:right="1440"/>
        <w:contextualSpacing/>
        <w:jc w:val="both"/>
        <w:textAlignment w:val="baseline"/>
        <w:rPr>
          <w:iCs/>
          <w:color w:val="000000"/>
          <w:sz w:val="24"/>
          <w:szCs w:val="24"/>
        </w:rPr>
      </w:pPr>
    </w:p>
    <w:p w14:paraId="69D34A94" w14:textId="3BDE223E" w:rsidR="001F58FF" w:rsidRPr="00100DD3" w:rsidRDefault="00E01336" w:rsidP="008B05C4">
      <w:pPr>
        <w:spacing w:before="240" w:after="240"/>
        <w:ind w:left="720" w:right="1440"/>
        <w:contextualSpacing/>
        <w:jc w:val="both"/>
        <w:textAlignment w:val="baseline"/>
        <w:rPr>
          <w:iCs/>
          <w:color w:val="000000"/>
          <w:sz w:val="24"/>
          <w:szCs w:val="24"/>
        </w:rPr>
      </w:pPr>
      <w:r>
        <w:rPr>
          <w:iCs/>
          <w:color w:val="000000"/>
          <w:sz w:val="24"/>
          <w:szCs w:val="24"/>
        </w:rPr>
        <w:t xml:space="preserve">Project </w:t>
      </w:r>
      <w:r w:rsidR="001F58FF" w:rsidRPr="00100DD3">
        <w:rPr>
          <w:iCs/>
          <w:color w:val="000000"/>
          <w:sz w:val="24"/>
          <w:szCs w:val="24"/>
        </w:rPr>
        <w:t xml:space="preserve">request - $125,113.00 </w:t>
      </w:r>
    </w:p>
    <w:p w14:paraId="3B9771BF" w14:textId="77777777" w:rsidR="001F58FF" w:rsidRDefault="001F58FF" w:rsidP="008B05C4">
      <w:pPr>
        <w:ind w:right="1440"/>
        <w:rPr>
          <w:sz w:val="24"/>
          <w:szCs w:val="24"/>
        </w:rPr>
      </w:pPr>
    </w:p>
    <w:p w14:paraId="6AC4800C" w14:textId="77777777" w:rsidR="009926C6" w:rsidRDefault="009926C6" w:rsidP="008B05C4">
      <w:pPr>
        <w:ind w:right="1440"/>
        <w:rPr>
          <w:sz w:val="24"/>
          <w:szCs w:val="24"/>
        </w:rPr>
      </w:pPr>
    </w:p>
    <w:p w14:paraId="2BCC5DFB" w14:textId="77777777" w:rsidR="00D36021" w:rsidRDefault="00D36021" w:rsidP="00D36021">
      <w:pPr>
        <w:jc w:val="center"/>
        <w:rPr>
          <w:sz w:val="24"/>
          <w:szCs w:val="24"/>
        </w:rPr>
      </w:pPr>
    </w:p>
    <w:p w14:paraId="21A3B26C" w14:textId="77777777" w:rsidR="00D36021" w:rsidRDefault="00D36021" w:rsidP="00D36021">
      <w:pPr>
        <w:jc w:val="center"/>
        <w:rPr>
          <w:sz w:val="24"/>
          <w:szCs w:val="24"/>
        </w:rPr>
      </w:pPr>
    </w:p>
    <w:p w14:paraId="20C2DA81" w14:textId="25C453AC" w:rsidR="00F939A4" w:rsidRPr="007C128F" w:rsidRDefault="00F939A4" w:rsidP="001047F9">
      <w:pPr>
        <w:pStyle w:val="BodyText"/>
        <w:spacing w:line="271" w:lineRule="auto"/>
        <w:ind w:right="1431"/>
        <w:rPr>
          <w:sz w:val="24"/>
          <w:szCs w:val="24"/>
        </w:rPr>
      </w:pPr>
    </w:p>
    <w:sectPr w:rsidR="00F939A4" w:rsidRPr="007C128F">
      <w:footerReference w:type="default" r:id="rId13"/>
      <w:pgSz w:w="12240" w:h="15840"/>
      <w:pgMar w:top="1420" w:right="0" w:bottom="1160" w:left="1160" w:header="0" w:footer="9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C5A7C2" w14:textId="77777777" w:rsidR="00861D60" w:rsidRDefault="00861D60">
      <w:r>
        <w:separator/>
      </w:r>
    </w:p>
  </w:endnote>
  <w:endnote w:type="continuationSeparator" w:id="0">
    <w:p w14:paraId="7C321DFE" w14:textId="77777777" w:rsidR="00861D60" w:rsidRDefault="00861D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2AFC68" w14:textId="77777777" w:rsidR="00F939A4" w:rsidRDefault="00BA6B46">
    <w:pPr>
      <w:pStyle w:val="BodyText"/>
      <w:spacing w:line="14" w:lineRule="auto"/>
      <w:rPr>
        <w:sz w:val="18"/>
      </w:rPr>
    </w:pPr>
    <w:r>
      <w:rPr>
        <w:noProof/>
      </w:rPr>
      <mc:AlternateContent>
        <mc:Choice Requires="wps">
          <w:drawing>
            <wp:anchor distT="0" distB="0" distL="114300" distR="114300" simplePos="0" relativeHeight="487478272" behindDoc="1" locked="0" layoutInCell="1" allowOverlap="1" wp14:anchorId="0E649F48" wp14:editId="453F583C">
              <wp:simplePos x="0" y="0"/>
              <wp:positionH relativeFrom="page">
                <wp:posOffset>6430645</wp:posOffset>
              </wp:positionH>
              <wp:positionV relativeFrom="page">
                <wp:posOffset>9285605</wp:posOffset>
              </wp:positionV>
              <wp:extent cx="406400" cy="20701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400" cy="207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7CD29C" w14:textId="580D648E" w:rsidR="00F939A4" w:rsidRDefault="00E03C74">
                          <w:pPr>
                            <w:spacing w:before="64"/>
                            <w:ind w:left="90"/>
                            <w:rPr>
                              <w:sz w:val="21"/>
                            </w:rPr>
                          </w:pPr>
                          <w:r>
                            <w:fldChar w:fldCharType="begin"/>
                          </w:r>
                          <w:r>
                            <w:rPr>
                              <w:w w:val="105"/>
                              <w:sz w:val="21"/>
                            </w:rPr>
                            <w:instrText xml:space="preserve"> PAGE </w:instrText>
                          </w:r>
                          <w:r>
                            <w:fldChar w:fldCharType="separate"/>
                          </w:r>
                          <w:r>
                            <w:t>3</w:t>
                          </w:r>
                          <w:r>
                            <w:fldChar w:fldCharType="end"/>
                          </w:r>
                          <w:r>
                            <w:rPr>
                              <w:w w:val="105"/>
                              <w:sz w:val="21"/>
                            </w:rPr>
                            <w:t xml:space="preserve"> of</w:t>
                          </w:r>
                          <w:r w:rsidR="00F41E0F">
                            <w:rPr>
                              <w:w w:val="105"/>
                              <w:sz w:val="21"/>
                            </w:rPr>
                            <w:t>4</w:t>
                          </w:r>
                          <w:r>
                            <w:rPr>
                              <w:w w:val="105"/>
                              <w:sz w:val="21"/>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649F48" id="_x0000_t202" coordsize="21600,21600" o:spt="202" path="m,l,21600r21600,l21600,xe">
              <v:stroke joinstyle="miter"/>
              <v:path gradientshapeok="t" o:connecttype="rect"/>
            </v:shapetype>
            <v:shape id="Text Box 2" o:spid="_x0000_s1027" type="#_x0000_t202" style="position:absolute;margin-left:506.35pt;margin-top:731.15pt;width:32pt;height:16.3pt;z-index:-15838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" filled="f" stroked="f">
              <v:textbox inset="0,0,0,0">
                <w:txbxContent>
                  <w:p w14:paraId="607CD29C" w14:textId="580D648E" w:rsidR="00F939A4" w:rsidRDefault="00E03C74">
                    <w:pPr>
                      <w:spacing w:before="64"/>
                      <w:ind w:left="90"/>
                      <w:rPr>
                        <w:sz w:val="21"/>
                      </w:rPr>
                    </w:pPr>
                    <w:r>
                      <w:fldChar w:fldCharType="begin"/>
                    </w:r>
                    <w:r>
                      <w:rPr>
                        <w:w w:val="105"/>
                        <w:sz w:val="21"/>
                      </w:rPr>
                      <w:instrText xml:space="preserve"> PAGE </w:instrText>
                    </w:r>
                    <w:r>
                      <w:fldChar w:fldCharType="separate"/>
                    </w:r>
                    <w:r>
                      <w:t>3</w:t>
                    </w:r>
                    <w:r>
                      <w:fldChar w:fldCharType="end"/>
                    </w:r>
                    <w:r>
                      <w:rPr>
                        <w:w w:val="105"/>
                        <w:sz w:val="21"/>
                      </w:rPr>
                      <w:t xml:space="preserve"> of</w:t>
                    </w:r>
                    <w:r w:rsidR="00F41E0F">
                      <w:rPr>
                        <w:w w:val="105"/>
                        <w:sz w:val="21"/>
                      </w:rPr>
                      <w:t>4</w:t>
                    </w:r>
                    <w:r>
                      <w:rPr>
                        <w:w w:val="105"/>
                        <w:sz w:val="21"/>
                      </w:rPr>
                      <w:t>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B3C774" w14:textId="77777777" w:rsidR="00F939A4" w:rsidRDefault="00BA6B46">
    <w:pPr>
      <w:pStyle w:val="BodyText"/>
      <w:spacing w:line="14" w:lineRule="auto"/>
      <w:rPr>
        <w:sz w:val="20"/>
      </w:rPr>
    </w:pPr>
    <w:r>
      <w:rPr>
        <w:noProof/>
      </w:rPr>
      <mc:AlternateContent>
        <mc:Choice Requires="wps">
          <w:drawing>
            <wp:anchor distT="0" distB="0" distL="114300" distR="114300" simplePos="0" relativeHeight="487478784" behindDoc="1" locked="0" layoutInCell="1" allowOverlap="1" wp14:anchorId="2A28CFCA" wp14:editId="7AB831A0">
              <wp:simplePos x="0" y="0"/>
              <wp:positionH relativeFrom="page">
                <wp:posOffset>6434455</wp:posOffset>
              </wp:positionH>
              <wp:positionV relativeFrom="page">
                <wp:posOffset>9300845</wp:posOffset>
              </wp:positionV>
              <wp:extent cx="391795" cy="19431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79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9CB3FD" w14:textId="244D7B15" w:rsidR="00F939A4" w:rsidRDefault="00F939A4">
                          <w:pPr>
                            <w:spacing w:before="30"/>
                            <w:ind w:left="63"/>
                            <w:rPr>
                              <w:sz w:val="21"/>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28CFCA" id="_x0000_t202" coordsize="21600,21600" o:spt="202" path="m,l,21600r21600,l21600,xe">
              <v:stroke joinstyle="miter"/>
              <v:path gradientshapeok="t" o:connecttype="rect"/>
            </v:shapetype>
            <v:shape id="Text Box 1" o:spid="_x0000_s1028" type="#_x0000_t202" style="position:absolute;margin-left:506.65pt;margin-top:732.35pt;width:30.85pt;height:15.3pt;z-index:-1583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" filled="f" stroked="f">
              <v:textbox inset="0,0,0,0">
                <w:txbxContent>
                  <w:p w14:paraId="709CB3FD" w14:textId="244D7B15" w:rsidR="00F939A4" w:rsidRDefault="00F939A4">
                    <w:pPr>
                      <w:spacing w:before="30"/>
                      <w:ind w:left="63"/>
                      <w:rPr>
                        <w:sz w:val="21"/>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4B73C7" w14:textId="77777777" w:rsidR="00861D60" w:rsidRDefault="00861D60">
      <w:r>
        <w:separator/>
      </w:r>
    </w:p>
  </w:footnote>
  <w:footnote w:type="continuationSeparator" w:id="0">
    <w:p w14:paraId="49DB1A9C" w14:textId="77777777" w:rsidR="00861D60" w:rsidRDefault="00861D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2B5CBD" w14:textId="77777777" w:rsidR="00A977CC" w:rsidRDefault="00A977CC" w:rsidP="00A977CC">
    <w:pPr>
      <w:pStyle w:val="Header"/>
      <w:ind w:left="144" w:right="14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BA4B68"/>
    <w:multiLevelType w:val="hybridMultilevel"/>
    <w:tmpl w:val="EB98B5FE"/>
    <w:lvl w:ilvl="0" w:tplc="FFFFFFFF">
      <w:start w:val="1"/>
      <w:numFmt w:val="bullet"/>
      <w:lvlText w:val=""/>
      <w:lvlJc w:val="left"/>
      <w:pPr>
        <w:ind w:left="720" w:hanging="360"/>
      </w:pPr>
      <w:rPr>
        <w:rFonts w:ascii="Symbol" w:hAnsi="Symbol" w:hint="default"/>
      </w:rPr>
    </w:lvl>
    <w:lvl w:ilvl="1" w:tplc="04090019">
      <w:start w:val="1"/>
      <w:numFmt w:val="lowerLetter"/>
      <w:lvlText w:val="%2."/>
      <w:lvlJc w:val="left"/>
      <w:pPr>
        <w:ind w:left="720" w:hanging="360"/>
      </w:pPr>
      <w:rPr>
        <w:rFont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A2B3DDF"/>
    <w:multiLevelType w:val="hybridMultilevel"/>
    <w:tmpl w:val="8998FF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625219"/>
    <w:multiLevelType w:val="hybridMultilevel"/>
    <w:tmpl w:val="928ED69E"/>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B342743"/>
    <w:multiLevelType w:val="hybridMultilevel"/>
    <w:tmpl w:val="B64ABE1C"/>
    <w:lvl w:ilvl="0" w:tplc="FFFFFFFF">
      <w:start w:val="1"/>
      <w:numFmt w:val="bullet"/>
      <w:lvlText w:val=""/>
      <w:lvlJc w:val="left"/>
      <w:pPr>
        <w:ind w:left="720" w:hanging="360"/>
      </w:pPr>
      <w:rPr>
        <w:rFonts w:ascii="Symbol" w:hAnsi="Symbol" w:hint="default"/>
      </w:rPr>
    </w:lvl>
    <w:lvl w:ilvl="1" w:tplc="AC22213A">
      <w:start w:val="1"/>
      <w:numFmt w:val="lowerLetter"/>
      <w:lvlText w:val="%2."/>
      <w:lvlJc w:val="left"/>
      <w:pPr>
        <w:ind w:left="720" w:hanging="360"/>
      </w:pPr>
      <w:rPr>
        <w:rFonts w:hint="default"/>
        <w:b w:val="0"/>
        <w:bCs w:val="0"/>
        <w:i w:val="0"/>
        <w:iCs w:val="0"/>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BFC294C"/>
    <w:multiLevelType w:val="hybridMultilevel"/>
    <w:tmpl w:val="0C2896A8"/>
    <w:lvl w:ilvl="0" w:tplc="FFFFFFFF">
      <w:start w:val="1"/>
      <w:numFmt w:val="bullet"/>
      <w:lvlText w:val=""/>
      <w:lvlJc w:val="left"/>
      <w:pPr>
        <w:ind w:left="720" w:hanging="360"/>
      </w:pPr>
      <w:rPr>
        <w:rFonts w:ascii="Symbol" w:hAnsi="Symbol" w:hint="default"/>
      </w:rPr>
    </w:lvl>
    <w:lvl w:ilvl="1" w:tplc="04090019">
      <w:start w:val="1"/>
      <w:numFmt w:val="lowerLetter"/>
      <w:lvlText w:val="%2."/>
      <w:lvlJc w:val="left"/>
      <w:pPr>
        <w:ind w:left="720" w:hanging="360"/>
      </w:pPr>
      <w:rPr>
        <w:rFont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A25578C"/>
    <w:multiLevelType w:val="hybridMultilevel"/>
    <w:tmpl w:val="D00A9E82"/>
    <w:lvl w:ilvl="0" w:tplc="FFFFFFFF">
      <w:start w:val="1"/>
      <w:numFmt w:val="bullet"/>
      <w:lvlText w:val=""/>
      <w:lvlJc w:val="left"/>
      <w:pPr>
        <w:ind w:left="720" w:hanging="360"/>
      </w:pPr>
      <w:rPr>
        <w:rFonts w:ascii="Symbol" w:hAnsi="Symbol" w:hint="default"/>
      </w:rPr>
    </w:lvl>
    <w:lvl w:ilvl="1" w:tplc="04090019">
      <w:start w:val="1"/>
      <w:numFmt w:val="lowerLetter"/>
      <w:lvlText w:val="%2."/>
      <w:lvlJc w:val="left"/>
      <w:pPr>
        <w:ind w:left="720" w:hanging="360"/>
      </w:pPr>
      <w:rPr>
        <w:rFont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3E6034A9"/>
    <w:multiLevelType w:val="hybridMultilevel"/>
    <w:tmpl w:val="CF06CDA8"/>
    <w:lvl w:ilvl="0" w:tplc="570CBBF4">
      <w:numFmt w:val="bullet"/>
      <w:lvlText w:val="•"/>
      <w:lvlJc w:val="left"/>
      <w:pPr>
        <w:ind w:left="3369" w:hanging="355"/>
      </w:pPr>
      <w:rPr>
        <w:rFonts w:ascii="Times New Roman" w:eastAsia="Times New Roman" w:hAnsi="Times New Roman" w:cs="Times New Roman" w:hint="default"/>
        <w:w w:val="103"/>
        <w:sz w:val="23"/>
        <w:szCs w:val="23"/>
      </w:rPr>
    </w:lvl>
    <w:lvl w:ilvl="1" w:tplc="39806D28">
      <w:numFmt w:val="bullet"/>
      <w:lvlText w:val="•"/>
      <w:lvlJc w:val="left"/>
      <w:pPr>
        <w:ind w:left="4376" w:hanging="355"/>
      </w:pPr>
      <w:rPr>
        <w:rFonts w:hint="default"/>
      </w:rPr>
    </w:lvl>
    <w:lvl w:ilvl="2" w:tplc="EFF05276">
      <w:numFmt w:val="bullet"/>
      <w:lvlText w:val="•"/>
      <w:lvlJc w:val="left"/>
      <w:pPr>
        <w:ind w:left="5390" w:hanging="355"/>
      </w:pPr>
      <w:rPr>
        <w:rFonts w:hint="default"/>
      </w:rPr>
    </w:lvl>
    <w:lvl w:ilvl="3" w:tplc="123AB342">
      <w:numFmt w:val="bullet"/>
      <w:lvlText w:val="•"/>
      <w:lvlJc w:val="left"/>
      <w:pPr>
        <w:ind w:left="6404" w:hanging="355"/>
      </w:pPr>
      <w:rPr>
        <w:rFonts w:hint="default"/>
      </w:rPr>
    </w:lvl>
    <w:lvl w:ilvl="4" w:tplc="8914305E">
      <w:numFmt w:val="bullet"/>
      <w:lvlText w:val="•"/>
      <w:lvlJc w:val="left"/>
      <w:pPr>
        <w:ind w:left="7418" w:hanging="355"/>
      </w:pPr>
      <w:rPr>
        <w:rFonts w:hint="default"/>
      </w:rPr>
    </w:lvl>
    <w:lvl w:ilvl="5" w:tplc="F1D2BE0A">
      <w:numFmt w:val="bullet"/>
      <w:lvlText w:val="•"/>
      <w:lvlJc w:val="left"/>
      <w:pPr>
        <w:ind w:left="8432" w:hanging="355"/>
      </w:pPr>
      <w:rPr>
        <w:rFonts w:hint="default"/>
      </w:rPr>
    </w:lvl>
    <w:lvl w:ilvl="6" w:tplc="0A4AFA9C">
      <w:numFmt w:val="bullet"/>
      <w:lvlText w:val="•"/>
      <w:lvlJc w:val="left"/>
      <w:pPr>
        <w:ind w:left="9446" w:hanging="355"/>
      </w:pPr>
      <w:rPr>
        <w:rFonts w:hint="default"/>
      </w:rPr>
    </w:lvl>
    <w:lvl w:ilvl="7" w:tplc="D96A5AC4">
      <w:numFmt w:val="bullet"/>
      <w:lvlText w:val="•"/>
      <w:lvlJc w:val="left"/>
      <w:pPr>
        <w:ind w:left="10460" w:hanging="355"/>
      </w:pPr>
      <w:rPr>
        <w:rFonts w:hint="default"/>
      </w:rPr>
    </w:lvl>
    <w:lvl w:ilvl="8" w:tplc="6E3460F8">
      <w:numFmt w:val="bullet"/>
      <w:lvlText w:val="•"/>
      <w:lvlJc w:val="left"/>
      <w:pPr>
        <w:ind w:left="11474" w:hanging="355"/>
      </w:pPr>
      <w:rPr>
        <w:rFonts w:hint="default"/>
      </w:rPr>
    </w:lvl>
  </w:abstractNum>
  <w:abstractNum w:abstractNumId="7" w15:restartNumberingAfterBreak="0">
    <w:nsid w:val="6A0F2221"/>
    <w:multiLevelType w:val="hybridMultilevel"/>
    <w:tmpl w:val="B6DEE7B0"/>
    <w:lvl w:ilvl="0" w:tplc="FFFFFFFF">
      <w:start w:val="1"/>
      <w:numFmt w:val="bullet"/>
      <w:lvlText w:val=""/>
      <w:lvlJc w:val="left"/>
      <w:pPr>
        <w:ind w:left="720" w:hanging="360"/>
      </w:pPr>
      <w:rPr>
        <w:rFonts w:ascii="Symbol" w:hAnsi="Symbol" w:hint="default"/>
      </w:rPr>
    </w:lvl>
    <w:lvl w:ilvl="1" w:tplc="04090019">
      <w:start w:val="1"/>
      <w:numFmt w:val="lowerLetter"/>
      <w:lvlText w:val="%2."/>
      <w:lvlJc w:val="left"/>
      <w:pPr>
        <w:ind w:left="720" w:hanging="360"/>
      </w:pPr>
      <w:rPr>
        <w:rFont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7FE418CA"/>
    <w:multiLevelType w:val="hybridMultilevel"/>
    <w:tmpl w:val="803606EC"/>
    <w:lvl w:ilvl="0" w:tplc="0464E030">
      <w:start w:val="1"/>
      <w:numFmt w:val="decimal"/>
      <w:lvlText w:val="%1."/>
      <w:lvlJc w:val="left"/>
      <w:pPr>
        <w:ind w:left="1396" w:hanging="358"/>
      </w:pPr>
      <w:rPr>
        <w:rFonts w:ascii="Times New Roman" w:eastAsia="Times New Roman" w:hAnsi="Times New Roman" w:cs="Times New Roman" w:hint="default"/>
        <w:w w:val="105"/>
        <w:sz w:val="23"/>
        <w:szCs w:val="23"/>
      </w:rPr>
    </w:lvl>
    <w:lvl w:ilvl="1" w:tplc="18D049B4">
      <w:numFmt w:val="bullet"/>
      <w:lvlText w:val="•"/>
      <w:lvlJc w:val="left"/>
      <w:pPr>
        <w:ind w:left="2368" w:hanging="358"/>
      </w:pPr>
      <w:rPr>
        <w:rFonts w:hint="default"/>
      </w:rPr>
    </w:lvl>
    <w:lvl w:ilvl="2" w:tplc="CEC86E54">
      <w:numFmt w:val="bullet"/>
      <w:lvlText w:val="•"/>
      <w:lvlJc w:val="left"/>
      <w:pPr>
        <w:ind w:left="3336" w:hanging="358"/>
      </w:pPr>
      <w:rPr>
        <w:rFonts w:hint="default"/>
      </w:rPr>
    </w:lvl>
    <w:lvl w:ilvl="3" w:tplc="2D2694A6">
      <w:numFmt w:val="bullet"/>
      <w:lvlText w:val="•"/>
      <w:lvlJc w:val="left"/>
      <w:pPr>
        <w:ind w:left="4304" w:hanging="358"/>
      </w:pPr>
      <w:rPr>
        <w:rFonts w:hint="default"/>
      </w:rPr>
    </w:lvl>
    <w:lvl w:ilvl="4" w:tplc="21E4AF50">
      <w:numFmt w:val="bullet"/>
      <w:lvlText w:val="•"/>
      <w:lvlJc w:val="left"/>
      <w:pPr>
        <w:ind w:left="5272" w:hanging="358"/>
      </w:pPr>
      <w:rPr>
        <w:rFonts w:hint="default"/>
      </w:rPr>
    </w:lvl>
    <w:lvl w:ilvl="5" w:tplc="3D10113E">
      <w:numFmt w:val="bullet"/>
      <w:lvlText w:val="•"/>
      <w:lvlJc w:val="left"/>
      <w:pPr>
        <w:ind w:left="6240" w:hanging="358"/>
      </w:pPr>
      <w:rPr>
        <w:rFonts w:hint="default"/>
      </w:rPr>
    </w:lvl>
    <w:lvl w:ilvl="6" w:tplc="C8529DE0">
      <w:numFmt w:val="bullet"/>
      <w:lvlText w:val="•"/>
      <w:lvlJc w:val="left"/>
      <w:pPr>
        <w:ind w:left="7208" w:hanging="358"/>
      </w:pPr>
      <w:rPr>
        <w:rFonts w:hint="default"/>
      </w:rPr>
    </w:lvl>
    <w:lvl w:ilvl="7" w:tplc="38A2FE42">
      <w:numFmt w:val="bullet"/>
      <w:lvlText w:val="•"/>
      <w:lvlJc w:val="left"/>
      <w:pPr>
        <w:ind w:left="8176" w:hanging="358"/>
      </w:pPr>
      <w:rPr>
        <w:rFonts w:hint="default"/>
      </w:rPr>
    </w:lvl>
    <w:lvl w:ilvl="8" w:tplc="D9FAF78C">
      <w:numFmt w:val="bullet"/>
      <w:lvlText w:val="•"/>
      <w:lvlJc w:val="left"/>
      <w:pPr>
        <w:ind w:left="9144" w:hanging="358"/>
      </w:pPr>
      <w:rPr>
        <w:rFonts w:hint="default"/>
      </w:rPr>
    </w:lvl>
  </w:abstractNum>
  <w:num w:numId="1" w16cid:durableId="2070299809">
    <w:abstractNumId w:val="8"/>
  </w:num>
  <w:num w:numId="2" w16cid:durableId="1720939664">
    <w:abstractNumId w:val="6"/>
  </w:num>
  <w:num w:numId="3" w16cid:durableId="218513467">
    <w:abstractNumId w:val="1"/>
  </w:num>
  <w:num w:numId="4" w16cid:durableId="1333607291">
    <w:abstractNumId w:val="4"/>
  </w:num>
  <w:num w:numId="5" w16cid:durableId="584152561">
    <w:abstractNumId w:val="5"/>
  </w:num>
  <w:num w:numId="6" w16cid:durableId="1836605458">
    <w:abstractNumId w:val="0"/>
  </w:num>
  <w:num w:numId="7" w16cid:durableId="1677729547">
    <w:abstractNumId w:val="7"/>
  </w:num>
  <w:num w:numId="8" w16cid:durableId="592249473">
    <w:abstractNumId w:val="3"/>
  </w:num>
  <w:num w:numId="9" w16cid:durableId="11492035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9A4"/>
    <w:rsid w:val="00036B76"/>
    <w:rsid w:val="000A0CE1"/>
    <w:rsid w:val="000D714E"/>
    <w:rsid w:val="000E0A68"/>
    <w:rsid w:val="00100DD3"/>
    <w:rsid w:val="001047F9"/>
    <w:rsid w:val="00112A70"/>
    <w:rsid w:val="00114364"/>
    <w:rsid w:val="001611DD"/>
    <w:rsid w:val="0017284C"/>
    <w:rsid w:val="00180027"/>
    <w:rsid w:val="00181C74"/>
    <w:rsid w:val="001A0E96"/>
    <w:rsid w:val="001B406C"/>
    <w:rsid w:val="001C023E"/>
    <w:rsid w:val="001C38BD"/>
    <w:rsid w:val="001F58FF"/>
    <w:rsid w:val="001F678B"/>
    <w:rsid w:val="002018AD"/>
    <w:rsid w:val="002110FF"/>
    <w:rsid w:val="00244553"/>
    <w:rsid w:val="002479B3"/>
    <w:rsid w:val="002654B6"/>
    <w:rsid w:val="00266596"/>
    <w:rsid w:val="00286CD0"/>
    <w:rsid w:val="002A3EE1"/>
    <w:rsid w:val="002D7488"/>
    <w:rsid w:val="003200CF"/>
    <w:rsid w:val="003644E1"/>
    <w:rsid w:val="00394223"/>
    <w:rsid w:val="003A7164"/>
    <w:rsid w:val="003C0D51"/>
    <w:rsid w:val="00412901"/>
    <w:rsid w:val="004222C9"/>
    <w:rsid w:val="00437584"/>
    <w:rsid w:val="00463C3B"/>
    <w:rsid w:val="00470AAE"/>
    <w:rsid w:val="00474895"/>
    <w:rsid w:val="004761E9"/>
    <w:rsid w:val="004908B3"/>
    <w:rsid w:val="004A7166"/>
    <w:rsid w:val="004C138B"/>
    <w:rsid w:val="004D1C97"/>
    <w:rsid w:val="004E481A"/>
    <w:rsid w:val="004E714D"/>
    <w:rsid w:val="005049A1"/>
    <w:rsid w:val="005232CA"/>
    <w:rsid w:val="00532819"/>
    <w:rsid w:val="00536CE7"/>
    <w:rsid w:val="0055481E"/>
    <w:rsid w:val="00557A8F"/>
    <w:rsid w:val="0057570E"/>
    <w:rsid w:val="00583D7A"/>
    <w:rsid w:val="005A1C4F"/>
    <w:rsid w:val="005B13ED"/>
    <w:rsid w:val="005B3F01"/>
    <w:rsid w:val="005D781B"/>
    <w:rsid w:val="005D7F23"/>
    <w:rsid w:val="006018F8"/>
    <w:rsid w:val="00611175"/>
    <w:rsid w:val="00615E41"/>
    <w:rsid w:val="006363BD"/>
    <w:rsid w:val="006372AE"/>
    <w:rsid w:val="00641145"/>
    <w:rsid w:val="00661B56"/>
    <w:rsid w:val="00666F58"/>
    <w:rsid w:val="00667653"/>
    <w:rsid w:val="00672678"/>
    <w:rsid w:val="0067457F"/>
    <w:rsid w:val="0068118B"/>
    <w:rsid w:val="006945B3"/>
    <w:rsid w:val="006D6DAD"/>
    <w:rsid w:val="006E5DBB"/>
    <w:rsid w:val="006F22E4"/>
    <w:rsid w:val="006F4D34"/>
    <w:rsid w:val="006F4FB7"/>
    <w:rsid w:val="007218A9"/>
    <w:rsid w:val="0073092C"/>
    <w:rsid w:val="007712EF"/>
    <w:rsid w:val="0078371B"/>
    <w:rsid w:val="00785194"/>
    <w:rsid w:val="007B1033"/>
    <w:rsid w:val="007C128F"/>
    <w:rsid w:val="007C1958"/>
    <w:rsid w:val="007C46BF"/>
    <w:rsid w:val="007E6381"/>
    <w:rsid w:val="007E7363"/>
    <w:rsid w:val="007E7A29"/>
    <w:rsid w:val="008005F0"/>
    <w:rsid w:val="00822A35"/>
    <w:rsid w:val="00824639"/>
    <w:rsid w:val="0084191B"/>
    <w:rsid w:val="008476BC"/>
    <w:rsid w:val="00861D60"/>
    <w:rsid w:val="00872196"/>
    <w:rsid w:val="00885709"/>
    <w:rsid w:val="00892497"/>
    <w:rsid w:val="00897787"/>
    <w:rsid w:val="008B05C4"/>
    <w:rsid w:val="008C7EBA"/>
    <w:rsid w:val="008E28E1"/>
    <w:rsid w:val="008E7FA8"/>
    <w:rsid w:val="00902993"/>
    <w:rsid w:val="009272A4"/>
    <w:rsid w:val="009774AD"/>
    <w:rsid w:val="0098061B"/>
    <w:rsid w:val="009926C6"/>
    <w:rsid w:val="009A36D4"/>
    <w:rsid w:val="009A67E1"/>
    <w:rsid w:val="009C15AD"/>
    <w:rsid w:val="009C5434"/>
    <w:rsid w:val="009E4E22"/>
    <w:rsid w:val="00A157CA"/>
    <w:rsid w:val="00A16AC2"/>
    <w:rsid w:val="00A16FC6"/>
    <w:rsid w:val="00A25696"/>
    <w:rsid w:val="00A37A43"/>
    <w:rsid w:val="00A57CCF"/>
    <w:rsid w:val="00A62D5A"/>
    <w:rsid w:val="00A64912"/>
    <w:rsid w:val="00A76647"/>
    <w:rsid w:val="00A8018D"/>
    <w:rsid w:val="00A977CC"/>
    <w:rsid w:val="00AA7382"/>
    <w:rsid w:val="00AB3FA5"/>
    <w:rsid w:val="00AD1216"/>
    <w:rsid w:val="00AD4C68"/>
    <w:rsid w:val="00AD6D6A"/>
    <w:rsid w:val="00AF108C"/>
    <w:rsid w:val="00AF432A"/>
    <w:rsid w:val="00B0735C"/>
    <w:rsid w:val="00B5389D"/>
    <w:rsid w:val="00B57680"/>
    <w:rsid w:val="00B80AB1"/>
    <w:rsid w:val="00B860EE"/>
    <w:rsid w:val="00B91B40"/>
    <w:rsid w:val="00B95FD3"/>
    <w:rsid w:val="00BA665F"/>
    <w:rsid w:val="00BA6B46"/>
    <w:rsid w:val="00BB1893"/>
    <w:rsid w:val="00BB39B2"/>
    <w:rsid w:val="00BE78EA"/>
    <w:rsid w:val="00C02A03"/>
    <w:rsid w:val="00C12EFD"/>
    <w:rsid w:val="00C15A2E"/>
    <w:rsid w:val="00C225F5"/>
    <w:rsid w:val="00C41DDD"/>
    <w:rsid w:val="00C42DEA"/>
    <w:rsid w:val="00C742A8"/>
    <w:rsid w:val="00C775CE"/>
    <w:rsid w:val="00C9010F"/>
    <w:rsid w:val="00C914A6"/>
    <w:rsid w:val="00CA20FB"/>
    <w:rsid w:val="00CA5EEF"/>
    <w:rsid w:val="00CF6857"/>
    <w:rsid w:val="00D14AF4"/>
    <w:rsid w:val="00D20E25"/>
    <w:rsid w:val="00D32C70"/>
    <w:rsid w:val="00D36021"/>
    <w:rsid w:val="00D56DCE"/>
    <w:rsid w:val="00D6171F"/>
    <w:rsid w:val="00D7249D"/>
    <w:rsid w:val="00DB1DB7"/>
    <w:rsid w:val="00DC56A0"/>
    <w:rsid w:val="00DF346C"/>
    <w:rsid w:val="00E01336"/>
    <w:rsid w:val="00E03C74"/>
    <w:rsid w:val="00E053CA"/>
    <w:rsid w:val="00E351D6"/>
    <w:rsid w:val="00E4470C"/>
    <w:rsid w:val="00E6262C"/>
    <w:rsid w:val="00E77BE8"/>
    <w:rsid w:val="00EC5BFE"/>
    <w:rsid w:val="00ED19DE"/>
    <w:rsid w:val="00EE38D8"/>
    <w:rsid w:val="00EF20A6"/>
    <w:rsid w:val="00EF4A5A"/>
    <w:rsid w:val="00EF50A1"/>
    <w:rsid w:val="00F14712"/>
    <w:rsid w:val="00F1646B"/>
    <w:rsid w:val="00F26E72"/>
    <w:rsid w:val="00F41E0F"/>
    <w:rsid w:val="00F45FD7"/>
    <w:rsid w:val="00F52D19"/>
    <w:rsid w:val="00F52FC0"/>
    <w:rsid w:val="00F8336E"/>
    <w:rsid w:val="00F939A4"/>
    <w:rsid w:val="00FC5B15"/>
    <w:rsid w:val="00FD398B"/>
    <w:rsid w:val="00FF42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CA9B20"/>
  <w15:docId w15:val="{73ED3976-70C1-4F5D-BF66-1AC1635ED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250"/>
      <w:outlineLvl w:val="0"/>
    </w:pPr>
    <w:rPr>
      <w:b/>
      <w:bCs/>
      <w:sz w:val="27"/>
      <w:szCs w:val="27"/>
    </w:rPr>
  </w:style>
  <w:style w:type="paragraph" w:styleId="Heading2">
    <w:name w:val="heading 2"/>
    <w:basedOn w:val="Normal"/>
    <w:uiPriority w:val="9"/>
    <w:unhideWhenUsed/>
    <w:qFormat/>
    <w:pPr>
      <w:ind w:left="210"/>
      <w:outlineLvl w:val="1"/>
    </w:pPr>
    <w:rPr>
      <w:b/>
      <w:bCs/>
      <w:i/>
      <w:sz w:val="23"/>
      <w:szCs w:val="23"/>
    </w:rPr>
  </w:style>
  <w:style w:type="paragraph" w:styleId="Heading3">
    <w:name w:val="heading 3"/>
    <w:basedOn w:val="Normal"/>
    <w:next w:val="Normal"/>
    <w:link w:val="Heading3Char"/>
    <w:uiPriority w:val="9"/>
    <w:unhideWhenUsed/>
    <w:qFormat/>
    <w:rsid w:val="00615E41"/>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3"/>
      <w:szCs w:val="23"/>
    </w:rPr>
  </w:style>
  <w:style w:type="paragraph" w:styleId="ListParagraph">
    <w:name w:val="List Paragraph"/>
    <w:basedOn w:val="Normal"/>
    <w:uiPriority w:val="34"/>
    <w:qFormat/>
    <w:pPr>
      <w:ind w:left="947" w:hanging="367"/>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BA6B46"/>
    <w:pPr>
      <w:tabs>
        <w:tab w:val="center" w:pos="4680"/>
        <w:tab w:val="right" w:pos="9360"/>
      </w:tabs>
    </w:pPr>
  </w:style>
  <w:style w:type="character" w:customStyle="1" w:styleId="HeaderChar">
    <w:name w:val="Header Char"/>
    <w:basedOn w:val="DefaultParagraphFont"/>
    <w:link w:val="Header"/>
    <w:uiPriority w:val="99"/>
    <w:rsid w:val="00BA6B46"/>
    <w:rPr>
      <w:rFonts w:ascii="Times New Roman" w:eastAsia="Times New Roman" w:hAnsi="Times New Roman" w:cs="Times New Roman"/>
    </w:rPr>
  </w:style>
  <w:style w:type="paragraph" w:styleId="Footer">
    <w:name w:val="footer"/>
    <w:basedOn w:val="Normal"/>
    <w:link w:val="FooterChar"/>
    <w:uiPriority w:val="99"/>
    <w:unhideWhenUsed/>
    <w:rsid w:val="00BA6B46"/>
    <w:pPr>
      <w:tabs>
        <w:tab w:val="center" w:pos="4680"/>
        <w:tab w:val="right" w:pos="9360"/>
      </w:tabs>
    </w:pPr>
  </w:style>
  <w:style w:type="character" w:customStyle="1" w:styleId="FooterChar">
    <w:name w:val="Footer Char"/>
    <w:basedOn w:val="DefaultParagraphFont"/>
    <w:link w:val="Footer"/>
    <w:uiPriority w:val="99"/>
    <w:rsid w:val="00BA6B46"/>
    <w:rPr>
      <w:rFonts w:ascii="Times New Roman" w:eastAsia="Times New Roman" w:hAnsi="Times New Roman" w:cs="Times New Roman"/>
    </w:rPr>
  </w:style>
  <w:style w:type="character" w:customStyle="1" w:styleId="normaltextrun">
    <w:name w:val="normaltextrun"/>
    <w:basedOn w:val="DefaultParagraphFont"/>
    <w:rsid w:val="00A57CCF"/>
  </w:style>
  <w:style w:type="character" w:customStyle="1" w:styleId="Heading3Char">
    <w:name w:val="Heading 3 Char"/>
    <w:basedOn w:val="DefaultParagraphFont"/>
    <w:link w:val="Heading3"/>
    <w:uiPriority w:val="9"/>
    <w:rsid w:val="00615E41"/>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769025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3968</Words>
  <Characters>22621</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COOPER, MICHAEL G</dc:creator>
  <cp:lastModifiedBy>Deborah Torres</cp:lastModifiedBy>
  <cp:revision>3</cp:revision>
  <cp:lastPrinted>2024-03-18T15:05:00Z</cp:lastPrinted>
  <dcterms:created xsi:type="dcterms:W3CDTF">2025-01-03T20:59:00Z</dcterms:created>
  <dcterms:modified xsi:type="dcterms:W3CDTF">2025-01-03T21:00:00Z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2020-01-30T00:00:00Z</vt:filetime>
  </property>
  <property fmtid="{D5CDD505-2E9C-101B-9397-08002B2CF9AE}" pid="3" name="Creator">
    <vt:lpwstr>SAVIN MP C4503</vt:lpwstr>
  </property>
  <property fmtid="{D5CDD505-2E9C-101B-9397-08002B2CF9AE}" pid="4" name="LastSaved">
    <vt:filetime>2020-12-31T00:00:00Z</vt:filetime>
  </property>
</Properties>
</file>