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38" w:rsidRPr="001A510A" w:rsidRDefault="00BE5638" w:rsidP="001A510A">
      <w:pPr>
        <w:pStyle w:val="NoSpacing"/>
        <w:tabs>
          <w:tab w:val="left" w:pos="180"/>
          <w:tab w:val="left" w:pos="360"/>
        </w:tabs>
        <w:rPr>
          <w:rFonts w:ascii="Times New Roman" w:hAnsi="Times New Roman" w:cs="Times New Roman"/>
        </w:rPr>
      </w:pPr>
    </w:p>
    <w:p w:rsidR="00775DF6" w:rsidRPr="001A510A" w:rsidRDefault="001A510A" w:rsidP="001A510A">
      <w:pPr>
        <w:pStyle w:val="NoSpacing"/>
        <w:tabs>
          <w:tab w:val="left" w:pos="180"/>
          <w:tab w:val="left" w:pos="360"/>
        </w:tabs>
        <w:rPr>
          <w:rFonts w:ascii="Times New Roman" w:hAnsi="Times New Roman" w:cs="Times New Roman"/>
        </w:rPr>
      </w:pPr>
      <w:r w:rsidRPr="001A510A">
        <w:rPr>
          <w:rFonts w:ascii="Times New Roman" w:hAnsi="Times New Roman" w:cs="Times New Roman"/>
          <w:b/>
        </w:rPr>
        <w:t>O.S. §</w:t>
      </w:r>
      <w:r w:rsidRPr="001A510A">
        <w:rPr>
          <w:rFonts w:ascii="Times New Roman" w:hAnsi="Times New Roman" w:cs="Times New Roman"/>
          <w:b/>
        </w:rPr>
        <w:t>63-</w:t>
      </w:r>
      <w:r w:rsidR="00775DF6" w:rsidRPr="001A510A">
        <w:rPr>
          <w:rFonts w:ascii="Times New Roman" w:hAnsi="Times New Roman" w:cs="Times New Roman"/>
          <w:b/>
          <w:bCs/>
        </w:rPr>
        <w:t>1-1330 - Short Title</w:t>
      </w:r>
      <w:r w:rsidR="00775DF6" w:rsidRPr="001A510A">
        <w:rPr>
          <w:rFonts w:ascii="Times New Roman" w:hAnsi="Times New Roman" w:cs="Times New Roman"/>
          <w:b/>
          <w:bCs/>
        </w:rPr>
        <w:br/>
      </w:r>
      <w:r w:rsidR="00775DF6" w:rsidRPr="001A510A">
        <w:rPr>
          <w:rFonts w:ascii="Times New Roman" w:hAnsi="Times New Roman" w:cs="Times New Roman"/>
        </w:rPr>
        <w:t>This act shall be known and may be cited as the "Oklahoma Honey Sales Act".</w:t>
      </w:r>
    </w:p>
    <w:p w:rsidR="002B4CC0" w:rsidRPr="001A510A" w:rsidRDefault="002B4CC0" w:rsidP="001A510A">
      <w:pPr>
        <w:pStyle w:val="NoSpacing"/>
        <w:tabs>
          <w:tab w:val="left" w:pos="180"/>
          <w:tab w:val="left" w:pos="360"/>
        </w:tabs>
        <w:rPr>
          <w:rFonts w:ascii="Times New Roman" w:hAnsi="Times New Roman" w:cs="Times New Roman"/>
        </w:rPr>
      </w:pPr>
    </w:p>
    <w:p w:rsidR="002B4CC0" w:rsidRPr="001A510A" w:rsidRDefault="001A510A" w:rsidP="001A510A">
      <w:pPr>
        <w:pStyle w:val="NoSpacing"/>
        <w:tabs>
          <w:tab w:val="left" w:pos="180"/>
          <w:tab w:val="left" w:pos="360"/>
        </w:tabs>
        <w:rPr>
          <w:rFonts w:ascii="Times New Roman" w:hAnsi="Times New Roman" w:cs="Times New Roman"/>
        </w:rPr>
      </w:pPr>
      <w:r w:rsidRPr="001A510A">
        <w:rPr>
          <w:rFonts w:ascii="Times New Roman" w:hAnsi="Times New Roman" w:cs="Times New Roman"/>
          <w:b/>
        </w:rPr>
        <w:t>O.S. §63-</w:t>
      </w:r>
      <w:r w:rsidR="002B4CC0" w:rsidRPr="001A510A">
        <w:rPr>
          <w:rFonts w:ascii="Times New Roman" w:hAnsi="Times New Roman" w:cs="Times New Roman"/>
          <w:b/>
          <w:bCs/>
        </w:rPr>
        <w:t>1-1331 - Exemption from Regulation and Inspection - Distribution - Labeling</w:t>
      </w:r>
      <w:r w:rsidR="002B4CC0" w:rsidRPr="001A510A">
        <w:rPr>
          <w:rFonts w:ascii="Times New Roman" w:hAnsi="Times New Roman" w:cs="Times New Roman"/>
          <w:b/>
          <w:bCs/>
        </w:rPr>
        <w:br/>
      </w:r>
      <w:r w:rsidR="002B4CC0" w:rsidRPr="001A510A">
        <w:rPr>
          <w:rFonts w:ascii="Times New Roman" w:hAnsi="Times New Roman" w:cs="Times New Roman"/>
        </w:rPr>
        <w:t>A. Beekeepers with annual production of less than five hundred (500) gallons shall be exempt from regulation and inspection by the State Department of Health for the manufacture, sale, and distribution of honey and honeycomb products in Oklahoma if they meet the following requirements:</w:t>
      </w:r>
    </w:p>
    <w:p w:rsidR="002B4CC0" w:rsidRPr="001A510A" w:rsidRDefault="002B4CC0" w:rsidP="001A510A">
      <w:pPr>
        <w:pStyle w:val="NoSpacing"/>
        <w:tabs>
          <w:tab w:val="left" w:pos="180"/>
          <w:tab w:val="left" w:pos="360"/>
        </w:tabs>
        <w:ind w:left="180"/>
        <w:rPr>
          <w:rFonts w:ascii="Times New Roman" w:hAnsi="Times New Roman" w:cs="Times New Roman"/>
        </w:rPr>
      </w:pPr>
      <w:r w:rsidRPr="001A510A">
        <w:rPr>
          <w:rFonts w:ascii="Times New Roman" w:hAnsi="Times New Roman" w:cs="Times New Roman"/>
        </w:rPr>
        <w:t>1. The beekeeper shall only sell or distribute honey or honeycomb produced from hives located wholly within the State of Oklahoma which are owned and managed by the beekeeper;</w:t>
      </w:r>
    </w:p>
    <w:p w:rsidR="002B4CC0" w:rsidRPr="001A510A" w:rsidRDefault="002B4CC0" w:rsidP="001A510A">
      <w:pPr>
        <w:pStyle w:val="NoSpacing"/>
        <w:tabs>
          <w:tab w:val="left" w:pos="180"/>
          <w:tab w:val="left" w:pos="360"/>
        </w:tabs>
        <w:ind w:left="180"/>
        <w:rPr>
          <w:rFonts w:ascii="Times New Roman" w:hAnsi="Times New Roman" w:cs="Times New Roman"/>
        </w:rPr>
      </w:pPr>
      <w:r w:rsidRPr="001A510A">
        <w:rPr>
          <w:rFonts w:ascii="Times New Roman" w:hAnsi="Times New Roman" w:cs="Times New Roman"/>
        </w:rPr>
        <w:t>2. The honey, honeycomb, or combination thereof is raw and not blended with other products or otherwise adulterated. The honey may be in liquid or solid form or a combination of the two;</w:t>
      </w:r>
    </w:p>
    <w:p w:rsidR="002B4CC0" w:rsidRPr="001A510A" w:rsidRDefault="002B4CC0" w:rsidP="001A510A">
      <w:pPr>
        <w:pStyle w:val="NoSpacing"/>
        <w:tabs>
          <w:tab w:val="left" w:pos="180"/>
          <w:tab w:val="left" w:pos="360"/>
        </w:tabs>
        <w:ind w:left="180"/>
        <w:rPr>
          <w:rFonts w:ascii="Times New Roman" w:hAnsi="Times New Roman" w:cs="Times New Roman"/>
        </w:rPr>
      </w:pPr>
      <w:r w:rsidRPr="001A510A">
        <w:rPr>
          <w:rFonts w:ascii="Times New Roman" w:hAnsi="Times New Roman" w:cs="Times New Roman"/>
        </w:rPr>
        <w:t xml:space="preserve">3. The honey or honeycomb shall only be sold or distributed in person to the end-use customer </w:t>
      </w:r>
      <w:bookmarkStart w:id="0" w:name="_GoBack"/>
      <w:r w:rsidRPr="001A510A">
        <w:rPr>
          <w:rFonts w:ascii="Times New Roman" w:hAnsi="Times New Roman" w:cs="Times New Roman"/>
        </w:rPr>
        <w:t xml:space="preserve">at the beekeeper's home, farmer's markets, roadside stands, county fairs, or similar events; by </w:t>
      </w:r>
      <w:bookmarkEnd w:id="0"/>
      <w:r w:rsidRPr="001A510A">
        <w:rPr>
          <w:rFonts w:ascii="Times New Roman" w:hAnsi="Times New Roman" w:cs="Times New Roman"/>
        </w:rPr>
        <w:t>the beekeeper or members of the beekeeper's immediate family; and</w:t>
      </w:r>
    </w:p>
    <w:p w:rsidR="002B4CC0" w:rsidRPr="001A510A" w:rsidRDefault="002B4CC0" w:rsidP="001A510A">
      <w:pPr>
        <w:pStyle w:val="NoSpacing"/>
        <w:tabs>
          <w:tab w:val="left" w:pos="180"/>
          <w:tab w:val="left" w:pos="360"/>
        </w:tabs>
        <w:ind w:left="180"/>
        <w:rPr>
          <w:rFonts w:ascii="Times New Roman" w:hAnsi="Times New Roman" w:cs="Times New Roman"/>
        </w:rPr>
      </w:pPr>
      <w:r w:rsidRPr="001A510A">
        <w:rPr>
          <w:rFonts w:ascii="Times New Roman" w:hAnsi="Times New Roman" w:cs="Times New Roman"/>
        </w:rPr>
        <w:t>4. Honey products shall be labeled with the common food product name, net weight of the honey, the beekeeper's name, current ten (10) digit phone number, an address where the honey or honeycomb was produced, and shall include the statement, "Bottled or packaged in a facility not inspected by the Oklahoma Department of Health." The statement shall be in 10-point type or greater in a color that provides clear contrast to the background label.</w:t>
      </w:r>
    </w:p>
    <w:p w:rsidR="002B4CC0" w:rsidRPr="001A510A" w:rsidRDefault="002B4CC0" w:rsidP="001A510A">
      <w:pPr>
        <w:pStyle w:val="NoSpacing"/>
        <w:tabs>
          <w:tab w:val="left" w:pos="180"/>
          <w:tab w:val="left" w:pos="360"/>
        </w:tabs>
        <w:rPr>
          <w:rFonts w:ascii="Times New Roman" w:hAnsi="Times New Roman" w:cs="Times New Roman"/>
        </w:rPr>
      </w:pPr>
      <w:r w:rsidRPr="001A510A">
        <w:rPr>
          <w:rFonts w:ascii="Times New Roman" w:hAnsi="Times New Roman" w:cs="Times New Roman"/>
        </w:rPr>
        <w:t xml:space="preserve">B. No county, </w:t>
      </w:r>
      <w:proofErr w:type="gramStart"/>
      <w:r w:rsidRPr="001A510A">
        <w:rPr>
          <w:rFonts w:ascii="Times New Roman" w:hAnsi="Times New Roman" w:cs="Times New Roman"/>
        </w:rPr>
        <w:t>municipal corporation</w:t>
      </w:r>
      <w:proofErr w:type="gramEnd"/>
      <w:r w:rsidRPr="001A510A">
        <w:rPr>
          <w:rFonts w:ascii="Times New Roman" w:hAnsi="Times New Roman" w:cs="Times New Roman"/>
        </w:rPr>
        <w:t>, consolidated government, or political subdivision of this state shall adopt or continue in effect any ordinance, rule, regulation, or resolution prohibiting, impeding, or restricting honey sales or distribution in compliance with this law.</w:t>
      </w:r>
    </w:p>
    <w:p w:rsidR="002B4CC0" w:rsidRPr="001A510A" w:rsidRDefault="002B4CC0" w:rsidP="001A510A">
      <w:pPr>
        <w:pStyle w:val="NoSpacing"/>
        <w:tabs>
          <w:tab w:val="left" w:pos="180"/>
          <w:tab w:val="left" w:pos="360"/>
        </w:tabs>
        <w:rPr>
          <w:rFonts w:ascii="Times New Roman" w:hAnsi="Times New Roman" w:cs="Times New Roman"/>
        </w:rPr>
      </w:pPr>
    </w:p>
    <w:p w:rsidR="002B4CC0" w:rsidRPr="001A510A" w:rsidRDefault="002B4CC0" w:rsidP="001A510A">
      <w:pPr>
        <w:pStyle w:val="NoSpacing"/>
        <w:tabs>
          <w:tab w:val="left" w:pos="180"/>
          <w:tab w:val="left" w:pos="360"/>
        </w:tabs>
        <w:rPr>
          <w:rFonts w:ascii="Times New Roman" w:hAnsi="Times New Roman" w:cs="Times New Roman"/>
        </w:rPr>
      </w:pPr>
    </w:p>
    <w:p w:rsidR="00BE5638" w:rsidRPr="001A510A" w:rsidRDefault="00BE5638" w:rsidP="001A510A">
      <w:pPr>
        <w:pStyle w:val="NoSpacing"/>
        <w:tabs>
          <w:tab w:val="left" w:pos="180"/>
          <w:tab w:val="left" w:pos="360"/>
        </w:tabs>
        <w:rPr>
          <w:rFonts w:ascii="Times New Roman" w:hAnsi="Times New Roman" w:cs="Times New Roman"/>
        </w:rPr>
      </w:pPr>
    </w:p>
    <w:p w:rsidR="00BE5638" w:rsidRPr="001A510A" w:rsidRDefault="00BE5638" w:rsidP="001A510A">
      <w:pPr>
        <w:pStyle w:val="NoSpacing"/>
        <w:tabs>
          <w:tab w:val="left" w:pos="180"/>
          <w:tab w:val="left" w:pos="360"/>
        </w:tabs>
        <w:rPr>
          <w:rFonts w:ascii="Times New Roman" w:hAnsi="Times New Roman" w:cs="Times New Roman"/>
        </w:rPr>
      </w:pPr>
    </w:p>
    <w:p w:rsidR="00BE5638" w:rsidRPr="001A510A" w:rsidRDefault="00BE5638" w:rsidP="001A510A">
      <w:pPr>
        <w:pStyle w:val="NoSpacing"/>
        <w:tabs>
          <w:tab w:val="left" w:pos="180"/>
          <w:tab w:val="left" w:pos="360"/>
        </w:tabs>
        <w:rPr>
          <w:rFonts w:ascii="Times New Roman" w:hAnsi="Times New Roman" w:cs="Times New Roman"/>
        </w:rPr>
      </w:pPr>
    </w:p>
    <w:p w:rsidR="00BE5638" w:rsidRPr="001A510A" w:rsidRDefault="00BE5638" w:rsidP="001A510A">
      <w:pPr>
        <w:pStyle w:val="NoSpacing"/>
        <w:tabs>
          <w:tab w:val="left" w:pos="180"/>
          <w:tab w:val="left" w:pos="360"/>
        </w:tabs>
        <w:rPr>
          <w:rFonts w:ascii="Times New Roman" w:hAnsi="Times New Roman" w:cs="Times New Roman"/>
        </w:rPr>
      </w:pPr>
    </w:p>
    <w:p w:rsidR="004F7F35" w:rsidRPr="001A510A" w:rsidRDefault="004F7F35" w:rsidP="001A510A">
      <w:pPr>
        <w:pStyle w:val="NoSpacing"/>
        <w:tabs>
          <w:tab w:val="left" w:pos="180"/>
          <w:tab w:val="left" w:pos="360"/>
        </w:tabs>
        <w:rPr>
          <w:rFonts w:ascii="Times New Roman" w:hAnsi="Times New Roman" w:cs="Times New Roman"/>
        </w:rPr>
      </w:pPr>
    </w:p>
    <w:p w:rsidR="00B3074C" w:rsidRPr="001A510A" w:rsidRDefault="00B3074C" w:rsidP="001A510A">
      <w:pPr>
        <w:pStyle w:val="NoSpacing"/>
        <w:tabs>
          <w:tab w:val="left" w:pos="180"/>
          <w:tab w:val="left" w:pos="360"/>
        </w:tabs>
        <w:rPr>
          <w:rFonts w:ascii="Times New Roman" w:hAnsi="Times New Roman" w:cs="Times New Roman"/>
        </w:rPr>
      </w:pPr>
    </w:p>
    <w:p w:rsidR="00B3074C" w:rsidRPr="001A510A" w:rsidRDefault="00B3074C" w:rsidP="001A510A">
      <w:pPr>
        <w:pStyle w:val="NoSpacing"/>
        <w:tabs>
          <w:tab w:val="left" w:pos="180"/>
          <w:tab w:val="left" w:pos="360"/>
        </w:tabs>
        <w:rPr>
          <w:rFonts w:ascii="Times New Roman" w:hAnsi="Times New Roman" w:cs="Times New Roman"/>
        </w:rPr>
      </w:pPr>
    </w:p>
    <w:p w:rsidR="00B3074C" w:rsidRPr="001A510A" w:rsidRDefault="00B3074C" w:rsidP="001A510A">
      <w:pPr>
        <w:pStyle w:val="NoSpacing"/>
        <w:tabs>
          <w:tab w:val="left" w:pos="180"/>
          <w:tab w:val="left" w:pos="360"/>
        </w:tabs>
        <w:rPr>
          <w:rFonts w:ascii="Times New Roman" w:hAnsi="Times New Roman" w:cs="Times New Roman"/>
        </w:rPr>
      </w:pPr>
    </w:p>
    <w:p w:rsidR="006A32C0" w:rsidRPr="001A510A" w:rsidRDefault="006A32C0" w:rsidP="001A510A">
      <w:pPr>
        <w:pStyle w:val="NoSpacing"/>
        <w:tabs>
          <w:tab w:val="left" w:pos="180"/>
          <w:tab w:val="left" w:pos="360"/>
        </w:tabs>
        <w:rPr>
          <w:rFonts w:ascii="Times New Roman" w:hAnsi="Times New Roman" w:cs="Times New Roman"/>
        </w:rPr>
      </w:pPr>
    </w:p>
    <w:p w:rsidR="006A32C0" w:rsidRPr="001A510A" w:rsidRDefault="006A32C0" w:rsidP="001A510A">
      <w:pPr>
        <w:pStyle w:val="NoSpacing"/>
        <w:tabs>
          <w:tab w:val="left" w:pos="180"/>
          <w:tab w:val="left" w:pos="360"/>
        </w:tabs>
        <w:rPr>
          <w:rFonts w:ascii="Times New Roman" w:hAnsi="Times New Roman" w:cs="Times New Roman"/>
        </w:rPr>
      </w:pPr>
    </w:p>
    <w:sectPr w:rsidR="006A32C0" w:rsidRPr="001A510A" w:rsidSect="000877D9">
      <w:headerReference w:type="default" r:id="rId12"/>
      <w:footerReference w:type="default" r:id="rId13"/>
      <w:headerReference w:type="first" r:id="rId14"/>
      <w:footerReference w:type="first" r:id="rId15"/>
      <w:pgSz w:w="12240" w:h="15820" w:code="1"/>
      <w:pgMar w:top="1440" w:right="1440" w:bottom="1440" w:left="1440" w:header="288" w:footer="14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BE7" w:rsidRDefault="00951BE7" w:rsidP="00F54B6C">
      <w:r>
        <w:separator/>
      </w:r>
    </w:p>
  </w:endnote>
  <w:endnote w:type="continuationSeparator" w:id="0">
    <w:p w:rsidR="00951BE7" w:rsidRDefault="00951BE7" w:rsidP="00F5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680286"/>
      <w:docPartObj>
        <w:docPartGallery w:val="Page Numbers (Bottom of Page)"/>
        <w:docPartUnique/>
      </w:docPartObj>
    </w:sdtPr>
    <w:sdtEndPr>
      <w:rPr>
        <w:noProof/>
      </w:rPr>
    </w:sdtEndPr>
    <w:sdtContent>
      <w:p w:rsidR="00E34AD4" w:rsidRDefault="00E34AD4">
        <w:pPr>
          <w:pStyle w:val="Footer"/>
          <w:jc w:val="right"/>
        </w:pPr>
        <w:r>
          <w:fldChar w:fldCharType="begin"/>
        </w:r>
        <w:r>
          <w:instrText xml:space="preserve"> PAGE   \* MERGEFORMAT </w:instrText>
        </w:r>
        <w:r>
          <w:fldChar w:fldCharType="separate"/>
        </w:r>
        <w:r w:rsidR="001A510A">
          <w:rPr>
            <w:noProof/>
          </w:rPr>
          <w:t>2</w:t>
        </w:r>
        <w:r>
          <w:rPr>
            <w:noProof/>
          </w:rPr>
          <w:fldChar w:fldCharType="end"/>
        </w:r>
      </w:p>
    </w:sdtContent>
  </w:sdt>
  <w:p w:rsidR="00F54B6C" w:rsidRDefault="00F54B6C" w:rsidP="00F54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E08" w:rsidRDefault="00BB3E08" w:rsidP="00BB3E08">
    <w:pPr>
      <w:pStyle w:val="Footer"/>
    </w:pPr>
    <w:r>
      <w:rPr>
        <w:noProof/>
      </w:rPr>
      <w:drawing>
        <wp:anchor distT="0" distB="0" distL="114300" distR="114300" simplePos="0" relativeHeight="251659264" behindDoc="0" locked="0" layoutInCell="1" allowOverlap="1" wp14:anchorId="2E47CA14" wp14:editId="1320229B">
          <wp:simplePos x="0" y="0"/>
          <wp:positionH relativeFrom="page">
            <wp:posOffset>508000</wp:posOffset>
          </wp:positionH>
          <wp:positionV relativeFrom="paragraph">
            <wp:posOffset>-269875</wp:posOffset>
          </wp:positionV>
          <wp:extent cx="6886575" cy="905510"/>
          <wp:effectExtent l="0" t="0" r="0" b="889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Volumes/communications/Graphic Design/Identity/OSDH Letterhead/2016/Links/footer 2016_cmyk.pn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86575" cy="905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77D9" w:rsidRDefault="00087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BE7" w:rsidRDefault="00951BE7" w:rsidP="00F54B6C">
      <w:r>
        <w:separator/>
      </w:r>
    </w:p>
  </w:footnote>
  <w:footnote w:type="continuationSeparator" w:id="0">
    <w:p w:rsidR="00951BE7" w:rsidRDefault="00951BE7" w:rsidP="00F54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B6C" w:rsidRDefault="00F54B6C" w:rsidP="00F54B6C">
    <w:pPr>
      <w:pStyle w:val="Header"/>
      <w:jc w:val="center"/>
    </w:pPr>
  </w:p>
  <w:p w:rsidR="00D30511" w:rsidRPr="00F54B6C" w:rsidRDefault="00D30511" w:rsidP="00F54B6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D4" w:rsidRDefault="000877D9" w:rsidP="000877D9">
    <w:pPr>
      <w:pStyle w:val="Header"/>
      <w:jc w:val="center"/>
    </w:pPr>
    <w:r>
      <w:rPr>
        <w:noProof/>
      </w:rPr>
      <w:drawing>
        <wp:inline distT="0" distB="0" distL="0" distR="0" wp14:anchorId="4B48D223" wp14:editId="43B267E0">
          <wp:extent cx="2209800" cy="1410510"/>
          <wp:effectExtent l="0" t="0" r="0" b="0"/>
          <wp:docPr id="3" name="Picture 3" descr="/Volumes/communications/Graphic Design/Identity/OSDH Letterhead/2016/Links/osdh tagline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ommunications/Graphic Design/Identity/OSDH Letterhead/2016/Links/osdh tagline_b+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36" cy="14129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2CBE"/>
    <w:multiLevelType w:val="hybridMultilevel"/>
    <w:tmpl w:val="EA64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A4259"/>
    <w:multiLevelType w:val="hybridMultilevel"/>
    <w:tmpl w:val="431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1680B"/>
    <w:multiLevelType w:val="hybridMultilevel"/>
    <w:tmpl w:val="14A8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F05A3"/>
    <w:multiLevelType w:val="hybridMultilevel"/>
    <w:tmpl w:val="CF2A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F446F"/>
    <w:multiLevelType w:val="hybridMultilevel"/>
    <w:tmpl w:val="33D2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0618B"/>
    <w:multiLevelType w:val="hybridMultilevel"/>
    <w:tmpl w:val="CFDC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631A11"/>
    <w:multiLevelType w:val="hybridMultilevel"/>
    <w:tmpl w:val="484A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842C9C"/>
    <w:multiLevelType w:val="hybridMultilevel"/>
    <w:tmpl w:val="287A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CB287F"/>
    <w:multiLevelType w:val="hybridMultilevel"/>
    <w:tmpl w:val="E0A2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97DEF"/>
    <w:multiLevelType w:val="hybridMultilevel"/>
    <w:tmpl w:val="1546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341668"/>
    <w:multiLevelType w:val="hybridMultilevel"/>
    <w:tmpl w:val="B1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904DF9"/>
    <w:multiLevelType w:val="hybridMultilevel"/>
    <w:tmpl w:val="3530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64389D"/>
    <w:multiLevelType w:val="hybridMultilevel"/>
    <w:tmpl w:val="42F4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11"/>
  </w:num>
  <w:num w:numId="6">
    <w:abstractNumId w:val="10"/>
  </w:num>
  <w:num w:numId="7">
    <w:abstractNumId w:val="3"/>
  </w:num>
  <w:num w:numId="8">
    <w:abstractNumId w:val="12"/>
  </w:num>
  <w:num w:numId="9">
    <w:abstractNumId w:val="5"/>
  </w:num>
  <w:num w:numId="10">
    <w:abstractNumId w:val="9"/>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6C"/>
    <w:rsid w:val="000526C4"/>
    <w:rsid w:val="00086ABC"/>
    <w:rsid w:val="000877D9"/>
    <w:rsid w:val="000C4E22"/>
    <w:rsid w:val="000C521D"/>
    <w:rsid w:val="000F6718"/>
    <w:rsid w:val="001A510A"/>
    <w:rsid w:val="002033CA"/>
    <w:rsid w:val="002165A2"/>
    <w:rsid w:val="002234E9"/>
    <w:rsid w:val="00225888"/>
    <w:rsid w:val="00234625"/>
    <w:rsid w:val="00243444"/>
    <w:rsid w:val="002B10F4"/>
    <w:rsid w:val="002B4CC0"/>
    <w:rsid w:val="002B63A0"/>
    <w:rsid w:val="002D1C97"/>
    <w:rsid w:val="00347280"/>
    <w:rsid w:val="00375C94"/>
    <w:rsid w:val="003817CC"/>
    <w:rsid w:val="003A4F25"/>
    <w:rsid w:val="003A7F69"/>
    <w:rsid w:val="003D024E"/>
    <w:rsid w:val="00417FB0"/>
    <w:rsid w:val="00464426"/>
    <w:rsid w:val="004F5866"/>
    <w:rsid w:val="004F7F35"/>
    <w:rsid w:val="00566EA5"/>
    <w:rsid w:val="00602E10"/>
    <w:rsid w:val="00624024"/>
    <w:rsid w:val="006A32C0"/>
    <w:rsid w:val="006F4BCA"/>
    <w:rsid w:val="007000E4"/>
    <w:rsid w:val="00722434"/>
    <w:rsid w:val="00775DF6"/>
    <w:rsid w:val="008C273B"/>
    <w:rsid w:val="008C79B2"/>
    <w:rsid w:val="008E60BA"/>
    <w:rsid w:val="009032B6"/>
    <w:rsid w:val="00951BE7"/>
    <w:rsid w:val="00976C22"/>
    <w:rsid w:val="009A7C7F"/>
    <w:rsid w:val="00A12E1B"/>
    <w:rsid w:val="00A5709B"/>
    <w:rsid w:val="00AC4C31"/>
    <w:rsid w:val="00AC5D96"/>
    <w:rsid w:val="00AC6DB7"/>
    <w:rsid w:val="00AE691A"/>
    <w:rsid w:val="00B01B44"/>
    <w:rsid w:val="00B3074C"/>
    <w:rsid w:val="00B404E1"/>
    <w:rsid w:val="00B718AD"/>
    <w:rsid w:val="00BB3E08"/>
    <w:rsid w:val="00BE5638"/>
    <w:rsid w:val="00BF4976"/>
    <w:rsid w:val="00C2502D"/>
    <w:rsid w:val="00C613D4"/>
    <w:rsid w:val="00D016E1"/>
    <w:rsid w:val="00D30511"/>
    <w:rsid w:val="00D643AF"/>
    <w:rsid w:val="00D67E5E"/>
    <w:rsid w:val="00DD5B05"/>
    <w:rsid w:val="00DF0566"/>
    <w:rsid w:val="00E34AD4"/>
    <w:rsid w:val="00E47445"/>
    <w:rsid w:val="00E507A1"/>
    <w:rsid w:val="00EC29B9"/>
    <w:rsid w:val="00F54B6C"/>
    <w:rsid w:val="00F6177F"/>
    <w:rsid w:val="00F913C8"/>
    <w:rsid w:val="00FF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34625"/>
    <w:pPr>
      <w:keepNext/>
      <w:ind w:left="2160" w:firstLine="720"/>
      <w:outlineLvl w:val="2"/>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B6C"/>
    <w:pPr>
      <w:tabs>
        <w:tab w:val="center" w:pos="4680"/>
        <w:tab w:val="right" w:pos="9360"/>
      </w:tabs>
    </w:pPr>
  </w:style>
  <w:style w:type="character" w:customStyle="1" w:styleId="HeaderChar">
    <w:name w:val="Header Char"/>
    <w:basedOn w:val="DefaultParagraphFont"/>
    <w:link w:val="Header"/>
    <w:uiPriority w:val="99"/>
    <w:rsid w:val="00F54B6C"/>
  </w:style>
  <w:style w:type="paragraph" w:styleId="Footer">
    <w:name w:val="footer"/>
    <w:basedOn w:val="Normal"/>
    <w:link w:val="FooterChar"/>
    <w:uiPriority w:val="99"/>
    <w:unhideWhenUsed/>
    <w:rsid w:val="00F54B6C"/>
    <w:pPr>
      <w:tabs>
        <w:tab w:val="center" w:pos="4680"/>
        <w:tab w:val="right" w:pos="9360"/>
      </w:tabs>
    </w:pPr>
  </w:style>
  <w:style w:type="character" w:customStyle="1" w:styleId="FooterChar">
    <w:name w:val="Footer Char"/>
    <w:basedOn w:val="DefaultParagraphFont"/>
    <w:link w:val="Footer"/>
    <w:uiPriority w:val="99"/>
    <w:rsid w:val="00F54B6C"/>
  </w:style>
  <w:style w:type="character" w:styleId="CommentReference">
    <w:name w:val="annotation reference"/>
    <w:basedOn w:val="DefaultParagraphFont"/>
    <w:uiPriority w:val="99"/>
    <w:semiHidden/>
    <w:unhideWhenUsed/>
    <w:rsid w:val="00D30511"/>
    <w:rPr>
      <w:sz w:val="18"/>
      <w:szCs w:val="18"/>
    </w:rPr>
  </w:style>
  <w:style w:type="paragraph" w:styleId="CommentText">
    <w:name w:val="annotation text"/>
    <w:basedOn w:val="Normal"/>
    <w:link w:val="CommentTextChar"/>
    <w:uiPriority w:val="99"/>
    <w:semiHidden/>
    <w:unhideWhenUsed/>
    <w:rsid w:val="00D30511"/>
  </w:style>
  <w:style w:type="character" w:customStyle="1" w:styleId="CommentTextChar">
    <w:name w:val="Comment Text Char"/>
    <w:basedOn w:val="DefaultParagraphFont"/>
    <w:link w:val="CommentText"/>
    <w:uiPriority w:val="99"/>
    <w:semiHidden/>
    <w:rsid w:val="00D30511"/>
  </w:style>
  <w:style w:type="paragraph" w:styleId="CommentSubject">
    <w:name w:val="annotation subject"/>
    <w:basedOn w:val="CommentText"/>
    <w:next w:val="CommentText"/>
    <w:link w:val="CommentSubjectChar"/>
    <w:uiPriority w:val="99"/>
    <w:semiHidden/>
    <w:unhideWhenUsed/>
    <w:rsid w:val="00D30511"/>
    <w:rPr>
      <w:b/>
      <w:bCs/>
      <w:sz w:val="20"/>
      <w:szCs w:val="20"/>
    </w:rPr>
  </w:style>
  <w:style w:type="character" w:customStyle="1" w:styleId="CommentSubjectChar">
    <w:name w:val="Comment Subject Char"/>
    <w:basedOn w:val="CommentTextChar"/>
    <w:link w:val="CommentSubject"/>
    <w:uiPriority w:val="99"/>
    <w:semiHidden/>
    <w:rsid w:val="00D30511"/>
    <w:rPr>
      <w:b/>
      <w:bCs/>
      <w:sz w:val="20"/>
      <w:szCs w:val="20"/>
    </w:rPr>
  </w:style>
  <w:style w:type="paragraph" w:styleId="BalloonText">
    <w:name w:val="Balloon Text"/>
    <w:basedOn w:val="Normal"/>
    <w:link w:val="BalloonTextChar"/>
    <w:uiPriority w:val="99"/>
    <w:semiHidden/>
    <w:unhideWhenUsed/>
    <w:rsid w:val="00D305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0511"/>
    <w:rPr>
      <w:rFonts w:ascii="Times New Roman" w:hAnsi="Times New Roman" w:cs="Times New Roman"/>
      <w:sz w:val="18"/>
      <w:szCs w:val="18"/>
    </w:rPr>
  </w:style>
  <w:style w:type="paragraph" w:customStyle="1" w:styleId="BasicParagraph">
    <w:name w:val="[Basic Paragraph]"/>
    <w:basedOn w:val="Normal"/>
    <w:uiPriority w:val="99"/>
    <w:rsid w:val="00D30511"/>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E34AD4"/>
    <w:pPr>
      <w:ind w:left="720"/>
      <w:contextualSpacing/>
    </w:pPr>
  </w:style>
  <w:style w:type="character" w:customStyle="1" w:styleId="Heading3Char">
    <w:name w:val="Heading 3 Char"/>
    <w:basedOn w:val="DefaultParagraphFont"/>
    <w:link w:val="Heading3"/>
    <w:rsid w:val="00234625"/>
    <w:rPr>
      <w:rFonts w:ascii="Times New Roman" w:eastAsia="Times New Roman" w:hAnsi="Times New Roman" w:cs="Times New Roman"/>
      <w:b/>
      <w:bCs/>
      <w:szCs w:val="20"/>
    </w:rPr>
  </w:style>
  <w:style w:type="paragraph" w:styleId="BodyTextIndent">
    <w:name w:val="Body Text Indent"/>
    <w:basedOn w:val="Normal"/>
    <w:link w:val="BodyTextIndentChar"/>
    <w:rsid w:val="00234625"/>
    <w:pPr>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34625"/>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234625"/>
    <w:pPr>
      <w:spacing w:after="120" w:line="480" w:lineRule="auto"/>
      <w:ind w:left="360"/>
    </w:pPr>
  </w:style>
  <w:style w:type="character" w:customStyle="1" w:styleId="BodyTextIndent2Char">
    <w:name w:val="Body Text Indent 2 Char"/>
    <w:basedOn w:val="DefaultParagraphFont"/>
    <w:link w:val="BodyTextIndent2"/>
    <w:uiPriority w:val="99"/>
    <w:semiHidden/>
    <w:rsid w:val="00234625"/>
  </w:style>
  <w:style w:type="paragraph" w:styleId="NoSpacing">
    <w:name w:val="No Spacing"/>
    <w:uiPriority w:val="1"/>
    <w:qFormat/>
    <w:rsid w:val="00225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34625"/>
    <w:pPr>
      <w:keepNext/>
      <w:ind w:left="2160" w:firstLine="720"/>
      <w:outlineLvl w:val="2"/>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B6C"/>
    <w:pPr>
      <w:tabs>
        <w:tab w:val="center" w:pos="4680"/>
        <w:tab w:val="right" w:pos="9360"/>
      </w:tabs>
    </w:pPr>
  </w:style>
  <w:style w:type="character" w:customStyle="1" w:styleId="HeaderChar">
    <w:name w:val="Header Char"/>
    <w:basedOn w:val="DefaultParagraphFont"/>
    <w:link w:val="Header"/>
    <w:uiPriority w:val="99"/>
    <w:rsid w:val="00F54B6C"/>
  </w:style>
  <w:style w:type="paragraph" w:styleId="Footer">
    <w:name w:val="footer"/>
    <w:basedOn w:val="Normal"/>
    <w:link w:val="FooterChar"/>
    <w:uiPriority w:val="99"/>
    <w:unhideWhenUsed/>
    <w:rsid w:val="00F54B6C"/>
    <w:pPr>
      <w:tabs>
        <w:tab w:val="center" w:pos="4680"/>
        <w:tab w:val="right" w:pos="9360"/>
      </w:tabs>
    </w:pPr>
  </w:style>
  <w:style w:type="character" w:customStyle="1" w:styleId="FooterChar">
    <w:name w:val="Footer Char"/>
    <w:basedOn w:val="DefaultParagraphFont"/>
    <w:link w:val="Footer"/>
    <w:uiPriority w:val="99"/>
    <w:rsid w:val="00F54B6C"/>
  </w:style>
  <w:style w:type="character" w:styleId="CommentReference">
    <w:name w:val="annotation reference"/>
    <w:basedOn w:val="DefaultParagraphFont"/>
    <w:uiPriority w:val="99"/>
    <w:semiHidden/>
    <w:unhideWhenUsed/>
    <w:rsid w:val="00D30511"/>
    <w:rPr>
      <w:sz w:val="18"/>
      <w:szCs w:val="18"/>
    </w:rPr>
  </w:style>
  <w:style w:type="paragraph" w:styleId="CommentText">
    <w:name w:val="annotation text"/>
    <w:basedOn w:val="Normal"/>
    <w:link w:val="CommentTextChar"/>
    <w:uiPriority w:val="99"/>
    <w:semiHidden/>
    <w:unhideWhenUsed/>
    <w:rsid w:val="00D30511"/>
  </w:style>
  <w:style w:type="character" w:customStyle="1" w:styleId="CommentTextChar">
    <w:name w:val="Comment Text Char"/>
    <w:basedOn w:val="DefaultParagraphFont"/>
    <w:link w:val="CommentText"/>
    <w:uiPriority w:val="99"/>
    <w:semiHidden/>
    <w:rsid w:val="00D30511"/>
  </w:style>
  <w:style w:type="paragraph" w:styleId="CommentSubject">
    <w:name w:val="annotation subject"/>
    <w:basedOn w:val="CommentText"/>
    <w:next w:val="CommentText"/>
    <w:link w:val="CommentSubjectChar"/>
    <w:uiPriority w:val="99"/>
    <w:semiHidden/>
    <w:unhideWhenUsed/>
    <w:rsid w:val="00D30511"/>
    <w:rPr>
      <w:b/>
      <w:bCs/>
      <w:sz w:val="20"/>
      <w:szCs w:val="20"/>
    </w:rPr>
  </w:style>
  <w:style w:type="character" w:customStyle="1" w:styleId="CommentSubjectChar">
    <w:name w:val="Comment Subject Char"/>
    <w:basedOn w:val="CommentTextChar"/>
    <w:link w:val="CommentSubject"/>
    <w:uiPriority w:val="99"/>
    <w:semiHidden/>
    <w:rsid w:val="00D30511"/>
    <w:rPr>
      <w:b/>
      <w:bCs/>
      <w:sz w:val="20"/>
      <w:szCs w:val="20"/>
    </w:rPr>
  </w:style>
  <w:style w:type="paragraph" w:styleId="BalloonText">
    <w:name w:val="Balloon Text"/>
    <w:basedOn w:val="Normal"/>
    <w:link w:val="BalloonTextChar"/>
    <w:uiPriority w:val="99"/>
    <w:semiHidden/>
    <w:unhideWhenUsed/>
    <w:rsid w:val="00D305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0511"/>
    <w:rPr>
      <w:rFonts w:ascii="Times New Roman" w:hAnsi="Times New Roman" w:cs="Times New Roman"/>
      <w:sz w:val="18"/>
      <w:szCs w:val="18"/>
    </w:rPr>
  </w:style>
  <w:style w:type="paragraph" w:customStyle="1" w:styleId="BasicParagraph">
    <w:name w:val="[Basic Paragraph]"/>
    <w:basedOn w:val="Normal"/>
    <w:uiPriority w:val="99"/>
    <w:rsid w:val="00D30511"/>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E34AD4"/>
    <w:pPr>
      <w:ind w:left="720"/>
      <w:contextualSpacing/>
    </w:pPr>
  </w:style>
  <w:style w:type="character" w:customStyle="1" w:styleId="Heading3Char">
    <w:name w:val="Heading 3 Char"/>
    <w:basedOn w:val="DefaultParagraphFont"/>
    <w:link w:val="Heading3"/>
    <w:rsid w:val="00234625"/>
    <w:rPr>
      <w:rFonts w:ascii="Times New Roman" w:eastAsia="Times New Roman" w:hAnsi="Times New Roman" w:cs="Times New Roman"/>
      <w:b/>
      <w:bCs/>
      <w:szCs w:val="20"/>
    </w:rPr>
  </w:style>
  <w:style w:type="paragraph" w:styleId="BodyTextIndent">
    <w:name w:val="Body Text Indent"/>
    <w:basedOn w:val="Normal"/>
    <w:link w:val="BodyTextIndentChar"/>
    <w:rsid w:val="00234625"/>
    <w:pPr>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34625"/>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234625"/>
    <w:pPr>
      <w:spacing w:after="120" w:line="480" w:lineRule="auto"/>
      <w:ind w:left="360"/>
    </w:pPr>
  </w:style>
  <w:style w:type="character" w:customStyle="1" w:styleId="BodyTextIndent2Char">
    <w:name w:val="Body Text Indent 2 Char"/>
    <w:basedOn w:val="DefaultParagraphFont"/>
    <w:link w:val="BodyTextIndent2"/>
    <w:uiPriority w:val="99"/>
    <w:semiHidden/>
    <w:rsid w:val="00234625"/>
  </w:style>
  <w:style w:type="paragraph" w:styleId="NoSpacing">
    <w:name w:val="No Spacing"/>
    <w:uiPriority w:val="1"/>
    <w:qFormat/>
    <w:rsid w:val="0022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9166">
      <w:bodyDiv w:val="1"/>
      <w:marLeft w:val="0"/>
      <w:marRight w:val="0"/>
      <w:marTop w:val="0"/>
      <w:marBottom w:val="0"/>
      <w:divBdr>
        <w:top w:val="none" w:sz="0" w:space="0" w:color="auto"/>
        <w:left w:val="none" w:sz="0" w:space="0" w:color="auto"/>
        <w:bottom w:val="none" w:sz="0" w:space="0" w:color="auto"/>
        <w:right w:val="none" w:sz="0" w:space="0" w:color="auto"/>
      </w:divBdr>
    </w:div>
    <w:div w:id="120345751">
      <w:bodyDiv w:val="1"/>
      <w:marLeft w:val="0"/>
      <w:marRight w:val="0"/>
      <w:marTop w:val="0"/>
      <w:marBottom w:val="0"/>
      <w:divBdr>
        <w:top w:val="none" w:sz="0" w:space="0" w:color="auto"/>
        <w:left w:val="none" w:sz="0" w:space="0" w:color="auto"/>
        <w:bottom w:val="none" w:sz="0" w:space="0" w:color="auto"/>
        <w:right w:val="none" w:sz="0" w:space="0" w:color="auto"/>
      </w:divBdr>
    </w:div>
    <w:div w:id="140657151">
      <w:bodyDiv w:val="1"/>
      <w:marLeft w:val="0"/>
      <w:marRight w:val="0"/>
      <w:marTop w:val="0"/>
      <w:marBottom w:val="0"/>
      <w:divBdr>
        <w:top w:val="none" w:sz="0" w:space="0" w:color="auto"/>
        <w:left w:val="none" w:sz="0" w:space="0" w:color="auto"/>
        <w:bottom w:val="none" w:sz="0" w:space="0" w:color="auto"/>
        <w:right w:val="none" w:sz="0" w:space="0" w:color="auto"/>
      </w:divBdr>
    </w:div>
    <w:div w:id="148598584">
      <w:bodyDiv w:val="1"/>
      <w:marLeft w:val="0"/>
      <w:marRight w:val="0"/>
      <w:marTop w:val="0"/>
      <w:marBottom w:val="0"/>
      <w:divBdr>
        <w:top w:val="none" w:sz="0" w:space="0" w:color="auto"/>
        <w:left w:val="none" w:sz="0" w:space="0" w:color="auto"/>
        <w:bottom w:val="none" w:sz="0" w:space="0" w:color="auto"/>
        <w:right w:val="none" w:sz="0" w:space="0" w:color="auto"/>
      </w:divBdr>
    </w:div>
    <w:div w:id="175577058">
      <w:bodyDiv w:val="1"/>
      <w:marLeft w:val="0"/>
      <w:marRight w:val="0"/>
      <w:marTop w:val="0"/>
      <w:marBottom w:val="0"/>
      <w:divBdr>
        <w:top w:val="none" w:sz="0" w:space="0" w:color="auto"/>
        <w:left w:val="none" w:sz="0" w:space="0" w:color="auto"/>
        <w:bottom w:val="none" w:sz="0" w:space="0" w:color="auto"/>
        <w:right w:val="none" w:sz="0" w:space="0" w:color="auto"/>
      </w:divBdr>
    </w:div>
    <w:div w:id="204759817">
      <w:bodyDiv w:val="1"/>
      <w:marLeft w:val="0"/>
      <w:marRight w:val="0"/>
      <w:marTop w:val="0"/>
      <w:marBottom w:val="0"/>
      <w:divBdr>
        <w:top w:val="none" w:sz="0" w:space="0" w:color="auto"/>
        <w:left w:val="none" w:sz="0" w:space="0" w:color="auto"/>
        <w:bottom w:val="none" w:sz="0" w:space="0" w:color="auto"/>
        <w:right w:val="none" w:sz="0" w:space="0" w:color="auto"/>
      </w:divBdr>
    </w:div>
    <w:div w:id="224610571">
      <w:bodyDiv w:val="1"/>
      <w:marLeft w:val="0"/>
      <w:marRight w:val="0"/>
      <w:marTop w:val="0"/>
      <w:marBottom w:val="0"/>
      <w:divBdr>
        <w:top w:val="none" w:sz="0" w:space="0" w:color="auto"/>
        <w:left w:val="none" w:sz="0" w:space="0" w:color="auto"/>
        <w:bottom w:val="none" w:sz="0" w:space="0" w:color="auto"/>
        <w:right w:val="none" w:sz="0" w:space="0" w:color="auto"/>
      </w:divBdr>
    </w:div>
    <w:div w:id="265313480">
      <w:bodyDiv w:val="1"/>
      <w:marLeft w:val="0"/>
      <w:marRight w:val="0"/>
      <w:marTop w:val="0"/>
      <w:marBottom w:val="0"/>
      <w:divBdr>
        <w:top w:val="none" w:sz="0" w:space="0" w:color="auto"/>
        <w:left w:val="none" w:sz="0" w:space="0" w:color="auto"/>
        <w:bottom w:val="none" w:sz="0" w:space="0" w:color="auto"/>
        <w:right w:val="none" w:sz="0" w:space="0" w:color="auto"/>
      </w:divBdr>
    </w:div>
    <w:div w:id="329793969">
      <w:bodyDiv w:val="1"/>
      <w:marLeft w:val="0"/>
      <w:marRight w:val="0"/>
      <w:marTop w:val="0"/>
      <w:marBottom w:val="0"/>
      <w:divBdr>
        <w:top w:val="none" w:sz="0" w:space="0" w:color="auto"/>
        <w:left w:val="none" w:sz="0" w:space="0" w:color="auto"/>
        <w:bottom w:val="none" w:sz="0" w:space="0" w:color="auto"/>
        <w:right w:val="none" w:sz="0" w:space="0" w:color="auto"/>
      </w:divBdr>
    </w:div>
    <w:div w:id="407502879">
      <w:bodyDiv w:val="1"/>
      <w:marLeft w:val="0"/>
      <w:marRight w:val="0"/>
      <w:marTop w:val="0"/>
      <w:marBottom w:val="0"/>
      <w:divBdr>
        <w:top w:val="none" w:sz="0" w:space="0" w:color="auto"/>
        <w:left w:val="none" w:sz="0" w:space="0" w:color="auto"/>
        <w:bottom w:val="none" w:sz="0" w:space="0" w:color="auto"/>
        <w:right w:val="none" w:sz="0" w:space="0" w:color="auto"/>
      </w:divBdr>
    </w:div>
    <w:div w:id="441338745">
      <w:bodyDiv w:val="1"/>
      <w:marLeft w:val="0"/>
      <w:marRight w:val="0"/>
      <w:marTop w:val="0"/>
      <w:marBottom w:val="0"/>
      <w:divBdr>
        <w:top w:val="none" w:sz="0" w:space="0" w:color="auto"/>
        <w:left w:val="none" w:sz="0" w:space="0" w:color="auto"/>
        <w:bottom w:val="none" w:sz="0" w:space="0" w:color="auto"/>
        <w:right w:val="none" w:sz="0" w:space="0" w:color="auto"/>
      </w:divBdr>
    </w:div>
    <w:div w:id="447050183">
      <w:bodyDiv w:val="1"/>
      <w:marLeft w:val="0"/>
      <w:marRight w:val="0"/>
      <w:marTop w:val="0"/>
      <w:marBottom w:val="0"/>
      <w:divBdr>
        <w:top w:val="none" w:sz="0" w:space="0" w:color="auto"/>
        <w:left w:val="none" w:sz="0" w:space="0" w:color="auto"/>
        <w:bottom w:val="none" w:sz="0" w:space="0" w:color="auto"/>
        <w:right w:val="none" w:sz="0" w:space="0" w:color="auto"/>
      </w:divBdr>
    </w:div>
    <w:div w:id="500893562">
      <w:bodyDiv w:val="1"/>
      <w:marLeft w:val="0"/>
      <w:marRight w:val="0"/>
      <w:marTop w:val="0"/>
      <w:marBottom w:val="0"/>
      <w:divBdr>
        <w:top w:val="none" w:sz="0" w:space="0" w:color="auto"/>
        <w:left w:val="none" w:sz="0" w:space="0" w:color="auto"/>
        <w:bottom w:val="none" w:sz="0" w:space="0" w:color="auto"/>
        <w:right w:val="none" w:sz="0" w:space="0" w:color="auto"/>
      </w:divBdr>
    </w:div>
    <w:div w:id="522867900">
      <w:bodyDiv w:val="1"/>
      <w:marLeft w:val="0"/>
      <w:marRight w:val="0"/>
      <w:marTop w:val="0"/>
      <w:marBottom w:val="0"/>
      <w:divBdr>
        <w:top w:val="none" w:sz="0" w:space="0" w:color="auto"/>
        <w:left w:val="none" w:sz="0" w:space="0" w:color="auto"/>
        <w:bottom w:val="none" w:sz="0" w:space="0" w:color="auto"/>
        <w:right w:val="none" w:sz="0" w:space="0" w:color="auto"/>
      </w:divBdr>
    </w:div>
    <w:div w:id="553010471">
      <w:bodyDiv w:val="1"/>
      <w:marLeft w:val="0"/>
      <w:marRight w:val="0"/>
      <w:marTop w:val="0"/>
      <w:marBottom w:val="0"/>
      <w:divBdr>
        <w:top w:val="none" w:sz="0" w:space="0" w:color="auto"/>
        <w:left w:val="none" w:sz="0" w:space="0" w:color="auto"/>
        <w:bottom w:val="none" w:sz="0" w:space="0" w:color="auto"/>
        <w:right w:val="none" w:sz="0" w:space="0" w:color="auto"/>
      </w:divBdr>
    </w:div>
    <w:div w:id="562133374">
      <w:bodyDiv w:val="1"/>
      <w:marLeft w:val="0"/>
      <w:marRight w:val="0"/>
      <w:marTop w:val="0"/>
      <w:marBottom w:val="0"/>
      <w:divBdr>
        <w:top w:val="none" w:sz="0" w:space="0" w:color="auto"/>
        <w:left w:val="none" w:sz="0" w:space="0" w:color="auto"/>
        <w:bottom w:val="none" w:sz="0" w:space="0" w:color="auto"/>
        <w:right w:val="none" w:sz="0" w:space="0" w:color="auto"/>
      </w:divBdr>
    </w:div>
    <w:div w:id="570773747">
      <w:bodyDiv w:val="1"/>
      <w:marLeft w:val="0"/>
      <w:marRight w:val="0"/>
      <w:marTop w:val="0"/>
      <w:marBottom w:val="0"/>
      <w:divBdr>
        <w:top w:val="none" w:sz="0" w:space="0" w:color="auto"/>
        <w:left w:val="none" w:sz="0" w:space="0" w:color="auto"/>
        <w:bottom w:val="none" w:sz="0" w:space="0" w:color="auto"/>
        <w:right w:val="none" w:sz="0" w:space="0" w:color="auto"/>
      </w:divBdr>
    </w:div>
    <w:div w:id="570962551">
      <w:bodyDiv w:val="1"/>
      <w:marLeft w:val="0"/>
      <w:marRight w:val="0"/>
      <w:marTop w:val="0"/>
      <w:marBottom w:val="0"/>
      <w:divBdr>
        <w:top w:val="none" w:sz="0" w:space="0" w:color="auto"/>
        <w:left w:val="none" w:sz="0" w:space="0" w:color="auto"/>
        <w:bottom w:val="none" w:sz="0" w:space="0" w:color="auto"/>
        <w:right w:val="none" w:sz="0" w:space="0" w:color="auto"/>
      </w:divBdr>
    </w:div>
    <w:div w:id="696807742">
      <w:bodyDiv w:val="1"/>
      <w:marLeft w:val="0"/>
      <w:marRight w:val="0"/>
      <w:marTop w:val="0"/>
      <w:marBottom w:val="0"/>
      <w:divBdr>
        <w:top w:val="none" w:sz="0" w:space="0" w:color="auto"/>
        <w:left w:val="none" w:sz="0" w:space="0" w:color="auto"/>
        <w:bottom w:val="none" w:sz="0" w:space="0" w:color="auto"/>
        <w:right w:val="none" w:sz="0" w:space="0" w:color="auto"/>
      </w:divBdr>
    </w:div>
    <w:div w:id="703334419">
      <w:bodyDiv w:val="1"/>
      <w:marLeft w:val="0"/>
      <w:marRight w:val="0"/>
      <w:marTop w:val="0"/>
      <w:marBottom w:val="0"/>
      <w:divBdr>
        <w:top w:val="none" w:sz="0" w:space="0" w:color="auto"/>
        <w:left w:val="none" w:sz="0" w:space="0" w:color="auto"/>
        <w:bottom w:val="none" w:sz="0" w:space="0" w:color="auto"/>
        <w:right w:val="none" w:sz="0" w:space="0" w:color="auto"/>
      </w:divBdr>
    </w:div>
    <w:div w:id="785852641">
      <w:bodyDiv w:val="1"/>
      <w:marLeft w:val="0"/>
      <w:marRight w:val="0"/>
      <w:marTop w:val="0"/>
      <w:marBottom w:val="0"/>
      <w:divBdr>
        <w:top w:val="none" w:sz="0" w:space="0" w:color="auto"/>
        <w:left w:val="none" w:sz="0" w:space="0" w:color="auto"/>
        <w:bottom w:val="none" w:sz="0" w:space="0" w:color="auto"/>
        <w:right w:val="none" w:sz="0" w:space="0" w:color="auto"/>
      </w:divBdr>
    </w:div>
    <w:div w:id="847063974">
      <w:bodyDiv w:val="1"/>
      <w:marLeft w:val="0"/>
      <w:marRight w:val="0"/>
      <w:marTop w:val="0"/>
      <w:marBottom w:val="0"/>
      <w:divBdr>
        <w:top w:val="none" w:sz="0" w:space="0" w:color="auto"/>
        <w:left w:val="none" w:sz="0" w:space="0" w:color="auto"/>
        <w:bottom w:val="none" w:sz="0" w:space="0" w:color="auto"/>
        <w:right w:val="none" w:sz="0" w:space="0" w:color="auto"/>
      </w:divBdr>
    </w:div>
    <w:div w:id="867986987">
      <w:bodyDiv w:val="1"/>
      <w:marLeft w:val="0"/>
      <w:marRight w:val="0"/>
      <w:marTop w:val="0"/>
      <w:marBottom w:val="0"/>
      <w:divBdr>
        <w:top w:val="none" w:sz="0" w:space="0" w:color="auto"/>
        <w:left w:val="none" w:sz="0" w:space="0" w:color="auto"/>
        <w:bottom w:val="none" w:sz="0" w:space="0" w:color="auto"/>
        <w:right w:val="none" w:sz="0" w:space="0" w:color="auto"/>
      </w:divBdr>
    </w:div>
    <w:div w:id="939795849">
      <w:bodyDiv w:val="1"/>
      <w:marLeft w:val="0"/>
      <w:marRight w:val="0"/>
      <w:marTop w:val="0"/>
      <w:marBottom w:val="0"/>
      <w:divBdr>
        <w:top w:val="none" w:sz="0" w:space="0" w:color="auto"/>
        <w:left w:val="none" w:sz="0" w:space="0" w:color="auto"/>
        <w:bottom w:val="none" w:sz="0" w:space="0" w:color="auto"/>
        <w:right w:val="none" w:sz="0" w:space="0" w:color="auto"/>
      </w:divBdr>
    </w:div>
    <w:div w:id="1003436111">
      <w:bodyDiv w:val="1"/>
      <w:marLeft w:val="0"/>
      <w:marRight w:val="0"/>
      <w:marTop w:val="0"/>
      <w:marBottom w:val="0"/>
      <w:divBdr>
        <w:top w:val="none" w:sz="0" w:space="0" w:color="auto"/>
        <w:left w:val="none" w:sz="0" w:space="0" w:color="auto"/>
        <w:bottom w:val="none" w:sz="0" w:space="0" w:color="auto"/>
        <w:right w:val="none" w:sz="0" w:space="0" w:color="auto"/>
      </w:divBdr>
    </w:div>
    <w:div w:id="1031297581">
      <w:bodyDiv w:val="1"/>
      <w:marLeft w:val="0"/>
      <w:marRight w:val="0"/>
      <w:marTop w:val="0"/>
      <w:marBottom w:val="0"/>
      <w:divBdr>
        <w:top w:val="none" w:sz="0" w:space="0" w:color="auto"/>
        <w:left w:val="none" w:sz="0" w:space="0" w:color="auto"/>
        <w:bottom w:val="none" w:sz="0" w:space="0" w:color="auto"/>
        <w:right w:val="none" w:sz="0" w:space="0" w:color="auto"/>
      </w:divBdr>
    </w:div>
    <w:div w:id="1037706357">
      <w:bodyDiv w:val="1"/>
      <w:marLeft w:val="0"/>
      <w:marRight w:val="0"/>
      <w:marTop w:val="0"/>
      <w:marBottom w:val="0"/>
      <w:divBdr>
        <w:top w:val="none" w:sz="0" w:space="0" w:color="auto"/>
        <w:left w:val="none" w:sz="0" w:space="0" w:color="auto"/>
        <w:bottom w:val="none" w:sz="0" w:space="0" w:color="auto"/>
        <w:right w:val="none" w:sz="0" w:space="0" w:color="auto"/>
      </w:divBdr>
    </w:div>
    <w:div w:id="1127046073">
      <w:bodyDiv w:val="1"/>
      <w:marLeft w:val="0"/>
      <w:marRight w:val="0"/>
      <w:marTop w:val="0"/>
      <w:marBottom w:val="0"/>
      <w:divBdr>
        <w:top w:val="none" w:sz="0" w:space="0" w:color="auto"/>
        <w:left w:val="none" w:sz="0" w:space="0" w:color="auto"/>
        <w:bottom w:val="none" w:sz="0" w:space="0" w:color="auto"/>
        <w:right w:val="none" w:sz="0" w:space="0" w:color="auto"/>
      </w:divBdr>
    </w:div>
    <w:div w:id="1129906655">
      <w:bodyDiv w:val="1"/>
      <w:marLeft w:val="0"/>
      <w:marRight w:val="0"/>
      <w:marTop w:val="0"/>
      <w:marBottom w:val="0"/>
      <w:divBdr>
        <w:top w:val="none" w:sz="0" w:space="0" w:color="auto"/>
        <w:left w:val="none" w:sz="0" w:space="0" w:color="auto"/>
        <w:bottom w:val="none" w:sz="0" w:space="0" w:color="auto"/>
        <w:right w:val="none" w:sz="0" w:space="0" w:color="auto"/>
      </w:divBdr>
    </w:div>
    <w:div w:id="1153108003">
      <w:bodyDiv w:val="1"/>
      <w:marLeft w:val="0"/>
      <w:marRight w:val="0"/>
      <w:marTop w:val="0"/>
      <w:marBottom w:val="0"/>
      <w:divBdr>
        <w:top w:val="none" w:sz="0" w:space="0" w:color="auto"/>
        <w:left w:val="none" w:sz="0" w:space="0" w:color="auto"/>
        <w:bottom w:val="none" w:sz="0" w:space="0" w:color="auto"/>
        <w:right w:val="none" w:sz="0" w:space="0" w:color="auto"/>
      </w:divBdr>
    </w:div>
    <w:div w:id="1190223139">
      <w:bodyDiv w:val="1"/>
      <w:marLeft w:val="0"/>
      <w:marRight w:val="0"/>
      <w:marTop w:val="0"/>
      <w:marBottom w:val="0"/>
      <w:divBdr>
        <w:top w:val="none" w:sz="0" w:space="0" w:color="auto"/>
        <w:left w:val="none" w:sz="0" w:space="0" w:color="auto"/>
        <w:bottom w:val="none" w:sz="0" w:space="0" w:color="auto"/>
        <w:right w:val="none" w:sz="0" w:space="0" w:color="auto"/>
      </w:divBdr>
    </w:div>
    <w:div w:id="1228959318">
      <w:bodyDiv w:val="1"/>
      <w:marLeft w:val="0"/>
      <w:marRight w:val="0"/>
      <w:marTop w:val="0"/>
      <w:marBottom w:val="0"/>
      <w:divBdr>
        <w:top w:val="none" w:sz="0" w:space="0" w:color="auto"/>
        <w:left w:val="none" w:sz="0" w:space="0" w:color="auto"/>
        <w:bottom w:val="none" w:sz="0" w:space="0" w:color="auto"/>
        <w:right w:val="none" w:sz="0" w:space="0" w:color="auto"/>
      </w:divBdr>
    </w:div>
    <w:div w:id="1258907379">
      <w:bodyDiv w:val="1"/>
      <w:marLeft w:val="0"/>
      <w:marRight w:val="0"/>
      <w:marTop w:val="0"/>
      <w:marBottom w:val="0"/>
      <w:divBdr>
        <w:top w:val="none" w:sz="0" w:space="0" w:color="auto"/>
        <w:left w:val="none" w:sz="0" w:space="0" w:color="auto"/>
        <w:bottom w:val="none" w:sz="0" w:space="0" w:color="auto"/>
        <w:right w:val="none" w:sz="0" w:space="0" w:color="auto"/>
      </w:divBdr>
    </w:div>
    <w:div w:id="1285498601">
      <w:bodyDiv w:val="1"/>
      <w:marLeft w:val="0"/>
      <w:marRight w:val="0"/>
      <w:marTop w:val="0"/>
      <w:marBottom w:val="0"/>
      <w:divBdr>
        <w:top w:val="none" w:sz="0" w:space="0" w:color="auto"/>
        <w:left w:val="none" w:sz="0" w:space="0" w:color="auto"/>
        <w:bottom w:val="none" w:sz="0" w:space="0" w:color="auto"/>
        <w:right w:val="none" w:sz="0" w:space="0" w:color="auto"/>
      </w:divBdr>
    </w:div>
    <w:div w:id="1312905378">
      <w:bodyDiv w:val="1"/>
      <w:marLeft w:val="0"/>
      <w:marRight w:val="0"/>
      <w:marTop w:val="0"/>
      <w:marBottom w:val="0"/>
      <w:divBdr>
        <w:top w:val="none" w:sz="0" w:space="0" w:color="auto"/>
        <w:left w:val="none" w:sz="0" w:space="0" w:color="auto"/>
        <w:bottom w:val="none" w:sz="0" w:space="0" w:color="auto"/>
        <w:right w:val="none" w:sz="0" w:space="0" w:color="auto"/>
      </w:divBdr>
    </w:div>
    <w:div w:id="1378700160">
      <w:bodyDiv w:val="1"/>
      <w:marLeft w:val="0"/>
      <w:marRight w:val="0"/>
      <w:marTop w:val="0"/>
      <w:marBottom w:val="0"/>
      <w:divBdr>
        <w:top w:val="none" w:sz="0" w:space="0" w:color="auto"/>
        <w:left w:val="none" w:sz="0" w:space="0" w:color="auto"/>
        <w:bottom w:val="none" w:sz="0" w:space="0" w:color="auto"/>
        <w:right w:val="none" w:sz="0" w:space="0" w:color="auto"/>
      </w:divBdr>
    </w:div>
    <w:div w:id="1379089133">
      <w:bodyDiv w:val="1"/>
      <w:marLeft w:val="0"/>
      <w:marRight w:val="0"/>
      <w:marTop w:val="0"/>
      <w:marBottom w:val="0"/>
      <w:divBdr>
        <w:top w:val="none" w:sz="0" w:space="0" w:color="auto"/>
        <w:left w:val="none" w:sz="0" w:space="0" w:color="auto"/>
        <w:bottom w:val="none" w:sz="0" w:space="0" w:color="auto"/>
        <w:right w:val="none" w:sz="0" w:space="0" w:color="auto"/>
      </w:divBdr>
    </w:div>
    <w:div w:id="1450080776">
      <w:bodyDiv w:val="1"/>
      <w:marLeft w:val="0"/>
      <w:marRight w:val="0"/>
      <w:marTop w:val="0"/>
      <w:marBottom w:val="0"/>
      <w:divBdr>
        <w:top w:val="none" w:sz="0" w:space="0" w:color="auto"/>
        <w:left w:val="none" w:sz="0" w:space="0" w:color="auto"/>
        <w:bottom w:val="none" w:sz="0" w:space="0" w:color="auto"/>
        <w:right w:val="none" w:sz="0" w:space="0" w:color="auto"/>
      </w:divBdr>
    </w:div>
    <w:div w:id="1529639109">
      <w:bodyDiv w:val="1"/>
      <w:marLeft w:val="0"/>
      <w:marRight w:val="0"/>
      <w:marTop w:val="0"/>
      <w:marBottom w:val="0"/>
      <w:divBdr>
        <w:top w:val="none" w:sz="0" w:space="0" w:color="auto"/>
        <w:left w:val="none" w:sz="0" w:space="0" w:color="auto"/>
        <w:bottom w:val="none" w:sz="0" w:space="0" w:color="auto"/>
        <w:right w:val="none" w:sz="0" w:space="0" w:color="auto"/>
      </w:divBdr>
    </w:div>
    <w:div w:id="1540893409">
      <w:bodyDiv w:val="1"/>
      <w:marLeft w:val="0"/>
      <w:marRight w:val="0"/>
      <w:marTop w:val="0"/>
      <w:marBottom w:val="0"/>
      <w:divBdr>
        <w:top w:val="none" w:sz="0" w:space="0" w:color="auto"/>
        <w:left w:val="none" w:sz="0" w:space="0" w:color="auto"/>
        <w:bottom w:val="none" w:sz="0" w:space="0" w:color="auto"/>
        <w:right w:val="none" w:sz="0" w:space="0" w:color="auto"/>
      </w:divBdr>
    </w:div>
    <w:div w:id="1543907697">
      <w:bodyDiv w:val="1"/>
      <w:marLeft w:val="0"/>
      <w:marRight w:val="0"/>
      <w:marTop w:val="0"/>
      <w:marBottom w:val="0"/>
      <w:divBdr>
        <w:top w:val="none" w:sz="0" w:space="0" w:color="auto"/>
        <w:left w:val="none" w:sz="0" w:space="0" w:color="auto"/>
        <w:bottom w:val="none" w:sz="0" w:space="0" w:color="auto"/>
        <w:right w:val="none" w:sz="0" w:space="0" w:color="auto"/>
      </w:divBdr>
    </w:div>
    <w:div w:id="1554847773">
      <w:bodyDiv w:val="1"/>
      <w:marLeft w:val="0"/>
      <w:marRight w:val="0"/>
      <w:marTop w:val="0"/>
      <w:marBottom w:val="0"/>
      <w:divBdr>
        <w:top w:val="none" w:sz="0" w:space="0" w:color="auto"/>
        <w:left w:val="none" w:sz="0" w:space="0" w:color="auto"/>
        <w:bottom w:val="none" w:sz="0" w:space="0" w:color="auto"/>
        <w:right w:val="none" w:sz="0" w:space="0" w:color="auto"/>
      </w:divBdr>
    </w:div>
    <w:div w:id="1609434777">
      <w:bodyDiv w:val="1"/>
      <w:marLeft w:val="0"/>
      <w:marRight w:val="0"/>
      <w:marTop w:val="0"/>
      <w:marBottom w:val="0"/>
      <w:divBdr>
        <w:top w:val="none" w:sz="0" w:space="0" w:color="auto"/>
        <w:left w:val="none" w:sz="0" w:space="0" w:color="auto"/>
        <w:bottom w:val="none" w:sz="0" w:space="0" w:color="auto"/>
        <w:right w:val="none" w:sz="0" w:space="0" w:color="auto"/>
      </w:divBdr>
    </w:div>
    <w:div w:id="1675841255">
      <w:bodyDiv w:val="1"/>
      <w:marLeft w:val="0"/>
      <w:marRight w:val="0"/>
      <w:marTop w:val="0"/>
      <w:marBottom w:val="0"/>
      <w:divBdr>
        <w:top w:val="none" w:sz="0" w:space="0" w:color="auto"/>
        <w:left w:val="none" w:sz="0" w:space="0" w:color="auto"/>
        <w:bottom w:val="none" w:sz="0" w:space="0" w:color="auto"/>
        <w:right w:val="none" w:sz="0" w:space="0" w:color="auto"/>
      </w:divBdr>
    </w:div>
    <w:div w:id="1752310938">
      <w:bodyDiv w:val="1"/>
      <w:marLeft w:val="0"/>
      <w:marRight w:val="0"/>
      <w:marTop w:val="0"/>
      <w:marBottom w:val="0"/>
      <w:divBdr>
        <w:top w:val="none" w:sz="0" w:space="0" w:color="auto"/>
        <w:left w:val="none" w:sz="0" w:space="0" w:color="auto"/>
        <w:bottom w:val="none" w:sz="0" w:space="0" w:color="auto"/>
        <w:right w:val="none" w:sz="0" w:space="0" w:color="auto"/>
      </w:divBdr>
    </w:div>
    <w:div w:id="1806971888">
      <w:bodyDiv w:val="1"/>
      <w:marLeft w:val="0"/>
      <w:marRight w:val="0"/>
      <w:marTop w:val="0"/>
      <w:marBottom w:val="0"/>
      <w:divBdr>
        <w:top w:val="none" w:sz="0" w:space="0" w:color="auto"/>
        <w:left w:val="none" w:sz="0" w:space="0" w:color="auto"/>
        <w:bottom w:val="none" w:sz="0" w:space="0" w:color="auto"/>
        <w:right w:val="none" w:sz="0" w:space="0" w:color="auto"/>
      </w:divBdr>
    </w:div>
    <w:div w:id="1835950018">
      <w:bodyDiv w:val="1"/>
      <w:marLeft w:val="0"/>
      <w:marRight w:val="0"/>
      <w:marTop w:val="0"/>
      <w:marBottom w:val="0"/>
      <w:divBdr>
        <w:top w:val="none" w:sz="0" w:space="0" w:color="auto"/>
        <w:left w:val="none" w:sz="0" w:space="0" w:color="auto"/>
        <w:bottom w:val="none" w:sz="0" w:space="0" w:color="auto"/>
        <w:right w:val="none" w:sz="0" w:space="0" w:color="auto"/>
      </w:divBdr>
    </w:div>
    <w:div w:id="1841845747">
      <w:bodyDiv w:val="1"/>
      <w:marLeft w:val="0"/>
      <w:marRight w:val="0"/>
      <w:marTop w:val="0"/>
      <w:marBottom w:val="0"/>
      <w:divBdr>
        <w:top w:val="none" w:sz="0" w:space="0" w:color="auto"/>
        <w:left w:val="none" w:sz="0" w:space="0" w:color="auto"/>
        <w:bottom w:val="none" w:sz="0" w:space="0" w:color="auto"/>
        <w:right w:val="none" w:sz="0" w:space="0" w:color="auto"/>
      </w:divBdr>
    </w:div>
    <w:div w:id="1897812979">
      <w:bodyDiv w:val="1"/>
      <w:marLeft w:val="0"/>
      <w:marRight w:val="0"/>
      <w:marTop w:val="0"/>
      <w:marBottom w:val="0"/>
      <w:divBdr>
        <w:top w:val="none" w:sz="0" w:space="0" w:color="auto"/>
        <w:left w:val="none" w:sz="0" w:space="0" w:color="auto"/>
        <w:bottom w:val="none" w:sz="0" w:space="0" w:color="auto"/>
        <w:right w:val="none" w:sz="0" w:space="0" w:color="auto"/>
      </w:divBdr>
    </w:div>
    <w:div w:id="1905753162">
      <w:bodyDiv w:val="1"/>
      <w:marLeft w:val="0"/>
      <w:marRight w:val="0"/>
      <w:marTop w:val="0"/>
      <w:marBottom w:val="0"/>
      <w:divBdr>
        <w:top w:val="none" w:sz="0" w:space="0" w:color="auto"/>
        <w:left w:val="none" w:sz="0" w:space="0" w:color="auto"/>
        <w:bottom w:val="none" w:sz="0" w:space="0" w:color="auto"/>
        <w:right w:val="none" w:sz="0" w:space="0" w:color="auto"/>
      </w:divBdr>
    </w:div>
    <w:div w:id="1911116126">
      <w:bodyDiv w:val="1"/>
      <w:marLeft w:val="0"/>
      <w:marRight w:val="0"/>
      <w:marTop w:val="0"/>
      <w:marBottom w:val="0"/>
      <w:divBdr>
        <w:top w:val="none" w:sz="0" w:space="0" w:color="auto"/>
        <w:left w:val="none" w:sz="0" w:space="0" w:color="auto"/>
        <w:bottom w:val="none" w:sz="0" w:space="0" w:color="auto"/>
        <w:right w:val="none" w:sz="0" w:space="0" w:color="auto"/>
      </w:divBdr>
    </w:div>
    <w:div w:id="1927693368">
      <w:bodyDiv w:val="1"/>
      <w:marLeft w:val="0"/>
      <w:marRight w:val="0"/>
      <w:marTop w:val="0"/>
      <w:marBottom w:val="0"/>
      <w:divBdr>
        <w:top w:val="none" w:sz="0" w:space="0" w:color="auto"/>
        <w:left w:val="none" w:sz="0" w:space="0" w:color="auto"/>
        <w:bottom w:val="none" w:sz="0" w:space="0" w:color="auto"/>
        <w:right w:val="none" w:sz="0" w:space="0" w:color="auto"/>
      </w:divBdr>
    </w:div>
    <w:div w:id="2013140130">
      <w:bodyDiv w:val="1"/>
      <w:marLeft w:val="0"/>
      <w:marRight w:val="0"/>
      <w:marTop w:val="0"/>
      <w:marBottom w:val="0"/>
      <w:divBdr>
        <w:top w:val="none" w:sz="0" w:space="0" w:color="auto"/>
        <w:left w:val="none" w:sz="0" w:space="0" w:color="auto"/>
        <w:bottom w:val="none" w:sz="0" w:space="0" w:color="auto"/>
        <w:right w:val="none" w:sz="0" w:space="0" w:color="auto"/>
      </w:divBdr>
    </w:div>
    <w:div w:id="2018968457">
      <w:bodyDiv w:val="1"/>
      <w:marLeft w:val="0"/>
      <w:marRight w:val="0"/>
      <w:marTop w:val="0"/>
      <w:marBottom w:val="0"/>
      <w:divBdr>
        <w:top w:val="none" w:sz="0" w:space="0" w:color="auto"/>
        <w:left w:val="none" w:sz="0" w:space="0" w:color="auto"/>
        <w:bottom w:val="none" w:sz="0" w:space="0" w:color="auto"/>
        <w:right w:val="none" w:sz="0" w:space="0" w:color="auto"/>
      </w:divBdr>
    </w:div>
    <w:div w:id="2077120855">
      <w:bodyDiv w:val="1"/>
      <w:marLeft w:val="0"/>
      <w:marRight w:val="0"/>
      <w:marTop w:val="0"/>
      <w:marBottom w:val="0"/>
      <w:divBdr>
        <w:top w:val="none" w:sz="0" w:space="0" w:color="auto"/>
        <w:left w:val="none" w:sz="0" w:space="0" w:color="auto"/>
        <w:bottom w:val="none" w:sz="0" w:space="0" w:color="auto"/>
        <w:right w:val="none" w:sz="0" w:space="0" w:color="auto"/>
      </w:divBdr>
    </w:div>
    <w:div w:id="2116317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3510FF94EFD341BD03B55717DE8C91" ma:contentTypeVersion="0" ma:contentTypeDescription="Create a new document." ma:contentTypeScope="" ma:versionID="49853241e8477af9a5a2bab84dc92c8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28733-7C5A-4DE7-9637-32F77EDA52E5}">
  <ds:schemaRefs>
    <ds:schemaRef ds:uri="http://schemas.microsoft.com/sharepoint/v3/contenttype/forms"/>
  </ds:schemaRefs>
</ds:datastoreItem>
</file>

<file path=customXml/itemProps2.xml><?xml version="1.0" encoding="utf-8"?>
<ds:datastoreItem xmlns:ds="http://schemas.openxmlformats.org/officeDocument/2006/customXml" ds:itemID="{82CD6984-EC9E-42E0-8696-D6EB3EFD5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34DD11-43BC-422E-A4FA-59336FD37D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B628BA-FF1C-4446-A875-DA69F178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PJ</cp:lastModifiedBy>
  <cp:revision>4</cp:revision>
  <cp:lastPrinted>2016-08-25T21:14:00Z</cp:lastPrinted>
  <dcterms:created xsi:type="dcterms:W3CDTF">2017-01-25T16:01:00Z</dcterms:created>
  <dcterms:modified xsi:type="dcterms:W3CDTF">2017-01-25T19:49:00Z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0x010100C83510FF94EFD341BD03B55717DE8C91</vt:lpwstr>
  </property>
</Properties>
</file>