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glossary/document.xml" ContentType="application/vnd.openxmlformats-officedocument.wordprocessingml.document.glossary+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89014C" w:rsidP="0089014C" w:rsidRDefault="0089014C" w14:paraId="3198264B" w14:textId="77777777">
      <w:pPr>
        <w:pStyle w:val="paragraph"/>
        <w:spacing w:before="0" w:beforeAutospacing="0" w:after="0" w:afterAutospacing="0"/>
        <w:jc w:val="center"/>
        <w:textAlignment w:val="baseline"/>
        <w:rPr>
          <w:rFonts w:ascii="Segoe UI" w:hAnsi="Segoe UI" w:cs="Segoe UI"/>
          <w:sz w:val="18"/>
          <w:szCs w:val="18"/>
        </w:rPr>
      </w:pPr>
      <w:r>
        <w:rPr>
          <w:rStyle w:val="normaltextrun"/>
          <w:b/>
          <w:bCs/>
        </w:rPr>
        <w:t>TITLE 595. DEPARTMENT OF PUBLIC SAFETY</w:t>
      </w:r>
      <w:r>
        <w:rPr>
          <w:rStyle w:val="eop"/>
        </w:rPr>
        <w:t> </w:t>
      </w:r>
    </w:p>
    <w:p w:rsidR="0089014C" w:rsidP="0089014C" w:rsidRDefault="0089014C" w14:paraId="3501E71C" w14:textId="77777777">
      <w:pPr>
        <w:pStyle w:val="paragraph"/>
        <w:spacing w:before="0" w:beforeAutospacing="0" w:after="0" w:afterAutospacing="0"/>
        <w:jc w:val="center"/>
        <w:textAlignment w:val="baseline"/>
        <w:rPr>
          <w:rFonts w:ascii="Segoe UI" w:hAnsi="Segoe UI" w:cs="Segoe UI"/>
          <w:sz w:val="18"/>
          <w:szCs w:val="18"/>
        </w:rPr>
      </w:pPr>
      <w:r>
        <w:rPr>
          <w:rStyle w:val="normaltextrun"/>
          <w:b/>
          <w:bCs/>
        </w:rPr>
        <w:t>CHAPTER 1. GENERAL RULES OF THE DEPARTMENT OF PUBLIC SAFETY</w:t>
      </w:r>
      <w:r>
        <w:rPr>
          <w:rStyle w:val="eop"/>
        </w:rPr>
        <w:t> </w:t>
      </w:r>
    </w:p>
    <w:p w:rsidRPr="00D4617C" w:rsidR="0089014C" w:rsidP="0089014C" w:rsidRDefault="0089014C" w14:paraId="250BEB2D" w14:textId="77777777">
      <w:pPr>
        <w:spacing w:after="0" w:line="240" w:lineRule="auto"/>
        <w:contextualSpacing/>
        <w:jc w:val="center"/>
        <w:rPr>
          <w:rFonts w:ascii="Times New Roman" w:hAnsi="Times New Roman" w:cs="Times New Roman"/>
          <w:b/>
          <w:sz w:val="24"/>
          <w:szCs w:val="24"/>
        </w:rPr>
      </w:pPr>
    </w:p>
    <w:p w:rsidRPr="00D4617C" w:rsidR="0089014C" w:rsidP="0089014C" w:rsidRDefault="0089014C" w14:paraId="5549D432" w14:textId="77777777">
      <w:pPr>
        <w:spacing w:after="0" w:line="240" w:lineRule="auto"/>
        <w:contextualSpacing/>
        <w:rPr>
          <w:rFonts w:ascii="Times New Roman" w:hAnsi="Times New Roman" w:cs="Times New Roman"/>
          <w:b/>
          <w:sz w:val="24"/>
          <w:szCs w:val="24"/>
        </w:rPr>
      </w:pPr>
      <w:r w:rsidRPr="00D4617C">
        <w:rPr>
          <w:rFonts w:ascii="Times New Roman" w:hAnsi="Times New Roman" w:cs="Times New Roman"/>
          <w:b/>
          <w:sz w:val="24"/>
          <w:szCs w:val="24"/>
        </w:rPr>
        <w:t>RULEMAKING ACTION:</w:t>
      </w:r>
    </w:p>
    <w:p w:rsidR="0089014C" w:rsidP="0089014C" w:rsidRDefault="0089014C" w14:paraId="0C5E5A82" w14:textId="77777777">
      <w:pPr>
        <w:spacing w:after="0" w:line="240" w:lineRule="auto"/>
        <w:ind w:firstLine="720"/>
        <w:rPr>
          <w:rFonts w:ascii="Times New Roman" w:hAnsi="Times New Roman" w:cs="Times New Roman"/>
          <w:sz w:val="24"/>
          <w:szCs w:val="24"/>
        </w:rPr>
      </w:pPr>
      <w:r>
        <w:rPr>
          <w:rFonts w:ascii="Times New Roman" w:hAnsi="Times New Roman" w:cs="Times New Roman"/>
          <w:sz w:val="24"/>
          <w:szCs w:val="24"/>
        </w:rPr>
        <w:t>Notice of proposed PERMANENT rulemaking</w:t>
      </w:r>
    </w:p>
    <w:p w:rsidRPr="00B558E9" w:rsidR="0089014C" w:rsidP="0089014C" w:rsidRDefault="0036387B" w14:paraId="1AC2E6A0" w14:textId="4474BF2E">
      <w:pPr>
        <w:spacing w:after="0" w:line="240" w:lineRule="auto"/>
        <w:rPr>
          <w:rFonts w:ascii="Times New Roman" w:hAnsi="Times New Roman" w:cs="Times New Roman"/>
          <w:sz w:val="24"/>
          <w:szCs w:val="24"/>
        </w:rPr>
      </w:pPr>
      <w:r>
        <w:rPr>
          <w:rFonts w:ascii="Times New Roman" w:hAnsi="Times New Roman" w:cs="Times New Roman"/>
          <w:b/>
          <w:sz w:val="24"/>
          <w:szCs w:val="24"/>
        </w:rPr>
        <w:t xml:space="preserve">PROPOSED </w:t>
      </w:r>
      <w:r w:rsidRPr="00D4617C" w:rsidR="0089014C">
        <w:rPr>
          <w:rFonts w:ascii="Times New Roman" w:hAnsi="Times New Roman" w:cs="Times New Roman"/>
          <w:b/>
          <w:sz w:val="24"/>
          <w:szCs w:val="24"/>
        </w:rPr>
        <w:t>RULES:</w:t>
      </w:r>
    </w:p>
    <w:p w:rsidR="0089014C" w:rsidP="0089014C" w:rsidRDefault="0089014C" w14:paraId="421640D9" w14:textId="77777777">
      <w:pPr>
        <w:spacing w:after="0" w:line="240" w:lineRule="auto"/>
        <w:rPr>
          <w:rFonts w:ascii="Times New Roman" w:hAnsi="Times New Roman" w:cs="Times New Roman"/>
          <w:sz w:val="24"/>
          <w:szCs w:val="24"/>
        </w:rPr>
      </w:pPr>
      <w:r>
        <w:rPr>
          <w:rFonts w:ascii="Times New Roman" w:hAnsi="Times New Roman" w:cs="Times New Roman"/>
          <w:sz w:val="24"/>
          <w:szCs w:val="24"/>
        </w:rPr>
        <w:tab/>
      </w:r>
      <w:r w:rsidRPr="00D4617C">
        <w:rPr>
          <w:rFonts w:ascii="Times New Roman" w:hAnsi="Times New Roman" w:cs="Times New Roman"/>
          <w:sz w:val="24"/>
          <w:szCs w:val="24"/>
        </w:rPr>
        <w:t xml:space="preserve">Subchapter </w:t>
      </w:r>
      <w:r>
        <w:rPr>
          <w:rFonts w:ascii="Times New Roman" w:hAnsi="Times New Roman" w:cs="Times New Roman"/>
          <w:sz w:val="24"/>
          <w:szCs w:val="24"/>
        </w:rPr>
        <w:t xml:space="preserve">1. </w:t>
      </w:r>
      <w:r>
        <w:rPr>
          <w:rFonts w:ascii="Times New Roman" w:hAnsi="Times New Roman" w:cs="Times New Roman"/>
          <w:sz w:val="24"/>
          <w:szCs w:val="24"/>
        </w:rPr>
        <w:tab/>
      </w:r>
      <w:r>
        <w:rPr>
          <w:rFonts w:ascii="Times New Roman" w:hAnsi="Times New Roman" w:cs="Times New Roman"/>
          <w:sz w:val="24"/>
          <w:szCs w:val="24"/>
        </w:rPr>
        <w:t>Organization of the Department of Public Safety</w:t>
      </w:r>
    </w:p>
    <w:p w:rsidR="0089014C" w:rsidP="0089014C" w:rsidRDefault="0089014C" w14:paraId="6AC28B90" w14:textId="77777777">
      <w:pPr>
        <w:spacing w:after="0" w:line="240" w:lineRule="auto"/>
        <w:rPr>
          <w:rFonts w:ascii="Times New Roman" w:hAnsi="Times New Roman" w:cs="Times New Roman"/>
          <w:sz w:val="24"/>
          <w:szCs w:val="24"/>
        </w:rPr>
      </w:pPr>
      <w:r>
        <w:rPr>
          <w:rFonts w:ascii="Times New Roman" w:hAnsi="Times New Roman" w:cs="Times New Roman"/>
          <w:sz w:val="24"/>
          <w:szCs w:val="24"/>
        </w:rPr>
        <w:tab/>
      </w:r>
      <w:r w:rsidRPr="5A6C6F01">
        <w:rPr>
          <w:rFonts w:ascii="Times New Roman" w:hAnsi="Times New Roman" w:cs="Times New Roman"/>
          <w:sz w:val="24"/>
          <w:szCs w:val="24"/>
        </w:rPr>
        <w:t>595:1-1-3.</w:t>
      </w:r>
      <w:r>
        <w:tab/>
      </w:r>
      <w:r w:rsidRPr="5A6C6F01">
        <w:rPr>
          <w:rFonts w:ascii="Times New Roman" w:hAnsi="Times New Roman" w:cs="Times New Roman"/>
          <w:sz w:val="24"/>
          <w:szCs w:val="24"/>
        </w:rPr>
        <w:t xml:space="preserve">Function of each division which deals directly with deals directly with and </w:t>
      </w:r>
      <w:r>
        <w:rPr>
          <w:rFonts w:ascii="Times New Roman" w:hAnsi="Times New Roman" w:cs="Times New Roman"/>
          <w:sz w:val="24"/>
          <w:szCs w:val="24"/>
        </w:rPr>
        <w:tab/>
      </w:r>
      <w:r w:rsidRPr="5A6C6F01">
        <w:rPr>
          <w:rFonts w:ascii="Times New Roman" w:hAnsi="Times New Roman" w:cs="Times New Roman"/>
          <w:sz w:val="24"/>
          <w:szCs w:val="24"/>
        </w:rPr>
        <w:t>affects the public [AMENDED]</w:t>
      </w:r>
    </w:p>
    <w:p w:rsidR="0089014C" w:rsidP="0089014C" w:rsidRDefault="0089014C" w14:paraId="4470FF22" w14:textId="77777777">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Subchapter 3.</w:t>
      </w:r>
      <w:r>
        <w:rPr>
          <w:rFonts w:ascii="Times New Roman" w:hAnsi="Times New Roman" w:cs="Times New Roman"/>
          <w:sz w:val="24"/>
          <w:szCs w:val="24"/>
        </w:rPr>
        <w:tab/>
      </w:r>
      <w:r>
        <w:rPr>
          <w:rFonts w:ascii="Times New Roman" w:hAnsi="Times New Roman" w:cs="Times New Roman"/>
          <w:sz w:val="24"/>
          <w:szCs w:val="24"/>
        </w:rPr>
        <w:t xml:space="preserve">Rules of Practice </w:t>
      </w:r>
    </w:p>
    <w:p w:rsidR="0089014C" w:rsidP="0089014C" w:rsidRDefault="0089014C" w14:paraId="3DF8A3CD" w14:textId="77777777">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595:1-3-3.</w:t>
      </w:r>
      <w:r>
        <w:rPr>
          <w:rFonts w:ascii="Times New Roman" w:hAnsi="Times New Roman" w:cs="Times New Roman"/>
          <w:sz w:val="24"/>
          <w:szCs w:val="24"/>
        </w:rPr>
        <w:tab/>
      </w:r>
      <w:r>
        <w:rPr>
          <w:rFonts w:ascii="Times New Roman" w:hAnsi="Times New Roman" w:cs="Times New Roman"/>
          <w:sz w:val="24"/>
          <w:szCs w:val="24"/>
        </w:rPr>
        <w:t xml:space="preserve">Administrative hearings </w:t>
      </w:r>
      <w:r w:rsidRPr="5A6C6F01">
        <w:rPr>
          <w:rFonts w:ascii="Times New Roman" w:hAnsi="Times New Roman" w:cs="Times New Roman"/>
          <w:sz w:val="24"/>
          <w:szCs w:val="24"/>
        </w:rPr>
        <w:t>[AMENDED]</w:t>
      </w:r>
    </w:p>
    <w:p w:rsidR="0089014C" w:rsidP="0089014C" w:rsidRDefault="0089014C" w14:paraId="06B0D142" w14:textId="77777777">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595:1-3-7.</w:t>
      </w:r>
      <w:r>
        <w:rPr>
          <w:rFonts w:ascii="Times New Roman" w:hAnsi="Times New Roman" w:cs="Times New Roman"/>
          <w:sz w:val="24"/>
          <w:szCs w:val="24"/>
        </w:rPr>
        <w:tab/>
      </w:r>
      <w:r>
        <w:rPr>
          <w:rFonts w:ascii="Times New Roman" w:hAnsi="Times New Roman" w:cs="Times New Roman"/>
          <w:sz w:val="24"/>
          <w:szCs w:val="24"/>
        </w:rPr>
        <w:t xml:space="preserve">Request for hearing </w:t>
      </w:r>
      <w:r w:rsidRPr="5A6C6F01">
        <w:rPr>
          <w:rFonts w:ascii="Times New Roman" w:hAnsi="Times New Roman" w:cs="Times New Roman"/>
          <w:sz w:val="24"/>
          <w:szCs w:val="24"/>
        </w:rPr>
        <w:t>[AMENDED]</w:t>
      </w:r>
    </w:p>
    <w:p w:rsidR="0089014C" w:rsidP="0089014C" w:rsidRDefault="0089014C" w14:paraId="48588607" w14:textId="77777777">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595:1-3-13.</w:t>
      </w:r>
      <w:r>
        <w:rPr>
          <w:rFonts w:ascii="Times New Roman" w:hAnsi="Times New Roman" w:cs="Times New Roman"/>
          <w:sz w:val="24"/>
          <w:szCs w:val="24"/>
        </w:rPr>
        <w:tab/>
      </w:r>
      <w:r>
        <w:rPr>
          <w:rFonts w:ascii="Times New Roman" w:hAnsi="Times New Roman" w:cs="Times New Roman"/>
          <w:sz w:val="24"/>
          <w:szCs w:val="24"/>
        </w:rPr>
        <w:t xml:space="preserve">Appearance by counsel </w:t>
      </w:r>
      <w:r w:rsidRPr="5A6C6F01">
        <w:rPr>
          <w:rFonts w:ascii="Times New Roman" w:hAnsi="Times New Roman" w:cs="Times New Roman"/>
          <w:sz w:val="24"/>
          <w:szCs w:val="24"/>
        </w:rPr>
        <w:t>[REVOKED]</w:t>
      </w:r>
    </w:p>
    <w:p w:rsidR="0089014C" w:rsidP="0089014C" w:rsidRDefault="0089014C" w14:paraId="071A851A" w14:textId="77777777">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595:1-3-19.</w:t>
      </w:r>
      <w:r>
        <w:rPr>
          <w:rFonts w:ascii="Times New Roman" w:hAnsi="Times New Roman" w:cs="Times New Roman"/>
          <w:sz w:val="24"/>
          <w:szCs w:val="24"/>
        </w:rPr>
        <w:tab/>
      </w:r>
      <w:r>
        <w:rPr>
          <w:rFonts w:ascii="Times New Roman" w:hAnsi="Times New Roman" w:cs="Times New Roman"/>
          <w:sz w:val="24"/>
          <w:szCs w:val="24"/>
        </w:rPr>
        <w:t>Procedures for telephonic implied consent hearings</w:t>
      </w:r>
      <w:r w:rsidRPr="5A6C6F01">
        <w:rPr>
          <w:rFonts w:ascii="Times New Roman" w:hAnsi="Times New Roman" w:cs="Times New Roman"/>
          <w:sz w:val="24"/>
          <w:szCs w:val="24"/>
        </w:rPr>
        <w:t xml:space="preserve"> [REVOKED]</w:t>
      </w:r>
    </w:p>
    <w:p w:rsidR="0089014C" w:rsidP="0089014C" w:rsidRDefault="0089014C" w14:paraId="1F70DFA8" w14:textId="77777777">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595:1-3-20.</w:t>
      </w:r>
      <w:r>
        <w:rPr>
          <w:rFonts w:ascii="Times New Roman" w:hAnsi="Times New Roman" w:cs="Times New Roman"/>
          <w:sz w:val="24"/>
          <w:szCs w:val="24"/>
        </w:rPr>
        <w:tab/>
      </w:r>
      <w:r>
        <w:rPr>
          <w:rFonts w:ascii="Times New Roman" w:hAnsi="Times New Roman" w:cs="Times New Roman"/>
          <w:sz w:val="24"/>
          <w:szCs w:val="24"/>
        </w:rPr>
        <w:t>Appeal [REVOKED]</w:t>
      </w:r>
    </w:p>
    <w:p w:rsidR="0089014C" w:rsidP="0089014C" w:rsidRDefault="0089014C" w14:paraId="48410620" w14:textId="2CEB278E">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Subchapter 9.</w:t>
      </w:r>
      <w:r>
        <w:rPr>
          <w:rFonts w:ascii="Times New Roman" w:hAnsi="Times New Roman" w:cs="Times New Roman"/>
          <w:sz w:val="24"/>
          <w:szCs w:val="24"/>
        </w:rPr>
        <w:tab/>
      </w:r>
      <w:r>
        <w:rPr>
          <w:rFonts w:ascii="Times New Roman" w:hAnsi="Times New Roman" w:cs="Times New Roman"/>
          <w:sz w:val="24"/>
          <w:szCs w:val="24"/>
        </w:rPr>
        <w:t xml:space="preserve">Inspection and Copying of Final Orders, Decisions, Opinions and Open </w:t>
      </w:r>
      <w:r>
        <w:rPr>
          <w:rFonts w:ascii="Times New Roman" w:hAnsi="Times New Roman" w:cs="Times New Roman"/>
          <w:sz w:val="24"/>
          <w:szCs w:val="24"/>
        </w:rPr>
        <w:tab/>
      </w:r>
      <w:r>
        <w:tab/>
      </w:r>
      <w:r>
        <w:rPr>
          <w:rFonts w:ascii="Times New Roman" w:hAnsi="Times New Roman" w:cs="Times New Roman"/>
          <w:sz w:val="24"/>
          <w:szCs w:val="24"/>
        </w:rPr>
        <w:t>Records</w:t>
      </w:r>
    </w:p>
    <w:p w:rsidR="0089014C" w:rsidP="0089014C" w:rsidRDefault="0089014C" w14:paraId="0194C827" w14:textId="77777777">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595:1-9-2.</w:t>
      </w:r>
      <w:r>
        <w:rPr>
          <w:rFonts w:ascii="Times New Roman" w:hAnsi="Times New Roman" w:cs="Times New Roman"/>
          <w:sz w:val="24"/>
          <w:szCs w:val="24"/>
        </w:rPr>
        <w:tab/>
      </w:r>
      <w:r>
        <w:rPr>
          <w:rFonts w:ascii="Times New Roman" w:hAnsi="Times New Roman" w:cs="Times New Roman"/>
          <w:sz w:val="24"/>
          <w:szCs w:val="24"/>
        </w:rPr>
        <w:t xml:space="preserve">Inspection and copies of open records </w:t>
      </w:r>
      <w:r w:rsidRPr="5A6C6F01">
        <w:rPr>
          <w:rFonts w:ascii="Times New Roman" w:hAnsi="Times New Roman" w:cs="Times New Roman"/>
          <w:sz w:val="24"/>
          <w:szCs w:val="24"/>
        </w:rPr>
        <w:t>[AMENDED]</w:t>
      </w:r>
    </w:p>
    <w:p w:rsidR="0089014C" w:rsidP="0089014C" w:rsidRDefault="0089014C" w14:paraId="43CF416E" w14:textId="77777777">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595:1-9-3.</w:t>
      </w:r>
      <w:r>
        <w:rPr>
          <w:rFonts w:ascii="Times New Roman" w:hAnsi="Times New Roman" w:cs="Times New Roman"/>
          <w:sz w:val="24"/>
          <w:szCs w:val="24"/>
        </w:rPr>
        <w:tab/>
      </w:r>
      <w:r>
        <w:rPr>
          <w:rFonts w:ascii="Times New Roman" w:hAnsi="Times New Roman" w:cs="Times New Roman"/>
          <w:sz w:val="24"/>
          <w:szCs w:val="24"/>
        </w:rPr>
        <w:t xml:space="preserve">Records of the Department of Public Safety </w:t>
      </w:r>
      <w:r w:rsidRPr="5A6C6F01">
        <w:rPr>
          <w:rFonts w:ascii="Times New Roman" w:hAnsi="Times New Roman" w:cs="Times New Roman"/>
          <w:sz w:val="24"/>
          <w:szCs w:val="24"/>
        </w:rPr>
        <w:t>[AMENDED]</w:t>
      </w:r>
    </w:p>
    <w:p w:rsidR="0089014C" w:rsidP="0089014C" w:rsidRDefault="0089014C" w14:paraId="010DFAD3" w14:textId="3817EACD">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595:1-9-3.1.</w:t>
      </w:r>
      <w:r>
        <w:rPr>
          <w:rFonts w:ascii="Times New Roman" w:hAnsi="Times New Roman" w:cs="Times New Roman"/>
          <w:sz w:val="24"/>
          <w:szCs w:val="24"/>
        </w:rPr>
        <w:tab/>
      </w:r>
      <w:r>
        <w:rPr>
          <w:rFonts w:ascii="Times New Roman" w:hAnsi="Times New Roman" w:cs="Times New Roman"/>
          <w:sz w:val="24"/>
          <w:szCs w:val="24"/>
        </w:rPr>
        <w:t xml:space="preserve">Retention and destruction of Department records </w:t>
      </w:r>
      <w:r w:rsidRPr="5A6C6F01">
        <w:rPr>
          <w:rFonts w:ascii="Times New Roman" w:hAnsi="Times New Roman" w:cs="Times New Roman"/>
          <w:sz w:val="24"/>
          <w:szCs w:val="24"/>
        </w:rPr>
        <w:t>[</w:t>
      </w:r>
      <w:r w:rsidR="00692A73">
        <w:rPr>
          <w:rFonts w:ascii="Times New Roman" w:hAnsi="Times New Roman" w:cs="Times New Roman"/>
          <w:sz w:val="24"/>
          <w:szCs w:val="24"/>
        </w:rPr>
        <w:t>REVOKED</w:t>
      </w:r>
      <w:r w:rsidRPr="5A6C6F01">
        <w:rPr>
          <w:rFonts w:ascii="Times New Roman" w:hAnsi="Times New Roman" w:cs="Times New Roman"/>
          <w:sz w:val="24"/>
          <w:szCs w:val="24"/>
        </w:rPr>
        <w:t>]</w:t>
      </w:r>
    </w:p>
    <w:p w:rsidR="0089014C" w:rsidP="0089014C" w:rsidRDefault="0089014C" w14:paraId="105C11C6" w14:textId="77777777">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595:1-9-4.</w:t>
      </w:r>
      <w:r>
        <w:rPr>
          <w:rFonts w:ascii="Times New Roman" w:hAnsi="Times New Roman" w:cs="Times New Roman"/>
          <w:sz w:val="24"/>
          <w:szCs w:val="24"/>
        </w:rPr>
        <w:tab/>
      </w:r>
      <w:r>
        <w:rPr>
          <w:rFonts w:ascii="Times New Roman" w:hAnsi="Times New Roman" w:cs="Times New Roman"/>
          <w:sz w:val="24"/>
          <w:szCs w:val="24"/>
        </w:rPr>
        <w:t xml:space="preserve">Fees </w:t>
      </w:r>
      <w:r w:rsidRPr="5A6C6F01">
        <w:rPr>
          <w:rFonts w:ascii="Times New Roman" w:hAnsi="Times New Roman" w:cs="Times New Roman"/>
          <w:sz w:val="24"/>
          <w:szCs w:val="24"/>
        </w:rPr>
        <w:t>[AMENDED]</w:t>
      </w:r>
    </w:p>
    <w:p w:rsidR="0089014C" w:rsidP="0089014C" w:rsidRDefault="0089014C" w14:paraId="37229759" w14:textId="77777777">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595:1-9-5.</w:t>
      </w:r>
      <w:r>
        <w:rPr>
          <w:rFonts w:ascii="Times New Roman" w:hAnsi="Times New Roman" w:cs="Times New Roman"/>
          <w:sz w:val="24"/>
          <w:szCs w:val="24"/>
        </w:rPr>
        <w:tab/>
      </w:r>
      <w:r>
        <w:rPr>
          <w:rFonts w:ascii="Times New Roman" w:hAnsi="Times New Roman" w:cs="Times New Roman"/>
          <w:sz w:val="24"/>
          <w:szCs w:val="24"/>
        </w:rPr>
        <w:t xml:space="preserve">Obtaining open records </w:t>
      </w:r>
      <w:r w:rsidRPr="5A6C6F01">
        <w:rPr>
          <w:rFonts w:ascii="Times New Roman" w:hAnsi="Times New Roman" w:cs="Times New Roman"/>
          <w:sz w:val="24"/>
          <w:szCs w:val="24"/>
        </w:rPr>
        <w:t>[AMENDED]</w:t>
      </w:r>
    </w:p>
    <w:p w:rsidR="0089014C" w:rsidP="0089014C" w:rsidRDefault="0089014C" w14:paraId="4514FC13" w14:textId="6C317197">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595:1-9-6.</w:t>
      </w:r>
      <w:r>
        <w:rPr>
          <w:rFonts w:ascii="Times New Roman" w:hAnsi="Times New Roman" w:cs="Times New Roman"/>
          <w:sz w:val="24"/>
          <w:szCs w:val="24"/>
        </w:rPr>
        <w:tab/>
      </w:r>
      <w:r>
        <w:rPr>
          <w:rFonts w:ascii="Times New Roman" w:hAnsi="Times New Roman" w:cs="Times New Roman"/>
          <w:sz w:val="24"/>
          <w:szCs w:val="24"/>
        </w:rPr>
        <w:t xml:space="preserve">Summary of Motor Vehicle Report [REVOKED] </w:t>
      </w:r>
    </w:p>
    <w:p w:rsidR="00F155FF" w:rsidP="0089014C" w:rsidRDefault="00F155FF" w14:paraId="3FDF9854" w14:textId="5A3A5171">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595:1-9-7.</w:t>
      </w:r>
      <w:r>
        <w:rPr>
          <w:rFonts w:ascii="Times New Roman" w:hAnsi="Times New Roman" w:cs="Times New Roman"/>
          <w:sz w:val="24"/>
          <w:szCs w:val="24"/>
        </w:rPr>
        <w:tab/>
      </w:r>
      <w:r w:rsidR="00A6553C">
        <w:rPr>
          <w:rFonts w:ascii="Times New Roman" w:hAnsi="Times New Roman" w:cs="Times New Roman"/>
          <w:sz w:val="24"/>
          <w:szCs w:val="24"/>
        </w:rPr>
        <w:t>Permanent storage [NEW]</w:t>
      </w:r>
    </w:p>
    <w:p w:rsidR="00A6553C" w:rsidP="0089014C" w:rsidRDefault="00A6553C" w14:paraId="0A534E52" w14:textId="1F29B930">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595:1-9-8.</w:t>
      </w:r>
      <w:r>
        <w:rPr>
          <w:rFonts w:ascii="Times New Roman" w:hAnsi="Times New Roman" w:cs="Times New Roman"/>
          <w:sz w:val="24"/>
          <w:szCs w:val="24"/>
        </w:rPr>
        <w:tab/>
      </w:r>
      <w:r>
        <w:rPr>
          <w:rFonts w:ascii="Times New Roman" w:hAnsi="Times New Roman" w:cs="Times New Roman"/>
          <w:sz w:val="24"/>
          <w:szCs w:val="24"/>
        </w:rPr>
        <w:t>Convenience copies [NEW]</w:t>
      </w:r>
    </w:p>
    <w:p w:rsidR="00A6553C" w:rsidP="0089014C" w:rsidRDefault="00A6553C" w14:paraId="1EB217BE" w14:textId="760551DF">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595:1-9-9.</w:t>
      </w:r>
      <w:r>
        <w:rPr>
          <w:rFonts w:ascii="Times New Roman" w:hAnsi="Times New Roman" w:cs="Times New Roman"/>
          <w:sz w:val="24"/>
          <w:szCs w:val="24"/>
        </w:rPr>
        <w:tab/>
      </w:r>
      <w:r w:rsidR="00270C63">
        <w:rPr>
          <w:rFonts w:ascii="Times New Roman" w:hAnsi="Times New Roman" w:cs="Times New Roman"/>
          <w:sz w:val="24"/>
          <w:szCs w:val="24"/>
        </w:rPr>
        <w:t>In-office retention [NEW]</w:t>
      </w:r>
    </w:p>
    <w:p w:rsidRPr="00877BDE" w:rsidR="00270C63" w:rsidP="0089014C" w:rsidRDefault="00270C63" w14:paraId="4522DD02" w14:textId="2B250B4D">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595:1-9-10.</w:t>
      </w:r>
      <w:r>
        <w:rPr>
          <w:rFonts w:ascii="Times New Roman" w:hAnsi="Times New Roman" w:cs="Times New Roman"/>
          <w:sz w:val="24"/>
          <w:szCs w:val="24"/>
        </w:rPr>
        <w:tab/>
      </w:r>
      <w:r>
        <w:rPr>
          <w:rFonts w:ascii="Times New Roman" w:hAnsi="Times New Roman" w:cs="Times New Roman"/>
          <w:sz w:val="24"/>
          <w:szCs w:val="24"/>
        </w:rPr>
        <w:t>Retention and destruction of Department records [NEW]</w:t>
      </w:r>
    </w:p>
    <w:p w:rsidR="0089014C" w:rsidP="0089014C" w:rsidRDefault="0089014C" w14:paraId="511732AD" w14:textId="77777777">
      <w:pPr>
        <w:spacing w:after="0" w:line="240" w:lineRule="auto"/>
        <w:rPr>
          <w:rFonts w:ascii="Times New Roman" w:hAnsi="Times New Roman" w:cs="Times New Roman"/>
          <w:b/>
          <w:sz w:val="24"/>
          <w:szCs w:val="24"/>
        </w:rPr>
      </w:pPr>
      <w:r>
        <w:rPr>
          <w:rFonts w:ascii="Times New Roman" w:hAnsi="Times New Roman" w:cs="Times New Roman"/>
          <w:b/>
          <w:sz w:val="24"/>
          <w:szCs w:val="24"/>
        </w:rPr>
        <w:t>SUMMARY:</w:t>
      </w:r>
    </w:p>
    <w:p w:rsidRPr="002C3935" w:rsidR="0089014C" w:rsidP="0089014C" w:rsidRDefault="0089014C" w14:paraId="02000585" w14:textId="77777777">
      <w:pPr>
        <w:spacing w:after="0" w:line="240" w:lineRule="auto"/>
        <w:rPr>
          <w:rFonts w:ascii="Times New Roman" w:hAnsi="Times New Roman" w:cs="Times New Roman"/>
          <w:b/>
          <w:sz w:val="24"/>
          <w:szCs w:val="24"/>
        </w:rPr>
      </w:pPr>
      <w:r>
        <w:rPr>
          <w:rFonts w:ascii="Times New Roman" w:hAnsi="Times New Roman" w:cs="Times New Roman"/>
          <w:b/>
          <w:sz w:val="24"/>
          <w:szCs w:val="24"/>
        </w:rPr>
        <w:tab/>
      </w:r>
      <w:r w:rsidRPr="5A6C6F01">
        <w:rPr>
          <w:rFonts w:ascii="Times New Roman" w:hAnsi="Times New Roman" w:eastAsia="Times New Roman" w:cs="Times New Roman"/>
          <w:color w:val="000000" w:themeColor="text1"/>
          <w:sz w:val="24"/>
          <w:szCs w:val="24"/>
        </w:rPr>
        <w:t>The Department of Public Safety is revoking portions of Chapter 1 of its Administrative Rules due to the passage of HB 3419, which transfers the Driver License Services Division and supporting administrative functions to Service Oklahoma.</w:t>
      </w:r>
      <w:r>
        <w:rPr>
          <w:rFonts w:ascii="Times New Roman" w:hAnsi="Times New Roman" w:eastAsia="Times New Roman" w:cs="Times New Roman"/>
          <w:color w:val="000000" w:themeColor="text1"/>
          <w:sz w:val="24"/>
          <w:szCs w:val="24"/>
        </w:rPr>
        <w:t xml:space="preserve"> Other parts of Chapter 1 have been updated according to the operations of the Department.</w:t>
      </w:r>
    </w:p>
    <w:p w:rsidRPr="00D4617C" w:rsidR="0089014C" w:rsidP="0089014C" w:rsidRDefault="0089014C" w14:paraId="55E07DA8" w14:textId="77777777">
      <w:pPr>
        <w:spacing w:after="0" w:line="240" w:lineRule="auto"/>
        <w:rPr>
          <w:rFonts w:ascii="Times New Roman" w:hAnsi="Times New Roman" w:cs="Times New Roman"/>
          <w:b/>
          <w:sz w:val="24"/>
          <w:szCs w:val="24"/>
        </w:rPr>
      </w:pPr>
      <w:r w:rsidRPr="00D4617C">
        <w:rPr>
          <w:rFonts w:ascii="Times New Roman" w:hAnsi="Times New Roman" w:cs="Times New Roman"/>
          <w:b/>
          <w:sz w:val="24"/>
          <w:szCs w:val="24"/>
        </w:rPr>
        <w:t>AUTHORITY:</w:t>
      </w:r>
    </w:p>
    <w:p w:rsidR="0089014C" w:rsidP="0089014C" w:rsidRDefault="0089014C" w14:paraId="204174AC" w14:textId="77777777">
      <w:pPr>
        <w:spacing w:after="0" w:line="240" w:lineRule="auto"/>
        <w:rPr>
          <w:rFonts w:ascii="Times New Roman" w:hAnsi="Times New Roman" w:cs="Times New Roman"/>
          <w:sz w:val="24"/>
          <w:szCs w:val="24"/>
        </w:rPr>
      </w:pPr>
      <w:r w:rsidRPr="00D4617C">
        <w:rPr>
          <w:rFonts w:ascii="Times New Roman" w:hAnsi="Times New Roman" w:cs="Times New Roman"/>
          <w:sz w:val="24"/>
          <w:szCs w:val="24"/>
        </w:rPr>
        <w:tab/>
      </w:r>
      <w:r w:rsidRPr="00D4617C">
        <w:rPr>
          <w:rFonts w:ascii="Times New Roman" w:hAnsi="Times New Roman" w:cs="Times New Roman"/>
          <w:sz w:val="24"/>
          <w:szCs w:val="24"/>
        </w:rPr>
        <w:t>Commissioner of</w:t>
      </w:r>
      <w:r>
        <w:rPr>
          <w:rFonts w:ascii="Times New Roman" w:hAnsi="Times New Roman" w:cs="Times New Roman"/>
          <w:sz w:val="24"/>
          <w:szCs w:val="24"/>
        </w:rPr>
        <w:t xml:space="preserve"> Public Safety; 47 O.S. § 2-108</w:t>
      </w:r>
    </w:p>
    <w:p w:rsidR="0089014C" w:rsidP="63BD27A7" w:rsidRDefault="0089014C" w14:paraId="0A259E6A" w14:textId="77777777">
      <w:pPr>
        <w:spacing w:after="0" w:line="240" w:lineRule="auto"/>
        <w:rPr>
          <w:rFonts w:ascii="Times New Roman" w:hAnsi="Times New Roman" w:cs="Times New Roman"/>
          <w:b/>
          <w:bCs/>
          <w:sz w:val="24"/>
          <w:szCs w:val="24"/>
        </w:rPr>
      </w:pPr>
      <w:r w:rsidRPr="63BD27A7">
        <w:rPr>
          <w:rFonts w:ascii="Times New Roman" w:hAnsi="Times New Roman" w:cs="Times New Roman"/>
          <w:b/>
          <w:bCs/>
          <w:sz w:val="24"/>
          <w:szCs w:val="24"/>
        </w:rPr>
        <w:t>COMMENT PERIOD:</w:t>
      </w:r>
    </w:p>
    <w:p w:rsidR="0089014C" w:rsidP="63BD27A7" w:rsidRDefault="0089014C" w14:paraId="603AF743" w14:textId="7748063D">
      <w:pPr>
        <w:spacing w:after="0" w:line="240" w:lineRule="auto"/>
        <w:rPr>
          <w:rFonts w:ascii="Times New Roman" w:hAnsi="Times New Roman" w:cs="Times New Roman"/>
          <w:sz w:val="24"/>
          <w:szCs w:val="24"/>
        </w:rPr>
      </w:pPr>
      <w:r>
        <w:rPr>
          <w:rFonts w:ascii="Times New Roman" w:hAnsi="Times New Roman" w:cs="Times New Roman"/>
          <w:bCs/>
          <w:sz w:val="24"/>
          <w:szCs w:val="24"/>
        </w:rPr>
        <w:tab/>
      </w:r>
      <w:r w:rsidRPr="63BD27A7">
        <w:rPr>
          <w:rFonts w:ascii="Times New Roman" w:hAnsi="Times New Roman" w:cs="Times New Roman"/>
          <w:sz w:val="24"/>
          <w:szCs w:val="24"/>
        </w:rPr>
        <w:t xml:space="preserve">Written comments will be accepted until </w:t>
      </w:r>
      <w:r w:rsidRPr="63BD27A7" w:rsidR="45BD01DE">
        <w:rPr>
          <w:rFonts w:ascii="Times New Roman" w:hAnsi="Times New Roman" w:cs="Times New Roman"/>
          <w:sz w:val="24"/>
          <w:szCs w:val="24"/>
        </w:rPr>
        <w:t xml:space="preserve">February </w:t>
      </w:r>
      <w:r w:rsidR="00986E08">
        <w:rPr>
          <w:rFonts w:ascii="Times New Roman" w:hAnsi="Times New Roman" w:cs="Times New Roman"/>
          <w:sz w:val="24"/>
          <w:szCs w:val="24"/>
        </w:rPr>
        <w:t>20</w:t>
      </w:r>
      <w:r w:rsidRPr="63BD27A7" w:rsidR="45BD01DE">
        <w:rPr>
          <w:rFonts w:ascii="Times New Roman" w:hAnsi="Times New Roman" w:cs="Times New Roman"/>
          <w:sz w:val="24"/>
          <w:szCs w:val="24"/>
        </w:rPr>
        <w:t>, 2023</w:t>
      </w:r>
      <w:r w:rsidRPr="63BD27A7">
        <w:rPr>
          <w:rFonts w:ascii="Times New Roman" w:hAnsi="Times New Roman" w:cs="Times New Roman"/>
          <w:sz w:val="24"/>
          <w:szCs w:val="24"/>
        </w:rPr>
        <w:t xml:space="preserve">. Written comments may </w:t>
      </w:r>
      <w:r w:rsidRPr="63BD27A7" w:rsidR="7770FE0F">
        <w:rPr>
          <w:rFonts w:ascii="Times New Roman" w:hAnsi="Times New Roman" w:cs="Times New Roman"/>
          <w:sz w:val="24"/>
          <w:szCs w:val="24"/>
        </w:rPr>
        <w:t>b</w:t>
      </w:r>
      <w:r w:rsidRPr="63BD27A7">
        <w:rPr>
          <w:rFonts w:ascii="Times New Roman" w:hAnsi="Times New Roman" w:cs="Times New Roman"/>
          <w:sz w:val="24"/>
          <w:szCs w:val="24"/>
        </w:rPr>
        <w:t xml:space="preserve">e mailed to the Department of Public Safety, P.O. Box 53004, Oklahoma City, OK 73152-9998 or emailed to kimberly.dammen@dps.ok.gov. </w:t>
      </w:r>
    </w:p>
    <w:p w:rsidR="0089014C" w:rsidP="63BD27A7" w:rsidRDefault="0089014C" w14:paraId="512CAC5E" w14:textId="77777777">
      <w:pPr>
        <w:spacing w:after="0" w:line="240" w:lineRule="auto"/>
        <w:rPr>
          <w:rFonts w:ascii="Times New Roman" w:hAnsi="Times New Roman" w:cs="Times New Roman"/>
          <w:b/>
          <w:bCs/>
          <w:sz w:val="24"/>
          <w:szCs w:val="24"/>
        </w:rPr>
      </w:pPr>
      <w:r w:rsidRPr="63BD27A7">
        <w:rPr>
          <w:rFonts w:ascii="Times New Roman" w:hAnsi="Times New Roman" w:cs="Times New Roman"/>
          <w:b/>
          <w:bCs/>
          <w:sz w:val="24"/>
          <w:szCs w:val="24"/>
        </w:rPr>
        <w:t>PUBLIC HEARING:</w:t>
      </w:r>
    </w:p>
    <w:p w:rsidR="0089014C" w:rsidP="63BD27A7" w:rsidRDefault="0089014C" w14:paraId="39DD629F" w14:textId="1B29D0D0">
      <w:pPr>
        <w:spacing w:after="0" w:line="240" w:lineRule="auto"/>
        <w:ind w:firstLine="720"/>
        <w:rPr>
          <w:rFonts w:ascii="Times New Roman" w:hAnsi="Times New Roman" w:cs="Times New Roman"/>
          <w:sz w:val="24"/>
          <w:szCs w:val="24"/>
        </w:rPr>
      </w:pPr>
      <w:r w:rsidRPr="50C3203F" w:rsidR="0089014C">
        <w:rPr>
          <w:rFonts w:ascii="Times New Roman" w:hAnsi="Times New Roman" w:cs="Times New Roman"/>
          <w:sz w:val="24"/>
          <w:szCs w:val="24"/>
        </w:rPr>
        <w:t xml:space="preserve">A public hearing will be held at </w:t>
      </w:r>
      <w:r w:rsidRPr="50C3203F" w:rsidR="0FE7E5C9">
        <w:rPr>
          <w:rFonts w:ascii="Times New Roman" w:hAnsi="Times New Roman" w:cs="Times New Roman"/>
          <w:sz w:val="24"/>
          <w:szCs w:val="24"/>
        </w:rPr>
        <w:t>8:30</w:t>
      </w:r>
      <w:r w:rsidRPr="50C3203F" w:rsidR="0089014C">
        <w:rPr>
          <w:rFonts w:ascii="Times New Roman" w:hAnsi="Times New Roman" w:cs="Times New Roman"/>
          <w:sz w:val="24"/>
          <w:szCs w:val="24"/>
        </w:rPr>
        <w:t xml:space="preserve"> a.m., </w:t>
      </w:r>
      <w:r w:rsidRPr="50C3203F" w:rsidR="543EC371">
        <w:rPr>
          <w:rFonts w:ascii="Times New Roman" w:hAnsi="Times New Roman" w:cs="Times New Roman"/>
          <w:sz w:val="24"/>
          <w:szCs w:val="24"/>
        </w:rPr>
        <w:t>Tuesday</w:t>
      </w:r>
      <w:r w:rsidRPr="50C3203F" w:rsidR="70B05E8D">
        <w:rPr>
          <w:rFonts w:ascii="Times New Roman" w:hAnsi="Times New Roman" w:cs="Times New Roman"/>
          <w:sz w:val="24"/>
          <w:szCs w:val="24"/>
        </w:rPr>
        <w:t xml:space="preserve">, February </w:t>
      </w:r>
      <w:r w:rsidRPr="50C3203F" w:rsidR="00986E08">
        <w:rPr>
          <w:rFonts w:ascii="Times New Roman" w:hAnsi="Times New Roman" w:cs="Times New Roman"/>
          <w:sz w:val="24"/>
          <w:szCs w:val="24"/>
        </w:rPr>
        <w:t>21</w:t>
      </w:r>
      <w:r w:rsidRPr="50C3203F" w:rsidR="70B05E8D">
        <w:rPr>
          <w:rFonts w:ascii="Times New Roman" w:hAnsi="Times New Roman" w:cs="Times New Roman"/>
          <w:sz w:val="24"/>
          <w:szCs w:val="24"/>
        </w:rPr>
        <w:t>, 2023</w:t>
      </w:r>
      <w:r w:rsidRPr="50C3203F" w:rsidR="0089014C">
        <w:rPr>
          <w:rFonts w:ascii="Times New Roman" w:hAnsi="Times New Roman" w:cs="Times New Roman"/>
          <w:sz w:val="24"/>
          <w:szCs w:val="24"/>
        </w:rPr>
        <w:t xml:space="preserve">, </w:t>
      </w:r>
      <w:r w:rsidRPr="50C3203F" w:rsidR="5E831B45">
        <w:rPr>
          <w:rFonts w:ascii="Times New Roman" w:hAnsi="Times New Roman" w:cs="Times New Roman"/>
          <w:sz w:val="24"/>
          <w:szCs w:val="24"/>
        </w:rPr>
        <w:t>at</w:t>
      </w:r>
      <w:r w:rsidRPr="50C3203F" w:rsidR="0089014C">
        <w:rPr>
          <w:rFonts w:ascii="Times New Roman" w:hAnsi="Times New Roman" w:cs="Times New Roman"/>
          <w:sz w:val="24"/>
          <w:szCs w:val="24"/>
        </w:rPr>
        <w:t xml:space="preserve"> the </w:t>
      </w:r>
      <w:r w:rsidRPr="50C3203F" w:rsidR="650F43AB">
        <w:rPr>
          <w:rFonts w:ascii="Times New Roman" w:hAnsi="Times New Roman" w:cs="Times New Roman"/>
          <w:sz w:val="24"/>
          <w:szCs w:val="24"/>
        </w:rPr>
        <w:t>Robert R. Lester Training Center</w:t>
      </w:r>
      <w:r w:rsidRPr="50C3203F" w:rsidR="005A75D4">
        <w:rPr>
          <w:rFonts w:ascii="Times New Roman" w:hAnsi="Times New Roman" w:cs="Times New Roman"/>
          <w:sz w:val="24"/>
          <w:szCs w:val="24"/>
        </w:rPr>
        <w:t>, RM E</w:t>
      </w:r>
      <w:r w:rsidRPr="50C3203F" w:rsidR="00941D5A">
        <w:rPr>
          <w:rFonts w:ascii="Times New Roman" w:hAnsi="Times New Roman" w:cs="Times New Roman"/>
          <w:sz w:val="24"/>
          <w:szCs w:val="24"/>
        </w:rPr>
        <w:t>, at</w:t>
      </w:r>
      <w:r w:rsidRPr="50C3203F" w:rsidR="0089014C">
        <w:rPr>
          <w:rFonts w:ascii="Times New Roman" w:hAnsi="Times New Roman" w:cs="Times New Roman"/>
          <w:sz w:val="24"/>
          <w:szCs w:val="24"/>
        </w:rPr>
        <w:t xml:space="preserve"> the Department of Public Safety, 3600 N. Martin Luther King Ave., Oklahoma City, OK 73111. Interested parties must sign in at the door. </w:t>
      </w:r>
    </w:p>
    <w:p w:rsidR="0089014C" w:rsidP="0089014C" w:rsidRDefault="0089014C" w14:paraId="7D1D4ABF" w14:textId="77777777">
      <w:pPr>
        <w:spacing w:after="0" w:line="240" w:lineRule="auto"/>
        <w:rPr>
          <w:rFonts w:ascii="Times New Roman" w:hAnsi="Times New Roman" w:cs="Times New Roman"/>
          <w:b/>
          <w:sz w:val="24"/>
          <w:szCs w:val="24"/>
        </w:rPr>
      </w:pPr>
      <w:r>
        <w:rPr>
          <w:rFonts w:ascii="Times New Roman" w:hAnsi="Times New Roman" w:cs="Times New Roman"/>
          <w:b/>
          <w:sz w:val="24"/>
          <w:szCs w:val="24"/>
        </w:rPr>
        <w:t>REQUESTS FOR COMMENTS FROM BUSINESS ENTITIES:</w:t>
      </w:r>
    </w:p>
    <w:p w:rsidR="0089014C" w:rsidP="0089014C" w:rsidRDefault="0089014C" w14:paraId="67C96B2F" w14:textId="77777777">
      <w:pPr>
        <w:spacing w:after="0" w:line="240" w:lineRule="auto"/>
        <w:rPr>
          <w:rFonts w:ascii="Times New Roman" w:hAnsi="Times New Roman" w:cs="Times New Roman"/>
          <w:bCs/>
          <w:sz w:val="24"/>
          <w:szCs w:val="24"/>
        </w:rPr>
      </w:pPr>
      <w:r>
        <w:rPr>
          <w:rFonts w:ascii="Times New Roman" w:hAnsi="Times New Roman" w:cs="Times New Roman"/>
          <w:bCs/>
          <w:sz w:val="24"/>
          <w:szCs w:val="24"/>
        </w:rPr>
        <w:tab/>
      </w:r>
      <w:r>
        <w:rPr>
          <w:rFonts w:ascii="Times New Roman" w:hAnsi="Times New Roman" w:cs="Times New Roman"/>
          <w:bCs/>
          <w:sz w:val="24"/>
          <w:szCs w:val="24"/>
        </w:rPr>
        <w:t xml:space="preserve">Business entities affected by these proposed rules are requested to provide the agency with information, in dollar amounts, if possible, about the increase in the level of direct costs, indirect costs, or other costs expected to be incurred by the business entity due to compliance </w:t>
      </w:r>
      <w:r>
        <w:rPr>
          <w:rFonts w:ascii="Times New Roman" w:hAnsi="Times New Roman" w:cs="Times New Roman"/>
          <w:bCs/>
          <w:sz w:val="24"/>
          <w:szCs w:val="24"/>
        </w:rPr>
        <w:lastRenderedPageBreak/>
        <w:t xml:space="preserve">with the proposed rules. Business entities may submit this information in writing to Kimberly Dammen at the mailing address in the “Comment Period” section above no later than close of business on the date of public hearing. </w:t>
      </w:r>
    </w:p>
    <w:p w:rsidR="0089014C" w:rsidP="0089014C" w:rsidRDefault="0089014C" w14:paraId="3521D632" w14:textId="77777777">
      <w:pPr>
        <w:spacing w:after="0" w:line="240" w:lineRule="auto"/>
        <w:rPr>
          <w:rFonts w:ascii="Times New Roman" w:hAnsi="Times New Roman" w:cs="Times New Roman"/>
          <w:bCs/>
          <w:sz w:val="24"/>
          <w:szCs w:val="24"/>
        </w:rPr>
      </w:pPr>
      <w:r>
        <w:rPr>
          <w:rFonts w:ascii="Times New Roman" w:hAnsi="Times New Roman" w:cs="Times New Roman"/>
          <w:b/>
          <w:sz w:val="24"/>
          <w:szCs w:val="24"/>
        </w:rPr>
        <w:t>COPIES OF PROPOSED RULES:</w:t>
      </w:r>
    </w:p>
    <w:p w:rsidR="0089014C" w:rsidP="0089014C" w:rsidRDefault="0089014C" w14:paraId="6E231A1F" w14:textId="77777777">
      <w:pPr>
        <w:spacing w:after="0" w:line="240" w:lineRule="auto"/>
        <w:rPr>
          <w:rFonts w:ascii="Times New Roman" w:hAnsi="Times New Roman" w:cs="Times New Roman"/>
          <w:bCs/>
          <w:sz w:val="24"/>
          <w:szCs w:val="24"/>
        </w:rPr>
      </w:pPr>
      <w:r>
        <w:rPr>
          <w:rFonts w:ascii="Times New Roman" w:hAnsi="Times New Roman" w:cs="Times New Roman"/>
          <w:bCs/>
          <w:sz w:val="24"/>
          <w:szCs w:val="24"/>
        </w:rPr>
        <w:tab/>
      </w:r>
      <w:r>
        <w:rPr>
          <w:rFonts w:ascii="Times New Roman" w:hAnsi="Times New Roman" w:cs="Times New Roman"/>
          <w:bCs/>
          <w:sz w:val="24"/>
          <w:szCs w:val="24"/>
        </w:rPr>
        <w:t xml:space="preserve">The proposed rules may be viewed on the agency’s website at </w:t>
      </w:r>
      <w:r w:rsidRPr="00A3440E">
        <w:rPr>
          <w:rFonts w:ascii="Times New Roman" w:hAnsi="Times New Roman" w:cs="Times New Roman"/>
          <w:bCs/>
          <w:sz w:val="24"/>
          <w:szCs w:val="24"/>
        </w:rPr>
        <w:t>http://www.ok.gov/dps</w:t>
      </w:r>
      <w:r>
        <w:rPr>
          <w:rFonts w:ascii="Times New Roman" w:hAnsi="Times New Roman" w:cs="Times New Roman"/>
          <w:bCs/>
          <w:sz w:val="24"/>
          <w:szCs w:val="24"/>
        </w:rPr>
        <w:t xml:space="preserve"> and copies may be obtained from the Department of Public Safety’s office located at 3600 N. Martin Luther King Ave., Oklahoma City, OK 73111. Copies may also be obtained by written request mailed to the attention of Kimberly Dammen, P.O. Box 53004, Oklahoma City, OK 73152-9998, or emailed to </w:t>
      </w:r>
      <w:r w:rsidRPr="00A3440E">
        <w:rPr>
          <w:rFonts w:ascii="Times New Roman" w:hAnsi="Times New Roman" w:cs="Times New Roman"/>
          <w:bCs/>
          <w:sz w:val="24"/>
          <w:szCs w:val="24"/>
        </w:rPr>
        <w:t>kimberly.dammen@dps.ok.gov</w:t>
      </w:r>
      <w:r>
        <w:rPr>
          <w:rFonts w:ascii="Times New Roman" w:hAnsi="Times New Roman" w:cs="Times New Roman"/>
          <w:bCs/>
          <w:sz w:val="24"/>
          <w:szCs w:val="24"/>
        </w:rPr>
        <w:t xml:space="preserve">. </w:t>
      </w:r>
    </w:p>
    <w:p w:rsidR="0089014C" w:rsidP="63BD27A7" w:rsidRDefault="0089014C" w14:paraId="53AE0EEC" w14:textId="77777777">
      <w:pPr>
        <w:spacing w:after="0" w:line="240" w:lineRule="auto"/>
        <w:rPr>
          <w:rFonts w:ascii="Times New Roman" w:hAnsi="Times New Roman" w:cs="Times New Roman"/>
          <w:sz w:val="24"/>
          <w:szCs w:val="24"/>
        </w:rPr>
      </w:pPr>
      <w:r w:rsidRPr="63BD27A7">
        <w:rPr>
          <w:rFonts w:ascii="Times New Roman" w:hAnsi="Times New Roman" w:cs="Times New Roman"/>
          <w:b/>
          <w:bCs/>
          <w:sz w:val="24"/>
          <w:szCs w:val="24"/>
        </w:rPr>
        <w:t>RULE IMPACT STATEMENT:</w:t>
      </w:r>
    </w:p>
    <w:p w:rsidR="0089014C" w:rsidP="63BD27A7" w:rsidRDefault="0089014C" w14:paraId="66A6776A" w14:textId="6250CC23">
      <w:pPr>
        <w:spacing w:after="0" w:line="240" w:lineRule="auto"/>
        <w:ind w:firstLine="720"/>
        <w:rPr>
          <w:rFonts w:ascii="Times New Roman" w:hAnsi="Times New Roman" w:cs="Times New Roman"/>
          <w:sz w:val="24"/>
          <w:szCs w:val="24"/>
        </w:rPr>
      </w:pPr>
      <w:r w:rsidRPr="63BD27A7">
        <w:rPr>
          <w:rFonts w:ascii="Times New Roman" w:hAnsi="Times New Roman" w:cs="Times New Roman"/>
          <w:sz w:val="24"/>
          <w:szCs w:val="24"/>
        </w:rPr>
        <w:t xml:space="preserve">Pursuant to 75 O.S. § 303(D), a rule impact statement is being prepared and will be available for review after </w:t>
      </w:r>
      <w:r w:rsidRPr="63BD27A7" w:rsidR="3D6E27FA">
        <w:rPr>
          <w:rFonts w:ascii="Times New Roman" w:hAnsi="Times New Roman" w:cs="Times New Roman"/>
          <w:sz w:val="24"/>
          <w:szCs w:val="24"/>
        </w:rPr>
        <w:t xml:space="preserve">January </w:t>
      </w:r>
      <w:r w:rsidR="00986E08">
        <w:rPr>
          <w:rFonts w:ascii="Times New Roman" w:hAnsi="Times New Roman" w:cs="Times New Roman"/>
          <w:sz w:val="24"/>
          <w:szCs w:val="24"/>
        </w:rPr>
        <w:t>17</w:t>
      </w:r>
      <w:r w:rsidRPr="63BD27A7" w:rsidR="3D6E27FA">
        <w:rPr>
          <w:rFonts w:ascii="Times New Roman" w:hAnsi="Times New Roman" w:cs="Times New Roman"/>
          <w:sz w:val="24"/>
          <w:szCs w:val="24"/>
        </w:rPr>
        <w:t>, 2023</w:t>
      </w:r>
      <w:r w:rsidRPr="63BD27A7" w:rsidR="0CC88B9D">
        <w:rPr>
          <w:rFonts w:ascii="Times New Roman" w:hAnsi="Times New Roman" w:cs="Times New Roman"/>
          <w:sz w:val="24"/>
          <w:szCs w:val="24"/>
        </w:rPr>
        <w:t>,</w:t>
      </w:r>
      <w:r w:rsidRPr="63BD27A7" w:rsidR="3D6E27FA">
        <w:rPr>
          <w:rFonts w:ascii="Times New Roman" w:hAnsi="Times New Roman" w:cs="Times New Roman"/>
          <w:sz w:val="24"/>
          <w:szCs w:val="24"/>
        </w:rPr>
        <w:t xml:space="preserve"> </w:t>
      </w:r>
      <w:r w:rsidRPr="63BD27A7" w:rsidR="745D2B8C">
        <w:rPr>
          <w:rFonts w:ascii="Times New Roman" w:hAnsi="Times New Roman" w:cs="Times New Roman"/>
          <w:sz w:val="24"/>
          <w:szCs w:val="24"/>
        </w:rPr>
        <w:t>on the agency’s website at http://www.ok.gov/dps and a copy may be obtained from the Department of Public Safety’s office located at 3600 N. Martin Luther King Ave., Oklahoma City, OK 73111. A copy may also be obtained by written request mailed to the attention of Kimberly Dammen, P.O. Box 53004, Oklahoma City, OK 73152-9998, or emailed to kimberly.dammen@dps.ok.gov.</w:t>
      </w:r>
    </w:p>
    <w:p w:rsidRPr="005E0427" w:rsidR="0089014C" w:rsidP="0089014C" w:rsidRDefault="0089014C" w14:paraId="4A488CA4" w14:textId="77777777">
      <w:pPr>
        <w:spacing w:after="0" w:line="240" w:lineRule="auto"/>
        <w:rPr>
          <w:rFonts w:ascii="Times New Roman" w:hAnsi="Times New Roman" w:cs="Times New Roman"/>
          <w:b/>
          <w:sz w:val="24"/>
          <w:szCs w:val="24"/>
        </w:rPr>
      </w:pPr>
      <w:r>
        <w:rPr>
          <w:rFonts w:ascii="Times New Roman" w:hAnsi="Times New Roman" w:cs="Times New Roman"/>
          <w:b/>
          <w:sz w:val="24"/>
          <w:szCs w:val="24"/>
        </w:rPr>
        <w:t>C</w:t>
      </w:r>
      <w:r w:rsidRPr="005E0427">
        <w:rPr>
          <w:rFonts w:ascii="Times New Roman" w:hAnsi="Times New Roman" w:cs="Times New Roman"/>
          <w:b/>
          <w:sz w:val="24"/>
          <w:szCs w:val="24"/>
        </w:rPr>
        <w:t>ONTACT PERSON:</w:t>
      </w:r>
    </w:p>
    <w:p w:rsidR="0089014C" w:rsidP="0089014C" w:rsidRDefault="0089014C" w14:paraId="5C485BB3" w14:textId="5D1D7E52">
      <w:pPr>
        <w:spacing w:after="0" w:line="240" w:lineRule="auto"/>
        <w:rPr>
          <w:rFonts w:ascii="Times New Roman" w:hAnsi="Times New Roman" w:cs="Times New Roman"/>
          <w:sz w:val="24"/>
          <w:szCs w:val="24"/>
        </w:rPr>
      </w:pPr>
      <w:r w:rsidRPr="00D4617C">
        <w:rPr>
          <w:rFonts w:ascii="Times New Roman" w:hAnsi="Times New Roman" w:cs="Times New Roman"/>
          <w:sz w:val="24"/>
          <w:szCs w:val="24"/>
        </w:rPr>
        <w:tab/>
      </w:r>
      <w:r>
        <w:rPr>
          <w:rFonts w:ascii="Times New Roman" w:hAnsi="Times New Roman" w:cs="Times New Roman"/>
          <w:sz w:val="24"/>
          <w:szCs w:val="24"/>
        </w:rPr>
        <w:t>Kimberly Dammen</w:t>
      </w:r>
      <w:r w:rsidRPr="00D4617C">
        <w:rPr>
          <w:rFonts w:ascii="Times New Roman" w:hAnsi="Times New Roman" w:cs="Times New Roman"/>
          <w:sz w:val="24"/>
          <w:szCs w:val="24"/>
        </w:rPr>
        <w:t>,</w:t>
      </w:r>
      <w:r>
        <w:rPr>
          <w:rFonts w:ascii="Times New Roman" w:hAnsi="Times New Roman" w:cs="Times New Roman"/>
          <w:sz w:val="24"/>
          <w:szCs w:val="24"/>
        </w:rPr>
        <w:t xml:space="preserve"> </w:t>
      </w:r>
      <w:r w:rsidRPr="004B165A">
        <w:rPr>
          <w:rFonts w:ascii="Times New Roman" w:hAnsi="Times New Roman" w:cs="Times New Roman"/>
          <w:sz w:val="24"/>
          <w:szCs w:val="24"/>
        </w:rPr>
        <w:t>kimberly.dammen@dps.ok.gov</w:t>
      </w:r>
      <w:r>
        <w:rPr>
          <w:rFonts w:ascii="Times New Roman" w:hAnsi="Times New Roman" w:cs="Times New Roman"/>
          <w:sz w:val="24"/>
          <w:szCs w:val="24"/>
        </w:rPr>
        <w:t>, 405-425-21</w:t>
      </w:r>
      <w:r w:rsidR="760CF2F8">
        <w:rPr>
          <w:rFonts w:ascii="Times New Roman" w:hAnsi="Times New Roman" w:cs="Times New Roman"/>
          <w:sz w:val="24"/>
          <w:szCs w:val="24"/>
        </w:rPr>
        <w:t>48</w:t>
      </w:r>
      <w:r w:rsidRPr="00D4617C">
        <w:rPr>
          <w:rFonts w:ascii="Times New Roman" w:hAnsi="Times New Roman" w:cs="Times New Roman"/>
          <w:sz w:val="24"/>
          <w:szCs w:val="24"/>
        </w:rPr>
        <w:t>.</w:t>
      </w:r>
      <w:r w:rsidRPr="00D4617C">
        <w:rPr>
          <w:rFonts w:ascii="Times New Roman" w:hAnsi="Times New Roman" w:cs="Times New Roman"/>
          <w:sz w:val="24"/>
          <w:szCs w:val="24"/>
        </w:rPr>
        <w:tab/>
      </w:r>
    </w:p>
    <w:p w:rsidR="00124EFE" w:rsidRDefault="00124EFE" w14:paraId="5EF2BFFC" w14:textId="77777777"/>
    <w:sectPr w:rsidR="00124EFE">
      <w:footerReference w:type="default" r:id="rId10"/>
      <w:pgSz w:w="12240" w:h="15840" w:orient="portrait"/>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192698" w:rsidRDefault="00192698" w14:paraId="19384186" w14:textId="77777777">
      <w:pPr>
        <w:spacing w:after="0" w:line="240" w:lineRule="auto"/>
      </w:pPr>
      <w:r>
        <w:separator/>
      </w:r>
    </w:p>
  </w:endnote>
  <w:endnote w:type="continuationSeparator" w:id="0">
    <w:p w:rsidR="00192698" w:rsidRDefault="00192698" w14:paraId="2BE9D221" w14:textId="77777777">
      <w:pPr>
        <w:spacing w:after="0" w:line="240" w:lineRule="auto"/>
      </w:pPr>
      <w:r>
        <w:continuationSeparator/>
      </w:r>
    </w:p>
  </w:endnote>
  <w:endnote w:type="continuationNotice" w:id="1">
    <w:p w:rsidR="00192698" w:rsidRDefault="00192698" w14:paraId="5CBE7F30"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62978416"/>
      <w:docPartObj>
        <w:docPartGallery w:val="Page Numbers (Bottom of Page)"/>
        <w:docPartUnique/>
      </w:docPartObj>
    </w:sdtPr>
    <w:sdtEndPr>
      <w:rPr>
        <w:noProof/>
      </w:rPr>
    </w:sdtEndPr>
    <w:sdtContent>
      <w:p w:rsidR="00F7667A" w:rsidRDefault="00F7667A" w14:paraId="4DF0B94E" w14:textId="0C3A8E8E">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rsidR="00F7667A" w:rsidRDefault="00F7667A" w14:paraId="74DA355F"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192698" w:rsidRDefault="00192698" w14:paraId="47ABDFA2" w14:textId="77777777">
      <w:pPr>
        <w:spacing w:after="0" w:line="240" w:lineRule="auto"/>
      </w:pPr>
      <w:r>
        <w:separator/>
      </w:r>
    </w:p>
  </w:footnote>
  <w:footnote w:type="continuationSeparator" w:id="0">
    <w:p w:rsidR="00192698" w:rsidRDefault="00192698" w14:paraId="051E6D4C" w14:textId="77777777">
      <w:pPr>
        <w:spacing w:after="0" w:line="240" w:lineRule="auto"/>
      </w:pPr>
      <w:r>
        <w:continuationSeparator/>
      </w:r>
    </w:p>
  </w:footnote>
  <w:footnote w:type="continuationNotice" w:id="1">
    <w:p w:rsidR="00192698" w:rsidRDefault="00192698" w14:paraId="523E48B1" w14:textId="77777777">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val="bestFit" w:percent="207"/>
  <w:trackRevisions w:val="false"/>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014C"/>
    <w:rsid w:val="0005522E"/>
    <w:rsid w:val="00124EFE"/>
    <w:rsid w:val="00192698"/>
    <w:rsid w:val="00270C63"/>
    <w:rsid w:val="0036387B"/>
    <w:rsid w:val="0048147C"/>
    <w:rsid w:val="004A366D"/>
    <w:rsid w:val="004E22C0"/>
    <w:rsid w:val="0054727E"/>
    <w:rsid w:val="005A75D4"/>
    <w:rsid w:val="00692A73"/>
    <w:rsid w:val="006E2A32"/>
    <w:rsid w:val="00766F3D"/>
    <w:rsid w:val="0089014C"/>
    <w:rsid w:val="00941D5A"/>
    <w:rsid w:val="00966245"/>
    <w:rsid w:val="00986E08"/>
    <w:rsid w:val="009A27BB"/>
    <w:rsid w:val="009C2996"/>
    <w:rsid w:val="00A6553C"/>
    <w:rsid w:val="00B620C0"/>
    <w:rsid w:val="00D01E3D"/>
    <w:rsid w:val="00D86EA0"/>
    <w:rsid w:val="00D97C6C"/>
    <w:rsid w:val="00EC609E"/>
    <w:rsid w:val="00EF1C5A"/>
    <w:rsid w:val="00F155FF"/>
    <w:rsid w:val="00F7667A"/>
    <w:rsid w:val="01A927DA"/>
    <w:rsid w:val="027E7E63"/>
    <w:rsid w:val="051580D3"/>
    <w:rsid w:val="07BF328A"/>
    <w:rsid w:val="0B93D21F"/>
    <w:rsid w:val="0CC88B9D"/>
    <w:rsid w:val="0FE7E5C9"/>
    <w:rsid w:val="273DC582"/>
    <w:rsid w:val="353C98C5"/>
    <w:rsid w:val="373C39B7"/>
    <w:rsid w:val="3CFA2FB8"/>
    <w:rsid w:val="3D6E27FA"/>
    <w:rsid w:val="45BD01DE"/>
    <w:rsid w:val="472D5DBC"/>
    <w:rsid w:val="4BB28541"/>
    <w:rsid w:val="4D9A7431"/>
    <w:rsid w:val="50C3203F"/>
    <w:rsid w:val="543EC371"/>
    <w:rsid w:val="5E831B45"/>
    <w:rsid w:val="5F424FC7"/>
    <w:rsid w:val="603C4614"/>
    <w:rsid w:val="63BD27A7"/>
    <w:rsid w:val="650F43AB"/>
    <w:rsid w:val="6EA08C12"/>
    <w:rsid w:val="70B05E8D"/>
    <w:rsid w:val="745D2B8C"/>
    <w:rsid w:val="760CF2F8"/>
    <w:rsid w:val="767E376B"/>
    <w:rsid w:val="7770FE0F"/>
    <w:rsid w:val="7F8C96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E92A68"/>
  <w15:chartTrackingRefBased/>
  <w15:docId w15:val="{351FE767-5701-478A-8AE4-C30A03D23BE1}"/>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89014C"/>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paragraph" w:customStyle="1">
    <w:name w:val="paragraph"/>
    <w:basedOn w:val="Normal"/>
    <w:rsid w:val="0089014C"/>
    <w:pPr>
      <w:spacing w:before="100" w:beforeAutospacing="1" w:after="100" w:afterAutospacing="1" w:line="240" w:lineRule="auto"/>
    </w:pPr>
    <w:rPr>
      <w:rFonts w:ascii="Times New Roman" w:hAnsi="Times New Roman" w:eastAsia="Times New Roman" w:cs="Times New Roman"/>
      <w:sz w:val="24"/>
      <w:szCs w:val="24"/>
    </w:rPr>
  </w:style>
  <w:style w:type="character" w:styleId="normaltextrun" w:customStyle="1">
    <w:name w:val="normaltextrun"/>
    <w:basedOn w:val="DefaultParagraphFont"/>
    <w:rsid w:val="0089014C"/>
  </w:style>
  <w:style w:type="character" w:styleId="eop" w:customStyle="1">
    <w:name w:val="eop"/>
    <w:basedOn w:val="DefaultParagraphFont"/>
    <w:rsid w:val="0089014C"/>
  </w:style>
  <w:style w:type="table" w:styleId="TableGrid">
    <w:name w:val="Table Grid"/>
    <w:basedOn w:val="TableNormal"/>
    <w:uiPriority w:val="59"/>
    <w:rsid w:val="00FB4123"/>
    <w:pPr>
      <w:spacing w:after="0" w:line="240" w:lineRule="auto"/>
    </w:p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character" w:styleId="HeaderChar" w:customStyle="1">
    <w:name w:val="Header Char"/>
    <w:basedOn w:val="DefaultParagraphFont"/>
    <w:link w:val="Header"/>
    <w:uiPriority w:val="99"/>
  </w:style>
  <w:style w:type="paragraph" w:styleId="Header">
    <w:name w:val="header"/>
    <w:basedOn w:val="Normal"/>
    <w:link w:val="HeaderChar"/>
    <w:uiPriority w:val="99"/>
    <w:unhideWhenUsed/>
    <w:pPr>
      <w:tabs>
        <w:tab w:val="center" w:pos="4680"/>
        <w:tab w:val="right" w:pos="9360"/>
      </w:tabs>
      <w:spacing w:after="0" w:line="240" w:lineRule="auto"/>
    </w:pPr>
  </w:style>
  <w:style w:type="character" w:styleId="FooterChar" w:customStyle="1">
    <w:name w:val="Footer Char"/>
    <w:basedOn w:val="DefaultParagraphFont"/>
    <w:link w:val="Foot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&#65279;<?xml version="1.0" encoding="utf-8"?><Relationships xmlns="http://schemas.openxmlformats.org/package/2006/relationships"><Relationship Type="http://schemas.openxmlformats.org/officeDocument/2006/relationships/footnotes" Target="footnotes.xml" Id="rId8"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theme" Target="theme/theme1.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fontTable" Target="fontTable.xml" Id="rId11" /><Relationship Type="http://schemas.openxmlformats.org/officeDocument/2006/relationships/styles" Target="styles.xml" Id="rId5" /><Relationship Type="http://schemas.openxmlformats.org/officeDocument/2006/relationships/footer" Target="footer1.xml" Id="rId10" /><Relationship Type="http://schemas.openxmlformats.org/officeDocument/2006/relationships/numbering" Target="numbering.xml" Id="rId4" /><Relationship Type="http://schemas.openxmlformats.org/officeDocument/2006/relationships/endnotes" Target="endnotes.xml" Id="rId9" /><Relationship Type="http://schemas.openxmlformats.org/officeDocument/2006/relationships/glossaryDocument" Target="glossary/document.xml" Id="Rf0883adf99294632" /></Relationships>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4540efe6-f3a5-4615-9ebe-5f3018dc19bf}"/>
      </w:docPartPr>
      <w:docPartBody>
        <w:p w14:paraId="265170B9">
          <w:r>
            <w:rPr>
              <w:rStyle w:val="PlaceholderText"/>
            </w:rPr>
            <w:t/>
          </w:r>
        </w:p>
      </w:docPartBody>
    </w:docPart>
  </w:docParts>
</w:glossaryDocument>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599DAF0664261545A5557BB8E5F7DB4F" ma:contentTypeVersion="11" ma:contentTypeDescription="Create a new document." ma:contentTypeScope="" ma:versionID="455cdc17c5c9a6025af7f4684dc82723">
  <xsd:schema xmlns:xsd="http://www.w3.org/2001/XMLSchema" xmlns:xs="http://www.w3.org/2001/XMLSchema" xmlns:p="http://schemas.microsoft.com/office/2006/metadata/properties" xmlns:ns2="6e8c8654-cbfa-4ecd-8416-d21f52fae82e" xmlns:ns3="2c4be144-252f-471f-9fd8-8496772a11bf" targetNamespace="http://schemas.microsoft.com/office/2006/metadata/properties" ma:root="true" ma:fieldsID="61b6a29dfb75577d69b81f5a94b09ad3" ns2:_="" ns3:_="">
    <xsd:import namespace="6e8c8654-cbfa-4ecd-8416-d21f52fae82e"/>
    <xsd:import namespace="2c4be144-252f-471f-9fd8-8496772a11bf"/>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Notes" minOccurs="0"/>
                <xsd:element ref="ns2:lcf76f155ced4ddcb4097134ff3c332f" minOccurs="0"/>
                <xsd:element ref="ns3:TaxCatchAll"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e8c8654-cbfa-4ecd-8416-d21f52fae8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Notes" ma:index="12" nillable="true" ma:displayName="Notes" ma:format="Dropdown" ma:internalName="Notes">
      <xsd:simpleType>
        <xsd:restriction base="dms:Note">
          <xsd:maxLength value="255"/>
        </xsd:restriction>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d309bf2f-0431-460d-a93a-990d633b9c5f"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c4be144-252f-471f-9fd8-8496772a11bf"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801f39f5-6921-409e-8bc9-5c81d4ff958f}" ma:internalName="TaxCatchAll" ma:showField="CatchAllData" ma:web="2c4be144-252f-471f-9fd8-8496772a11b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6e8c8654-cbfa-4ecd-8416-d21f52fae82e">
      <Terms xmlns="http://schemas.microsoft.com/office/infopath/2007/PartnerControls"/>
    </lcf76f155ced4ddcb4097134ff3c332f>
    <TaxCatchAll xmlns="2c4be144-252f-471f-9fd8-8496772a11bf" xsi:nil="true"/>
    <Notes xmlns="6e8c8654-cbfa-4ecd-8416-d21f52fae82e" xsi:nil="true"/>
  </documentManagement>
</p:properties>
</file>

<file path=customXml/itemProps1.xml><?xml version="1.0" encoding="utf-8"?>
<ds:datastoreItem xmlns:ds="http://schemas.openxmlformats.org/officeDocument/2006/customXml" ds:itemID="{5C8C999F-9126-4206-85A9-8AB4F293B15E}">
  <ds:schemaRefs>
    <ds:schemaRef ds:uri="http://schemas.microsoft.com/sharepoint/v3/contenttype/forms"/>
  </ds:schemaRefs>
</ds:datastoreItem>
</file>

<file path=customXml/itemProps2.xml><?xml version="1.0" encoding="utf-8"?>
<ds:datastoreItem xmlns:ds="http://schemas.openxmlformats.org/officeDocument/2006/customXml" ds:itemID="{F57BEA57-D3ED-46F8-9E56-1B6093E5679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e8c8654-cbfa-4ecd-8416-d21f52fae82e"/>
    <ds:schemaRef ds:uri="2c4be144-252f-471f-9fd8-8496772a11b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D7D4D07-525B-4DBD-9053-0EEB9BFA92F7}">
  <ds:schemaRefs>
    <ds:schemaRef ds:uri="http://schemas.microsoft.com/office/2006/metadata/properties"/>
    <ds:schemaRef ds:uri="http://schemas.microsoft.com/office/infopath/2007/PartnerControls"/>
    <ds:schemaRef ds:uri="6e8c8654-cbfa-4ecd-8416-d21f52fae82e"/>
    <ds:schemaRef ds:uri="2c4be144-252f-471f-9fd8-8496772a11bf"/>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Kimberly Dammen</dc:creator>
  <keywords/>
  <dc:description/>
  <lastModifiedBy>Kimberly Dammen</lastModifiedBy>
  <revision>15</revision>
  <lastPrinted>2022-12-08T19:23:00.0000000Z</lastPrinted>
  <dcterms:created xsi:type="dcterms:W3CDTF">2022-10-28T18:35:00.0000000Z</dcterms:created>
  <dcterms:modified xsi:type="dcterms:W3CDTF">2023-01-06T15:24:33.0678746Z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0x010100599DAF0664261545A5557BB8E5F7DB4F</vt:lpwstr>
  </property>
  <property fmtid="{D5CDD505-2E9C-101B-9397-08002B2CF9AE}" pid="3" name="MediaServiceImageTags">
    <vt:lpwstr/>
  </property>
</Properties>
</file>