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5643B" w14:textId="61712C68" w:rsidR="007F5AE7" w:rsidRPr="00BC59D2" w:rsidRDefault="00BC59D2" w:rsidP="007F5AE7">
      <w:pPr>
        <w:keepNext/>
        <w:spacing w:after="0" w:line="240" w:lineRule="auto"/>
        <w:ind w:left="0" w:right="0" w:firstLine="0"/>
        <w:jc w:val="center"/>
        <w:outlineLvl w:val="0"/>
        <w:rPr>
          <w:rFonts w:asciiTheme="minorHAnsi" w:hAnsiTheme="minorHAnsi" w:cstheme="minorHAnsi"/>
          <w:b/>
          <w:color w:val="auto"/>
          <w:sz w:val="28"/>
          <w:szCs w:val="28"/>
        </w:rPr>
      </w:pPr>
      <w:r w:rsidRPr="00BC59D2">
        <w:rPr>
          <w:rFonts w:asciiTheme="minorHAnsi" w:hAnsiTheme="minorHAnsi" w:cstheme="minorHAnsi"/>
          <w:b/>
          <w:color w:val="auto"/>
          <w:sz w:val="28"/>
          <w:szCs w:val="28"/>
        </w:rPr>
        <w:t>Recruitment Announcement</w:t>
      </w:r>
    </w:p>
    <w:p w14:paraId="4A02E401" w14:textId="77777777" w:rsidR="007F5AE7" w:rsidRPr="00BC59D2" w:rsidRDefault="007F5AE7" w:rsidP="00130564">
      <w:pPr>
        <w:spacing w:after="0" w:line="240" w:lineRule="auto"/>
        <w:ind w:left="0" w:right="0" w:firstLine="0"/>
        <w:jc w:val="left"/>
        <w:rPr>
          <w:rFonts w:asciiTheme="minorHAnsi" w:hAnsiTheme="minorHAnsi" w:cstheme="minorHAnsi"/>
          <w:bCs/>
          <w:color w:val="auto"/>
          <w:sz w:val="22"/>
        </w:rPr>
      </w:pPr>
      <w:r w:rsidRPr="00BC59D2">
        <w:rPr>
          <w:rFonts w:asciiTheme="minorHAnsi" w:hAnsiTheme="minorHAnsi" w:cstheme="minorHAnsi"/>
          <w:bCs/>
          <w:color w:val="auto"/>
          <w:sz w:val="22"/>
        </w:rPr>
        <w:t>This position is with the Oklahoma Department of Career and Technology Education.</w:t>
      </w:r>
    </w:p>
    <w:p w14:paraId="1504C337" w14:textId="77777777" w:rsidR="007F5AE7" w:rsidRPr="00BC59D2" w:rsidRDefault="007F5AE7" w:rsidP="003142CB">
      <w:pPr>
        <w:spacing w:after="0" w:line="265" w:lineRule="auto"/>
        <w:ind w:left="75" w:right="14" w:hanging="10"/>
        <w:jc w:val="center"/>
        <w:rPr>
          <w:rFonts w:asciiTheme="minorHAnsi" w:hAnsiTheme="minorHAnsi" w:cstheme="minorHAnsi"/>
          <w:b/>
          <w:bCs/>
          <w:sz w:val="22"/>
        </w:rPr>
      </w:pPr>
    </w:p>
    <w:p w14:paraId="74F49664" w14:textId="6CF5E6DA" w:rsidR="00E519B0" w:rsidRPr="00BC59D2" w:rsidRDefault="00827F7D" w:rsidP="003142CB">
      <w:pPr>
        <w:spacing w:after="0" w:line="265" w:lineRule="auto"/>
        <w:ind w:left="75" w:right="14" w:hanging="10"/>
        <w:jc w:val="center"/>
        <w:rPr>
          <w:rFonts w:asciiTheme="minorHAnsi" w:hAnsiTheme="minorHAnsi" w:cstheme="minorHAnsi"/>
          <w:b/>
          <w:bCs/>
          <w:sz w:val="22"/>
        </w:rPr>
      </w:pPr>
      <w:r w:rsidRPr="00BC59D2">
        <w:rPr>
          <w:rFonts w:asciiTheme="minorHAnsi" w:hAnsiTheme="minorHAnsi" w:cstheme="minorHAnsi"/>
          <w:b/>
          <w:bCs/>
          <w:sz w:val="22"/>
        </w:rPr>
        <w:t>Job Title:</w:t>
      </w:r>
      <w:r w:rsidRPr="00BC59D2">
        <w:rPr>
          <w:rFonts w:asciiTheme="minorHAnsi" w:hAnsiTheme="minorHAnsi" w:cstheme="minorHAnsi"/>
          <w:sz w:val="22"/>
        </w:rPr>
        <w:t xml:space="preserve"> </w:t>
      </w:r>
      <w:r w:rsidR="00BC59D2" w:rsidRPr="00BC59D2">
        <w:rPr>
          <w:rFonts w:asciiTheme="minorHAnsi" w:hAnsiTheme="minorHAnsi" w:cstheme="minorHAnsi"/>
          <w:b/>
          <w:bCs/>
          <w:sz w:val="22"/>
        </w:rPr>
        <w:t>Print &amp; Production Operator</w:t>
      </w:r>
    </w:p>
    <w:p w14:paraId="6FB080F1" w14:textId="2DFC3D94" w:rsidR="00BC59D2" w:rsidRPr="00BC59D2" w:rsidRDefault="00BC59D2" w:rsidP="003142CB">
      <w:pPr>
        <w:spacing w:after="0" w:line="265" w:lineRule="auto"/>
        <w:ind w:left="75" w:right="14" w:hanging="10"/>
        <w:jc w:val="center"/>
        <w:rPr>
          <w:rFonts w:asciiTheme="minorHAnsi" w:hAnsiTheme="minorHAnsi" w:cstheme="minorHAnsi"/>
          <w:b/>
          <w:bCs/>
          <w:sz w:val="22"/>
        </w:rPr>
      </w:pPr>
      <w:r w:rsidRPr="00BC59D2">
        <w:rPr>
          <w:rFonts w:asciiTheme="minorHAnsi" w:hAnsiTheme="minorHAnsi" w:cstheme="minorHAnsi"/>
          <w:b/>
          <w:bCs/>
          <w:sz w:val="22"/>
        </w:rPr>
        <w:t>Job Code: E34C</w:t>
      </w:r>
    </w:p>
    <w:p w14:paraId="32739725" w14:textId="77777777" w:rsidR="00827F7D" w:rsidRPr="00BC59D2" w:rsidRDefault="004732A2" w:rsidP="00827F7D">
      <w:pPr>
        <w:pStyle w:val="Heading2"/>
        <w:rPr>
          <w:rFonts w:asciiTheme="minorHAnsi" w:hAnsiTheme="minorHAnsi" w:cstheme="minorHAnsi"/>
          <w:sz w:val="22"/>
          <w:szCs w:val="22"/>
        </w:rPr>
      </w:pPr>
      <w:r w:rsidRPr="00BC59D2">
        <w:rPr>
          <w:rFonts w:asciiTheme="minorHAnsi" w:hAnsiTheme="minorHAnsi" w:cstheme="minorHAnsi"/>
          <w:sz w:val="22"/>
          <w:szCs w:val="22"/>
        </w:rPr>
        <w:t>Department/Area: Curriculum Assessment &amp; Digital Delivery</w:t>
      </w:r>
    </w:p>
    <w:p w14:paraId="170E68C2" w14:textId="77777777" w:rsidR="006B3F2B" w:rsidRPr="00BC59D2" w:rsidRDefault="006B3F2B" w:rsidP="006B3F2B">
      <w:pPr>
        <w:pStyle w:val="Heading2"/>
        <w:jc w:val="left"/>
        <w:rPr>
          <w:rFonts w:asciiTheme="minorHAnsi" w:hAnsiTheme="minorHAnsi" w:cstheme="minorHAnsi"/>
          <w:sz w:val="22"/>
          <w:szCs w:val="22"/>
        </w:rPr>
      </w:pPr>
    </w:p>
    <w:p w14:paraId="69484A15" w14:textId="21B552B7" w:rsidR="00E519B0" w:rsidRPr="00BC59D2" w:rsidRDefault="00B640CB" w:rsidP="006B3F2B">
      <w:pPr>
        <w:pStyle w:val="Heading2"/>
        <w:jc w:val="left"/>
        <w:rPr>
          <w:rFonts w:asciiTheme="minorHAnsi" w:hAnsiTheme="minorHAnsi" w:cstheme="minorHAnsi"/>
          <w:sz w:val="22"/>
          <w:szCs w:val="22"/>
        </w:rPr>
      </w:pPr>
      <w:r w:rsidRPr="00BC59D2">
        <w:rPr>
          <w:rFonts w:asciiTheme="minorHAnsi" w:hAnsiTheme="minorHAnsi" w:cstheme="minorHAnsi"/>
          <w:sz w:val="28"/>
          <w:szCs w:val="28"/>
        </w:rPr>
        <w:t xml:space="preserve">FLSA </w:t>
      </w:r>
      <w:r w:rsidR="00BC59D2" w:rsidRPr="00BC59D2">
        <w:rPr>
          <w:rFonts w:asciiTheme="minorHAnsi" w:hAnsiTheme="minorHAnsi" w:cstheme="minorHAnsi"/>
          <w:sz w:val="28"/>
          <w:szCs w:val="28"/>
        </w:rPr>
        <w:t xml:space="preserve">Classification: </w:t>
      </w:r>
      <w:r w:rsidRPr="00BC59D2">
        <w:rPr>
          <w:rFonts w:asciiTheme="minorHAnsi" w:hAnsiTheme="minorHAnsi" w:cstheme="minorHAnsi"/>
          <w:b w:val="0"/>
          <w:bCs/>
          <w:sz w:val="22"/>
          <w:szCs w:val="22"/>
        </w:rPr>
        <w:t>Non-Exempt</w:t>
      </w:r>
    </w:p>
    <w:p w14:paraId="154F068F" w14:textId="429A9FF3" w:rsidR="00E519B0" w:rsidRPr="00BC59D2" w:rsidRDefault="00BC59D2" w:rsidP="007A2517">
      <w:pPr>
        <w:ind w:left="22" w:firstLine="0"/>
        <w:jc w:val="left"/>
        <w:rPr>
          <w:rFonts w:asciiTheme="minorHAnsi" w:hAnsiTheme="minorHAnsi" w:cstheme="minorHAnsi"/>
          <w:sz w:val="22"/>
        </w:rPr>
      </w:pPr>
      <w:r w:rsidRPr="00BC59D2">
        <w:rPr>
          <w:rFonts w:asciiTheme="minorHAnsi" w:hAnsiTheme="minorHAnsi" w:cstheme="minorHAnsi"/>
          <w:b/>
          <w:bCs/>
          <w:sz w:val="28"/>
          <w:szCs w:val="28"/>
        </w:rPr>
        <w:t>Payband</w:t>
      </w:r>
      <w:r w:rsidR="00761697" w:rsidRPr="00BC59D2">
        <w:rPr>
          <w:rFonts w:asciiTheme="minorHAnsi" w:hAnsiTheme="minorHAnsi" w:cstheme="minorHAnsi"/>
          <w:b/>
          <w:bCs/>
          <w:sz w:val="28"/>
          <w:szCs w:val="28"/>
        </w:rPr>
        <w:t>:</w:t>
      </w:r>
      <w:r w:rsidR="00B640CB" w:rsidRPr="00BC59D2">
        <w:rPr>
          <w:rFonts w:asciiTheme="minorHAnsi" w:hAnsiTheme="minorHAnsi" w:cstheme="minorHAnsi"/>
          <w:sz w:val="28"/>
          <w:szCs w:val="28"/>
        </w:rPr>
        <w:t xml:space="preserve"> </w:t>
      </w:r>
      <w:r w:rsidR="00B640CB" w:rsidRPr="00BC59D2">
        <w:rPr>
          <w:rFonts w:asciiTheme="minorHAnsi" w:hAnsiTheme="minorHAnsi" w:cstheme="minorHAnsi"/>
          <w:sz w:val="22"/>
        </w:rPr>
        <w:t>9</w:t>
      </w:r>
    </w:p>
    <w:p w14:paraId="17E7EBF9" w14:textId="60F28EE5" w:rsidR="00E519B0" w:rsidRPr="00BC59D2" w:rsidRDefault="00BC59D2" w:rsidP="00A36F04">
      <w:pPr>
        <w:jc w:val="left"/>
        <w:rPr>
          <w:rFonts w:asciiTheme="minorHAnsi" w:hAnsiTheme="minorHAnsi" w:cstheme="minorHAnsi"/>
          <w:sz w:val="22"/>
        </w:rPr>
      </w:pPr>
      <w:r w:rsidRPr="00BC59D2">
        <w:rPr>
          <w:rFonts w:asciiTheme="minorHAnsi" w:hAnsiTheme="minorHAnsi" w:cstheme="minorHAnsi"/>
          <w:b/>
          <w:bCs/>
          <w:sz w:val="28"/>
          <w:szCs w:val="28"/>
          <w:u w:color="000000"/>
        </w:rPr>
        <w:t>Summary</w:t>
      </w:r>
      <w:r w:rsidR="00940DBD" w:rsidRPr="00BC59D2">
        <w:rPr>
          <w:rFonts w:asciiTheme="minorHAnsi" w:hAnsiTheme="minorHAnsi" w:cstheme="minorHAnsi"/>
          <w:sz w:val="22"/>
        </w:rPr>
        <w:br/>
      </w:r>
      <w:r w:rsidR="00B640CB" w:rsidRPr="00BC59D2">
        <w:rPr>
          <w:rFonts w:asciiTheme="minorHAnsi" w:hAnsiTheme="minorHAnsi" w:cstheme="minorHAnsi"/>
          <w:sz w:val="22"/>
        </w:rPr>
        <w:t>Performs printing operations</w:t>
      </w:r>
      <w:r w:rsidR="00BA58BD" w:rsidRPr="00BC59D2">
        <w:rPr>
          <w:rFonts w:asciiTheme="minorHAnsi" w:hAnsiTheme="minorHAnsi" w:cstheme="minorHAnsi"/>
          <w:sz w:val="22"/>
        </w:rPr>
        <w:t xml:space="preserve"> </w:t>
      </w:r>
      <w:r w:rsidR="00B640CB" w:rsidRPr="00BC59D2">
        <w:rPr>
          <w:rFonts w:asciiTheme="minorHAnsi" w:hAnsiTheme="minorHAnsi" w:cstheme="minorHAnsi"/>
          <w:sz w:val="22"/>
        </w:rPr>
        <w:t>on digital presses</w:t>
      </w:r>
      <w:r w:rsidR="00F00678" w:rsidRPr="00BC59D2">
        <w:rPr>
          <w:rFonts w:asciiTheme="minorHAnsi" w:hAnsiTheme="minorHAnsi" w:cstheme="minorHAnsi"/>
          <w:sz w:val="22"/>
        </w:rPr>
        <w:t xml:space="preserve">, </w:t>
      </w:r>
      <w:r w:rsidR="00DF2B52" w:rsidRPr="00BC59D2">
        <w:rPr>
          <w:rFonts w:asciiTheme="minorHAnsi" w:hAnsiTheme="minorHAnsi" w:cstheme="minorHAnsi"/>
          <w:sz w:val="22"/>
        </w:rPr>
        <w:t>following written instructions on job tickets. Helps with wide-format printing and production, as well as dye-sublimation.</w:t>
      </w:r>
    </w:p>
    <w:p w14:paraId="3E629DF0" w14:textId="77777777" w:rsidR="00B80FEA" w:rsidRDefault="00B80FEA" w:rsidP="00B80FEA">
      <w:pPr>
        <w:spacing w:after="0"/>
        <w:ind w:left="38" w:right="0"/>
        <w:jc w:val="left"/>
        <w:rPr>
          <w:rFonts w:asciiTheme="minorHAnsi" w:hAnsiTheme="minorHAnsi" w:cstheme="minorHAnsi"/>
          <w:sz w:val="22"/>
        </w:rPr>
      </w:pPr>
      <w:r w:rsidRPr="00BC59D2">
        <w:rPr>
          <w:rFonts w:asciiTheme="minorHAnsi" w:hAnsiTheme="minorHAnsi" w:cstheme="minorHAnsi"/>
          <w:b/>
          <w:bCs/>
          <w:sz w:val="28"/>
          <w:szCs w:val="28"/>
          <w:u w:color="000000"/>
        </w:rPr>
        <w:t xml:space="preserve">Education </w:t>
      </w:r>
      <w:r>
        <w:rPr>
          <w:rFonts w:asciiTheme="minorHAnsi" w:hAnsiTheme="minorHAnsi" w:cstheme="minorHAnsi"/>
          <w:b/>
          <w:bCs/>
          <w:sz w:val="28"/>
          <w:szCs w:val="28"/>
          <w:u w:color="000000"/>
        </w:rPr>
        <w:t>a</w:t>
      </w:r>
      <w:r w:rsidRPr="00BC59D2">
        <w:rPr>
          <w:rFonts w:asciiTheme="minorHAnsi" w:hAnsiTheme="minorHAnsi" w:cstheme="minorHAnsi"/>
          <w:b/>
          <w:bCs/>
          <w:sz w:val="28"/>
          <w:szCs w:val="28"/>
          <w:u w:color="000000"/>
        </w:rPr>
        <w:t>nd Experience</w:t>
      </w:r>
      <w:r w:rsidRPr="00BC59D2">
        <w:rPr>
          <w:rFonts w:asciiTheme="minorHAnsi" w:hAnsiTheme="minorHAnsi" w:cstheme="minorHAnsi"/>
          <w:sz w:val="22"/>
        </w:rPr>
        <w:br/>
      </w:r>
      <w:r w:rsidRPr="00CB349A">
        <w:rPr>
          <w:rFonts w:asciiTheme="minorHAnsi" w:hAnsiTheme="minorHAnsi" w:cstheme="minorHAnsi"/>
          <w:b/>
          <w:bCs/>
          <w:sz w:val="22"/>
        </w:rPr>
        <w:t>Required:</w:t>
      </w:r>
      <w:r>
        <w:rPr>
          <w:rFonts w:asciiTheme="minorHAnsi" w:hAnsiTheme="minorHAnsi" w:cstheme="minorHAnsi"/>
          <w:sz w:val="22"/>
        </w:rPr>
        <w:t xml:space="preserve"> </w:t>
      </w:r>
    </w:p>
    <w:p w14:paraId="6851D527" w14:textId="77777777" w:rsidR="00B80FEA" w:rsidRDefault="00B80FEA" w:rsidP="00B80FEA">
      <w:pPr>
        <w:pStyle w:val="ListParagraph"/>
        <w:numPr>
          <w:ilvl w:val="0"/>
          <w:numId w:val="6"/>
        </w:numPr>
        <w:spacing w:after="0"/>
        <w:ind w:right="0"/>
        <w:jc w:val="left"/>
        <w:rPr>
          <w:rFonts w:asciiTheme="minorHAnsi" w:hAnsiTheme="minorHAnsi" w:cstheme="minorHAnsi"/>
          <w:sz w:val="22"/>
        </w:rPr>
      </w:pPr>
      <w:r w:rsidRPr="00F83147">
        <w:rPr>
          <w:rFonts w:asciiTheme="minorHAnsi" w:hAnsiTheme="minorHAnsi" w:cstheme="minorHAnsi"/>
          <w:sz w:val="22"/>
        </w:rPr>
        <w:t xml:space="preserve">High School diploma or GED. </w:t>
      </w:r>
    </w:p>
    <w:p w14:paraId="266B389F" w14:textId="77777777" w:rsidR="00B80FEA" w:rsidRPr="00CB349A" w:rsidRDefault="00B80FEA" w:rsidP="00B80FEA">
      <w:pPr>
        <w:spacing w:after="0"/>
        <w:ind w:left="38" w:right="0"/>
        <w:jc w:val="left"/>
        <w:rPr>
          <w:rFonts w:asciiTheme="minorHAnsi" w:hAnsiTheme="minorHAnsi" w:cstheme="minorHAnsi"/>
          <w:b/>
          <w:bCs/>
          <w:sz w:val="22"/>
        </w:rPr>
      </w:pPr>
      <w:r w:rsidRPr="00CB349A">
        <w:rPr>
          <w:rFonts w:asciiTheme="minorHAnsi" w:hAnsiTheme="minorHAnsi" w:cstheme="minorHAnsi"/>
          <w:b/>
          <w:bCs/>
          <w:sz w:val="22"/>
        </w:rPr>
        <w:t xml:space="preserve">Preferred: </w:t>
      </w:r>
    </w:p>
    <w:p w14:paraId="7A680479" w14:textId="77777777" w:rsidR="00B80FEA" w:rsidRDefault="00B80FEA" w:rsidP="00B80FEA">
      <w:pPr>
        <w:pStyle w:val="ListParagraph"/>
        <w:numPr>
          <w:ilvl w:val="0"/>
          <w:numId w:val="6"/>
        </w:numPr>
        <w:spacing w:after="292"/>
        <w:ind w:right="0"/>
        <w:jc w:val="left"/>
        <w:rPr>
          <w:rFonts w:asciiTheme="minorHAnsi" w:hAnsiTheme="minorHAnsi" w:cstheme="minorHAnsi"/>
          <w:sz w:val="22"/>
        </w:rPr>
      </w:pPr>
      <w:r>
        <w:rPr>
          <w:rFonts w:asciiTheme="minorHAnsi" w:hAnsiTheme="minorHAnsi" w:cstheme="minorHAnsi"/>
          <w:sz w:val="22"/>
        </w:rPr>
        <w:t>Completion of an accredited printing program.</w:t>
      </w:r>
    </w:p>
    <w:p w14:paraId="03809890" w14:textId="77777777" w:rsidR="00B80FEA" w:rsidRPr="00AE764A" w:rsidRDefault="00B80FEA" w:rsidP="00B80FEA">
      <w:pPr>
        <w:pStyle w:val="ListParagraph"/>
        <w:numPr>
          <w:ilvl w:val="0"/>
          <w:numId w:val="6"/>
        </w:numPr>
        <w:spacing w:after="292"/>
        <w:ind w:right="0"/>
        <w:jc w:val="left"/>
        <w:rPr>
          <w:rFonts w:asciiTheme="minorHAnsi" w:hAnsiTheme="minorHAnsi" w:cstheme="minorHAnsi"/>
          <w:sz w:val="22"/>
        </w:rPr>
      </w:pPr>
      <w:r>
        <w:rPr>
          <w:rFonts w:asciiTheme="minorHAnsi" w:hAnsiTheme="minorHAnsi" w:cstheme="minorHAnsi"/>
          <w:sz w:val="22"/>
        </w:rPr>
        <w:t>A working knowledge of job-related equipment.</w:t>
      </w:r>
    </w:p>
    <w:p w14:paraId="77697080" w14:textId="77777777" w:rsidR="00B80FEA" w:rsidRPr="00AE764A" w:rsidRDefault="00B80FEA" w:rsidP="00B80FEA">
      <w:pPr>
        <w:pStyle w:val="ListParagraph"/>
        <w:numPr>
          <w:ilvl w:val="0"/>
          <w:numId w:val="7"/>
        </w:numPr>
        <w:spacing w:after="292"/>
        <w:ind w:right="0"/>
        <w:jc w:val="left"/>
        <w:rPr>
          <w:rFonts w:asciiTheme="minorHAnsi" w:hAnsiTheme="minorHAnsi" w:cstheme="minorHAnsi"/>
          <w:b/>
          <w:bCs/>
          <w:sz w:val="22"/>
          <w:u w:color="000000"/>
        </w:rPr>
      </w:pPr>
      <w:r w:rsidRPr="00AE764A">
        <w:rPr>
          <w:rFonts w:asciiTheme="minorHAnsi" w:hAnsiTheme="minorHAnsi" w:cstheme="minorHAnsi"/>
          <w:sz w:val="22"/>
        </w:rPr>
        <w:t>Ability to operate and assist in repairing job-related equipment.</w:t>
      </w:r>
    </w:p>
    <w:p w14:paraId="37547750" w14:textId="266586A1" w:rsidR="00E519B0" w:rsidRPr="00BC59D2" w:rsidRDefault="00BC59D2">
      <w:pPr>
        <w:spacing w:after="3" w:line="259" w:lineRule="auto"/>
        <w:ind w:left="45" w:right="0" w:hanging="10"/>
        <w:jc w:val="left"/>
        <w:rPr>
          <w:rFonts w:asciiTheme="minorHAnsi" w:hAnsiTheme="minorHAnsi" w:cstheme="minorHAnsi"/>
          <w:sz w:val="28"/>
          <w:szCs w:val="28"/>
        </w:rPr>
      </w:pPr>
      <w:r w:rsidRPr="00BC59D2">
        <w:rPr>
          <w:rFonts w:asciiTheme="minorHAnsi" w:hAnsiTheme="minorHAnsi" w:cstheme="minorHAnsi"/>
          <w:b/>
          <w:bCs/>
          <w:sz w:val="28"/>
          <w:szCs w:val="28"/>
          <w:u w:color="000000"/>
        </w:rPr>
        <w:t>Essential Duties and Responsibilities</w:t>
      </w:r>
    </w:p>
    <w:p w14:paraId="3E721952" w14:textId="7249C3FB" w:rsidR="00E519B0" w:rsidRPr="00BC59D2" w:rsidRDefault="00B640CB" w:rsidP="00AE764A">
      <w:pPr>
        <w:pStyle w:val="ListParagraph"/>
        <w:numPr>
          <w:ilvl w:val="0"/>
          <w:numId w:val="5"/>
        </w:numPr>
        <w:jc w:val="left"/>
        <w:rPr>
          <w:rFonts w:asciiTheme="minorHAnsi" w:hAnsiTheme="minorHAnsi" w:cstheme="minorHAnsi"/>
          <w:sz w:val="22"/>
        </w:rPr>
      </w:pPr>
      <w:r w:rsidRPr="00BC59D2">
        <w:rPr>
          <w:rFonts w:asciiTheme="minorHAnsi" w:hAnsiTheme="minorHAnsi" w:cstheme="minorHAnsi"/>
          <w:sz w:val="22"/>
        </w:rPr>
        <w:t xml:space="preserve">Operate and maintain color and black and white digital </w:t>
      </w:r>
      <w:r w:rsidR="00783055" w:rsidRPr="00BC59D2">
        <w:rPr>
          <w:rFonts w:asciiTheme="minorHAnsi" w:hAnsiTheme="minorHAnsi" w:cstheme="minorHAnsi"/>
          <w:sz w:val="22"/>
        </w:rPr>
        <w:t>printers</w:t>
      </w:r>
      <w:r w:rsidRPr="00BC59D2">
        <w:rPr>
          <w:rFonts w:asciiTheme="minorHAnsi" w:hAnsiTheme="minorHAnsi" w:cstheme="minorHAnsi"/>
          <w:sz w:val="22"/>
        </w:rPr>
        <w:t>.</w:t>
      </w:r>
      <w:r w:rsidRPr="00BC59D2">
        <w:rPr>
          <w:rFonts w:asciiTheme="minorHAnsi" w:hAnsiTheme="minorHAnsi" w:cstheme="minorHAnsi"/>
          <w:noProof/>
          <w:sz w:val="22"/>
        </w:rPr>
        <w:drawing>
          <wp:inline distT="0" distB="0" distL="0" distR="0" wp14:anchorId="5012EB92" wp14:editId="00E42F89">
            <wp:extent cx="9149" cy="54864"/>
            <wp:effectExtent l="0" t="0" r="0" b="0"/>
            <wp:docPr id="6424" name="Picture 6424"/>
            <wp:cNvGraphicFramePr/>
            <a:graphic xmlns:a="http://schemas.openxmlformats.org/drawingml/2006/main">
              <a:graphicData uri="http://schemas.openxmlformats.org/drawingml/2006/picture">
                <pic:pic xmlns:pic="http://schemas.openxmlformats.org/drawingml/2006/picture">
                  <pic:nvPicPr>
                    <pic:cNvPr id="6424" name="Picture 6424"/>
                    <pic:cNvPicPr/>
                  </pic:nvPicPr>
                  <pic:blipFill>
                    <a:blip r:embed="rId7"/>
                    <a:stretch>
                      <a:fillRect/>
                    </a:stretch>
                  </pic:blipFill>
                  <pic:spPr>
                    <a:xfrm>
                      <a:off x="0" y="0"/>
                      <a:ext cx="9149" cy="54864"/>
                    </a:xfrm>
                    <a:prstGeom prst="rect">
                      <a:avLst/>
                    </a:prstGeom>
                  </pic:spPr>
                </pic:pic>
              </a:graphicData>
            </a:graphic>
          </wp:inline>
        </w:drawing>
      </w:r>
    </w:p>
    <w:p w14:paraId="3A422FCA" w14:textId="01A0CC7E" w:rsidR="00E519B0" w:rsidRPr="00BC59D2" w:rsidRDefault="00B640CB" w:rsidP="00AE764A">
      <w:pPr>
        <w:pStyle w:val="ListParagraph"/>
        <w:numPr>
          <w:ilvl w:val="0"/>
          <w:numId w:val="5"/>
        </w:numPr>
        <w:jc w:val="left"/>
        <w:rPr>
          <w:rFonts w:asciiTheme="minorHAnsi" w:hAnsiTheme="minorHAnsi" w:cstheme="minorHAnsi"/>
          <w:sz w:val="22"/>
        </w:rPr>
      </w:pPr>
      <w:r w:rsidRPr="00BC59D2">
        <w:rPr>
          <w:rFonts w:asciiTheme="minorHAnsi" w:hAnsiTheme="minorHAnsi" w:cstheme="minorHAnsi"/>
          <w:sz w:val="22"/>
        </w:rPr>
        <w:t xml:space="preserve">Operate and maintain digital envelope </w:t>
      </w:r>
      <w:r w:rsidR="00E55F7B" w:rsidRPr="00BC59D2">
        <w:rPr>
          <w:rFonts w:asciiTheme="minorHAnsi" w:hAnsiTheme="minorHAnsi" w:cstheme="minorHAnsi"/>
          <w:sz w:val="22"/>
        </w:rPr>
        <w:t>printers.</w:t>
      </w:r>
    </w:p>
    <w:p w14:paraId="06FE18BE" w14:textId="3C0C4D4A" w:rsidR="00191C9B" w:rsidRPr="00BC59D2" w:rsidRDefault="00191C9B" w:rsidP="00AE764A">
      <w:pPr>
        <w:pStyle w:val="ListParagraph"/>
        <w:numPr>
          <w:ilvl w:val="0"/>
          <w:numId w:val="5"/>
        </w:numPr>
        <w:jc w:val="left"/>
        <w:rPr>
          <w:rFonts w:asciiTheme="minorHAnsi" w:hAnsiTheme="minorHAnsi" w:cstheme="minorHAnsi"/>
          <w:sz w:val="22"/>
        </w:rPr>
      </w:pPr>
      <w:r w:rsidRPr="00BC59D2">
        <w:rPr>
          <w:rFonts w:asciiTheme="minorHAnsi" w:hAnsiTheme="minorHAnsi" w:cstheme="minorHAnsi"/>
          <w:sz w:val="22"/>
        </w:rPr>
        <w:t>Operate and maintain wide-format printers.</w:t>
      </w:r>
    </w:p>
    <w:p w14:paraId="2D5E16FE" w14:textId="5CAAB1CC" w:rsidR="00191C9B" w:rsidRPr="00BC59D2" w:rsidRDefault="00191C9B" w:rsidP="00AE764A">
      <w:pPr>
        <w:pStyle w:val="ListParagraph"/>
        <w:numPr>
          <w:ilvl w:val="0"/>
          <w:numId w:val="5"/>
        </w:numPr>
        <w:jc w:val="left"/>
        <w:rPr>
          <w:rFonts w:asciiTheme="minorHAnsi" w:hAnsiTheme="minorHAnsi" w:cstheme="minorHAnsi"/>
          <w:sz w:val="22"/>
        </w:rPr>
      </w:pPr>
      <w:r w:rsidRPr="00BC59D2">
        <w:rPr>
          <w:rFonts w:asciiTheme="minorHAnsi" w:hAnsiTheme="minorHAnsi" w:cstheme="minorHAnsi"/>
          <w:sz w:val="22"/>
        </w:rPr>
        <w:t>Operate and maintain dye-sub printer.</w:t>
      </w:r>
    </w:p>
    <w:p w14:paraId="74AD4262" w14:textId="4ACEC67D" w:rsidR="005C360F" w:rsidRPr="00BC59D2" w:rsidRDefault="005C360F" w:rsidP="00AE764A">
      <w:pPr>
        <w:pStyle w:val="ListParagraph"/>
        <w:numPr>
          <w:ilvl w:val="0"/>
          <w:numId w:val="5"/>
        </w:numPr>
        <w:jc w:val="left"/>
        <w:rPr>
          <w:rFonts w:asciiTheme="minorHAnsi" w:hAnsiTheme="minorHAnsi" w:cstheme="minorHAnsi"/>
          <w:sz w:val="22"/>
        </w:rPr>
      </w:pPr>
      <w:r w:rsidRPr="00BC59D2">
        <w:rPr>
          <w:rFonts w:asciiTheme="minorHAnsi" w:hAnsiTheme="minorHAnsi" w:cstheme="minorHAnsi"/>
          <w:sz w:val="22"/>
        </w:rPr>
        <w:t>Read and review the job ticket</w:t>
      </w:r>
      <w:r w:rsidR="00575DB3" w:rsidRPr="00BC59D2">
        <w:rPr>
          <w:rFonts w:asciiTheme="minorHAnsi" w:hAnsiTheme="minorHAnsi" w:cstheme="minorHAnsi"/>
          <w:sz w:val="22"/>
        </w:rPr>
        <w:t>s</w:t>
      </w:r>
      <w:r w:rsidRPr="00BC59D2">
        <w:rPr>
          <w:rFonts w:asciiTheme="minorHAnsi" w:hAnsiTheme="minorHAnsi" w:cstheme="minorHAnsi"/>
          <w:sz w:val="22"/>
        </w:rPr>
        <w:t xml:space="preserve"> to ensure accuracy when preparing to run a job.</w:t>
      </w:r>
    </w:p>
    <w:p w14:paraId="1830196C" w14:textId="42D42FDD" w:rsidR="00E519B0" w:rsidRPr="00BC59D2" w:rsidRDefault="008C6916" w:rsidP="00AE764A">
      <w:pPr>
        <w:pStyle w:val="ListParagraph"/>
        <w:numPr>
          <w:ilvl w:val="0"/>
          <w:numId w:val="5"/>
        </w:numPr>
        <w:jc w:val="left"/>
        <w:rPr>
          <w:rFonts w:asciiTheme="minorHAnsi" w:hAnsiTheme="minorHAnsi" w:cstheme="minorHAnsi"/>
          <w:sz w:val="22"/>
        </w:rPr>
      </w:pPr>
      <w:r w:rsidRPr="00BC59D2">
        <w:rPr>
          <w:rFonts w:asciiTheme="minorHAnsi" w:hAnsiTheme="minorHAnsi" w:cstheme="minorHAnsi"/>
          <w:sz w:val="22"/>
        </w:rPr>
        <w:t xml:space="preserve">Works to reduce </w:t>
      </w:r>
      <w:r w:rsidR="00BC59D2" w:rsidRPr="00BC59D2">
        <w:rPr>
          <w:rFonts w:asciiTheme="minorHAnsi" w:hAnsiTheme="minorHAnsi" w:cstheme="minorHAnsi"/>
          <w:sz w:val="22"/>
        </w:rPr>
        <w:t>waste</w:t>
      </w:r>
      <w:r w:rsidR="00783055" w:rsidRPr="00BC59D2">
        <w:rPr>
          <w:rFonts w:asciiTheme="minorHAnsi" w:hAnsiTheme="minorHAnsi" w:cstheme="minorHAnsi"/>
          <w:sz w:val="22"/>
        </w:rPr>
        <w:t xml:space="preserve"> and</w:t>
      </w:r>
      <w:r w:rsidRPr="00BC59D2">
        <w:rPr>
          <w:rFonts w:asciiTheme="minorHAnsi" w:hAnsiTheme="minorHAnsi" w:cstheme="minorHAnsi"/>
          <w:sz w:val="22"/>
        </w:rPr>
        <w:t xml:space="preserve"> ensure quality of print projects</w:t>
      </w:r>
      <w:r w:rsidR="00B640CB" w:rsidRPr="00BC59D2">
        <w:rPr>
          <w:rFonts w:asciiTheme="minorHAnsi" w:hAnsiTheme="minorHAnsi" w:cstheme="minorHAnsi"/>
          <w:sz w:val="22"/>
        </w:rPr>
        <w:t>.</w:t>
      </w:r>
      <w:r w:rsidR="00B640CB" w:rsidRPr="00BC59D2">
        <w:rPr>
          <w:rFonts w:asciiTheme="minorHAnsi" w:hAnsiTheme="minorHAnsi" w:cstheme="minorHAnsi"/>
          <w:noProof/>
          <w:sz w:val="22"/>
        </w:rPr>
        <w:drawing>
          <wp:inline distT="0" distB="0" distL="0" distR="0" wp14:anchorId="4D005909" wp14:editId="216485F0">
            <wp:extent cx="4575" cy="9144"/>
            <wp:effectExtent l="0" t="0" r="0" b="0"/>
            <wp:docPr id="1523" name="Picture 1523"/>
            <wp:cNvGraphicFramePr/>
            <a:graphic xmlns:a="http://schemas.openxmlformats.org/drawingml/2006/main">
              <a:graphicData uri="http://schemas.openxmlformats.org/drawingml/2006/picture">
                <pic:pic xmlns:pic="http://schemas.openxmlformats.org/drawingml/2006/picture">
                  <pic:nvPicPr>
                    <pic:cNvPr id="1523" name="Picture 1523"/>
                    <pic:cNvPicPr/>
                  </pic:nvPicPr>
                  <pic:blipFill>
                    <a:blip r:embed="rId8"/>
                    <a:stretch>
                      <a:fillRect/>
                    </a:stretch>
                  </pic:blipFill>
                  <pic:spPr>
                    <a:xfrm>
                      <a:off x="0" y="0"/>
                      <a:ext cx="4575" cy="9144"/>
                    </a:xfrm>
                    <a:prstGeom prst="rect">
                      <a:avLst/>
                    </a:prstGeom>
                  </pic:spPr>
                </pic:pic>
              </a:graphicData>
            </a:graphic>
          </wp:inline>
        </w:drawing>
      </w:r>
    </w:p>
    <w:p w14:paraId="084C1131" w14:textId="268C1543" w:rsidR="00E519B0" w:rsidRPr="00BC59D2" w:rsidRDefault="00B640CB" w:rsidP="00AE764A">
      <w:pPr>
        <w:pStyle w:val="ListParagraph"/>
        <w:numPr>
          <w:ilvl w:val="0"/>
          <w:numId w:val="5"/>
        </w:numPr>
        <w:jc w:val="left"/>
        <w:rPr>
          <w:rFonts w:asciiTheme="minorHAnsi" w:hAnsiTheme="minorHAnsi" w:cstheme="minorHAnsi"/>
          <w:sz w:val="22"/>
        </w:rPr>
      </w:pPr>
      <w:r w:rsidRPr="00BC59D2">
        <w:rPr>
          <w:rFonts w:asciiTheme="minorHAnsi" w:hAnsiTheme="minorHAnsi" w:cstheme="minorHAnsi"/>
          <w:sz w:val="22"/>
        </w:rPr>
        <w:t>Perform maintenance and repairs on equipment and record this information on appropriate logs</w:t>
      </w:r>
      <w:r w:rsidR="00AE764A">
        <w:rPr>
          <w:rFonts w:asciiTheme="minorHAnsi" w:hAnsiTheme="minorHAnsi" w:cstheme="minorHAnsi"/>
          <w:sz w:val="22"/>
        </w:rPr>
        <w:t>.</w:t>
      </w:r>
      <w:r w:rsidRPr="00BC59D2">
        <w:rPr>
          <w:rFonts w:asciiTheme="minorHAnsi" w:hAnsiTheme="minorHAnsi" w:cstheme="minorHAnsi"/>
          <w:noProof/>
          <w:sz w:val="22"/>
        </w:rPr>
        <w:drawing>
          <wp:inline distT="0" distB="0" distL="0" distR="0" wp14:anchorId="28731B0F" wp14:editId="62E1E43E">
            <wp:extent cx="4575" cy="9144"/>
            <wp:effectExtent l="0" t="0" r="0" b="0"/>
            <wp:docPr id="1524" name="Picture 1524"/>
            <wp:cNvGraphicFramePr/>
            <a:graphic xmlns:a="http://schemas.openxmlformats.org/drawingml/2006/main">
              <a:graphicData uri="http://schemas.openxmlformats.org/drawingml/2006/picture">
                <pic:pic xmlns:pic="http://schemas.openxmlformats.org/drawingml/2006/picture">
                  <pic:nvPicPr>
                    <pic:cNvPr id="1524" name="Picture 1524"/>
                    <pic:cNvPicPr/>
                  </pic:nvPicPr>
                  <pic:blipFill>
                    <a:blip r:embed="rId9"/>
                    <a:stretch>
                      <a:fillRect/>
                    </a:stretch>
                  </pic:blipFill>
                  <pic:spPr>
                    <a:xfrm>
                      <a:off x="0" y="0"/>
                      <a:ext cx="4575" cy="9144"/>
                    </a:xfrm>
                    <a:prstGeom prst="rect">
                      <a:avLst/>
                    </a:prstGeom>
                  </pic:spPr>
                </pic:pic>
              </a:graphicData>
            </a:graphic>
          </wp:inline>
        </w:drawing>
      </w:r>
    </w:p>
    <w:p w14:paraId="566EEB4A" w14:textId="0BE87B7D" w:rsidR="00B04540" w:rsidRPr="00BC59D2" w:rsidRDefault="00B04540" w:rsidP="00AE764A">
      <w:pPr>
        <w:pStyle w:val="ListParagraph"/>
        <w:numPr>
          <w:ilvl w:val="0"/>
          <w:numId w:val="5"/>
        </w:numPr>
        <w:jc w:val="left"/>
        <w:rPr>
          <w:rFonts w:asciiTheme="minorHAnsi" w:hAnsiTheme="minorHAnsi" w:cstheme="minorHAnsi"/>
          <w:sz w:val="22"/>
        </w:rPr>
      </w:pPr>
      <w:r w:rsidRPr="00BC59D2">
        <w:rPr>
          <w:rFonts w:asciiTheme="minorHAnsi" w:hAnsiTheme="minorHAnsi" w:cstheme="minorHAnsi"/>
          <w:sz w:val="22"/>
        </w:rPr>
        <w:t xml:space="preserve">Calls in </w:t>
      </w:r>
      <w:r w:rsidR="002F7128" w:rsidRPr="00BC59D2">
        <w:rPr>
          <w:rFonts w:asciiTheme="minorHAnsi" w:hAnsiTheme="minorHAnsi" w:cstheme="minorHAnsi"/>
          <w:sz w:val="22"/>
        </w:rPr>
        <w:t>maintenance/repair when needed.</w:t>
      </w:r>
    </w:p>
    <w:p w14:paraId="693C26D1" w14:textId="07083F52" w:rsidR="00E519B0" w:rsidRPr="00BC59D2" w:rsidRDefault="00B640CB" w:rsidP="00AE764A">
      <w:pPr>
        <w:pStyle w:val="ListParagraph"/>
        <w:numPr>
          <w:ilvl w:val="0"/>
          <w:numId w:val="5"/>
        </w:numPr>
        <w:jc w:val="left"/>
        <w:rPr>
          <w:rFonts w:asciiTheme="minorHAnsi" w:hAnsiTheme="minorHAnsi" w:cstheme="minorHAnsi"/>
          <w:sz w:val="22"/>
        </w:rPr>
      </w:pPr>
      <w:r w:rsidRPr="00BC59D2">
        <w:rPr>
          <w:rFonts w:asciiTheme="minorHAnsi" w:hAnsiTheme="minorHAnsi" w:cstheme="minorHAnsi"/>
          <w:sz w:val="22"/>
        </w:rPr>
        <w:t xml:space="preserve">Maintains an inventory of supplies and </w:t>
      </w:r>
      <w:r w:rsidR="00F45D84" w:rsidRPr="00BC59D2">
        <w:rPr>
          <w:rFonts w:asciiTheme="minorHAnsi" w:hAnsiTheme="minorHAnsi" w:cstheme="minorHAnsi"/>
          <w:sz w:val="22"/>
        </w:rPr>
        <w:t>materials and</w:t>
      </w:r>
      <w:r w:rsidR="00F45D84">
        <w:rPr>
          <w:rFonts w:asciiTheme="minorHAnsi" w:hAnsiTheme="minorHAnsi" w:cstheme="minorHAnsi"/>
          <w:sz w:val="22"/>
        </w:rPr>
        <w:t xml:space="preserve"> </w:t>
      </w:r>
      <w:r w:rsidR="00B04540" w:rsidRPr="00BC59D2">
        <w:rPr>
          <w:rFonts w:asciiTheme="minorHAnsi" w:hAnsiTheme="minorHAnsi" w:cstheme="minorHAnsi"/>
          <w:sz w:val="22"/>
        </w:rPr>
        <w:t>reports low inventory levels.</w:t>
      </w:r>
    </w:p>
    <w:p w14:paraId="43AA0B99" w14:textId="03B5F6ED" w:rsidR="00E519B0" w:rsidRPr="00BC59D2" w:rsidRDefault="001A4287" w:rsidP="00AE764A">
      <w:pPr>
        <w:pStyle w:val="ListParagraph"/>
        <w:numPr>
          <w:ilvl w:val="0"/>
          <w:numId w:val="5"/>
        </w:numPr>
        <w:jc w:val="left"/>
        <w:rPr>
          <w:rFonts w:asciiTheme="minorHAnsi" w:hAnsiTheme="minorHAnsi" w:cstheme="minorHAnsi"/>
          <w:sz w:val="22"/>
        </w:rPr>
      </w:pPr>
      <w:r w:rsidRPr="00BC59D2">
        <w:rPr>
          <w:rFonts w:asciiTheme="minorHAnsi" w:hAnsiTheme="minorHAnsi" w:cstheme="minorHAnsi"/>
          <w:sz w:val="22"/>
        </w:rPr>
        <w:t>Participate</w:t>
      </w:r>
      <w:r w:rsidR="00B640CB" w:rsidRPr="00BC59D2">
        <w:rPr>
          <w:rFonts w:asciiTheme="minorHAnsi" w:hAnsiTheme="minorHAnsi" w:cstheme="minorHAnsi"/>
          <w:sz w:val="22"/>
        </w:rPr>
        <w:t xml:space="preserve"> in cross training to develop skills to perform various operations within the printing plant</w:t>
      </w:r>
      <w:r w:rsidR="00AE764A">
        <w:rPr>
          <w:rFonts w:asciiTheme="minorHAnsi" w:hAnsiTheme="minorHAnsi" w:cstheme="minorHAnsi"/>
          <w:sz w:val="22"/>
        </w:rPr>
        <w:t>.</w:t>
      </w:r>
    </w:p>
    <w:p w14:paraId="300FD043" w14:textId="72457543" w:rsidR="00191C9B" w:rsidRPr="00BC59D2" w:rsidRDefault="00B640CB" w:rsidP="00AE764A">
      <w:pPr>
        <w:pStyle w:val="ListParagraph"/>
        <w:numPr>
          <w:ilvl w:val="0"/>
          <w:numId w:val="5"/>
        </w:numPr>
        <w:jc w:val="left"/>
        <w:rPr>
          <w:rFonts w:asciiTheme="minorHAnsi" w:hAnsiTheme="minorHAnsi" w:cstheme="minorHAnsi"/>
          <w:sz w:val="22"/>
        </w:rPr>
      </w:pPr>
      <w:r w:rsidRPr="00BC59D2">
        <w:rPr>
          <w:rFonts w:asciiTheme="minorHAnsi" w:hAnsiTheme="minorHAnsi" w:cstheme="minorHAnsi"/>
          <w:sz w:val="22"/>
        </w:rPr>
        <w:t>Participate in scheduled safety training</w:t>
      </w:r>
      <w:r w:rsidRPr="00BC59D2">
        <w:rPr>
          <w:rFonts w:asciiTheme="minorHAnsi" w:hAnsiTheme="minorHAnsi" w:cstheme="minorHAnsi"/>
          <w:noProof/>
          <w:sz w:val="22"/>
        </w:rPr>
        <w:drawing>
          <wp:inline distT="0" distB="0" distL="0" distR="0" wp14:anchorId="0EFDF78B" wp14:editId="400E3AE1">
            <wp:extent cx="4575" cy="9144"/>
            <wp:effectExtent l="0" t="0" r="0" b="0"/>
            <wp:docPr id="1525" name="Picture 1525"/>
            <wp:cNvGraphicFramePr/>
            <a:graphic xmlns:a="http://schemas.openxmlformats.org/drawingml/2006/main">
              <a:graphicData uri="http://schemas.openxmlformats.org/drawingml/2006/picture">
                <pic:pic xmlns:pic="http://schemas.openxmlformats.org/drawingml/2006/picture">
                  <pic:nvPicPr>
                    <pic:cNvPr id="1525" name="Picture 1525"/>
                    <pic:cNvPicPr/>
                  </pic:nvPicPr>
                  <pic:blipFill>
                    <a:blip r:embed="rId10"/>
                    <a:stretch>
                      <a:fillRect/>
                    </a:stretch>
                  </pic:blipFill>
                  <pic:spPr>
                    <a:xfrm>
                      <a:off x="0" y="0"/>
                      <a:ext cx="4575" cy="9144"/>
                    </a:xfrm>
                    <a:prstGeom prst="rect">
                      <a:avLst/>
                    </a:prstGeom>
                  </pic:spPr>
                </pic:pic>
              </a:graphicData>
            </a:graphic>
          </wp:inline>
        </w:drawing>
      </w:r>
      <w:r w:rsidR="00AE764A">
        <w:rPr>
          <w:rFonts w:asciiTheme="minorHAnsi" w:hAnsiTheme="minorHAnsi" w:cstheme="minorHAnsi"/>
          <w:sz w:val="22"/>
        </w:rPr>
        <w:t>.</w:t>
      </w:r>
    </w:p>
    <w:p w14:paraId="110E49E1" w14:textId="10A26474" w:rsidR="00EB43CB" w:rsidRDefault="00EB43CB" w:rsidP="00AE764A">
      <w:pPr>
        <w:pStyle w:val="ListParagraph"/>
        <w:numPr>
          <w:ilvl w:val="0"/>
          <w:numId w:val="5"/>
        </w:numPr>
        <w:jc w:val="left"/>
        <w:rPr>
          <w:rFonts w:asciiTheme="minorHAnsi" w:hAnsiTheme="minorHAnsi" w:cstheme="minorHAnsi"/>
          <w:sz w:val="22"/>
        </w:rPr>
      </w:pPr>
      <w:r w:rsidRPr="00BC59D2">
        <w:rPr>
          <w:rFonts w:asciiTheme="minorHAnsi" w:hAnsiTheme="minorHAnsi" w:cstheme="minorHAnsi"/>
          <w:sz w:val="22"/>
        </w:rPr>
        <w:t>Ma</w:t>
      </w:r>
      <w:r w:rsidR="00F45D84">
        <w:rPr>
          <w:rFonts w:asciiTheme="minorHAnsi" w:hAnsiTheme="minorHAnsi" w:cstheme="minorHAnsi"/>
          <w:sz w:val="22"/>
        </w:rPr>
        <w:t>y assist with deliveries and product installation.</w:t>
      </w:r>
    </w:p>
    <w:p w14:paraId="341CDE06" w14:textId="77777777" w:rsidR="00B80FEA" w:rsidRPr="00C674A4" w:rsidRDefault="00B80FEA" w:rsidP="00B80FEA">
      <w:pPr>
        <w:ind w:right="699"/>
        <w:jc w:val="left"/>
        <w:rPr>
          <w:rFonts w:asciiTheme="minorHAnsi" w:hAnsiTheme="minorHAnsi" w:cstheme="minorHAnsi"/>
          <w:bCs/>
          <w:sz w:val="22"/>
        </w:rPr>
      </w:pPr>
      <w:r>
        <w:rPr>
          <w:rFonts w:asciiTheme="minorHAnsi" w:hAnsiTheme="minorHAnsi" w:cstheme="minorHAnsi"/>
          <w:b/>
          <w:bCs/>
          <w:sz w:val="28"/>
          <w:szCs w:val="28"/>
        </w:rPr>
        <w:t>Salary and Benefits</w:t>
      </w:r>
      <w:r>
        <w:rPr>
          <w:rFonts w:asciiTheme="minorHAnsi" w:hAnsiTheme="minorHAnsi" w:cstheme="minorHAnsi"/>
          <w:b/>
          <w:bCs/>
          <w:sz w:val="28"/>
          <w:szCs w:val="28"/>
        </w:rPr>
        <w:br/>
      </w:r>
      <w:r w:rsidRPr="00C674A4">
        <w:rPr>
          <w:rFonts w:asciiTheme="minorHAnsi" w:hAnsiTheme="minorHAnsi" w:cstheme="minorHAnsi"/>
          <w:szCs w:val="24"/>
        </w:rPr>
        <w:t>$</w:t>
      </w:r>
      <w:r w:rsidRPr="00C674A4">
        <w:rPr>
          <w:rFonts w:asciiTheme="minorHAnsi" w:hAnsiTheme="minorHAnsi" w:cstheme="minorHAnsi"/>
          <w:bCs/>
          <w:sz w:val="22"/>
        </w:rPr>
        <w:t>39,628.81- $44,673.13.</w:t>
      </w:r>
    </w:p>
    <w:p w14:paraId="527E5E9A" w14:textId="77777777" w:rsidR="00B80FEA" w:rsidRPr="00C674A4" w:rsidRDefault="00B80FEA" w:rsidP="00B80FEA">
      <w:pPr>
        <w:numPr>
          <w:ilvl w:val="0"/>
          <w:numId w:val="8"/>
        </w:numPr>
        <w:spacing w:after="0" w:line="240" w:lineRule="auto"/>
        <w:ind w:right="699"/>
        <w:jc w:val="left"/>
        <w:rPr>
          <w:rFonts w:asciiTheme="minorHAnsi" w:hAnsiTheme="minorHAnsi" w:cstheme="minorHAnsi"/>
          <w:bCs/>
          <w:sz w:val="22"/>
        </w:rPr>
      </w:pPr>
      <w:r w:rsidRPr="00C674A4">
        <w:rPr>
          <w:rFonts w:asciiTheme="minorHAnsi" w:hAnsiTheme="minorHAnsi" w:cstheme="minorHAnsi"/>
          <w:bCs/>
          <w:sz w:val="22"/>
        </w:rPr>
        <w:t>The state provides a benefit allowance to help you pay for insurance premiums which include health, dental, life and disability insurance.</w:t>
      </w:r>
    </w:p>
    <w:p w14:paraId="55000C4A" w14:textId="77777777" w:rsidR="00B80FEA" w:rsidRPr="00C674A4" w:rsidRDefault="00B80FEA" w:rsidP="00B80FEA">
      <w:pPr>
        <w:numPr>
          <w:ilvl w:val="0"/>
          <w:numId w:val="8"/>
        </w:numPr>
        <w:spacing w:after="0" w:line="240" w:lineRule="auto"/>
        <w:ind w:right="699"/>
        <w:jc w:val="left"/>
        <w:rPr>
          <w:rFonts w:asciiTheme="minorHAnsi" w:hAnsiTheme="minorHAnsi" w:cstheme="minorHAnsi"/>
          <w:bCs/>
          <w:sz w:val="22"/>
        </w:rPr>
      </w:pPr>
      <w:r w:rsidRPr="00C674A4">
        <w:rPr>
          <w:rFonts w:asciiTheme="minorHAnsi" w:hAnsiTheme="minorHAnsi" w:cstheme="minorHAnsi"/>
          <w:bCs/>
          <w:sz w:val="22"/>
        </w:rPr>
        <w:lastRenderedPageBreak/>
        <w:t>The amount of your allowance, $9,051.60-$21,942.34, is determined based upon the dependents you choose to include in health coverage.</w:t>
      </w:r>
    </w:p>
    <w:p w14:paraId="7DE4649F" w14:textId="77777777" w:rsidR="00B80FEA" w:rsidRPr="00C674A4" w:rsidRDefault="00B80FEA" w:rsidP="00B80FEA">
      <w:pPr>
        <w:numPr>
          <w:ilvl w:val="0"/>
          <w:numId w:val="8"/>
        </w:numPr>
        <w:spacing w:after="0" w:line="240" w:lineRule="auto"/>
        <w:ind w:right="699"/>
        <w:jc w:val="left"/>
        <w:rPr>
          <w:rFonts w:asciiTheme="minorHAnsi" w:hAnsiTheme="minorHAnsi" w:cstheme="minorHAnsi"/>
          <w:bCs/>
          <w:sz w:val="22"/>
        </w:rPr>
      </w:pPr>
      <w:r w:rsidRPr="00C674A4">
        <w:rPr>
          <w:rFonts w:asciiTheme="minorHAnsi" w:hAnsiTheme="minorHAnsi" w:cstheme="minorHAnsi"/>
          <w:bCs/>
          <w:sz w:val="22"/>
        </w:rPr>
        <w:t xml:space="preserve">State paid teacher’s retirement pension and flexible benefits plan. </w:t>
      </w:r>
    </w:p>
    <w:p w14:paraId="3DF51DA0" w14:textId="77777777" w:rsidR="00B80FEA" w:rsidRPr="00C674A4" w:rsidRDefault="00B80FEA" w:rsidP="00B80FEA">
      <w:pPr>
        <w:numPr>
          <w:ilvl w:val="0"/>
          <w:numId w:val="8"/>
        </w:numPr>
        <w:spacing w:after="0" w:line="240" w:lineRule="auto"/>
        <w:ind w:right="699"/>
        <w:jc w:val="left"/>
        <w:rPr>
          <w:rFonts w:asciiTheme="minorHAnsi" w:hAnsiTheme="minorHAnsi" w:cstheme="minorHAnsi"/>
          <w:bCs/>
          <w:sz w:val="22"/>
        </w:rPr>
      </w:pPr>
      <w:r w:rsidRPr="00C674A4">
        <w:rPr>
          <w:rFonts w:asciiTheme="minorHAnsi" w:hAnsiTheme="minorHAnsi" w:cstheme="minorHAnsi"/>
          <w:bCs/>
          <w:sz w:val="22"/>
        </w:rPr>
        <w:t>Vacation leave and 15 days sick leave and 11 paid holidays.</w:t>
      </w:r>
    </w:p>
    <w:p w14:paraId="7F7E5252" w14:textId="77777777" w:rsidR="00B80FEA" w:rsidRPr="00C674A4" w:rsidRDefault="00B80FEA" w:rsidP="00B80FEA">
      <w:pPr>
        <w:numPr>
          <w:ilvl w:val="0"/>
          <w:numId w:val="8"/>
        </w:numPr>
        <w:spacing w:after="0" w:line="240" w:lineRule="auto"/>
        <w:ind w:right="699"/>
        <w:jc w:val="left"/>
        <w:rPr>
          <w:rFonts w:asciiTheme="minorHAnsi" w:hAnsiTheme="minorHAnsi" w:cstheme="minorHAnsi"/>
          <w:bCs/>
          <w:sz w:val="22"/>
        </w:rPr>
      </w:pPr>
      <w:r w:rsidRPr="00C674A4">
        <w:rPr>
          <w:rFonts w:asciiTheme="minorHAnsi" w:hAnsiTheme="minorHAnsi" w:cstheme="minorHAnsi"/>
          <w:bCs/>
          <w:sz w:val="22"/>
        </w:rPr>
        <w:t xml:space="preserve">Employee assistance program and flex-time work schedule options.  </w:t>
      </w:r>
    </w:p>
    <w:p w14:paraId="2C2913C5" w14:textId="77777777" w:rsidR="00B80FEA" w:rsidRPr="00C674A4" w:rsidRDefault="00B80FEA" w:rsidP="00B80FEA">
      <w:pPr>
        <w:rPr>
          <w:rFonts w:asciiTheme="minorHAnsi" w:hAnsiTheme="minorHAnsi" w:cstheme="minorHAnsi"/>
          <w:bCs/>
          <w:szCs w:val="24"/>
        </w:rPr>
      </w:pPr>
      <w:r w:rsidRPr="00C674A4">
        <w:rPr>
          <w:rFonts w:asciiTheme="minorHAnsi" w:hAnsiTheme="minorHAnsi" w:cstheme="minorHAnsi"/>
          <w:bCs/>
          <w:sz w:val="22"/>
        </w:rPr>
        <w:t>Total salary and benefits package valued at $53,337.42 - $</w:t>
      </w:r>
      <w:r>
        <w:rPr>
          <w:rFonts w:asciiTheme="minorHAnsi" w:hAnsiTheme="minorHAnsi" w:cstheme="minorHAnsi"/>
          <w:bCs/>
          <w:sz w:val="22"/>
        </w:rPr>
        <w:t>71,652.54</w:t>
      </w:r>
    </w:p>
    <w:p w14:paraId="2661CDBF" w14:textId="6ACA1AAA" w:rsidR="00E519B0" w:rsidRPr="00BC59D2" w:rsidRDefault="00BC59D2" w:rsidP="00051327">
      <w:pPr>
        <w:ind w:left="38" w:right="0"/>
        <w:jc w:val="left"/>
        <w:rPr>
          <w:rFonts w:asciiTheme="minorHAnsi" w:hAnsiTheme="minorHAnsi" w:cstheme="minorHAnsi"/>
          <w:sz w:val="22"/>
        </w:rPr>
      </w:pPr>
      <w:r w:rsidRPr="00BC59D2">
        <w:rPr>
          <w:rFonts w:asciiTheme="minorHAnsi" w:hAnsiTheme="minorHAnsi" w:cstheme="minorHAnsi"/>
          <w:b/>
          <w:bCs/>
          <w:sz w:val="28"/>
          <w:szCs w:val="28"/>
        </w:rPr>
        <w:t>Management Responsibility</w:t>
      </w:r>
      <w:r w:rsidR="00D82EFF" w:rsidRPr="00BC59D2">
        <w:rPr>
          <w:rFonts w:asciiTheme="minorHAnsi" w:hAnsiTheme="minorHAnsi" w:cstheme="minorHAnsi"/>
          <w:sz w:val="22"/>
        </w:rPr>
        <w:br/>
      </w:r>
      <w:r w:rsidR="00B640CB" w:rsidRPr="00BC59D2">
        <w:rPr>
          <w:rFonts w:asciiTheme="minorHAnsi" w:hAnsiTheme="minorHAnsi" w:cstheme="minorHAnsi"/>
          <w:sz w:val="22"/>
        </w:rPr>
        <w:t>No management responsibilities.</w:t>
      </w:r>
    </w:p>
    <w:p w14:paraId="19B47E5F" w14:textId="17E49A91" w:rsidR="00AE764A" w:rsidRPr="00AE764A" w:rsidRDefault="00AE764A" w:rsidP="00EA6CBF">
      <w:pPr>
        <w:jc w:val="left"/>
        <w:rPr>
          <w:rFonts w:asciiTheme="minorHAnsi" w:hAnsiTheme="minorHAnsi" w:cstheme="minorHAnsi"/>
          <w:sz w:val="22"/>
          <w:u w:color="000000"/>
        </w:rPr>
      </w:pPr>
      <w:r>
        <w:rPr>
          <w:rFonts w:asciiTheme="minorHAnsi" w:hAnsiTheme="minorHAnsi" w:cstheme="minorHAnsi"/>
          <w:b/>
          <w:bCs/>
          <w:sz w:val="28"/>
          <w:szCs w:val="28"/>
          <w:u w:color="000000"/>
        </w:rPr>
        <w:t>Management Responsibility</w:t>
      </w:r>
      <w:r>
        <w:rPr>
          <w:rFonts w:asciiTheme="minorHAnsi" w:hAnsiTheme="minorHAnsi" w:cstheme="minorHAnsi"/>
          <w:b/>
          <w:bCs/>
          <w:sz w:val="28"/>
          <w:szCs w:val="28"/>
          <w:u w:color="000000"/>
        </w:rPr>
        <w:br/>
      </w:r>
      <w:r>
        <w:rPr>
          <w:rFonts w:asciiTheme="minorHAnsi" w:hAnsiTheme="minorHAnsi" w:cstheme="minorHAnsi"/>
          <w:sz w:val="22"/>
          <w:u w:color="000000"/>
        </w:rPr>
        <w:t>No management responsibilities.</w:t>
      </w:r>
    </w:p>
    <w:p w14:paraId="0140F7BE" w14:textId="46DAED27" w:rsidR="00F45D84" w:rsidRDefault="00F83147" w:rsidP="00F45D84">
      <w:pPr>
        <w:jc w:val="left"/>
        <w:rPr>
          <w:rFonts w:asciiTheme="minorHAnsi" w:hAnsiTheme="minorHAnsi" w:cstheme="minorHAnsi"/>
          <w:sz w:val="22"/>
        </w:rPr>
      </w:pPr>
      <w:r w:rsidRPr="00F83147">
        <w:rPr>
          <w:rFonts w:asciiTheme="minorHAnsi" w:hAnsiTheme="minorHAnsi" w:cstheme="minorHAnsi"/>
          <w:b/>
          <w:bCs/>
          <w:sz w:val="28"/>
          <w:szCs w:val="28"/>
          <w:u w:color="000000"/>
        </w:rPr>
        <w:t>Communication Skills</w:t>
      </w:r>
      <w:r w:rsidR="00051327" w:rsidRPr="00BC59D2">
        <w:rPr>
          <w:rFonts w:asciiTheme="minorHAnsi" w:hAnsiTheme="minorHAnsi" w:cstheme="minorHAnsi"/>
          <w:sz w:val="22"/>
        </w:rPr>
        <w:br/>
      </w:r>
      <w:r w:rsidR="00F45D84" w:rsidRPr="00F45D84">
        <w:rPr>
          <w:rFonts w:asciiTheme="minorHAnsi" w:hAnsiTheme="minorHAnsi" w:cstheme="minorHAnsi"/>
          <w:sz w:val="22"/>
        </w:rPr>
        <w:t>Demonstrate proficiency in reading and interpreting safety rules, operating instructions, manuals, and other technical documents. Skill in preparing routine reports and correspondence. Effective communicator with the ability to clearly convey ideas, concepts, and technical information to employees at all levels.</w:t>
      </w:r>
    </w:p>
    <w:p w14:paraId="19B4BD15" w14:textId="77047672" w:rsidR="00E519B0" w:rsidRPr="00BC59D2" w:rsidRDefault="00F83147" w:rsidP="00F45D84">
      <w:pPr>
        <w:jc w:val="left"/>
        <w:rPr>
          <w:rFonts w:asciiTheme="minorHAnsi" w:hAnsiTheme="minorHAnsi" w:cstheme="minorHAnsi"/>
          <w:sz w:val="22"/>
        </w:rPr>
      </w:pPr>
      <w:r w:rsidRPr="00F83147">
        <w:rPr>
          <w:rFonts w:asciiTheme="minorHAnsi" w:hAnsiTheme="minorHAnsi" w:cstheme="minorHAnsi"/>
          <w:b/>
          <w:bCs/>
          <w:sz w:val="28"/>
          <w:szCs w:val="28"/>
          <w:u w:color="000000"/>
        </w:rPr>
        <w:t>Mathematical Skills</w:t>
      </w:r>
      <w:r w:rsidR="00051327" w:rsidRPr="00BC59D2">
        <w:rPr>
          <w:rFonts w:asciiTheme="minorHAnsi" w:hAnsiTheme="minorHAnsi" w:cstheme="minorHAnsi"/>
          <w:sz w:val="22"/>
        </w:rPr>
        <w:br/>
      </w:r>
      <w:r w:rsidR="00B640CB" w:rsidRPr="00BC59D2">
        <w:rPr>
          <w:rFonts w:asciiTheme="minorHAnsi" w:hAnsiTheme="minorHAnsi" w:cstheme="minorHAnsi"/>
          <w:sz w:val="22"/>
        </w:rPr>
        <w:t>Requires ability to calculate simple mathematical equations as applicable. (For example: add, subtract, multiply and divide).</w:t>
      </w:r>
    </w:p>
    <w:p w14:paraId="45C6A15A" w14:textId="7573E4DE" w:rsidR="00E519B0" w:rsidRPr="00BC59D2" w:rsidRDefault="00F83147" w:rsidP="00B25052">
      <w:pPr>
        <w:jc w:val="left"/>
        <w:rPr>
          <w:rFonts w:asciiTheme="minorHAnsi" w:hAnsiTheme="minorHAnsi" w:cstheme="minorHAnsi"/>
          <w:sz w:val="22"/>
        </w:rPr>
      </w:pPr>
      <w:r w:rsidRPr="00F83147">
        <w:rPr>
          <w:rFonts w:asciiTheme="minorHAnsi" w:hAnsiTheme="minorHAnsi" w:cstheme="minorHAnsi"/>
          <w:b/>
          <w:bCs/>
          <w:sz w:val="28"/>
          <w:szCs w:val="28"/>
          <w:u w:color="000000"/>
        </w:rPr>
        <w:t>Reasoning Skills</w:t>
      </w:r>
      <w:r w:rsidR="00051327" w:rsidRPr="00BC59D2">
        <w:rPr>
          <w:rFonts w:asciiTheme="minorHAnsi" w:hAnsiTheme="minorHAnsi" w:cstheme="minorHAnsi"/>
          <w:b/>
          <w:bCs/>
          <w:sz w:val="22"/>
        </w:rPr>
        <w:br/>
      </w:r>
      <w:r w:rsidR="00B25052" w:rsidRPr="00BC59D2">
        <w:rPr>
          <w:rFonts w:asciiTheme="minorHAnsi" w:hAnsiTheme="minorHAnsi" w:cstheme="minorHAnsi"/>
          <w:sz w:val="22"/>
        </w:rPr>
        <w:t xml:space="preserve">Capable of dealing with a variety of abstract and concrete variables.    </w:t>
      </w:r>
    </w:p>
    <w:p w14:paraId="7028C18D" w14:textId="37114832" w:rsidR="00E519B0" w:rsidRPr="00BC59D2" w:rsidRDefault="00F83147" w:rsidP="00051327">
      <w:pPr>
        <w:spacing w:after="3" w:line="259" w:lineRule="auto"/>
        <w:ind w:left="45" w:right="0" w:hanging="10"/>
        <w:jc w:val="left"/>
        <w:rPr>
          <w:rFonts w:asciiTheme="minorHAnsi" w:hAnsiTheme="minorHAnsi" w:cstheme="minorHAnsi"/>
          <w:sz w:val="22"/>
        </w:rPr>
      </w:pPr>
      <w:r w:rsidRPr="00F83147">
        <w:rPr>
          <w:rFonts w:asciiTheme="minorHAnsi" w:hAnsiTheme="minorHAnsi" w:cstheme="minorHAnsi"/>
          <w:b/>
          <w:bCs/>
          <w:sz w:val="28"/>
          <w:szCs w:val="28"/>
          <w:u w:color="000000"/>
        </w:rPr>
        <w:t>Licenses Certificates Registrations</w:t>
      </w:r>
      <w:r w:rsidR="00051327" w:rsidRPr="00BC59D2">
        <w:rPr>
          <w:rFonts w:asciiTheme="minorHAnsi" w:hAnsiTheme="minorHAnsi" w:cstheme="minorHAnsi"/>
          <w:sz w:val="22"/>
        </w:rPr>
        <w:br/>
      </w:r>
      <w:r w:rsidR="00B640CB" w:rsidRPr="00BC59D2">
        <w:rPr>
          <w:rFonts w:asciiTheme="minorHAnsi" w:hAnsiTheme="minorHAnsi" w:cstheme="minorHAnsi"/>
          <w:sz w:val="22"/>
        </w:rPr>
        <w:t xml:space="preserve">Requires </w:t>
      </w:r>
      <w:r w:rsidR="00051327" w:rsidRPr="00BC59D2">
        <w:rPr>
          <w:rFonts w:asciiTheme="minorHAnsi" w:hAnsiTheme="minorHAnsi" w:cstheme="minorHAnsi"/>
          <w:sz w:val="22"/>
        </w:rPr>
        <w:t>driver’s</w:t>
      </w:r>
      <w:r w:rsidR="00B640CB" w:rsidRPr="00BC59D2">
        <w:rPr>
          <w:rFonts w:asciiTheme="minorHAnsi" w:hAnsiTheme="minorHAnsi" w:cstheme="minorHAnsi"/>
          <w:sz w:val="22"/>
        </w:rPr>
        <w:t xml:space="preserve"> license.</w:t>
      </w:r>
    </w:p>
    <w:p w14:paraId="32F4DFEC" w14:textId="773F2AB0" w:rsidR="00804CD8" w:rsidRPr="00BC59D2" w:rsidRDefault="00804CD8" w:rsidP="00051327">
      <w:pPr>
        <w:spacing w:after="3" w:line="259" w:lineRule="auto"/>
        <w:ind w:left="45" w:right="0" w:hanging="10"/>
        <w:jc w:val="left"/>
        <w:rPr>
          <w:rFonts w:asciiTheme="minorHAnsi" w:hAnsiTheme="minorHAnsi" w:cstheme="minorHAnsi"/>
          <w:sz w:val="22"/>
        </w:rPr>
      </w:pPr>
      <w:r w:rsidRPr="00BC59D2">
        <w:rPr>
          <w:rFonts w:asciiTheme="minorHAnsi" w:hAnsiTheme="minorHAnsi" w:cstheme="minorHAnsi"/>
          <w:sz w:val="22"/>
        </w:rPr>
        <w:t>Must pass and maintain Forklift certification</w:t>
      </w:r>
    </w:p>
    <w:p w14:paraId="0564E806" w14:textId="77777777" w:rsidR="00804CD8" w:rsidRPr="00BC59D2" w:rsidRDefault="00804CD8" w:rsidP="00051327">
      <w:pPr>
        <w:spacing w:after="3" w:line="259" w:lineRule="auto"/>
        <w:ind w:left="45" w:right="0" w:hanging="10"/>
        <w:jc w:val="left"/>
        <w:rPr>
          <w:rFonts w:asciiTheme="minorHAnsi" w:hAnsiTheme="minorHAnsi" w:cstheme="minorHAnsi"/>
          <w:sz w:val="22"/>
        </w:rPr>
      </w:pPr>
    </w:p>
    <w:p w14:paraId="66961F7A" w14:textId="681BAFE5" w:rsidR="00E519B0" w:rsidRPr="00BC59D2" w:rsidRDefault="00F83147" w:rsidP="00051327">
      <w:pPr>
        <w:ind w:left="38" w:right="202"/>
        <w:jc w:val="left"/>
        <w:rPr>
          <w:rFonts w:asciiTheme="minorHAnsi" w:hAnsiTheme="minorHAnsi" w:cstheme="minorHAnsi"/>
          <w:sz w:val="22"/>
        </w:rPr>
      </w:pPr>
      <w:r w:rsidRPr="00F83147">
        <w:rPr>
          <w:rFonts w:asciiTheme="minorHAnsi" w:hAnsiTheme="minorHAnsi" w:cstheme="minorHAnsi"/>
          <w:b/>
          <w:bCs/>
          <w:sz w:val="28"/>
          <w:szCs w:val="28"/>
          <w:u w:color="000000"/>
        </w:rPr>
        <w:t>Other Job-Related Knowledge, Skills and Abilities</w:t>
      </w:r>
      <w:r w:rsidR="00051327" w:rsidRPr="00BC59D2">
        <w:rPr>
          <w:rFonts w:asciiTheme="minorHAnsi" w:hAnsiTheme="minorHAnsi" w:cstheme="minorHAnsi"/>
          <w:sz w:val="22"/>
          <w:u w:val="single" w:color="000000"/>
        </w:rPr>
        <w:br/>
      </w:r>
      <w:r w:rsidR="00B640CB" w:rsidRPr="00BC59D2">
        <w:rPr>
          <w:rFonts w:asciiTheme="minorHAnsi" w:hAnsiTheme="minorHAnsi" w:cstheme="minorHAnsi"/>
          <w:sz w:val="22"/>
        </w:rPr>
        <w:t xml:space="preserve">Requires ability to maintain good attendance; ability to work willingly with </w:t>
      </w:r>
      <w:r w:rsidR="0014379B" w:rsidRPr="00BC59D2">
        <w:rPr>
          <w:rFonts w:asciiTheme="minorHAnsi" w:hAnsiTheme="minorHAnsi" w:cstheme="minorHAnsi"/>
          <w:sz w:val="22"/>
        </w:rPr>
        <w:t>others</w:t>
      </w:r>
      <w:r w:rsidR="00B640CB" w:rsidRPr="00BC59D2">
        <w:rPr>
          <w:rFonts w:asciiTheme="minorHAnsi" w:hAnsiTheme="minorHAnsi" w:cstheme="minorHAnsi"/>
          <w:sz w:val="22"/>
        </w:rPr>
        <w:t xml:space="preserve">; </w:t>
      </w:r>
      <w:r w:rsidR="0014379B" w:rsidRPr="00BC59D2">
        <w:rPr>
          <w:rFonts w:asciiTheme="minorHAnsi" w:hAnsiTheme="minorHAnsi" w:cstheme="minorHAnsi"/>
          <w:sz w:val="22"/>
        </w:rPr>
        <w:t>knowledge</w:t>
      </w:r>
      <w:r w:rsidR="00B640CB" w:rsidRPr="00BC59D2">
        <w:rPr>
          <w:rFonts w:asciiTheme="minorHAnsi" w:hAnsiTheme="minorHAnsi" w:cstheme="minorHAnsi"/>
          <w:sz w:val="22"/>
        </w:rPr>
        <w:t xml:space="preserve"> of prepress, press and bindery operations</w:t>
      </w:r>
      <w:r w:rsidR="00AE764A">
        <w:rPr>
          <w:rFonts w:asciiTheme="minorHAnsi" w:hAnsiTheme="minorHAnsi" w:cstheme="minorHAnsi"/>
          <w:sz w:val="22"/>
        </w:rPr>
        <w:t>.</w:t>
      </w:r>
    </w:p>
    <w:p w14:paraId="284282D5" w14:textId="0EC789D5" w:rsidR="00E519B0" w:rsidRPr="00BC59D2" w:rsidRDefault="00F83147" w:rsidP="00051327">
      <w:pPr>
        <w:spacing w:line="259" w:lineRule="auto"/>
        <w:ind w:left="22" w:right="0" w:firstLine="0"/>
        <w:jc w:val="left"/>
        <w:rPr>
          <w:rFonts w:asciiTheme="minorHAnsi" w:hAnsiTheme="minorHAnsi" w:cstheme="minorHAnsi"/>
          <w:sz w:val="22"/>
        </w:rPr>
      </w:pPr>
      <w:r w:rsidRPr="00F83147">
        <w:rPr>
          <w:rFonts w:asciiTheme="minorHAnsi" w:hAnsiTheme="minorHAnsi" w:cstheme="minorHAnsi"/>
          <w:b/>
          <w:bCs/>
          <w:sz w:val="28"/>
          <w:szCs w:val="28"/>
          <w:u w:color="000000"/>
        </w:rPr>
        <w:t>Physical Demands</w:t>
      </w:r>
      <w:r w:rsidR="00051327" w:rsidRPr="00BC59D2">
        <w:rPr>
          <w:rFonts w:asciiTheme="minorHAnsi" w:hAnsiTheme="minorHAnsi" w:cstheme="minorHAnsi"/>
          <w:sz w:val="22"/>
        </w:rPr>
        <w:br/>
      </w:r>
      <w:r w:rsidR="00B640CB" w:rsidRPr="00BC59D2">
        <w:rPr>
          <w:rFonts w:asciiTheme="minorHAnsi" w:hAnsiTheme="minorHAnsi" w:cstheme="minorHAnsi"/>
          <w:sz w:val="22"/>
        </w:rPr>
        <w:t xml:space="preserve">Requires </w:t>
      </w:r>
      <w:r w:rsidR="00BC59D2">
        <w:rPr>
          <w:rFonts w:asciiTheme="minorHAnsi" w:hAnsiTheme="minorHAnsi" w:cstheme="minorHAnsi"/>
          <w:sz w:val="22"/>
        </w:rPr>
        <w:t>ability to lift</w:t>
      </w:r>
      <w:r w:rsidR="00B640CB" w:rsidRPr="00BC59D2">
        <w:rPr>
          <w:rFonts w:asciiTheme="minorHAnsi" w:hAnsiTheme="minorHAnsi" w:cstheme="minorHAnsi"/>
          <w:sz w:val="22"/>
        </w:rPr>
        <w:t xml:space="preserve"> </w:t>
      </w:r>
      <w:r w:rsidR="00BC59D2">
        <w:rPr>
          <w:rFonts w:asciiTheme="minorHAnsi" w:hAnsiTheme="minorHAnsi" w:cstheme="minorHAnsi"/>
          <w:sz w:val="22"/>
        </w:rPr>
        <w:t>100</w:t>
      </w:r>
      <w:r w:rsidR="00B640CB" w:rsidRPr="00BC59D2">
        <w:rPr>
          <w:rFonts w:asciiTheme="minorHAnsi" w:hAnsiTheme="minorHAnsi" w:cstheme="minorHAnsi"/>
          <w:sz w:val="22"/>
        </w:rPr>
        <w:t xml:space="preserve"> </w:t>
      </w:r>
      <w:r w:rsidR="00BC59D2" w:rsidRPr="00BC59D2">
        <w:rPr>
          <w:rFonts w:asciiTheme="minorHAnsi" w:hAnsiTheme="minorHAnsi" w:cstheme="minorHAnsi"/>
          <w:sz w:val="22"/>
        </w:rPr>
        <w:t>lbs.</w:t>
      </w:r>
      <w:r w:rsidR="0072335B" w:rsidRPr="00BC59D2">
        <w:rPr>
          <w:rFonts w:asciiTheme="minorHAnsi" w:hAnsiTheme="minorHAnsi" w:cstheme="minorHAnsi"/>
          <w:sz w:val="22"/>
        </w:rPr>
        <w:t xml:space="preserve"> with or without reasonable accommodation</w:t>
      </w:r>
      <w:r w:rsidR="00BC59D2">
        <w:rPr>
          <w:rFonts w:asciiTheme="minorHAnsi" w:hAnsiTheme="minorHAnsi" w:cstheme="minorHAnsi"/>
          <w:sz w:val="22"/>
        </w:rPr>
        <w:t>.  R</w:t>
      </w:r>
      <w:r w:rsidR="00B640CB" w:rsidRPr="00BC59D2">
        <w:rPr>
          <w:rFonts w:asciiTheme="minorHAnsi" w:hAnsiTheme="minorHAnsi" w:cstheme="minorHAnsi"/>
          <w:sz w:val="22"/>
        </w:rPr>
        <w:t>equires close, distance, and color vision, as well as ability to adjust focus.</w:t>
      </w:r>
    </w:p>
    <w:p w14:paraId="242B09CB" w14:textId="37EAFA76" w:rsidR="00BC59D2" w:rsidRPr="00BC59D2" w:rsidRDefault="00F83147" w:rsidP="00BC59D2">
      <w:pPr>
        <w:ind w:left="38" w:right="0"/>
        <w:jc w:val="left"/>
        <w:rPr>
          <w:rFonts w:asciiTheme="minorHAnsi" w:hAnsiTheme="minorHAnsi" w:cstheme="minorHAnsi"/>
          <w:sz w:val="22"/>
        </w:rPr>
      </w:pPr>
      <w:r w:rsidRPr="00F83147">
        <w:rPr>
          <w:rFonts w:asciiTheme="minorHAnsi" w:hAnsiTheme="minorHAnsi" w:cstheme="minorHAnsi"/>
          <w:b/>
          <w:bCs/>
          <w:sz w:val="28"/>
          <w:szCs w:val="28"/>
          <w:u w:color="000000"/>
        </w:rPr>
        <w:t>Other Special Environmental Conditions</w:t>
      </w:r>
      <w:r w:rsidR="00BC59D2" w:rsidRPr="00BC59D2">
        <w:rPr>
          <w:rFonts w:asciiTheme="minorHAnsi" w:hAnsiTheme="minorHAnsi" w:cstheme="minorHAnsi"/>
          <w:sz w:val="22"/>
          <w:u w:val="single" w:color="000000"/>
        </w:rPr>
        <w:br/>
      </w:r>
      <w:r w:rsidR="00BC59D2" w:rsidRPr="00BC59D2">
        <w:rPr>
          <w:rFonts w:asciiTheme="minorHAnsi" w:hAnsiTheme="minorHAnsi" w:cstheme="minorHAnsi"/>
          <w:sz w:val="22"/>
        </w:rPr>
        <w:t>Requires exposure to loud noises regularly.</w:t>
      </w:r>
    </w:p>
    <w:p w14:paraId="1AA1F45B" w14:textId="4C5F5746" w:rsidR="00E519B0" w:rsidRPr="00BC59D2" w:rsidRDefault="00F83147" w:rsidP="00051327">
      <w:pPr>
        <w:ind w:left="38" w:right="339"/>
        <w:jc w:val="left"/>
        <w:rPr>
          <w:rFonts w:asciiTheme="minorHAnsi" w:hAnsiTheme="minorHAnsi" w:cstheme="minorHAnsi"/>
          <w:sz w:val="22"/>
        </w:rPr>
      </w:pPr>
      <w:r w:rsidRPr="00F83147">
        <w:rPr>
          <w:rFonts w:asciiTheme="minorHAnsi" w:hAnsiTheme="minorHAnsi" w:cstheme="minorHAnsi"/>
          <w:b/>
          <w:bCs/>
          <w:sz w:val="28"/>
          <w:szCs w:val="28"/>
          <w:u w:color="000000"/>
        </w:rPr>
        <w:t>Work Environment</w:t>
      </w:r>
      <w:r w:rsidR="00051327" w:rsidRPr="00BC59D2">
        <w:rPr>
          <w:rFonts w:asciiTheme="minorHAnsi" w:hAnsiTheme="minorHAnsi" w:cstheme="minorHAnsi"/>
          <w:sz w:val="22"/>
        </w:rPr>
        <w:br/>
      </w:r>
      <w:r w:rsidR="0072335B" w:rsidRPr="00BC59D2">
        <w:rPr>
          <w:rFonts w:asciiTheme="minorHAnsi" w:hAnsiTheme="minorHAnsi" w:cstheme="minorHAnsi"/>
          <w:sz w:val="22"/>
        </w:rPr>
        <w:t xml:space="preserve">Position based in Stillwater, OK. </w:t>
      </w:r>
      <w:r w:rsidR="00F45D84">
        <w:rPr>
          <w:rFonts w:asciiTheme="minorHAnsi" w:hAnsiTheme="minorHAnsi" w:cstheme="minorHAnsi"/>
          <w:sz w:val="22"/>
        </w:rPr>
        <w:t>Occasional</w:t>
      </w:r>
      <w:r w:rsidR="00B640CB" w:rsidRPr="00BC59D2">
        <w:rPr>
          <w:rFonts w:asciiTheme="minorHAnsi" w:hAnsiTheme="minorHAnsi" w:cstheme="minorHAnsi"/>
          <w:sz w:val="22"/>
        </w:rPr>
        <w:t xml:space="preserve"> exposure to toxic or caustic chemicals</w:t>
      </w:r>
      <w:r w:rsidR="00F45D84">
        <w:rPr>
          <w:rFonts w:asciiTheme="minorHAnsi" w:hAnsiTheme="minorHAnsi" w:cstheme="minorHAnsi"/>
          <w:sz w:val="22"/>
        </w:rPr>
        <w:t xml:space="preserve">. Frequent </w:t>
      </w:r>
      <w:r w:rsidR="00B640CB" w:rsidRPr="00BC59D2">
        <w:rPr>
          <w:rFonts w:asciiTheme="minorHAnsi" w:hAnsiTheme="minorHAnsi" w:cstheme="minorHAnsi"/>
          <w:sz w:val="22"/>
        </w:rPr>
        <w:t xml:space="preserve">work </w:t>
      </w:r>
      <w:r w:rsidR="00F45D84">
        <w:rPr>
          <w:rFonts w:asciiTheme="minorHAnsi" w:hAnsiTheme="minorHAnsi" w:cstheme="minorHAnsi"/>
          <w:sz w:val="22"/>
        </w:rPr>
        <w:t xml:space="preserve">at </w:t>
      </w:r>
      <w:r w:rsidR="00F45D84">
        <w:rPr>
          <w:rFonts w:asciiTheme="minorHAnsi" w:hAnsiTheme="minorHAnsi" w:cstheme="minorHAnsi"/>
          <w:sz w:val="22"/>
        </w:rPr>
        <w:lastRenderedPageBreak/>
        <w:t xml:space="preserve">elevated heights and near moving parts. Regular exposure to fumes or </w:t>
      </w:r>
      <w:r w:rsidR="00B640CB" w:rsidRPr="00BC59D2">
        <w:rPr>
          <w:rFonts w:asciiTheme="minorHAnsi" w:hAnsiTheme="minorHAnsi" w:cstheme="minorHAnsi"/>
          <w:sz w:val="22"/>
        </w:rPr>
        <w:t>airborne particles</w:t>
      </w:r>
      <w:r w:rsidR="00F45D84">
        <w:rPr>
          <w:rFonts w:asciiTheme="minorHAnsi" w:hAnsiTheme="minorHAnsi" w:cstheme="minorHAnsi"/>
          <w:sz w:val="22"/>
        </w:rPr>
        <w:t xml:space="preserve">, </w:t>
      </w:r>
      <w:r w:rsidR="00B640CB" w:rsidRPr="00BC59D2">
        <w:rPr>
          <w:rFonts w:asciiTheme="minorHAnsi" w:hAnsiTheme="minorHAnsi" w:cstheme="minorHAnsi"/>
          <w:sz w:val="22"/>
        </w:rPr>
        <w:t xml:space="preserve">electrical shock </w:t>
      </w:r>
      <w:r w:rsidR="00F45D84">
        <w:rPr>
          <w:rFonts w:asciiTheme="minorHAnsi" w:hAnsiTheme="minorHAnsi" w:cstheme="minorHAnsi"/>
          <w:sz w:val="22"/>
        </w:rPr>
        <w:t xml:space="preserve">hazards, </w:t>
      </w:r>
      <w:r w:rsidR="00B640CB" w:rsidRPr="00BC59D2">
        <w:rPr>
          <w:rFonts w:asciiTheme="minorHAnsi" w:hAnsiTheme="minorHAnsi" w:cstheme="minorHAnsi"/>
          <w:sz w:val="22"/>
        </w:rPr>
        <w:t>and vibration</w:t>
      </w:r>
      <w:r w:rsidR="00F45D84">
        <w:rPr>
          <w:rFonts w:asciiTheme="minorHAnsi" w:hAnsiTheme="minorHAnsi" w:cstheme="minorHAnsi"/>
          <w:sz w:val="22"/>
        </w:rPr>
        <w:t>.</w:t>
      </w:r>
    </w:p>
    <w:p w14:paraId="4E0CA577" w14:textId="77777777" w:rsidR="00AE764A" w:rsidRPr="00CB4609" w:rsidRDefault="0072335B" w:rsidP="00AE764A">
      <w:pPr>
        <w:pStyle w:val="Heading2"/>
        <w:jc w:val="left"/>
        <w:rPr>
          <w:rFonts w:ascii="Calibri" w:hAnsi="Calibri" w:cs="Calibri"/>
          <w:sz w:val="28"/>
          <w:szCs w:val="22"/>
        </w:rPr>
      </w:pPr>
      <w:r w:rsidRPr="00AE764A">
        <w:rPr>
          <w:rFonts w:asciiTheme="minorHAnsi" w:hAnsiTheme="minorHAnsi" w:cstheme="minorHAnsi"/>
          <w:b w:val="0"/>
          <w:bCs/>
          <w:sz w:val="22"/>
          <w:szCs w:val="22"/>
        </w:rPr>
        <w:t>Hiring is contingent upon successful completion of background check</w:t>
      </w:r>
      <w:r w:rsidR="00051327" w:rsidRPr="00AE764A">
        <w:rPr>
          <w:rFonts w:asciiTheme="minorHAnsi" w:hAnsiTheme="minorHAnsi" w:cstheme="minorHAnsi"/>
          <w:b w:val="0"/>
          <w:bCs/>
          <w:sz w:val="22"/>
          <w:szCs w:val="22"/>
        </w:rPr>
        <w:t>.</w:t>
      </w:r>
      <w:r w:rsidR="00BC59D2" w:rsidRPr="00AE764A">
        <w:rPr>
          <w:rFonts w:asciiTheme="minorHAnsi" w:hAnsiTheme="minorHAnsi" w:cstheme="minorHAnsi"/>
          <w:b w:val="0"/>
          <w:bCs/>
          <w:sz w:val="22"/>
        </w:rPr>
        <w:br/>
      </w:r>
      <w:r w:rsidR="00BC59D2" w:rsidRPr="00AE764A">
        <w:rPr>
          <w:rFonts w:asciiTheme="minorHAnsi" w:hAnsiTheme="minorHAnsi" w:cstheme="minorHAnsi"/>
          <w:b w:val="0"/>
          <w:bCs/>
          <w:sz w:val="22"/>
        </w:rPr>
        <w:br/>
      </w:r>
      <w:r w:rsidR="00B640CB" w:rsidRPr="00AE764A">
        <w:rPr>
          <w:rFonts w:asciiTheme="minorHAnsi" w:hAnsiTheme="minorHAnsi" w:cstheme="minorHAnsi"/>
          <w:b w:val="0"/>
          <w:bCs/>
          <w:sz w:val="22"/>
          <w:szCs w:val="22"/>
        </w:rPr>
        <w:t xml:space="preserve">The above </w:t>
      </w:r>
      <w:r w:rsidR="0014379B" w:rsidRPr="00AE764A">
        <w:rPr>
          <w:rFonts w:asciiTheme="minorHAnsi" w:hAnsiTheme="minorHAnsi" w:cstheme="minorHAnsi"/>
          <w:b w:val="0"/>
          <w:bCs/>
          <w:sz w:val="22"/>
          <w:szCs w:val="22"/>
        </w:rPr>
        <w:t>statements</w:t>
      </w:r>
      <w:r w:rsidR="00B640CB" w:rsidRPr="00AE764A">
        <w:rPr>
          <w:rFonts w:asciiTheme="minorHAnsi" w:hAnsiTheme="minorHAnsi" w:cstheme="minorHAnsi"/>
          <w:b w:val="0"/>
          <w:bCs/>
          <w:sz w:val="22"/>
          <w:szCs w:val="22"/>
        </w:rPr>
        <w:t xml:space="preserve"> are intended </w:t>
      </w:r>
      <w:r w:rsidR="00BC59D2" w:rsidRPr="00AE764A">
        <w:rPr>
          <w:rFonts w:asciiTheme="minorHAnsi" w:hAnsiTheme="minorHAnsi" w:cstheme="minorHAnsi"/>
          <w:b w:val="0"/>
          <w:bCs/>
          <w:sz w:val="22"/>
        </w:rPr>
        <w:t>t</w:t>
      </w:r>
      <w:r w:rsidR="00B640CB" w:rsidRPr="00AE764A">
        <w:rPr>
          <w:rFonts w:asciiTheme="minorHAnsi" w:hAnsiTheme="minorHAnsi" w:cstheme="minorHAnsi"/>
          <w:b w:val="0"/>
          <w:bCs/>
          <w:sz w:val="22"/>
          <w:szCs w:val="22"/>
        </w:rPr>
        <w:t xml:space="preserve">o describe the general nature and level work being </w:t>
      </w:r>
      <w:r w:rsidR="00BC59D2" w:rsidRPr="00AE764A">
        <w:rPr>
          <w:rFonts w:asciiTheme="minorHAnsi" w:hAnsiTheme="minorHAnsi" w:cstheme="minorHAnsi"/>
          <w:b w:val="0"/>
          <w:bCs/>
          <w:sz w:val="22"/>
        </w:rPr>
        <w:t>performed</w:t>
      </w:r>
      <w:r w:rsidR="00B640CB" w:rsidRPr="00AE764A">
        <w:rPr>
          <w:rFonts w:asciiTheme="minorHAnsi" w:hAnsiTheme="minorHAnsi" w:cstheme="minorHAnsi"/>
          <w:b w:val="0"/>
          <w:bCs/>
          <w:sz w:val="22"/>
          <w:szCs w:val="22"/>
        </w:rPr>
        <w:t xml:space="preserve">. They are not </w:t>
      </w:r>
      <w:r w:rsidR="0014379B" w:rsidRPr="00AE764A">
        <w:rPr>
          <w:rFonts w:asciiTheme="minorHAnsi" w:hAnsiTheme="minorHAnsi" w:cstheme="minorHAnsi"/>
          <w:b w:val="0"/>
          <w:bCs/>
          <w:sz w:val="22"/>
          <w:szCs w:val="22"/>
        </w:rPr>
        <w:t>intended</w:t>
      </w:r>
      <w:r w:rsidR="00B640CB" w:rsidRPr="00AE764A">
        <w:rPr>
          <w:rFonts w:asciiTheme="minorHAnsi" w:hAnsiTheme="minorHAnsi" w:cstheme="minorHAnsi"/>
          <w:b w:val="0"/>
          <w:bCs/>
          <w:sz w:val="22"/>
          <w:szCs w:val="22"/>
        </w:rPr>
        <w:t xml:space="preserve"> to be construed as an exhaustive list </w:t>
      </w:r>
      <w:r w:rsidR="0014379B" w:rsidRPr="00AE764A">
        <w:rPr>
          <w:rFonts w:asciiTheme="minorHAnsi" w:hAnsiTheme="minorHAnsi" w:cstheme="minorHAnsi"/>
          <w:b w:val="0"/>
          <w:bCs/>
          <w:sz w:val="22"/>
          <w:szCs w:val="22"/>
        </w:rPr>
        <w:t>of all</w:t>
      </w:r>
      <w:r w:rsidR="00B640CB" w:rsidRPr="00AE764A">
        <w:rPr>
          <w:rFonts w:asciiTheme="minorHAnsi" w:hAnsiTheme="minorHAnsi" w:cstheme="minorHAnsi"/>
          <w:b w:val="0"/>
          <w:bCs/>
          <w:sz w:val="22"/>
          <w:szCs w:val="22"/>
        </w:rPr>
        <w:t xml:space="preserve"> duties, responsibilities, and requirements </w:t>
      </w:r>
      <w:r w:rsidR="0014379B" w:rsidRPr="00AE764A">
        <w:rPr>
          <w:rFonts w:asciiTheme="minorHAnsi" w:hAnsiTheme="minorHAnsi" w:cstheme="minorHAnsi"/>
          <w:b w:val="0"/>
          <w:bCs/>
          <w:sz w:val="22"/>
          <w:szCs w:val="22"/>
        </w:rPr>
        <w:t>of personnel</w:t>
      </w:r>
      <w:r w:rsidR="00B640CB" w:rsidRPr="00AE764A">
        <w:rPr>
          <w:rFonts w:asciiTheme="minorHAnsi" w:hAnsiTheme="minorHAnsi" w:cstheme="minorHAnsi"/>
          <w:b w:val="0"/>
          <w:bCs/>
          <w:sz w:val="22"/>
          <w:szCs w:val="22"/>
        </w:rPr>
        <w:t>.</w:t>
      </w:r>
      <w:r w:rsidR="00AE764A">
        <w:rPr>
          <w:rFonts w:asciiTheme="minorHAnsi" w:hAnsiTheme="minorHAnsi" w:cstheme="minorHAnsi"/>
          <w:sz w:val="22"/>
        </w:rPr>
        <w:br/>
      </w:r>
      <w:r w:rsidR="00AE764A">
        <w:rPr>
          <w:rFonts w:asciiTheme="minorHAnsi" w:hAnsiTheme="minorHAnsi" w:cstheme="minorHAnsi"/>
          <w:sz w:val="22"/>
        </w:rPr>
        <w:br/>
      </w:r>
      <w:r w:rsidR="00AE764A" w:rsidRPr="00CB4609">
        <w:rPr>
          <w:rFonts w:ascii="Calibri" w:hAnsi="Calibri" w:cs="Calibri"/>
          <w:sz w:val="28"/>
          <w:szCs w:val="22"/>
        </w:rPr>
        <w:t>Equal Opportunity Employment</w:t>
      </w:r>
    </w:p>
    <w:p w14:paraId="39A96FB8" w14:textId="72EBA5D9" w:rsidR="00AE764A" w:rsidRDefault="00AE764A" w:rsidP="00AE764A">
      <w:pPr>
        <w:jc w:val="left"/>
        <w:rPr>
          <w:rFonts w:ascii="Calibri" w:hAnsi="Calibri" w:cs="Calibri"/>
          <w:sz w:val="22"/>
        </w:rPr>
      </w:pPr>
      <w:r w:rsidRPr="00CB4609">
        <w:rPr>
          <w:rFonts w:ascii="Calibri" w:hAnsi="Calibri" w:cs="Calibri"/>
          <w:sz w:val="22"/>
        </w:rPr>
        <w:t>The Oklahoma Department of Career and Technology Education is an equal opportunity organization and will not allow discrimination based upon race, color, national origin, sex, disability, age, veteran status, or any other status prohibited by applicable law. Any comments should be made to Gina Hubbard by phone: (405) 743-5167 or mail: 1500 West Seventh Ave., Stillwater, OK 74074-4398</w:t>
      </w:r>
    </w:p>
    <w:p w14:paraId="4A316DBB" w14:textId="77777777" w:rsidR="008144D1" w:rsidRPr="00C0738C" w:rsidRDefault="008144D1" w:rsidP="008144D1">
      <w:pPr>
        <w:pStyle w:val="Heading2"/>
        <w:jc w:val="left"/>
        <w:rPr>
          <w:rFonts w:ascii="Calibri" w:hAnsi="Calibri" w:cs="Calibri"/>
        </w:rPr>
      </w:pPr>
      <w:r w:rsidRPr="00C0738C">
        <w:rPr>
          <w:rFonts w:ascii="Calibri" w:hAnsi="Calibri" w:cs="Calibri"/>
          <w:sz w:val="28"/>
          <w:szCs w:val="22"/>
        </w:rPr>
        <w:t>How to Apply:</w:t>
      </w:r>
    </w:p>
    <w:p w14:paraId="654B7E04" w14:textId="77777777" w:rsidR="008144D1" w:rsidRPr="00C0738C" w:rsidRDefault="008144D1" w:rsidP="008144D1">
      <w:pPr>
        <w:spacing w:after="0"/>
        <w:rPr>
          <w:rFonts w:ascii="Calibri" w:hAnsi="Calibri" w:cs="Calibri"/>
          <w:b/>
          <w:bCs/>
          <w:sz w:val="22"/>
        </w:rPr>
      </w:pPr>
      <w:r w:rsidRPr="00C0738C">
        <w:rPr>
          <w:rFonts w:ascii="Calibri" w:hAnsi="Calibri" w:cs="Calibri"/>
          <w:b/>
          <w:bCs/>
          <w:sz w:val="22"/>
        </w:rPr>
        <w:t xml:space="preserve">Position posted for a minimum of 10 calendar days or until position is filled. </w:t>
      </w:r>
    </w:p>
    <w:p w14:paraId="1C2E4C8D" w14:textId="77777777" w:rsidR="008144D1" w:rsidRPr="00C0738C" w:rsidRDefault="008144D1" w:rsidP="008144D1">
      <w:pPr>
        <w:spacing w:after="0"/>
        <w:rPr>
          <w:rFonts w:ascii="Calibri" w:hAnsi="Calibri" w:cs="Calibri"/>
          <w:sz w:val="22"/>
        </w:rPr>
      </w:pPr>
      <w:r w:rsidRPr="00C0738C">
        <w:rPr>
          <w:rFonts w:ascii="Calibri" w:hAnsi="Calibri" w:cs="Calibri"/>
          <w:sz w:val="22"/>
        </w:rPr>
        <w:t xml:space="preserve">Send cover letter, including job title, resume and three professional references </w:t>
      </w:r>
      <w:proofErr w:type="gramStart"/>
      <w:r w:rsidRPr="00C0738C">
        <w:rPr>
          <w:rFonts w:ascii="Calibri" w:hAnsi="Calibri" w:cs="Calibri"/>
          <w:sz w:val="22"/>
        </w:rPr>
        <w:t>to</w:t>
      </w:r>
      <w:proofErr w:type="gramEnd"/>
      <w:r w:rsidRPr="00C0738C">
        <w:rPr>
          <w:rFonts w:ascii="Calibri" w:hAnsi="Calibri" w:cs="Calibri"/>
          <w:sz w:val="22"/>
        </w:rPr>
        <w:t>:</w:t>
      </w:r>
    </w:p>
    <w:p w14:paraId="373B82AF" w14:textId="77777777" w:rsidR="008144D1" w:rsidRPr="00C0738C" w:rsidRDefault="008144D1" w:rsidP="008144D1">
      <w:pPr>
        <w:spacing w:after="0"/>
        <w:rPr>
          <w:rFonts w:ascii="Calibri" w:hAnsi="Calibri" w:cs="Calibri"/>
          <w:sz w:val="22"/>
        </w:rPr>
      </w:pPr>
      <w:r w:rsidRPr="00C0738C">
        <w:rPr>
          <w:rFonts w:ascii="Calibri" w:hAnsi="Calibri" w:cs="Calibri"/>
          <w:b/>
          <w:bCs/>
          <w:sz w:val="22"/>
        </w:rPr>
        <w:t>Mail:</w:t>
      </w:r>
      <w:r w:rsidRPr="00C0738C">
        <w:rPr>
          <w:rFonts w:ascii="Calibri" w:hAnsi="Calibri" w:cs="Calibri"/>
          <w:sz w:val="22"/>
        </w:rPr>
        <w:t xml:space="preserve"> Oklahoma Department of Career and Technology Education, Attn: Rebecca Clapp, 1500 West Seventh Ave., Stillwater, OK 74074</w:t>
      </w:r>
    </w:p>
    <w:p w14:paraId="011135AA" w14:textId="77777777" w:rsidR="008144D1" w:rsidRPr="00C0738C" w:rsidRDefault="008144D1" w:rsidP="008144D1">
      <w:pPr>
        <w:spacing w:after="0"/>
        <w:rPr>
          <w:rFonts w:ascii="Calibri" w:hAnsi="Calibri" w:cs="Calibri"/>
          <w:sz w:val="22"/>
        </w:rPr>
      </w:pPr>
      <w:r w:rsidRPr="00C0738C">
        <w:rPr>
          <w:rFonts w:ascii="Calibri" w:hAnsi="Calibri" w:cs="Calibri"/>
          <w:b/>
          <w:bCs/>
          <w:sz w:val="22"/>
        </w:rPr>
        <w:t>Fax:</w:t>
      </w:r>
      <w:r w:rsidRPr="00C0738C">
        <w:rPr>
          <w:rFonts w:ascii="Calibri" w:hAnsi="Calibri" w:cs="Calibri"/>
          <w:sz w:val="22"/>
        </w:rPr>
        <w:t xml:space="preserve"> (405) 743-5186</w:t>
      </w:r>
    </w:p>
    <w:p w14:paraId="2A59337A" w14:textId="77777777" w:rsidR="008144D1" w:rsidRDefault="008144D1" w:rsidP="008144D1">
      <w:pPr>
        <w:spacing w:after="0"/>
        <w:rPr>
          <w:rFonts w:ascii="Calibri" w:hAnsi="Calibri" w:cs="Calibri"/>
        </w:rPr>
      </w:pPr>
      <w:r w:rsidRPr="00C0738C">
        <w:rPr>
          <w:rFonts w:ascii="Calibri" w:hAnsi="Calibri" w:cs="Calibri"/>
          <w:b/>
          <w:bCs/>
          <w:sz w:val="22"/>
        </w:rPr>
        <w:t>Email:</w:t>
      </w:r>
      <w:r w:rsidRPr="00C0738C">
        <w:rPr>
          <w:rFonts w:ascii="Calibri" w:hAnsi="Calibri" w:cs="Calibri"/>
          <w:sz w:val="22"/>
        </w:rPr>
        <w:t xml:space="preserve"> </w:t>
      </w:r>
      <w:hyperlink r:id="rId11" w:history="1">
        <w:r w:rsidRPr="00C0738C">
          <w:rPr>
            <w:rStyle w:val="Hyperlink"/>
            <w:rFonts w:ascii="Calibri" w:hAnsi="Calibri" w:cs="Calibri"/>
            <w:sz w:val="22"/>
          </w:rPr>
          <w:t>applicant@careertech.ok.gov</w:t>
        </w:r>
      </w:hyperlink>
    </w:p>
    <w:p w14:paraId="3892046F" w14:textId="77777777" w:rsidR="008144D1" w:rsidRDefault="008144D1" w:rsidP="008144D1">
      <w:pPr>
        <w:spacing w:after="0"/>
        <w:rPr>
          <w:rFonts w:ascii="Calibri" w:hAnsi="Calibri" w:cs="Calibri"/>
          <w:sz w:val="22"/>
        </w:rPr>
      </w:pPr>
    </w:p>
    <w:p w14:paraId="10DD49E6" w14:textId="3B18917C" w:rsidR="008144D1" w:rsidRPr="00C0738C" w:rsidRDefault="008144D1" w:rsidP="008144D1">
      <w:pPr>
        <w:spacing w:after="0"/>
        <w:rPr>
          <w:rFonts w:ascii="Calibri" w:hAnsi="Calibri" w:cs="Calibri"/>
          <w:sz w:val="22"/>
        </w:rPr>
      </w:pPr>
      <w:r w:rsidRPr="00C0738C">
        <w:rPr>
          <w:rFonts w:ascii="Calibri" w:hAnsi="Calibri" w:cs="Calibri"/>
          <w:sz w:val="22"/>
        </w:rPr>
        <w:t xml:space="preserve">For questions concerning recent applications, please contact </w:t>
      </w:r>
      <w:hyperlink r:id="rId12" w:history="1">
        <w:r w:rsidRPr="00C0738C">
          <w:rPr>
            <w:rStyle w:val="Hyperlink"/>
            <w:rFonts w:ascii="Calibri" w:hAnsi="Calibri" w:cs="Calibri"/>
            <w:sz w:val="22"/>
          </w:rPr>
          <w:t>Rebecca.Clapp@careertech.ok.gov</w:t>
        </w:r>
      </w:hyperlink>
    </w:p>
    <w:p w14:paraId="2F64D44D" w14:textId="77777777" w:rsidR="008144D1" w:rsidRPr="00AE764A" w:rsidRDefault="008144D1" w:rsidP="00AE764A">
      <w:pPr>
        <w:jc w:val="left"/>
        <w:rPr>
          <w:rFonts w:ascii="Calibri" w:hAnsi="Calibri" w:cs="Calibri"/>
          <w:sz w:val="22"/>
        </w:rPr>
      </w:pPr>
    </w:p>
    <w:sectPr w:rsidR="008144D1" w:rsidRPr="00AE764A" w:rsidSect="00AE764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B191D" w14:textId="77777777" w:rsidR="00B5041F" w:rsidRDefault="00B5041F" w:rsidP="003142CB">
      <w:pPr>
        <w:spacing w:after="0" w:line="240" w:lineRule="auto"/>
      </w:pPr>
      <w:r>
        <w:separator/>
      </w:r>
    </w:p>
  </w:endnote>
  <w:endnote w:type="continuationSeparator" w:id="0">
    <w:p w14:paraId="5595A86A" w14:textId="77777777" w:rsidR="00B5041F" w:rsidRDefault="00B5041F" w:rsidP="00314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3EF04" w14:textId="77777777" w:rsidR="00B5041F" w:rsidRDefault="00B5041F" w:rsidP="003142CB">
      <w:pPr>
        <w:spacing w:after="0" w:line="240" w:lineRule="auto"/>
      </w:pPr>
      <w:r>
        <w:separator/>
      </w:r>
    </w:p>
  </w:footnote>
  <w:footnote w:type="continuationSeparator" w:id="0">
    <w:p w14:paraId="22D68D79" w14:textId="77777777" w:rsidR="00B5041F" w:rsidRDefault="00B5041F" w:rsidP="00314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8" o:spid="_x0000_i1025" type="#_x0000_t75" style="width:.75pt;height:1.5pt;visibility:visible;mso-wrap-style:square" o:bullet="t">
        <v:imagedata r:id="rId1" o:title=""/>
      </v:shape>
    </w:pict>
  </w:numPicBullet>
  <w:abstractNum w:abstractNumId="0" w15:restartNumberingAfterBreak="0">
    <w:nsid w:val="01FC5CB7"/>
    <w:multiLevelType w:val="hybridMultilevel"/>
    <w:tmpl w:val="34AAE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0130D"/>
    <w:multiLevelType w:val="hybridMultilevel"/>
    <w:tmpl w:val="53B0D7F4"/>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 w15:restartNumberingAfterBreak="0">
    <w:nsid w:val="2F342697"/>
    <w:multiLevelType w:val="hybridMultilevel"/>
    <w:tmpl w:val="51EC42C2"/>
    <w:lvl w:ilvl="0" w:tplc="9FF2850C">
      <w:start w:val="1"/>
      <w:numFmt w:val="bullet"/>
      <w:lvlText w:val=""/>
      <w:lvlPicBulletId w:val="0"/>
      <w:lvlJc w:val="left"/>
      <w:pPr>
        <w:tabs>
          <w:tab w:val="num" w:pos="720"/>
        </w:tabs>
        <w:ind w:left="720" w:hanging="360"/>
      </w:pPr>
      <w:rPr>
        <w:rFonts w:ascii="Symbol" w:hAnsi="Symbol" w:hint="default"/>
      </w:rPr>
    </w:lvl>
    <w:lvl w:ilvl="1" w:tplc="A99085A6" w:tentative="1">
      <w:start w:val="1"/>
      <w:numFmt w:val="bullet"/>
      <w:lvlText w:val=""/>
      <w:lvlJc w:val="left"/>
      <w:pPr>
        <w:tabs>
          <w:tab w:val="num" w:pos="1440"/>
        </w:tabs>
        <w:ind w:left="1440" w:hanging="360"/>
      </w:pPr>
      <w:rPr>
        <w:rFonts w:ascii="Symbol" w:hAnsi="Symbol" w:hint="default"/>
      </w:rPr>
    </w:lvl>
    <w:lvl w:ilvl="2" w:tplc="9F4C91F8" w:tentative="1">
      <w:start w:val="1"/>
      <w:numFmt w:val="bullet"/>
      <w:lvlText w:val=""/>
      <w:lvlJc w:val="left"/>
      <w:pPr>
        <w:tabs>
          <w:tab w:val="num" w:pos="2160"/>
        </w:tabs>
        <w:ind w:left="2160" w:hanging="360"/>
      </w:pPr>
      <w:rPr>
        <w:rFonts w:ascii="Symbol" w:hAnsi="Symbol" w:hint="default"/>
      </w:rPr>
    </w:lvl>
    <w:lvl w:ilvl="3" w:tplc="3E9EB770" w:tentative="1">
      <w:start w:val="1"/>
      <w:numFmt w:val="bullet"/>
      <w:lvlText w:val=""/>
      <w:lvlJc w:val="left"/>
      <w:pPr>
        <w:tabs>
          <w:tab w:val="num" w:pos="2880"/>
        </w:tabs>
        <w:ind w:left="2880" w:hanging="360"/>
      </w:pPr>
      <w:rPr>
        <w:rFonts w:ascii="Symbol" w:hAnsi="Symbol" w:hint="default"/>
      </w:rPr>
    </w:lvl>
    <w:lvl w:ilvl="4" w:tplc="C3AE5D66" w:tentative="1">
      <w:start w:val="1"/>
      <w:numFmt w:val="bullet"/>
      <w:lvlText w:val=""/>
      <w:lvlJc w:val="left"/>
      <w:pPr>
        <w:tabs>
          <w:tab w:val="num" w:pos="3600"/>
        </w:tabs>
        <w:ind w:left="3600" w:hanging="360"/>
      </w:pPr>
      <w:rPr>
        <w:rFonts w:ascii="Symbol" w:hAnsi="Symbol" w:hint="default"/>
      </w:rPr>
    </w:lvl>
    <w:lvl w:ilvl="5" w:tplc="A9F6C3AA" w:tentative="1">
      <w:start w:val="1"/>
      <w:numFmt w:val="bullet"/>
      <w:lvlText w:val=""/>
      <w:lvlJc w:val="left"/>
      <w:pPr>
        <w:tabs>
          <w:tab w:val="num" w:pos="4320"/>
        </w:tabs>
        <w:ind w:left="4320" w:hanging="360"/>
      </w:pPr>
      <w:rPr>
        <w:rFonts w:ascii="Symbol" w:hAnsi="Symbol" w:hint="default"/>
      </w:rPr>
    </w:lvl>
    <w:lvl w:ilvl="6" w:tplc="F502E7F0" w:tentative="1">
      <w:start w:val="1"/>
      <w:numFmt w:val="bullet"/>
      <w:lvlText w:val=""/>
      <w:lvlJc w:val="left"/>
      <w:pPr>
        <w:tabs>
          <w:tab w:val="num" w:pos="5040"/>
        </w:tabs>
        <w:ind w:left="5040" w:hanging="360"/>
      </w:pPr>
      <w:rPr>
        <w:rFonts w:ascii="Symbol" w:hAnsi="Symbol" w:hint="default"/>
      </w:rPr>
    </w:lvl>
    <w:lvl w:ilvl="7" w:tplc="8F6A3DD4" w:tentative="1">
      <w:start w:val="1"/>
      <w:numFmt w:val="bullet"/>
      <w:lvlText w:val=""/>
      <w:lvlJc w:val="left"/>
      <w:pPr>
        <w:tabs>
          <w:tab w:val="num" w:pos="5760"/>
        </w:tabs>
        <w:ind w:left="5760" w:hanging="360"/>
      </w:pPr>
      <w:rPr>
        <w:rFonts w:ascii="Symbol" w:hAnsi="Symbol" w:hint="default"/>
      </w:rPr>
    </w:lvl>
    <w:lvl w:ilvl="8" w:tplc="715A1A2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C374E04"/>
    <w:multiLevelType w:val="hybridMultilevel"/>
    <w:tmpl w:val="60BEE6AC"/>
    <w:lvl w:ilvl="0" w:tplc="04090001">
      <w:start w:val="1"/>
      <w:numFmt w:val="bullet"/>
      <w:lvlText w:val=""/>
      <w:lvlJc w:val="left"/>
      <w:pPr>
        <w:ind w:left="74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4" w15:restartNumberingAfterBreak="0">
    <w:nsid w:val="3FBD015D"/>
    <w:multiLevelType w:val="hybridMultilevel"/>
    <w:tmpl w:val="D8B8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D685E8D"/>
    <w:multiLevelType w:val="hybridMultilevel"/>
    <w:tmpl w:val="ACEA26AE"/>
    <w:lvl w:ilvl="0" w:tplc="8040A896">
      <w:start w:val="1"/>
      <w:numFmt w:val="decimal"/>
      <w:lvlText w:val="%1."/>
      <w:lvlJc w:val="left"/>
      <w:pPr>
        <w:tabs>
          <w:tab w:val="num" w:pos="720"/>
        </w:tabs>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6701211"/>
    <w:multiLevelType w:val="hybridMultilevel"/>
    <w:tmpl w:val="73F857A4"/>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7" w15:restartNumberingAfterBreak="0">
    <w:nsid w:val="72CD7FAD"/>
    <w:multiLevelType w:val="hybridMultilevel"/>
    <w:tmpl w:val="91F00C86"/>
    <w:lvl w:ilvl="0" w:tplc="8040A896">
      <w:start w:val="1"/>
      <w:numFmt w:val="decimal"/>
      <w:lvlText w:val="%1."/>
      <w:lvlJc w:val="left"/>
      <w:pPr>
        <w:ind w:left="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082338">
      <w:start w:val="1"/>
      <w:numFmt w:val="lowerLetter"/>
      <w:lvlText w:val="%2"/>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B21BA8">
      <w:start w:val="1"/>
      <w:numFmt w:val="lowerRoman"/>
      <w:lvlText w:val="%3"/>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D0F876">
      <w:start w:val="1"/>
      <w:numFmt w:val="decimal"/>
      <w:lvlText w:val="%4"/>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2AA9CE">
      <w:start w:val="1"/>
      <w:numFmt w:val="lowerLetter"/>
      <w:lvlText w:val="%5"/>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14A546">
      <w:start w:val="1"/>
      <w:numFmt w:val="lowerRoman"/>
      <w:lvlText w:val="%6"/>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46AD08">
      <w:start w:val="1"/>
      <w:numFmt w:val="decimal"/>
      <w:lvlText w:val="%7"/>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EA7B2C">
      <w:start w:val="1"/>
      <w:numFmt w:val="lowerLetter"/>
      <w:lvlText w:val="%8"/>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8E6868">
      <w:start w:val="1"/>
      <w:numFmt w:val="lowerRoman"/>
      <w:lvlText w:val="%9"/>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0996277">
    <w:abstractNumId w:val="7"/>
  </w:num>
  <w:num w:numId="2" w16cid:durableId="2101221463">
    <w:abstractNumId w:val="0"/>
  </w:num>
  <w:num w:numId="3" w16cid:durableId="1624656932">
    <w:abstractNumId w:val="2"/>
  </w:num>
  <w:num w:numId="4" w16cid:durableId="214513986">
    <w:abstractNumId w:val="5"/>
  </w:num>
  <w:num w:numId="5" w16cid:durableId="54400119">
    <w:abstractNumId w:val="3"/>
  </w:num>
  <w:num w:numId="6" w16cid:durableId="261882360">
    <w:abstractNumId w:val="1"/>
  </w:num>
  <w:num w:numId="7" w16cid:durableId="82920544">
    <w:abstractNumId w:val="6"/>
  </w:num>
  <w:num w:numId="8" w16cid:durableId="777680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9B0"/>
    <w:rsid w:val="00051327"/>
    <w:rsid w:val="000B6533"/>
    <w:rsid w:val="00130564"/>
    <w:rsid w:val="0014379B"/>
    <w:rsid w:val="00191C9B"/>
    <w:rsid w:val="001A4287"/>
    <w:rsid w:val="00282D41"/>
    <w:rsid w:val="00296E8F"/>
    <w:rsid w:val="002F7128"/>
    <w:rsid w:val="003142CB"/>
    <w:rsid w:val="00392280"/>
    <w:rsid w:val="00405E85"/>
    <w:rsid w:val="004732A2"/>
    <w:rsid w:val="00575DB3"/>
    <w:rsid w:val="005C360F"/>
    <w:rsid w:val="006156D9"/>
    <w:rsid w:val="00684847"/>
    <w:rsid w:val="00694886"/>
    <w:rsid w:val="006B3F2B"/>
    <w:rsid w:val="006C3223"/>
    <w:rsid w:val="0072335B"/>
    <w:rsid w:val="00761697"/>
    <w:rsid w:val="00783055"/>
    <w:rsid w:val="00791214"/>
    <w:rsid w:val="007A2517"/>
    <w:rsid w:val="007F5AE7"/>
    <w:rsid w:val="00804CD8"/>
    <w:rsid w:val="008144D1"/>
    <w:rsid w:val="00827F7D"/>
    <w:rsid w:val="00884BD0"/>
    <w:rsid w:val="008C6916"/>
    <w:rsid w:val="00940DBD"/>
    <w:rsid w:val="00941DA2"/>
    <w:rsid w:val="00A27959"/>
    <w:rsid w:val="00A36F04"/>
    <w:rsid w:val="00AE764A"/>
    <w:rsid w:val="00B04540"/>
    <w:rsid w:val="00B25052"/>
    <w:rsid w:val="00B5041F"/>
    <w:rsid w:val="00B640CB"/>
    <w:rsid w:val="00B80FEA"/>
    <w:rsid w:val="00BA58BD"/>
    <w:rsid w:val="00BC59D2"/>
    <w:rsid w:val="00CB349A"/>
    <w:rsid w:val="00D82EFF"/>
    <w:rsid w:val="00DC091E"/>
    <w:rsid w:val="00DF1FB2"/>
    <w:rsid w:val="00DF2B52"/>
    <w:rsid w:val="00E519B0"/>
    <w:rsid w:val="00E55F7B"/>
    <w:rsid w:val="00EA6CBF"/>
    <w:rsid w:val="00EB43CB"/>
    <w:rsid w:val="00F00678"/>
    <w:rsid w:val="00F21D03"/>
    <w:rsid w:val="00F45D84"/>
    <w:rsid w:val="00F83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FE62"/>
  <w15:docId w15:val="{F9D93295-A92A-4DBF-8295-F970D80C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3" w:line="251" w:lineRule="auto"/>
      <w:ind w:left="25" w:right="576" w:hanging="3"/>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7F5A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732A2"/>
    <w:pPr>
      <w:keepNext/>
      <w:spacing w:after="0" w:line="240" w:lineRule="auto"/>
      <w:ind w:left="0" w:right="0" w:firstLine="0"/>
      <w:jc w:val="center"/>
      <w:outlineLvl w:val="1"/>
    </w:pPr>
    <w:rPr>
      <w:b/>
      <w:color w:val="auto"/>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0CB"/>
    <w:pPr>
      <w:ind w:left="720"/>
      <w:contextualSpacing/>
    </w:pPr>
  </w:style>
  <w:style w:type="paragraph" w:styleId="Header">
    <w:name w:val="header"/>
    <w:basedOn w:val="Normal"/>
    <w:link w:val="HeaderChar"/>
    <w:uiPriority w:val="99"/>
    <w:unhideWhenUsed/>
    <w:rsid w:val="00314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2C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14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2CB"/>
    <w:rPr>
      <w:rFonts w:ascii="Times New Roman" w:eastAsia="Times New Roman" w:hAnsi="Times New Roman" w:cs="Times New Roman"/>
      <w:color w:val="000000"/>
      <w:sz w:val="24"/>
    </w:rPr>
  </w:style>
  <w:style w:type="paragraph" w:styleId="BodyText2">
    <w:name w:val="Body Text 2"/>
    <w:basedOn w:val="Normal"/>
    <w:link w:val="BodyText2Char"/>
    <w:semiHidden/>
    <w:rsid w:val="000B6533"/>
    <w:pPr>
      <w:spacing w:after="0" w:line="240" w:lineRule="auto"/>
      <w:ind w:left="0" w:right="0" w:firstLine="0"/>
      <w:jc w:val="left"/>
    </w:pPr>
    <w:rPr>
      <w:i/>
      <w:color w:val="auto"/>
      <w:szCs w:val="20"/>
    </w:rPr>
  </w:style>
  <w:style w:type="character" w:customStyle="1" w:styleId="BodyText2Char">
    <w:name w:val="Body Text 2 Char"/>
    <w:basedOn w:val="DefaultParagraphFont"/>
    <w:link w:val="BodyText2"/>
    <w:semiHidden/>
    <w:rsid w:val="000B6533"/>
    <w:rPr>
      <w:rFonts w:ascii="Times New Roman" w:eastAsia="Times New Roman" w:hAnsi="Times New Roman" w:cs="Times New Roman"/>
      <w:i/>
      <w:sz w:val="24"/>
      <w:szCs w:val="20"/>
    </w:rPr>
  </w:style>
  <w:style w:type="character" w:customStyle="1" w:styleId="Heading2Char">
    <w:name w:val="Heading 2 Char"/>
    <w:basedOn w:val="DefaultParagraphFont"/>
    <w:link w:val="Heading2"/>
    <w:rsid w:val="004732A2"/>
    <w:rPr>
      <w:rFonts w:ascii="Times New Roman" w:eastAsia="Times New Roman" w:hAnsi="Times New Roman" w:cs="Times New Roman"/>
      <w:b/>
      <w:sz w:val="24"/>
      <w:szCs w:val="20"/>
    </w:rPr>
  </w:style>
  <w:style w:type="character" w:customStyle="1" w:styleId="Heading1Char">
    <w:name w:val="Heading 1 Char"/>
    <w:basedOn w:val="DefaultParagraphFont"/>
    <w:link w:val="Heading1"/>
    <w:uiPriority w:val="9"/>
    <w:rsid w:val="007F5AE7"/>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91C9B"/>
    <w:pPr>
      <w:spacing w:after="0" w:line="240" w:lineRule="auto"/>
      <w:ind w:left="25" w:right="576" w:hanging="3"/>
      <w:jc w:val="both"/>
    </w:pPr>
    <w:rPr>
      <w:rFonts w:ascii="Times New Roman" w:eastAsia="Times New Roman" w:hAnsi="Times New Roman" w:cs="Times New Roman"/>
      <w:color w:val="000000"/>
      <w:sz w:val="24"/>
    </w:rPr>
  </w:style>
  <w:style w:type="character" w:styleId="Hyperlink">
    <w:name w:val="Hyperlink"/>
    <w:semiHidden/>
    <w:rsid w:val="008144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230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yperlink" Target="mailto:Rebecca.Clapp@careertech.ok.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plicant@careertech.ok.gov" TargetMode="External"/><Relationship Id="rId5" Type="http://schemas.openxmlformats.org/officeDocument/2006/relationships/footnotes" Target="footnotes.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Raquelle Parli</dc:creator>
  <cp:keywords/>
  <cp:lastModifiedBy>Rebecca Clapp</cp:lastModifiedBy>
  <cp:revision>3</cp:revision>
  <cp:lastPrinted>2026-06-29T18:18:00Z</cp:lastPrinted>
  <dcterms:created xsi:type="dcterms:W3CDTF">2026-06-29T21:11:00Z</dcterms:created>
  <dcterms:modified xsi:type="dcterms:W3CDTF">2026-06-29T21:17:00Z</dcterms:modified>
</cp:coreProperties>
</file>